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784A5A">
      <w:pPr>
        <w:rPr>
          <w:rFonts w:hint="default" w:ascii="Times New Roman" w:hAnsi="Times New Roman" w:cs="Times New Roman"/>
        </w:rPr>
      </w:pPr>
    </w:p>
    <w:p w14:paraId="3410130A">
      <w:pPr>
        <w:rPr>
          <w:rFonts w:hint="default" w:ascii="Times New Roman" w:hAnsi="Times New Roman" w:cs="Times New Roman"/>
        </w:rPr>
      </w:pPr>
    </w:p>
    <w:p w14:paraId="32DEED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Arial Unicode MS" w:cs="Times New Roman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-3175</wp:posOffset>
            </wp:positionH>
            <wp:positionV relativeFrom="paragraph">
              <wp:posOffset>31115</wp:posOffset>
            </wp:positionV>
            <wp:extent cx="5217160" cy="918845"/>
            <wp:effectExtent l="0" t="0" r="2540" b="14605"/>
            <wp:wrapTopAndBottom/>
            <wp:docPr id="12312878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87811" name="图片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1716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B2BA82">
      <w:pPr>
        <w:rPr>
          <w:rFonts w:hint="default" w:ascii="Times New Roman" w:hAnsi="Times New Roman" w:cs="Times New Roman"/>
        </w:rPr>
      </w:pPr>
    </w:p>
    <w:p w14:paraId="1789362C">
      <w:pPr>
        <w:rPr>
          <w:rFonts w:hint="default" w:ascii="Times New Roman" w:hAnsi="Times New Roman" w:cs="Times New Roman"/>
        </w:rPr>
      </w:pPr>
    </w:p>
    <w:p w14:paraId="7F553AA5">
      <w:pPr>
        <w:jc w:val="center"/>
        <w:rPr>
          <w:rFonts w:hint="default" w:ascii="Times New Roman" w:hAnsi="Times New Roman" w:cs="Times New Roman" w:eastAsiaTheme="minorEastAsia"/>
          <w:b/>
          <w:bCs/>
          <w:sz w:val="72"/>
          <w:szCs w:val="11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72"/>
          <w:szCs w:val="112"/>
          <w:lang w:val="en-US" w:eastAsia="zh-CN"/>
        </w:rPr>
        <w:t>实验（实训）报告</w:t>
      </w:r>
    </w:p>
    <w:p w14:paraId="48812668">
      <w:pPr>
        <w:rPr>
          <w:rFonts w:hint="default" w:ascii="Times New Roman" w:hAnsi="Times New Roman" w:cs="Times New Roman"/>
        </w:rPr>
      </w:pPr>
    </w:p>
    <w:tbl>
      <w:tblPr>
        <w:tblStyle w:val="8"/>
        <w:tblpPr w:leftFromText="180" w:rightFromText="180" w:vertAnchor="text" w:horzAnchor="page" w:tblpXSpec="center" w:tblpY="472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5491"/>
      </w:tblGrid>
      <w:tr w14:paraId="172EA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E35E4E5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学年学期：</w:t>
            </w:r>
          </w:p>
        </w:tc>
        <w:tc>
          <w:tcPr>
            <w:tcW w:w="5491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 w14:paraId="557F5AB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</w:rPr>
              <w:t>202</w:t>
            </w:r>
            <w:r>
              <w:rPr>
                <w:rFonts w:hint="eastAsia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5</w:t>
            </w: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</w:rPr>
              <w:t>—202</w:t>
            </w:r>
            <w:r>
              <w:rPr>
                <w:rFonts w:hint="eastAsia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</w:rPr>
              <w:t>学年第二学期</w:t>
            </w:r>
          </w:p>
        </w:tc>
      </w:tr>
      <w:tr w14:paraId="6EF46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C850F6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课程名称：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69C079C6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WEB项目实训开发</w:t>
            </w:r>
          </w:p>
        </w:tc>
      </w:tr>
      <w:tr w14:paraId="74F6A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B2AF21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所在学院：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3CDCD33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数学与计算机科学学院</w:t>
            </w:r>
          </w:p>
        </w:tc>
      </w:tr>
      <w:tr w14:paraId="0FC311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B9C25E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学生专业：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58DF3A54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计算机科学与技术</w:t>
            </w:r>
          </w:p>
        </w:tc>
      </w:tr>
      <w:tr w14:paraId="41306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53CD09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学生班级：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0B5350A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级计算机科学与技术</w:t>
            </w:r>
            <w:r>
              <w:rPr>
                <w:rFonts w:hint="eastAsia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（专升本）2</w:t>
            </w: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班</w:t>
            </w:r>
          </w:p>
        </w:tc>
      </w:tr>
      <w:tr w14:paraId="6368BE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77164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学生学号：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05244983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>20250751224</w:t>
            </w:r>
          </w:p>
        </w:tc>
      </w:tr>
      <w:tr w14:paraId="33B41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67405A5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学生姓名：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auto" w:sz="12" w:space="0"/>
              <w:right w:val="nil"/>
            </w:tcBorders>
            <w:vAlign w:val="bottom"/>
          </w:tcPr>
          <w:p w14:paraId="51BC1CAC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  <w:lang w:val="en-US" w:eastAsia="zh-CN"/>
              </w:rPr>
              <w:t xml:space="preserve">赵汝彬 </w:t>
            </w:r>
          </w:p>
        </w:tc>
      </w:tr>
      <w:tr w14:paraId="71A44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184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B588A3A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0"/>
                <w:sz w:val="28"/>
                <w:szCs w:val="36"/>
                <w:vertAlign w:val="baseline"/>
                <w:lang w:val="en-US" w:eastAsia="zh-CN"/>
              </w:rPr>
              <w:t>指导教师：</w:t>
            </w:r>
          </w:p>
        </w:tc>
        <w:tc>
          <w:tcPr>
            <w:tcW w:w="5491" w:type="dxa"/>
            <w:tcBorders>
              <w:top w:val="single" w:color="auto" w:sz="12" w:space="0"/>
              <w:left w:val="nil"/>
              <w:bottom w:val="single" w:color="000000" w:sz="12" w:space="0"/>
              <w:right w:val="nil"/>
            </w:tcBorders>
            <w:vAlign w:val="bottom"/>
          </w:tcPr>
          <w:p w14:paraId="68F596AD">
            <w:pPr>
              <w:jc w:val="center"/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</w:rPr>
            </w:pPr>
            <w:r>
              <w:rPr>
                <w:rFonts w:hint="default" w:ascii="Times New Roman" w:hAnsi="Times New Roman" w:cs="Times New Roman" w:eastAsiaTheme="majorEastAsia"/>
                <w:b/>
                <w:bCs/>
                <w:spacing w:val="23"/>
                <w:sz w:val="28"/>
                <w:szCs w:val="36"/>
                <w:vertAlign w:val="baseline"/>
              </w:rPr>
              <w:t>谭坤淋</w:t>
            </w:r>
          </w:p>
        </w:tc>
      </w:tr>
    </w:tbl>
    <w:p w14:paraId="6F3B6F7C">
      <w:pPr>
        <w:rPr>
          <w:rFonts w:hint="default" w:ascii="Times New Roman" w:hAnsi="Times New Roman" w:cs="Times New Roman"/>
        </w:rPr>
      </w:pPr>
    </w:p>
    <w:p w14:paraId="7DC83647">
      <w:pPr>
        <w:rPr>
          <w:rFonts w:hint="default" w:ascii="Times New Roman" w:hAnsi="Times New Roman" w:cs="Times New Roman"/>
        </w:rPr>
      </w:pPr>
    </w:p>
    <w:p w14:paraId="0C6C5E07">
      <w:pPr>
        <w:rPr>
          <w:rFonts w:hint="default" w:ascii="Times New Roman" w:hAnsi="Times New Roman" w:cs="Times New Roman"/>
        </w:rPr>
      </w:pPr>
    </w:p>
    <w:p w14:paraId="0BB8A94E">
      <w:pPr>
        <w:rPr>
          <w:rFonts w:hint="default" w:ascii="Times New Roman" w:hAnsi="Times New Roman" w:cs="Times New Roman"/>
        </w:rPr>
      </w:pPr>
    </w:p>
    <w:p w14:paraId="58BE2587">
      <w:pPr>
        <w:rPr>
          <w:rFonts w:hint="default" w:ascii="Times New Roman" w:hAnsi="Times New Roman" w:cs="Times New Roman"/>
        </w:rPr>
      </w:pPr>
    </w:p>
    <w:p w14:paraId="3924AD2A">
      <w:pPr>
        <w:rPr>
          <w:rFonts w:hint="default" w:ascii="Times New Roman" w:hAnsi="Times New Roman" w:cs="Times New Roman"/>
        </w:rPr>
      </w:pPr>
    </w:p>
    <w:p w14:paraId="40447BB9">
      <w:pPr>
        <w:rPr>
          <w:rFonts w:hint="default" w:ascii="Times New Roman" w:hAnsi="Times New Roman" w:cs="Times New Roman"/>
        </w:rPr>
      </w:pPr>
    </w:p>
    <w:p w14:paraId="43329389">
      <w:pPr>
        <w:rPr>
          <w:rFonts w:hint="default" w:ascii="Times New Roman" w:hAnsi="Times New Roman" w:cs="Times New Roman"/>
        </w:rPr>
      </w:pPr>
    </w:p>
    <w:p w14:paraId="66270A10">
      <w:pPr>
        <w:rPr>
          <w:rFonts w:hint="default" w:ascii="Times New Roman" w:hAnsi="Times New Roman" w:cs="Times New Roman"/>
        </w:rPr>
      </w:pPr>
    </w:p>
    <w:p w14:paraId="5869288F">
      <w:pPr>
        <w:rPr>
          <w:rFonts w:hint="default" w:ascii="Times New Roman" w:hAnsi="Times New Roman" w:cs="Times New Roman"/>
        </w:rPr>
      </w:pPr>
    </w:p>
    <w:p w14:paraId="78EB6163">
      <w:pPr>
        <w:rPr>
          <w:rFonts w:hint="default" w:ascii="Times New Roman" w:hAnsi="Times New Roman" w:cs="Times New Roman"/>
        </w:rPr>
      </w:pPr>
    </w:p>
    <w:p w14:paraId="7E33ED33">
      <w:pPr>
        <w:widowControl/>
        <w:spacing w:before="100" w:beforeAutospacing="1" w:after="100" w:afterAutospacing="1"/>
        <w:jc w:val="center"/>
        <w:rPr>
          <w:rFonts w:hint="default" w:ascii="Times New Roman" w:hAnsi="Times New Roman" w:eastAsia="宋体" w:cs="Times New Roman"/>
          <w:b/>
          <w:bCs/>
          <w:kern w:val="0"/>
          <w:sz w:val="36"/>
          <w:szCs w:val="36"/>
        </w:rPr>
      </w:pPr>
      <w:r>
        <w:rPr>
          <w:rFonts w:hint="default" w:ascii="Times New Roman" w:hAnsi="Times New Roman" w:eastAsia="宋体" w:cs="Times New Roman"/>
          <w:b/>
          <w:bCs/>
          <w:sz w:val="36"/>
          <w:szCs w:val="36"/>
        </w:rPr>
        <w:t xml:space="preserve">实验报告说明 </w:t>
      </w:r>
    </w:p>
    <w:p w14:paraId="3B9D3A58">
      <w:pPr>
        <w:pStyle w:val="6"/>
        <w:spacing w:before="90" w:beforeAutospacing="0" w:after="75" w:afterAutospacing="0" w:line="360" w:lineRule="auto"/>
        <w:jc w:val="lef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1．实验项目名称：</w:t>
      </w:r>
      <w:r>
        <w:rPr>
          <w:rFonts w:hint="default" w:ascii="Times New Roman" w:hAnsi="Times New Roman" w:eastAsia="宋体" w:cs="Times New Roman"/>
          <w:sz w:val="28"/>
          <w:szCs w:val="28"/>
        </w:rPr>
        <w:t>要用最简练的语言反映实验的内容。</w:t>
      </w:r>
    </w:p>
    <w:p w14:paraId="50EA76FF">
      <w:pPr>
        <w:pStyle w:val="6"/>
        <w:spacing w:before="90" w:beforeAutospacing="0" w:after="75" w:afterAutospacing="0" w:line="360" w:lineRule="auto"/>
        <w:jc w:val="lef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．实验目的</w:t>
      </w:r>
      <w:r>
        <w:rPr>
          <w:rFonts w:hint="default" w:ascii="Times New Roman" w:hAnsi="Times New Roman" w:eastAsia="宋体" w:cs="Times New Roman"/>
          <w:sz w:val="28"/>
          <w:szCs w:val="28"/>
        </w:rPr>
        <w:t>：目的要明确，要抓住重点。</w:t>
      </w:r>
    </w:p>
    <w:p w14:paraId="177BC0C8">
      <w:pPr>
        <w:pStyle w:val="6"/>
        <w:spacing w:before="90" w:beforeAutospacing="0" w:after="75" w:afterAutospacing="0" w:line="360" w:lineRule="auto"/>
        <w:jc w:val="left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．实验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内容与要求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b w:val="0"/>
          <w:bCs w:val="0"/>
          <w:sz w:val="28"/>
          <w:szCs w:val="28"/>
          <w:lang w:val="en-US" w:eastAsia="zh-CN"/>
        </w:rPr>
        <w:t>根据具体教师布置的具体案例简要说明本实验所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涉及的理论知识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、实验题目和要求等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。</w:t>
      </w:r>
    </w:p>
    <w:p w14:paraId="61367D47">
      <w:pPr>
        <w:pStyle w:val="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/>
        <w:spacing w:before="90" w:beforeAutospacing="0" w:after="75" w:afterAutospacing="0" w:line="360" w:lineRule="auto"/>
        <w:ind w:left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．实验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步骤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写明具体上述实验方案的具体实施，包括实验过程中的记录、数据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eastAsia="zh-CN"/>
        </w:rPr>
        <w:t>、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代码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和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过程等，以及</w:t>
      </w:r>
      <w:r>
        <w:rPr>
          <w:rFonts w:hint="default" w:ascii="Times New Roman" w:hAnsi="Times New Roman" w:eastAsia="宋体" w:cs="Times New Roman"/>
          <w:bCs/>
          <w:sz w:val="28"/>
          <w:szCs w:val="28"/>
        </w:rPr>
        <w:t>相应的分析。</w:t>
      </w:r>
    </w:p>
    <w:p w14:paraId="0BE37D89">
      <w:pPr>
        <w:pStyle w:val="6"/>
        <w:spacing w:before="90" w:beforeAutospacing="0" w:after="75" w:afterAutospacing="0" w:line="360" w:lineRule="auto"/>
        <w:jc w:val="left"/>
        <w:rPr>
          <w:rFonts w:hint="default" w:ascii="Times New Roman" w:hAnsi="Times New Roman" w:eastAsia="宋体" w:cs="Times New Roman"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实验结果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sz w:val="28"/>
          <w:szCs w:val="28"/>
        </w:rPr>
        <w:t>根据实验过程中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得</w:t>
      </w:r>
      <w:r>
        <w:rPr>
          <w:rFonts w:hint="default" w:ascii="Times New Roman" w:hAnsi="Times New Roman" w:eastAsia="宋体" w:cs="Times New Roman"/>
          <w:sz w:val="28"/>
          <w:szCs w:val="28"/>
        </w:rPr>
        <w:t>出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的结果或</w:t>
      </w:r>
      <w:r>
        <w:rPr>
          <w:rFonts w:hint="default" w:ascii="Times New Roman" w:hAnsi="Times New Roman" w:eastAsia="宋体" w:cs="Times New Roman"/>
          <w:sz w:val="28"/>
          <w:szCs w:val="28"/>
        </w:rPr>
        <w:t>结论。</w:t>
      </w:r>
    </w:p>
    <w:p w14:paraId="7CD4DCB9">
      <w:pPr>
        <w:pStyle w:val="6"/>
        <w:spacing w:before="90" w:beforeAutospacing="0" w:after="75" w:afterAutospacing="0" w:line="360" w:lineRule="auto"/>
        <w:ind w:left="1254" w:hanging="1678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．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字体字号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：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严格按照原始文件中的字号和字体填写，并注意格式</w:t>
      </w:r>
    </w:p>
    <w:p w14:paraId="257913BC">
      <w:pPr>
        <w:pStyle w:val="6"/>
        <w:spacing w:before="90" w:beforeAutospacing="0" w:after="75" w:afterAutospacing="0" w:line="360" w:lineRule="auto"/>
        <w:ind w:left="1254" w:hanging="1671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美观。标题使用宋体四号加粗，内容使用宋体小四，全部1.5倍行距。</w:t>
      </w:r>
    </w:p>
    <w:p w14:paraId="07AE241B">
      <w:pPr>
        <w:pStyle w:val="6"/>
        <w:spacing w:before="90" w:beforeAutospacing="0" w:after="75" w:afterAutospacing="0" w:line="360" w:lineRule="auto"/>
        <w:ind w:left="1254" w:hanging="1678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  <w:lang w:val="en-US" w:eastAsia="zh-CN"/>
        </w:rPr>
        <w:t>7.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电子版本需提交PDF版本。</w:t>
      </w:r>
    </w:p>
    <w:p w14:paraId="10E4E1AE">
      <w:pPr>
        <w:pStyle w:val="6"/>
        <w:spacing w:before="90" w:beforeAutospacing="0" w:after="75" w:afterAutospacing="0" w:line="360" w:lineRule="auto"/>
        <w:ind w:left="1254" w:hanging="1678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  <w:lang w:val="en-US" w:eastAsia="zh-CN"/>
        </w:rPr>
        <w:t>8.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文件名称以学号+姓名命名。</w:t>
      </w:r>
    </w:p>
    <w:p w14:paraId="2D195003">
      <w:pPr>
        <w:pStyle w:val="6"/>
        <w:spacing w:before="90" w:beforeAutospacing="0" w:after="75" w:afterAutospacing="0" w:line="360" w:lineRule="auto"/>
        <w:ind w:left="1254" w:hanging="1678" w:hangingChars="597"/>
        <w:jc w:val="left"/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 w:val="0"/>
          <w:sz w:val="28"/>
          <w:szCs w:val="28"/>
          <w:lang w:val="en-US" w:eastAsia="zh-CN"/>
        </w:rPr>
        <w:t>9.</w:t>
      </w: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t>每个实验报告可以增加页，但必须是满页。</w:t>
      </w:r>
    </w:p>
    <w:p w14:paraId="046A913A">
      <w:pP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sz w:val="28"/>
          <w:szCs w:val="28"/>
          <w:lang w:val="en-US" w:eastAsia="zh-CN"/>
        </w:rPr>
        <w:br w:type="page"/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9"/>
        <w:gridCol w:w="1543"/>
        <w:gridCol w:w="1042"/>
        <w:gridCol w:w="1447"/>
        <w:gridCol w:w="948"/>
        <w:gridCol w:w="2140"/>
      </w:tblGrid>
      <w:tr w14:paraId="623F2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atLeast"/>
        </w:trPr>
        <w:tc>
          <w:tcPr>
            <w:tcW w:w="1379" w:type="dxa"/>
            <w:vAlign w:val="center"/>
          </w:tcPr>
          <w:p w14:paraId="74EC6F4A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实验名称</w:t>
            </w:r>
          </w:p>
        </w:tc>
        <w:tc>
          <w:tcPr>
            <w:tcW w:w="7120" w:type="dxa"/>
            <w:gridSpan w:val="5"/>
            <w:vAlign w:val="center"/>
          </w:tcPr>
          <w:p w14:paraId="2CD0BD88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/>
                <w:bCs/>
                <w:sz w:val="24"/>
                <w:szCs w:val="32"/>
                <w:vertAlign w:val="baseline"/>
                <w:lang w:val="en-US" w:eastAsia="zh-CN"/>
              </w:rPr>
              <w:t>项目开题报告</w:t>
            </w:r>
          </w:p>
        </w:tc>
      </w:tr>
      <w:tr w14:paraId="2D215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3" w:hRule="atLeast"/>
        </w:trPr>
        <w:tc>
          <w:tcPr>
            <w:tcW w:w="1379" w:type="dxa"/>
            <w:vAlign w:val="center"/>
          </w:tcPr>
          <w:p w14:paraId="42E15762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学  号</w:t>
            </w:r>
          </w:p>
        </w:tc>
        <w:tc>
          <w:tcPr>
            <w:tcW w:w="1543" w:type="dxa"/>
            <w:vAlign w:val="center"/>
          </w:tcPr>
          <w:p w14:paraId="63EED636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20250751224</w:t>
            </w:r>
          </w:p>
        </w:tc>
        <w:tc>
          <w:tcPr>
            <w:tcW w:w="1042" w:type="dxa"/>
            <w:vAlign w:val="center"/>
          </w:tcPr>
          <w:p w14:paraId="15DDA0AE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姓  名</w:t>
            </w:r>
          </w:p>
        </w:tc>
        <w:tc>
          <w:tcPr>
            <w:tcW w:w="1447" w:type="dxa"/>
            <w:vAlign w:val="center"/>
          </w:tcPr>
          <w:p w14:paraId="2602BB26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 xml:space="preserve">赵汝彬 </w:t>
            </w:r>
          </w:p>
        </w:tc>
        <w:tc>
          <w:tcPr>
            <w:tcW w:w="948" w:type="dxa"/>
            <w:vAlign w:val="center"/>
          </w:tcPr>
          <w:p w14:paraId="7DA7E96D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专  业</w:t>
            </w:r>
          </w:p>
        </w:tc>
        <w:tc>
          <w:tcPr>
            <w:tcW w:w="2140" w:type="dxa"/>
            <w:vAlign w:val="center"/>
          </w:tcPr>
          <w:p w14:paraId="3077CFC7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计算机科学与技术</w:t>
            </w:r>
          </w:p>
        </w:tc>
      </w:tr>
      <w:tr w14:paraId="0EE0D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379" w:type="dxa"/>
            <w:vAlign w:val="center"/>
          </w:tcPr>
          <w:p w14:paraId="7EDD77E3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班  级</w:t>
            </w:r>
          </w:p>
        </w:tc>
        <w:tc>
          <w:tcPr>
            <w:tcW w:w="1543" w:type="dxa"/>
            <w:vAlign w:val="center"/>
          </w:tcPr>
          <w:p w14:paraId="260B9C16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2023级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班</w:t>
            </w:r>
          </w:p>
        </w:tc>
        <w:tc>
          <w:tcPr>
            <w:tcW w:w="1042" w:type="dxa"/>
            <w:vAlign w:val="center"/>
          </w:tcPr>
          <w:p w14:paraId="0CDD4E83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时  间</w:t>
            </w:r>
          </w:p>
        </w:tc>
        <w:tc>
          <w:tcPr>
            <w:tcW w:w="1447" w:type="dxa"/>
            <w:vAlign w:val="center"/>
          </w:tcPr>
          <w:p w14:paraId="52F072A9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202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6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.0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3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.</w:t>
            </w:r>
            <w:r>
              <w:rPr>
                <w:rFonts w:hint="eastAsia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23</w:t>
            </w:r>
          </w:p>
        </w:tc>
        <w:tc>
          <w:tcPr>
            <w:tcW w:w="948" w:type="dxa"/>
            <w:vAlign w:val="center"/>
          </w:tcPr>
          <w:p w14:paraId="45C7C98E">
            <w:pPr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 w:eastAsiaTheme="minorEastAsia"/>
                <w:b/>
                <w:bCs/>
                <w:sz w:val="24"/>
                <w:szCs w:val="32"/>
                <w:vertAlign w:val="baseline"/>
                <w:lang w:val="en-US" w:eastAsia="zh-CN"/>
              </w:rPr>
              <w:t>地  点</w:t>
            </w:r>
          </w:p>
        </w:tc>
        <w:tc>
          <w:tcPr>
            <w:tcW w:w="2140" w:type="dxa"/>
            <w:vAlign w:val="center"/>
          </w:tcPr>
          <w:p w14:paraId="6B1D6A3F">
            <w:pPr>
              <w:jc w:val="center"/>
              <w:rPr>
                <w:rFonts w:hint="default" w:ascii="Times New Roman" w:hAnsi="Times New Roman" w:cs="Times New Roman" w:eastAsiaTheme="minorEastAsia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32"/>
                <w:vertAlign w:val="baseline"/>
                <w:lang w:val="en-US" w:eastAsia="zh-CN"/>
              </w:rPr>
              <w:t>A9221</w:t>
            </w:r>
          </w:p>
        </w:tc>
      </w:tr>
      <w:tr w14:paraId="17067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35" w:hRule="atLeast"/>
        </w:trPr>
        <w:tc>
          <w:tcPr>
            <w:tcW w:w="8499" w:type="dxa"/>
            <w:gridSpan w:val="6"/>
          </w:tcPr>
          <w:p w14:paraId="738E7B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一、实验目的</w:t>
            </w:r>
          </w:p>
          <w:p w14:paraId="57185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120" w:firstLineChars="50"/>
              <w:textAlignment w:val="auto"/>
              <w:rPr>
                <w:rFonts w:hint="default"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 xml:space="preserve">   进行项目分组，每组1~4人，组内成员能协调工作、能相互交流、相互讨论、相互协商、取长补短；确定项目名称及技术选型，完成开题报告；熟悉开发环境的搭建流程，掌握项目开发所需工具的安装与配置</w:t>
            </w:r>
          </w:p>
          <w:p w14:paraId="7A599A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二、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环境</w:t>
            </w:r>
          </w:p>
          <w:p w14:paraId="72B8FE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4"/>
                <w:szCs w:val="24"/>
                <w:lang w:val="en-US" w:eastAsia="zh-CN"/>
              </w:rPr>
              <w:t xml:space="preserve">    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4"/>
                <w:szCs w:val="24"/>
                <w:lang w:val="en-US" w:eastAsia="zh-CN"/>
              </w:rPr>
              <w:t>1.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4"/>
                <w:szCs w:val="24"/>
                <w:lang w:val="en-US" w:eastAsia="zh-CN"/>
              </w:rPr>
              <w:t>各自的电脑</w:t>
            </w:r>
          </w:p>
          <w:p w14:paraId="30C8293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both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</w:p>
          <w:p w14:paraId="19AA38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三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实验内容</w:t>
            </w:r>
          </w:p>
          <w:p w14:paraId="73651481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1.项目分组</w:t>
            </w:r>
          </w:p>
          <w:p w14:paraId="4250C154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（1）全班同学进行项目分组，每组1</w:t>
            </w:r>
            <w:r>
              <w:rPr>
                <w:rFonts w:hint="default"/>
              </w:rPr>
              <w:t>~</w:t>
            </w:r>
            <w:r>
              <w:rPr>
                <w:rFonts w:hint="eastAsia"/>
              </w:rPr>
              <w:t>4人，组内成员能协调工作、能相互交流、相互讨论、相互协商、取长补短。</w:t>
            </w:r>
          </w:p>
          <w:p w14:paraId="37B122D5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（2）分组建议：每组建议选择一个组长，负责项目进度和团队成员任务分配；其他成员可根据个人兴趣或擅长技术分配前端、后端或测试等角色。</w:t>
            </w:r>
          </w:p>
          <w:p w14:paraId="23CB39C4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（3）分组方式：可通过兴趣方向、技术能力或随机方式进行分组。</w:t>
            </w:r>
          </w:p>
          <w:p w14:paraId="4D40DA39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2.确定项目名称及技术选型</w:t>
            </w:r>
          </w:p>
          <w:p w14:paraId="1EDC85F9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（1）通过线上方式（如查阅文献、项目案例等）或线下调研了解项目背景；</w:t>
            </w:r>
          </w:p>
          <w:p w14:paraId="32A7B1D6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（2）结合实际需求和兴趣点，梳理可行的项目方向及功能需求；</w:t>
            </w:r>
          </w:p>
          <w:p w14:paraId="7B9BE1E2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（3）根据调研结果确定项目名称，要求名称简洁明了且能反映项目内容；</w:t>
            </w:r>
          </w:p>
          <w:p w14:paraId="42FBAF74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（4）选择适合项目的技术栈（如Vue+Node.js、Spring Boot+MySQL等）；</w:t>
            </w:r>
          </w:p>
          <w:p w14:paraId="17B724F4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（5）列出所需的开发工具和相关框架版本，形成完整的技术选型方案。</w:t>
            </w:r>
          </w:p>
          <w:p w14:paraId="19248CBB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3.完成开题报告</w:t>
            </w:r>
          </w:p>
          <w:p w14:paraId="4797F715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（1）项目背景与开发目的；</w:t>
            </w:r>
          </w:p>
          <w:p w14:paraId="4DC68D24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（2）项目总体功能；</w:t>
            </w:r>
          </w:p>
          <w:p w14:paraId="5B515CF4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（3）采取的技术方法；</w:t>
            </w:r>
          </w:p>
          <w:p w14:paraId="01DEA22C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（4）项目成果形式；</w:t>
            </w:r>
          </w:p>
          <w:p w14:paraId="67C67A00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（5）进度安排；</w:t>
            </w:r>
          </w:p>
          <w:p w14:paraId="1BFA6199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（6）项目开发人员分工。</w:t>
            </w:r>
          </w:p>
          <w:p w14:paraId="458D5251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4.完成开发环境准备</w:t>
            </w:r>
          </w:p>
          <w:p w14:paraId="7AE5EE47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（1）安装开发工具（如Visual Studio 2022、Visual Studio Code、Node.js、SQL Server 2022等），并完成环境变量配置；</w:t>
            </w:r>
          </w:p>
          <w:p w14:paraId="603AC84B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（2）安装必要的框架和依赖包（如Vue CLI、Express等）；</w:t>
            </w:r>
          </w:p>
          <w:p w14:paraId="30E9E4C7">
            <w:pPr>
              <w:bidi w:val="0"/>
              <w:rPr>
                <w:rFonts w:hint="default"/>
              </w:rPr>
            </w:pPr>
            <w:r>
              <w:rPr>
                <w:rFonts w:hint="eastAsia"/>
              </w:rPr>
              <w:t>（3）验证开发环境是否正常运行，例如创建一个简单的项目并运行；</w:t>
            </w:r>
          </w:p>
          <w:p w14:paraId="78157816">
            <w:pPr>
              <w:bidi w:val="0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/>
              </w:rPr>
              <w:t>（4）整理环境搭建文档，记录工具版本和配置过程。</w:t>
            </w:r>
          </w:p>
          <w:p w14:paraId="03E518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四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实验步骤</w:t>
            </w:r>
          </w:p>
          <w:p w14:paraId="46FAEAE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“声域友”KTV点歌系统项目开发实验步骤 </w:t>
            </w:r>
          </w:p>
          <w:p w14:paraId="5F721BA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项目名称：​ 声域友</w:t>
            </w:r>
          </w:p>
          <w:p w14:paraId="285F84C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项目组号：​ 4组</w:t>
            </w:r>
          </w:p>
          <w:p w14:paraId="07D88CD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项目成员：​ 赵汝彬、唐彬程、唐家炫、林梓博</w:t>
            </w:r>
          </w:p>
          <w:p w14:paraId="074E1E7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技术栈：​ Vue (前端) + C#/ASP.NET Core (后端) + SQL Server (数据库)</w:t>
            </w:r>
          </w:p>
          <w:p w14:paraId="07A2D9A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项目成果：​ PC管理端、移动业务端 (微信小程序)</w:t>
            </w:r>
          </w:p>
          <w:p w14:paraId="0E6B7F6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核心目标：​ 遵循“前后端分离”架构，在18周内完成一个具备用户管理、歌曲点播、智能推荐等功能的现代化KTV点歌系统。</w:t>
            </w:r>
          </w:p>
          <w:p w14:paraId="30B4142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第一阶段：需求分析与技术预研 (第1-2周) </w:t>
            </w:r>
          </w:p>
          <w:p w14:paraId="2D44FF2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目标：​ 明确需求，统一环境，完成技术验证与原型设计。</w:t>
            </w:r>
          </w:p>
          <w:p w14:paraId="600FE7A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项目启动与需求分解 (第1周)：</w:t>
            </w:r>
          </w:p>
          <w:p w14:paraId="6795C6E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召开项目启动会，全体成员研读开题报告，达成共识。</w:t>
            </w:r>
          </w:p>
          <w:p w14:paraId="6E8A157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需求细化：​ 将文档中“项目总体功能”的6大模块（用户管理、歌曲分类与检索、歌曲信息展示、点播与歌单管理、智能推荐、后台管理）分解为详细的功能点列表（User Story）。例如：</w:t>
            </w:r>
          </w:p>
          <w:p w14:paraId="13D4119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用户注册：输入用户名、密码、手机号 -&gt; 系统验证 -&gt; 返回成功/失败。</w:t>
            </w:r>
          </w:p>
          <w:p w14:paraId="2A56241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歌曲搜索：在搜索框输入关键词 -&gt; 系统返回包含关键词的歌曲列表。</w:t>
            </w:r>
          </w:p>
          <w:p w14:paraId="4850A09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环境搭建：​ 全体成员统一安装并配置开发环境，包括：</w:t>
            </w:r>
          </w:p>
          <w:p w14:paraId="6B51E8E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后端/数据库：​ Visual Studio, .NET SDK, SQL Server, SSMS。</w:t>
            </w:r>
          </w:p>
          <w:p w14:paraId="40E9428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前端：​ VS Code, Node.js, Vue CLI。</w:t>
            </w:r>
          </w:p>
          <w:p w14:paraId="7657DC9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协作工具：​ Git (如GitHub/GitLab), 接口管理工具 (如Apifox/Postman)。</w:t>
            </w:r>
          </w:p>
          <w:p w14:paraId="12B6414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技术选型与原型设计 (第2周)：</w:t>
            </w:r>
          </w:p>
          <w:p w14:paraId="39CD9AB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技术验证：</w:t>
            </w:r>
          </w:p>
          <w:p w14:paraId="5EEFA24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后端（林梓博）验证ASP.NET Core Web API项目创建、连接SQL Server数据库。</w:t>
            </w:r>
          </w:p>
          <w:p w14:paraId="6F1871A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前端（唐彬程、唐家炫）验证Vue项目创建、Axios网络请求库的使用。</w:t>
            </w:r>
          </w:p>
          <w:p w14:paraId="7296FA2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前后端共同验证一个简单的“Hello World” API调用流程。</w:t>
            </w:r>
          </w:p>
          <w:p w14:paraId="37BF013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原型设计：</w:t>
            </w:r>
          </w:p>
          <w:p w14:paraId="3620E8A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使用墨刀工具，绘制系统高保真原型。</w:t>
            </w:r>
          </w:p>
          <w:p w14:paraId="7D552EE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移动端（唐家炫主导）：​ 设计小程序主界面，包含搜索栏、分类标签、歌曲列表、播放控制栏、个人中心等页面。</w:t>
            </w:r>
          </w:p>
          <w:p w14:paraId="5042BC5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PC管理端（唐彬程主导）：​ 设计后台管理界面，包含登录页、数据看板、歌曲管理（增删改查）、用户管理、歌单审核等页面。</w:t>
            </w:r>
          </w:p>
          <w:p w14:paraId="2ACB80E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召开评审会，确认原型与核心交互流程。</w:t>
            </w:r>
          </w:p>
          <w:p w14:paraId="13CE203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第二阶段：系统设计与核心框架搭建 (第3-5周) </w:t>
            </w:r>
          </w:p>
          <w:p w14:paraId="5F23497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目标：​ 完成数据库与后端基础框架搭建，实现前后端通信。</w:t>
            </w:r>
          </w:p>
          <w:p w14:paraId="67973AD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数据库设计与后端基础框架 (第3周)：</w:t>
            </w:r>
          </w:p>
          <w:p w14:paraId="09E7A46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数据库设计（林梓博）：</w:t>
            </w:r>
          </w:p>
          <w:p w14:paraId="3B2D4C8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根据功能需求，绘制完整的数据库ER图。</w:t>
            </w:r>
          </w:p>
          <w:p w14:paraId="668524C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设计并创建核心数据表，包括：用户表(Users)、歌曲表(Songs)、歌手表(Singers)、歌单表(Playlists)、点播记录表(PlayRecords)、分类表(Categories)等。</w:t>
            </w:r>
          </w:p>
          <w:p w14:paraId="6CB5A76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编写建表SQL脚本，在SQL Server中执行，建立初始数据库。</w:t>
            </w:r>
          </w:p>
          <w:p w14:paraId="508FD3B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后端框架（林梓博）：</w:t>
            </w:r>
          </w:p>
          <w:p w14:paraId="7D9BF8A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创建ASP.NET Core Web API项目。</w:t>
            </w:r>
          </w:p>
          <w:p w14:paraId="5FD9512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配置数据库连接字符串，集成Entity Framework Core作为ORM框架。</w:t>
            </w:r>
          </w:p>
          <w:p w14:paraId="56A36E2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搭建项目分层架构（如Controller, Service, Repository）。</w:t>
            </w:r>
          </w:p>
          <w:p w14:paraId="6085323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实现全局异常处理、请求响应模型封装。</w:t>
            </w:r>
          </w:p>
          <w:p w14:paraId="29F6D0A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接口规范与基础模块开发 (第4周)：</w:t>
            </w:r>
          </w:p>
          <w:p w14:paraId="5169256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接口约定（全体）：​ 前后端共同制定RESTful API接口规范文档，明确请求方法、URL、参数、响应格式。</w:t>
            </w:r>
          </w:p>
          <w:p w14:paraId="42EF8FA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后端开发（林梓博）：</w:t>
            </w:r>
          </w:p>
          <w:p w14:paraId="00E60A6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实现用户相关的核心API：注册(/api/auth/register)、登录(/api/auth/login)。</w:t>
            </w:r>
          </w:p>
          <w:p w14:paraId="49CA3DA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实现基础的JWT身份认证与授权框架。</w:t>
            </w:r>
          </w:p>
          <w:p w14:paraId="74DFECA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前端框架搭建（唐彬程、唐家炫）：</w:t>
            </w:r>
          </w:p>
          <w:p w14:paraId="399C269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PC端与移动端分别初始化Vue项目。</w:t>
            </w:r>
          </w:p>
          <w:p w14:paraId="6F2DA8C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配置路由(Vue Router)、状态管理(Vuex/Pinia)、UI组件库(如Element UI for PC, Vant Weapp for 小程序)。</w:t>
            </w:r>
          </w:p>
          <w:p w14:paraId="19040BD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封装统一的API请求模块(使用Axios)。</w:t>
            </w:r>
          </w:p>
          <w:p w14:paraId="5D31E38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实现登录、注册页面，并与后端对应API进行连通性测试。</w:t>
            </w:r>
          </w:p>
          <w:p w14:paraId="78F81C3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核心业务模块启动 (第5周)：</w:t>
            </w:r>
          </w:p>
          <w:p w14:paraId="0E8CADC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后端开发（林梓博）：​ 开发歌曲管理相关的基础API：</w:t>
            </w:r>
          </w:p>
          <w:p w14:paraId="48108D8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获取歌曲列表 (GET /api/songs)</w:t>
            </w:r>
          </w:p>
          <w:p w14:paraId="1D6219CC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添加新歌曲 (POST /api/songs)</w:t>
            </w:r>
          </w:p>
          <w:p w14:paraId="3BEAE3F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修改歌曲信息 (PUT /api/songs/{id})</w:t>
            </w:r>
          </w:p>
          <w:p w14:paraId="7CC99AF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删除歌曲 (DELETE /api/songs/{id})</w:t>
            </w:r>
          </w:p>
          <w:p w14:paraId="4DC2B83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PC前端开发（唐彬程）：​ 开发对应的歌曲管理界面，实现歌曲的列表展示、条件查询、新增、编辑、删除等操作，并与后端API对接。</w:t>
            </w:r>
          </w:p>
          <w:p w14:paraId="3AE1E4D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第三阶段：核心功能开发与实现 (第6-12周) </w:t>
            </w:r>
          </w:p>
          <w:p w14:paraId="42E197E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目标：​ 分模块完成系统所有核心功能。</w:t>
            </w:r>
          </w:p>
          <w:p w14:paraId="026B913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歌曲模块与点播功能实现 (第6-8周)：</w:t>
            </w:r>
          </w:p>
          <w:p w14:paraId="6B5B517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后端（林梓博）：</w:t>
            </w:r>
          </w:p>
          <w:p w14:paraId="1829421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完成“歌曲分类与检索”API：支持按歌曲名、歌手、语种、风格的模糊查询和多条件组合筛选​ (GET /api/songs/search)。</w:t>
            </w:r>
          </w:p>
          <w:p w14:paraId="40B7979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完成“歌曲信息展示”API：返回歌曲详情，包括歌词、MV链接、歌手介绍等 (GET /api/songs/{id})。</w:t>
            </w:r>
          </w:p>
          <w:p w14:paraId="5BC8A3B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移动前端（唐家炫）：</w:t>
            </w:r>
          </w:p>
          <w:p w14:paraId="072384B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实现小程序主页面：歌曲列表展示、分类标签切换、搜索框。</w:t>
            </w:r>
          </w:p>
          <w:p w14:paraId="42FFF26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实现歌曲详情页，展示完整信息。</w:t>
            </w:r>
          </w:p>
          <w:p w14:paraId="6D810E9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实现“点播与歌单管理”基础功能：点歌（加入播放队列）、将歌曲加入“我的收藏”歌单。</w:t>
            </w:r>
          </w:p>
          <w:p w14:paraId="6142FAF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歌单、推荐与用户中心开发 (第9-10周)：</w:t>
            </w:r>
          </w:p>
          <w:p w14:paraId="07DA857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后端（林梓博）：</w:t>
            </w:r>
          </w:p>
          <w:p w14:paraId="51F5FB5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开发歌单管理API：创建歌单、向歌单添加/移除歌曲、获取用户个人歌单。</w:t>
            </w:r>
          </w:p>
          <w:p w14:paraId="52BA894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开发点播记录API，用于记录用户历史。</w:t>
            </w:r>
          </w:p>
          <w:p w14:paraId="66480A6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启动智能推荐模块：开发基于用户历史记录的简单推荐API（如“猜你喜欢”）。</w:t>
            </w:r>
          </w:p>
          <w:p w14:paraId="63CEAAF1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移动前端（唐家炫）：</w:t>
            </w:r>
          </w:p>
          <w:p w14:paraId="040696C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实现“我的”页面：展示个人资料、我的歌单、点播历史。</w:t>
            </w:r>
          </w:p>
          <w:p w14:paraId="17881A6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实现歌单的创建、查看、管理功能。</w:t>
            </w:r>
          </w:p>
          <w:p w14:paraId="02E8E8F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集成推荐API，在首页展示“推荐歌单”或“热门榜单”。</w:t>
            </w:r>
          </w:p>
          <w:p w14:paraId="46369C3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后台管理功能深化 (第11-12周)：</w:t>
            </w:r>
          </w:p>
          <w:p w14:paraId="090761A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后端（林梓博）：​ 开发后台管理所需API：</w:t>
            </w:r>
          </w:p>
          <w:p w14:paraId="5B0EA90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用户管理API（查询用户列表、禁用/启用账号）。</w:t>
            </w:r>
          </w:p>
          <w:p w14:paraId="16AB922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数据统计API（如每日点歌量、热门歌曲排行）。</w:t>
            </w:r>
          </w:p>
          <w:p w14:paraId="3970C9F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PC前端（唐彬程）：</w:t>
            </w:r>
          </w:p>
          <w:p w14:paraId="657746A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开发用户管理界面。</w:t>
            </w:r>
          </w:p>
          <w:p w14:paraId="43AE24C3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开发数据统计仪表盘，以图表形式展示运营数据。</w:t>
            </w:r>
          </w:p>
          <w:p w14:paraId="56F7DDDF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完成后台所有页面的权限控制（根据管理员角色显示不同菜单）。</w:t>
            </w:r>
          </w:p>
          <w:p w14:paraId="4E626C3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第四阶段：系统集成、测试与优化 (第13-16周) </w:t>
            </w:r>
          </w:p>
          <w:p w14:paraId="3E32BE2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目标：​ 将所有模块整合，进行系统化测试与性能调优。</w:t>
            </w:r>
          </w:p>
          <w:p w14:paraId="70B8BC4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前后端全面联调与功能测试 (第13-14周)：</w:t>
            </w:r>
          </w:p>
          <w:p w14:paraId="167C21C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集成联调（全体）：​ 将前后端所有功能模块集成到同一开发/测试环境。</w:t>
            </w:r>
          </w:p>
          <w:p w14:paraId="3B1A796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功能测试（赵汝彬主导，全体参与）：​ 根据第一阶段的功能点列表，进行端到端测试。测试用例需覆盖所有正常和异常流程。</w:t>
            </w:r>
          </w:p>
          <w:p w14:paraId="554A61F4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缺陷修复：​ 建立Bug管理清单，跟踪并修复联调中发现的接口错误、数据不一致、功能缺失等问题。</w:t>
            </w:r>
          </w:p>
          <w:p w14:paraId="34FCF27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系统测试与性能优化 (第15周)：</w:t>
            </w:r>
          </w:p>
          <w:p w14:paraId="5B6474B7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性能测试（林梓博主导）：​ 使用工具对核心API（如搜索、歌曲列表）进行压力测试，优化慢SQL查询，增加数据库索引。</w:t>
            </w:r>
          </w:p>
          <w:p w14:paraId="562EA60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安全测试：​ 检查常见安全漏洞，如SQL注入、XSS攻击、权限越位。</w:t>
            </w:r>
          </w:p>
          <w:p w14:paraId="1EC0ADC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用户体验测试：​ 进行可用性测试，优化前端页面加载速度、交互流畅性。</w:t>
            </w:r>
          </w:p>
          <w:p w14:paraId="6FA0B87D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移动端适配：​ 确保小程序在不同型号手机上的兼容性。</w:t>
            </w:r>
          </w:p>
          <w:p w14:paraId="5CAF2C8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Bug修复与部署准备 (第16周)：</w:t>
            </w:r>
          </w:p>
          <w:p w14:paraId="0984BC6B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最终修复：​ 集中修复测试阶段遗留的所有问题。</w:t>
            </w:r>
          </w:p>
          <w:p w14:paraId="02E5984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部署准备：</w:t>
            </w:r>
          </w:p>
          <w:p w14:paraId="142F3F49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后端：准备生产环境配置文件，打包发布文件。</w:t>
            </w:r>
          </w:p>
          <w:p w14:paraId="28FBDCE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前端：对项目进行构建优化，生成生产环境代码。</w:t>
            </w:r>
          </w:p>
          <w:p w14:paraId="30E55C82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数据库：准备数据库初始化脚本。</w:t>
            </w:r>
          </w:p>
          <w:p w14:paraId="697344EA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撰写部署文档：​ 编写详细的系统部署手册。</w:t>
            </w:r>
          </w:p>
          <w:p w14:paraId="166B2BFE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 xml:space="preserve">第五阶段：文档撰写、验收与答辩 (第17-18周) </w:t>
            </w:r>
          </w:p>
          <w:p w14:paraId="2098B806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目标：​ 完成项目交付物，准备最终答辩。</w:t>
            </w:r>
          </w:p>
          <w:p w14:paraId="0E887CA8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项目文档整理 (第17周， 赵汝彬主导)：</w:t>
            </w:r>
          </w:p>
          <w:p w14:paraId="6D6E6F20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整理并完善全套项目文档，包括：《详细设计说明书》、《数据库设计文档》、《API接口文档》、《用户手册（PC端/移动端）》、《测试报告》、《部署与维护手册》。</w:t>
            </w:r>
          </w:p>
          <w:p w14:paraId="78585BA5">
            <w:pPr>
              <w:bidi w:val="0"/>
              <w:rPr>
                <w:rFonts w:hint="default"/>
              </w:rPr>
            </w:pPr>
            <w:r>
              <w:rPr>
                <w:rFonts w:hint="default"/>
              </w:rPr>
              <w:t>打包最终的可运行系统（源代码、数据库脚本、部署包）。</w:t>
            </w:r>
          </w:p>
          <w:p w14:paraId="5C0401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五、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实验结果</w:t>
            </w:r>
          </w:p>
          <w:p w14:paraId="6403B408">
            <w:pPr>
              <w:bidi w:val="0"/>
              <w:rPr>
                <w:rFonts w:hint="default"/>
                <w:lang w:val="en-US" w:eastAsia="zh-CN"/>
              </w:rPr>
            </w:pPr>
            <w:r>
              <w:drawing>
                <wp:inline distT="0" distB="0" distL="114300" distR="114300">
                  <wp:extent cx="5259705" cy="2097405"/>
                  <wp:effectExtent l="0" t="0" r="13335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097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F382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kern w:val="2"/>
                <w:sz w:val="28"/>
                <w:szCs w:val="28"/>
                <w:lang w:val="en-US" w:eastAsia="zh-CN" w:bidi="ar-SA"/>
              </w:rPr>
              <w:t>六、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</w:rPr>
              <w:t>实验</w:t>
            </w:r>
            <w:r>
              <w:rPr>
                <w:rFonts w:hint="default" w:ascii="Times New Roman" w:hAnsi="Times New Roman" w:eastAsia="宋体" w:cs="Times New Roman"/>
                <w:b/>
                <w:sz w:val="28"/>
                <w:szCs w:val="28"/>
                <w:lang w:val="en-US" w:eastAsia="zh-CN"/>
              </w:rPr>
              <w:t>心得</w:t>
            </w:r>
          </w:p>
          <w:p w14:paraId="3FA5496F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通过本次《WEB项目实训开发》课程中为期18周的“声域友”KTV点歌系统开发项目，我作为项目组长，深刻体会了完整软件项目开发流程的严谨性与团队协作的重要性。</w:t>
            </w:r>
          </w:p>
          <w:p w14:paraId="34904172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整个开发过程严格遵循软件工程规范，从需求分析与技术预研开始，我们明确了功能模块，并使用墨刀工具设计了高保真原型，为后续开发奠定了清晰的蓝图。在系统设计与搭建阶段，我们制定了统一的接口规范，并采用Vue前端、ASP.NET Core后端、SQL Server数据库的技术栈，成功搭建了前后端分离的系统框架。核心功能实现是最大的挑战，我们分工合作，依次攻克了歌曲点播、歌单管理、智能推荐、后台管理等模块，深刻理解了如何将理论知识与实际操作相结合。进入系统集成与测试阶段，我们进行了全方位的功能、性能和安全测试，并不断修复问题、优化性能，使我认识到测试是保障软件质量不可或缺的环节。最后，文档撰写与整理工作锻炼了我们的总结与表达能力，确保了项目的可维护性与可交付性。</w:t>
            </w:r>
          </w:p>
          <w:p w14:paraId="29E38838">
            <w:pPr>
              <w:keepNext w:val="0"/>
              <w:keepLines w:val="0"/>
              <w:pageBreakBefore w:val="0"/>
              <w:widowControl w:val="0"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通过此次实训，我们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b/>
                <w:sz w:val="24"/>
                <w:szCs w:val="24"/>
                <w:lang w:val="en-US" w:eastAsia="zh-CN"/>
              </w:rPr>
              <w:t>不仅巩固了专业知识和技能，更在实践中提升了项目管理、团队沟通和解决复杂工程问题的综合能力。这是一次从理论到实践、从个人学习到团队协作的宝贵成长经历。</w:t>
            </w:r>
          </w:p>
          <w:p w14:paraId="3F8AB312">
            <w:pPr>
              <w:bidi w:val="0"/>
              <w:rPr>
                <w:rFonts w:hint="default"/>
                <w:lang w:val="en-US" w:eastAsia="zh-CN"/>
              </w:rPr>
            </w:pPr>
          </w:p>
        </w:tc>
      </w:tr>
    </w:tbl>
    <w:p w14:paraId="486D028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/>
        <w:textAlignment w:val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 w:eastAsia="zh-CN"/>
        </w:rPr>
        <w:t>注：实验成绩90-100分：优秀，80-89分：良好，70-79分：中等，60-69分：及格，60分以下不及格。</w: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1" w:fontKey="{9E520DC4-F42C-4B57-983F-C1B220D130E6}"/>
  </w:font>
  <w:font w:name="var(--hy-font-family)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NjNjE0OTcxZDQ0ZjJhYzE0ZTQ2MTNkYTZhZTJhOTgifQ=="/>
  </w:docVars>
  <w:rsids>
    <w:rsidRoot w:val="75382071"/>
    <w:rsid w:val="0D0D4D86"/>
    <w:rsid w:val="10422483"/>
    <w:rsid w:val="117339F9"/>
    <w:rsid w:val="1BDE34C7"/>
    <w:rsid w:val="1E4A684B"/>
    <w:rsid w:val="2757513E"/>
    <w:rsid w:val="32B53CA7"/>
    <w:rsid w:val="35781C50"/>
    <w:rsid w:val="3F4F7E13"/>
    <w:rsid w:val="41B3548D"/>
    <w:rsid w:val="4A5373C6"/>
    <w:rsid w:val="56BA4783"/>
    <w:rsid w:val="5CDD0CD2"/>
    <w:rsid w:val="5E2002BE"/>
    <w:rsid w:val="64F04C84"/>
    <w:rsid w:val="73A40F20"/>
    <w:rsid w:val="75382071"/>
    <w:rsid w:val="799E4E95"/>
    <w:rsid w:val="7AA74794"/>
    <w:rsid w:val="7CEC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page number"/>
    <w:basedOn w:val="9"/>
    <w:qFormat/>
    <w:uiPriority w:val="0"/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3565</Words>
  <Characters>4274</Characters>
  <Lines>0</Lines>
  <Paragraphs>0</Paragraphs>
  <TotalTime>7</TotalTime>
  <ScaleCrop>false</ScaleCrop>
  <LinksUpToDate>false</LinksUpToDate>
  <CharactersWithSpaces>4424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2024-06-23T15:16:00Z</dcterms:created>
  <dc:creator>风@地</dc:creator>
  <cp:lastModifiedBy>十六</cp:lastModifiedBy>
  <dcterms:modified xsi:type="dcterms:W3CDTF">2026-03-23T01:28:53Z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D3A3B68EE6944C3BAA5DF82C66B1358E_13</vt:lpwstr>
  </property>
  <property fmtid="{D5CDD505-2E9C-101B-9397-08002B2CF9AE}" pid="4" name="KSOTemplateDocerSaveRecord">
    <vt:lpwstr>eyJoZGlkIjoiODc1ZGU4ZGVjZmVlM2Q1MGY2NWU0NzdiZTU5MTk1OWMiLCJ1c2VySWQiOiIxMjczMzkxMzA2In0=</vt:lpwstr>
  </property>
</Properties>
</file>