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AD6" w:rsidRDefault="000203B9">
      <w:r>
        <w:t>部分基本语法</w:t>
      </w:r>
    </w:p>
    <w:p w:rsidR="000203B9" w:rsidRDefault="000203B9"/>
    <w:p w:rsidR="000203B9" w:rsidRDefault="000203B9">
      <w:r>
        <w:rPr>
          <w:rFonts w:hint="eastAsia"/>
        </w:rPr>
        <w:t>方法：</w:t>
      </w:r>
    </w:p>
    <w:tbl>
      <w:tblPr>
        <w:tblStyle w:val="a6"/>
        <w:tblW w:w="0" w:type="auto"/>
        <w:tblInd w:w="360" w:type="dxa"/>
        <w:tblLook w:val="04A0"/>
      </w:tblPr>
      <w:tblGrid>
        <w:gridCol w:w="4207"/>
        <w:gridCol w:w="3955"/>
      </w:tblGrid>
      <w:tr w:rsidR="000203B9" w:rsidTr="000203B9"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r>
              <w:t>方法</w:t>
            </w:r>
          </w:p>
        </w:tc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r>
              <w:t>描述</w:t>
            </w:r>
          </w:p>
        </w:tc>
      </w:tr>
      <w:tr w:rsidR="000203B9" w:rsidTr="000203B9"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proofErr w:type="spellStart"/>
            <w:r>
              <w:rPr>
                <w:rFonts w:hint="eastAsia"/>
              </w:rPr>
              <w:t>document.write</w:t>
            </w:r>
            <w:proofErr w:type="spellEnd"/>
            <w:r>
              <w:rPr>
                <w:rFonts w:hint="eastAsia"/>
              </w:rPr>
              <w:t>(</w:t>
            </w:r>
            <w:r>
              <w:t>“</w:t>
            </w:r>
            <w:proofErr w:type="spellStart"/>
            <w:r>
              <w:rPr>
                <w:rFonts w:hint="eastAsia"/>
              </w:rPr>
              <w:t>fdsfd</w:t>
            </w:r>
            <w:proofErr w:type="spellEnd"/>
            <w:r>
              <w:t>”</w:t>
            </w:r>
            <w:r>
              <w:rPr>
                <w:rFonts w:hint="eastAsia"/>
              </w:rPr>
              <w:t>)</w:t>
            </w:r>
          </w:p>
        </w:tc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r>
              <w:rPr>
                <w:rFonts w:hint="eastAsia"/>
              </w:rPr>
              <w:t>网页上输出</w:t>
            </w:r>
            <w:r>
              <w:rPr>
                <w:rFonts w:hint="eastAsia"/>
              </w:rPr>
              <w:t>string</w:t>
            </w:r>
          </w:p>
        </w:tc>
      </w:tr>
      <w:tr w:rsidR="000203B9" w:rsidTr="000203B9"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r>
              <w:rPr>
                <w:rFonts w:hint="eastAsia"/>
              </w:rPr>
              <w:t>a</w:t>
            </w:r>
            <w:r>
              <w:t>lert</w:t>
            </w:r>
            <w:r>
              <w:rPr>
                <w:rFonts w:hint="eastAsia"/>
              </w:rPr>
              <w:t>（</w:t>
            </w:r>
            <w:proofErr w:type="gramStart"/>
            <w:r>
              <w:t>””</w:t>
            </w:r>
            <w:proofErr w:type="gramEnd"/>
            <w:r>
              <w:rPr>
                <w:rFonts w:hint="eastAsia"/>
              </w:rPr>
              <w:t>）</w:t>
            </w:r>
          </w:p>
        </w:tc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r>
              <w:t>弹出框警示</w:t>
            </w:r>
          </w:p>
        </w:tc>
      </w:tr>
      <w:tr w:rsidR="000203B9" w:rsidTr="000203B9"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r>
              <w:rPr>
                <w:rFonts w:hint="eastAsia"/>
              </w:rPr>
              <w:t>prompt(</w:t>
            </w:r>
            <w:r>
              <w:t>“”</w:t>
            </w:r>
            <w:r>
              <w:rPr>
                <w:rFonts w:hint="eastAsia"/>
              </w:rPr>
              <w:t>)</w:t>
            </w:r>
          </w:p>
        </w:tc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r>
              <w:rPr>
                <w:rFonts w:hint="eastAsia"/>
              </w:rPr>
              <w:t>弹出框有确定按钮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返回</w:t>
            </w:r>
            <w:proofErr w:type="spellStart"/>
            <w:r>
              <w:rPr>
                <w:rFonts w:hint="eastAsia"/>
              </w:rPr>
              <w:t>boolean</w:t>
            </w:r>
            <w:proofErr w:type="spellEnd"/>
          </w:p>
        </w:tc>
      </w:tr>
      <w:tr w:rsidR="000203B9" w:rsidTr="000203B9"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proofErr w:type="spellStart"/>
            <w:r>
              <w:t>W</w:t>
            </w:r>
            <w:r>
              <w:rPr>
                <w:rFonts w:hint="eastAsia"/>
              </w:rPr>
              <w:t>indow.open</w:t>
            </w:r>
            <w:proofErr w:type="spellEnd"/>
            <w:r>
              <w:rPr>
                <w:rFonts w:hint="eastAsia"/>
              </w:rPr>
              <w:t>(</w:t>
            </w:r>
            <w:r>
              <w:t>‘</w:t>
            </w:r>
            <w:proofErr w:type="spellStart"/>
            <w:r>
              <w:rPr>
                <w:rFonts w:hint="eastAsia"/>
              </w:rPr>
              <w:t>url</w:t>
            </w:r>
            <w:r>
              <w:t>’</w:t>
            </w:r>
            <w:r>
              <w:rPr>
                <w:rFonts w:hint="eastAsia"/>
              </w:rPr>
              <w:t>,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_top|_self|__blank</w:t>
            </w:r>
            <w:proofErr w:type="spellEnd"/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参数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r>
              <w:t>打开新的窗口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见附录</w:t>
            </w:r>
            <w:r>
              <w:rPr>
                <w:rFonts w:hint="eastAsia"/>
              </w:rPr>
              <w:t xml:space="preserve">1  </w:t>
            </w:r>
            <w:r>
              <w:rPr>
                <w:rFonts w:hint="eastAsia"/>
              </w:rPr>
              <w:t>返回窗口对象</w:t>
            </w:r>
          </w:p>
        </w:tc>
      </w:tr>
      <w:tr w:rsidR="000203B9" w:rsidTr="000203B9">
        <w:tc>
          <w:tcPr>
            <w:tcW w:w="4261" w:type="dxa"/>
          </w:tcPr>
          <w:p w:rsidR="000203B9" w:rsidRPr="000203B9" w:rsidRDefault="000203B9" w:rsidP="000203B9">
            <w:pPr>
              <w:pStyle w:val="a5"/>
              <w:ind w:firstLineChars="0" w:firstLine="0"/>
            </w:pPr>
            <w:r>
              <w:t>窗口对象</w:t>
            </w:r>
            <w:r>
              <w:rPr>
                <w:rFonts w:hint="eastAsia"/>
              </w:rPr>
              <w:t>.close();</w:t>
            </w:r>
          </w:p>
        </w:tc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  <w:r>
              <w:t>关闭窗口</w:t>
            </w:r>
          </w:p>
        </w:tc>
      </w:tr>
      <w:tr w:rsidR="000203B9" w:rsidTr="000203B9"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</w:p>
        </w:tc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</w:p>
        </w:tc>
      </w:tr>
      <w:tr w:rsidR="000203B9" w:rsidTr="000203B9"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</w:p>
        </w:tc>
        <w:tc>
          <w:tcPr>
            <w:tcW w:w="4261" w:type="dxa"/>
          </w:tcPr>
          <w:p w:rsidR="000203B9" w:rsidRDefault="000203B9" w:rsidP="000203B9">
            <w:pPr>
              <w:pStyle w:val="a5"/>
              <w:ind w:firstLineChars="0" w:firstLine="0"/>
            </w:pPr>
          </w:p>
        </w:tc>
      </w:tr>
    </w:tbl>
    <w:p w:rsidR="000203B9" w:rsidRDefault="000203B9" w:rsidP="000203B9">
      <w:pPr>
        <w:pStyle w:val="a5"/>
        <w:ind w:left="360" w:firstLineChars="0" w:firstLine="0"/>
      </w:pPr>
      <w:r>
        <w:t>附录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0203B9" w:rsidRDefault="000203B9" w:rsidP="000203B9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827020" cy="16764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3B9" w:rsidRDefault="000203B9" w:rsidP="000203B9">
      <w:pPr>
        <w:pStyle w:val="1"/>
      </w:pPr>
      <w:r>
        <w:rPr>
          <w:rFonts w:hint="eastAsia"/>
        </w:rPr>
        <w:t>DOM</w:t>
      </w:r>
    </w:p>
    <w:p w:rsidR="000203B9" w:rsidRDefault="000203B9" w:rsidP="00734CC5">
      <w:pPr>
        <w:pStyle w:val="a5"/>
        <w:ind w:left="360" w:firstLine="480"/>
        <w:rPr>
          <w:rFonts w:asciiTheme="minorEastAsia" w:hAnsiTheme="minorEastAsia"/>
          <w:color w:val="1F2426"/>
          <w:sz w:val="24"/>
          <w:szCs w:val="24"/>
        </w:rPr>
      </w:pPr>
      <w:r w:rsidRPr="00734CC5">
        <w:rPr>
          <w:rFonts w:asciiTheme="minorEastAsia" w:hAnsiTheme="minorEastAsia" w:hint="eastAsia"/>
          <w:color w:val="1F2426"/>
          <w:sz w:val="24"/>
          <w:szCs w:val="24"/>
        </w:rPr>
        <w:t>文档对象模型DOM（Document Object Model）定义访问和处理HTML文档的标准方法。DOM 将HTML文档呈现为带有元素、属性和文本的树结构</w:t>
      </w:r>
    </w:p>
    <w:p w:rsidR="00734CC5" w:rsidRDefault="00734CC5" w:rsidP="00734CC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方法：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734CC5" w:rsidTr="00734CC5">
        <w:tc>
          <w:tcPr>
            <w:tcW w:w="4261" w:type="dxa"/>
          </w:tcPr>
          <w:p w:rsidR="00734CC5" w:rsidRDefault="00734CC5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方法</w:t>
            </w:r>
          </w:p>
        </w:tc>
        <w:tc>
          <w:tcPr>
            <w:tcW w:w="4261" w:type="dxa"/>
          </w:tcPr>
          <w:p w:rsidR="00734CC5" w:rsidRDefault="00734CC5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描述</w:t>
            </w:r>
          </w:p>
        </w:tc>
      </w:tr>
      <w:tr w:rsidR="00734CC5" w:rsidTr="00734CC5">
        <w:tc>
          <w:tcPr>
            <w:tcW w:w="4261" w:type="dxa"/>
          </w:tcPr>
          <w:p w:rsidR="00734CC5" w:rsidRDefault="00734CC5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document.getElementById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sz w:val="24"/>
                <w:szCs w:val="24"/>
              </w:rPr>
              <w:t>“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ID</w:t>
            </w:r>
            <w:r>
              <w:rPr>
                <w:rFonts w:asciiTheme="minorEastAsia" w:hAnsiTheme="minorEastAsia"/>
                <w:sz w:val="24"/>
                <w:szCs w:val="24"/>
              </w:rPr>
              <w:t>”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)</w:t>
            </w:r>
          </w:p>
        </w:tc>
        <w:tc>
          <w:tcPr>
            <w:tcW w:w="4261" w:type="dxa"/>
          </w:tcPr>
          <w:p w:rsidR="00734CC5" w:rsidRPr="00734CC5" w:rsidRDefault="00734CC5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通过id获取到元素对象</w:t>
            </w:r>
          </w:p>
        </w:tc>
      </w:tr>
      <w:tr w:rsidR="00734CC5" w:rsidTr="00734CC5">
        <w:tc>
          <w:tcPr>
            <w:tcW w:w="4261" w:type="dxa"/>
          </w:tcPr>
          <w:p w:rsidR="00734CC5" w:rsidRDefault="00A466CD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元素.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innerHTML</w:t>
            </w:r>
            <w:proofErr w:type="spellEnd"/>
          </w:p>
        </w:tc>
        <w:tc>
          <w:tcPr>
            <w:tcW w:w="4261" w:type="dxa"/>
          </w:tcPr>
          <w:p w:rsidR="00734CC5" w:rsidRDefault="00A466CD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获取或者替换元素的内容</w:t>
            </w:r>
          </w:p>
        </w:tc>
      </w:tr>
      <w:tr w:rsidR="00734CC5" w:rsidTr="00734CC5">
        <w:tc>
          <w:tcPr>
            <w:tcW w:w="4261" w:type="dxa"/>
          </w:tcPr>
          <w:p w:rsidR="00734CC5" w:rsidRDefault="00A466CD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元素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.style.属性=</w:t>
            </w:r>
          </w:p>
        </w:tc>
        <w:tc>
          <w:tcPr>
            <w:tcW w:w="4261" w:type="dxa"/>
          </w:tcPr>
          <w:p w:rsidR="00734CC5" w:rsidRDefault="00A466CD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更改元素属性样式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/>
                <w:sz w:val="24"/>
                <w:szCs w:val="24"/>
              </w:rPr>
              <w:t>附件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2</w:t>
            </w:r>
          </w:p>
        </w:tc>
      </w:tr>
      <w:tr w:rsidR="00734CC5" w:rsidTr="00734CC5">
        <w:tc>
          <w:tcPr>
            <w:tcW w:w="4261" w:type="dxa"/>
          </w:tcPr>
          <w:p w:rsidR="00734CC5" w:rsidRDefault="00A466CD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元素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.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style.display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=</w:t>
            </w:r>
          </w:p>
        </w:tc>
        <w:tc>
          <w:tcPr>
            <w:tcW w:w="4261" w:type="dxa"/>
          </w:tcPr>
          <w:p w:rsidR="00734CC5" w:rsidRPr="00A466CD" w:rsidRDefault="00A466CD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元素显示和隐藏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block|none</w:t>
            </w:r>
            <w:proofErr w:type="spellEnd"/>
          </w:p>
        </w:tc>
      </w:tr>
      <w:tr w:rsidR="00A466CD" w:rsidTr="00734CC5">
        <w:tc>
          <w:tcPr>
            <w:tcW w:w="4261" w:type="dxa"/>
          </w:tcPr>
          <w:p w:rsidR="00A466CD" w:rsidRDefault="00A466CD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元素.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classname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=</w:t>
            </w:r>
          </w:p>
        </w:tc>
        <w:tc>
          <w:tcPr>
            <w:tcW w:w="4261" w:type="dxa"/>
          </w:tcPr>
          <w:p w:rsidR="00A466CD" w:rsidRDefault="00A466CD" w:rsidP="00734CC5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更改元素的class内容</w:t>
            </w:r>
          </w:p>
        </w:tc>
      </w:tr>
    </w:tbl>
    <w:p w:rsidR="00734CC5" w:rsidRDefault="00A466CD" w:rsidP="00734CC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附件</w:t>
      </w:r>
      <w:r>
        <w:rPr>
          <w:rFonts w:asciiTheme="minorEastAsia" w:hAnsiTheme="minorEastAsia" w:hint="eastAsia"/>
          <w:sz w:val="24"/>
          <w:szCs w:val="24"/>
        </w:rPr>
        <w:t>2</w:t>
      </w:r>
    </w:p>
    <w:p w:rsidR="00A466CD" w:rsidRDefault="00A466CD" w:rsidP="00734CC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381250" cy="99871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16" cy="100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EF6" w:rsidRDefault="00E06EF6" w:rsidP="00734CC5">
      <w:pPr>
        <w:rPr>
          <w:rFonts w:asciiTheme="minorEastAsia" w:hAnsiTheme="minorEastAsia"/>
          <w:sz w:val="24"/>
          <w:szCs w:val="24"/>
        </w:rPr>
      </w:pPr>
    </w:p>
    <w:p w:rsidR="00E06EF6" w:rsidRDefault="00E06EF6" w:rsidP="00E06EF6">
      <w:pPr>
        <w:pStyle w:val="1"/>
      </w:pPr>
      <w:r>
        <w:rPr>
          <w:rFonts w:hint="eastAsia"/>
        </w:rPr>
        <w:lastRenderedPageBreak/>
        <w:t>什么是事件</w:t>
      </w:r>
    </w:p>
    <w:p w:rsidR="00E06EF6" w:rsidRPr="00E06EF6" w:rsidRDefault="00E06EF6" w:rsidP="00E06EF6">
      <w:pPr>
        <w:pStyle w:val="a8"/>
        <w:wordWrap w:val="0"/>
        <w:spacing w:before="120" w:beforeAutospacing="0" w:after="120" w:afterAutospacing="0"/>
        <w:ind w:firstLineChars="200" w:firstLine="480"/>
        <w:rPr>
          <w:rFonts w:asciiTheme="minorEastAsia" w:eastAsiaTheme="minorEastAsia" w:hAnsiTheme="minorEastAsia"/>
          <w:color w:val="1F2426"/>
        </w:rPr>
      </w:pPr>
      <w:r w:rsidRPr="00E06EF6">
        <w:rPr>
          <w:rFonts w:asciiTheme="minorEastAsia" w:eastAsiaTheme="minorEastAsia" w:hAnsiTheme="minorEastAsia" w:hint="eastAsia"/>
          <w:color w:val="1F2426"/>
        </w:rPr>
        <w:t>JavaScript 创建动态页面。事件是可以被 JavaScript 侦测到的行为。 网页中的每个元素都可以产生某些可以触发 JavaScript 函数或程序的事件。</w:t>
      </w:r>
    </w:p>
    <w:p w:rsidR="00E06EF6" w:rsidRDefault="00E06EF6" w:rsidP="00E06EF6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625340" cy="3337560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92D" w:rsidRDefault="0045292D" w:rsidP="0045292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特殊：</w:t>
      </w:r>
    </w:p>
    <w:p w:rsidR="0045292D" w:rsidRDefault="0045292D" w:rsidP="0045292D">
      <w:pPr>
        <w:ind w:firstLineChars="200"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o</w:t>
      </w:r>
      <w:r>
        <w:rPr>
          <w:rFonts w:asciiTheme="minorEastAsia" w:hAnsiTheme="minorEastAsia"/>
          <w:sz w:val="24"/>
          <w:szCs w:val="24"/>
        </w:rPr>
        <w:t>n</w:t>
      </w:r>
      <w:r>
        <w:rPr>
          <w:rFonts w:asciiTheme="minorEastAsia" w:hAnsiTheme="minorEastAsia" w:hint="eastAsia"/>
          <w:sz w:val="24"/>
          <w:szCs w:val="24"/>
        </w:rPr>
        <w:t>load</w:t>
      </w:r>
      <w:proofErr w:type="spellEnd"/>
      <w:r>
        <w:rPr>
          <w:rFonts w:asciiTheme="minorEastAsia" w:hAnsiTheme="minorEastAsia" w:hint="eastAsia"/>
          <w:sz w:val="24"/>
          <w:szCs w:val="24"/>
        </w:rPr>
        <w:t>方法是写在body中，同理</w:t>
      </w:r>
      <w:proofErr w:type="spellStart"/>
      <w:r>
        <w:rPr>
          <w:rFonts w:asciiTheme="minorEastAsia" w:hAnsiTheme="minorEastAsia" w:hint="eastAsia"/>
          <w:sz w:val="24"/>
          <w:szCs w:val="24"/>
        </w:rPr>
        <w:t>onunload</w:t>
      </w:r>
      <w:proofErr w:type="spellEnd"/>
      <w:r>
        <w:rPr>
          <w:rFonts w:asciiTheme="minorEastAsia" w:hAnsiTheme="minorEastAsia" w:hint="eastAsia"/>
          <w:sz w:val="24"/>
          <w:szCs w:val="24"/>
        </w:rPr>
        <w:t>一样的</w:t>
      </w:r>
    </w:p>
    <w:p w:rsidR="0045292D" w:rsidRDefault="0045292D" w:rsidP="0045292D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45292D" w:rsidRDefault="0045292D" w:rsidP="0045292D">
      <w:pPr>
        <w:pStyle w:val="1"/>
      </w:pPr>
      <w:r>
        <w:rPr>
          <w:rFonts w:hint="eastAsia"/>
        </w:rPr>
        <w:t>什么是对象</w:t>
      </w:r>
    </w:p>
    <w:p w:rsidR="0045292D" w:rsidRPr="0045292D" w:rsidRDefault="0045292D" w:rsidP="0045292D">
      <w:pPr>
        <w:pStyle w:val="a8"/>
        <w:shd w:val="clear" w:color="auto" w:fill="EDF1F2"/>
        <w:spacing w:before="120" w:beforeAutospacing="0" w:after="120" w:afterAutospacing="0"/>
        <w:rPr>
          <w:rFonts w:asciiTheme="minorEastAsia" w:eastAsiaTheme="minorEastAsia" w:hAnsiTheme="minorEastAsia"/>
        </w:rPr>
      </w:pPr>
      <w:r w:rsidRPr="0045292D">
        <w:rPr>
          <w:rFonts w:asciiTheme="minorEastAsia" w:eastAsiaTheme="minorEastAsia" w:hAnsiTheme="minorEastAsia" w:hint="eastAsia"/>
        </w:rPr>
        <w:t>JavaScript 中的所有事物都是对象，如:字符串、数值、数组、函数等，每个对象带有</w:t>
      </w:r>
      <w:r w:rsidRPr="0045292D">
        <w:rPr>
          <w:rStyle w:val="a9"/>
          <w:rFonts w:asciiTheme="minorEastAsia" w:eastAsiaTheme="minorEastAsia" w:hAnsiTheme="minorEastAsia" w:hint="eastAsia"/>
        </w:rPr>
        <w:t>属性</w:t>
      </w:r>
      <w:r w:rsidRPr="0045292D">
        <w:rPr>
          <w:rFonts w:asciiTheme="minorEastAsia" w:eastAsiaTheme="minorEastAsia" w:hAnsiTheme="minorEastAsia" w:hint="eastAsia"/>
        </w:rPr>
        <w:t>和</w:t>
      </w:r>
      <w:r w:rsidRPr="0045292D">
        <w:rPr>
          <w:rStyle w:val="a9"/>
          <w:rFonts w:asciiTheme="minorEastAsia" w:eastAsiaTheme="minorEastAsia" w:hAnsiTheme="minorEastAsia" w:hint="eastAsia"/>
        </w:rPr>
        <w:t>方法</w:t>
      </w:r>
      <w:r w:rsidRPr="0045292D">
        <w:rPr>
          <w:rFonts w:asciiTheme="minorEastAsia" w:eastAsiaTheme="minorEastAsia" w:hAnsiTheme="minorEastAsia" w:hint="eastAsia"/>
        </w:rPr>
        <w:t>。</w:t>
      </w:r>
    </w:p>
    <w:p w:rsidR="0045292D" w:rsidRPr="0045292D" w:rsidRDefault="0045292D" w:rsidP="0045292D">
      <w:pPr>
        <w:pStyle w:val="a8"/>
        <w:shd w:val="clear" w:color="auto" w:fill="EDF1F2"/>
        <w:spacing w:before="120" w:beforeAutospacing="0" w:after="120" w:afterAutospacing="0"/>
        <w:rPr>
          <w:rFonts w:asciiTheme="minorEastAsia" w:eastAsiaTheme="minorEastAsia" w:hAnsiTheme="minorEastAsia"/>
        </w:rPr>
      </w:pPr>
      <w:r w:rsidRPr="0045292D">
        <w:rPr>
          <w:rStyle w:val="a9"/>
          <w:rFonts w:asciiTheme="minorEastAsia" w:eastAsiaTheme="minorEastAsia" w:hAnsiTheme="minorEastAsia" w:hint="eastAsia"/>
        </w:rPr>
        <w:t>对象的属性：</w:t>
      </w:r>
      <w:r w:rsidRPr="0045292D">
        <w:rPr>
          <w:rFonts w:asciiTheme="minorEastAsia" w:eastAsiaTheme="minorEastAsia" w:hAnsiTheme="minorEastAsia" w:hint="eastAsia"/>
        </w:rPr>
        <w:t>反映该对象某些特定的性质的，如：字符串的长度、图像的长宽等；</w:t>
      </w:r>
    </w:p>
    <w:p w:rsidR="0045292D" w:rsidRPr="0045292D" w:rsidRDefault="0045292D" w:rsidP="0045292D">
      <w:pPr>
        <w:pStyle w:val="a8"/>
        <w:shd w:val="clear" w:color="auto" w:fill="EDF1F2"/>
        <w:spacing w:before="120" w:beforeAutospacing="0" w:after="120" w:afterAutospacing="0"/>
        <w:rPr>
          <w:rFonts w:asciiTheme="minorEastAsia" w:eastAsiaTheme="minorEastAsia" w:hAnsiTheme="minorEastAsia"/>
        </w:rPr>
      </w:pPr>
      <w:r w:rsidRPr="0045292D">
        <w:rPr>
          <w:rStyle w:val="a9"/>
          <w:rFonts w:asciiTheme="minorEastAsia" w:eastAsiaTheme="minorEastAsia" w:hAnsiTheme="minorEastAsia" w:hint="eastAsia"/>
        </w:rPr>
        <w:t>对象的方法：</w:t>
      </w:r>
      <w:r w:rsidRPr="0045292D">
        <w:rPr>
          <w:rFonts w:asciiTheme="minorEastAsia" w:eastAsiaTheme="minorEastAsia" w:hAnsiTheme="minorEastAsia" w:hint="eastAsia"/>
        </w:rPr>
        <w:t>能够在对象上执行的动作。例如，表单的“提交”(Submit)，时间的“获取”(</w:t>
      </w:r>
      <w:proofErr w:type="spellStart"/>
      <w:r w:rsidRPr="0045292D">
        <w:rPr>
          <w:rFonts w:asciiTheme="minorEastAsia" w:eastAsiaTheme="minorEastAsia" w:hAnsiTheme="minorEastAsia" w:hint="eastAsia"/>
        </w:rPr>
        <w:t>getYear</w:t>
      </w:r>
      <w:proofErr w:type="spellEnd"/>
      <w:r w:rsidRPr="0045292D">
        <w:rPr>
          <w:rFonts w:asciiTheme="minorEastAsia" w:eastAsiaTheme="minorEastAsia" w:hAnsiTheme="minorEastAsia" w:hint="eastAsia"/>
        </w:rPr>
        <w:t>)等；</w:t>
      </w:r>
    </w:p>
    <w:p w:rsidR="0045292D" w:rsidRPr="0045292D" w:rsidRDefault="0045292D" w:rsidP="0045292D">
      <w:pPr>
        <w:pStyle w:val="a8"/>
        <w:shd w:val="clear" w:color="auto" w:fill="EDF1F2"/>
        <w:spacing w:before="120" w:beforeAutospacing="0" w:after="120" w:afterAutospacing="0"/>
        <w:rPr>
          <w:rFonts w:asciiTheme="minorEastAsia" w:eastAsiaTheme="minorEastAsia" w:hAnsiTheme="minorEastAsia"/>
        </w:rPr>
      </w:pPr>
      <w:r w:rsidRPr="0045292D">
        <w:rPr>
          <w:rFonts w:asciiTheme="minorEastAsia" w:eastAsiaTheme="minorEastAsia" w:hAnsiTheme="minorEastAsia" w:hint="eastAsia"/>
        </w:rPr>
        <w:t>JavaScript 提供多个内建对象，比如 String、Date、Array 等等，使用对象前先定义，如下使用数组对象：</w:t>
      </w:r>
    </w:p>
    <w:p w:rsidR="00D93362" w:rsidRDefault="00D93362" w:rsidP="00D93362">
      <w:pPr>
        <w:pStyle w:val="2"/>
        <w:pBdr>
          <w:bottom w:val="single" w:sz="4" w:space="10" w:color="D0D6D9"/>
        </w:pBdr>
        <w:spacing w:before="0" w:after="0" w:line="240" w:lineRule="atLeast"/>
        <w:ind w:left="180" w:right="180"/>
        <w:rPr>
          <w:rFonts w:ascii="微软雅黑" w:eastAsia="微软雅黑" w:hAnsi="微软雅黑"/>
          <w:color w:val="14191E"/>
          <w:sz w:val="19"/>
          <w:szCs w:val="19"/>
        </w:rPr>
      </w:pPr>
      <w:r>
        <w:rPr>
          <w:rFonts w:ascii="微软雅黑" w:eastAsia="微软雅黑" w:hAnsi="微软雅黑" w:hint="eastAsia"/>
          <w:color w:val="14191E"/>
          <w:sz w:val="19"/>
          <w:szCs w:val="19"/>
        </w:rPr>
        <w:lastRenderedPageBreak/>
        <w:t>Date 日期对象</w:t>
      </w:r>
    </w:p>
    <w:p w:rsidR="0045292D" w:rsidRDefault="00D93362" w:rsidP="0045292D">
      <w:r>
        <w:rPr>
          <w:noProof/>
        </w:rPr>
        <w:drawing>
          <wp:inline distT="0" distB="0" distL="0" distR="0">
            <wp:extent cx="2006470" cy="142494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397" cy="142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362" w:rsidRDefault="00D93362" w:rsidP="0045292D"/>
    <w:p w:rsidR="00D93362" w:rsidRDefault="00D93362" w:rsidP="00D93362">
      <w:pPr>
        <w:pStyle w:val="2"/>
        <w:pBdr>
          <w:bottom w:val="single" w:sz="4" w:space="10" w:color="D0D6D9"/>
        </w:pBdr>
        <w:spacing w:before="0" w:after="0" w:line="240" w:lineRule="atLeast"/>
        <w:ind w:left="180" w:right="180"/>
        <w:rPr>
          <w:rFonts w:ascii="微软雅黑" w:eastAsia="微软雅黑" w:hAnsi="微软雅黑"/>
          <w:color w:val="14191E"/>
          <w:sz w:val="19"/>
          <w:szCs w:val="19"/>
        </w:rPr>
      </w:pPr>
      <w:r>
        <w:rPr>
          <w:rFonts w:ascii="微软雅黑" w:eastAsia="微软雅黑" w:hAnsi="微软雅黑" w:hint="eastAsia"/>
          <w:color w:val="14191E"/>
          <w:sz w:val="19"/>
          <w:szCs w:val="19"/>
        </w:rPr>
        <w:t>Math对象</w:t>
      </w:r>
    </w:p>
    <w:p w:rsidR="00D93362" w:rsidRPr="00D93362" w:rsidRDefault="00D93362" w:rsidP="00D93362">
      <w:pPr>
        <w:pStyle w:val="a8"/>
        <w:wordWrap w:val="0"/>
        <w:spacing w:before="120" w:beforeAutospacing="0" w:after="120" w:afterAutospacing="0"/>
        <w:rPr>
          <w:rFonts w:asciiTheme="minorEastAsia" w:eastAsiaTheme="minorEastAsia" w:hAnsiTheme="minorEastAsia"/>
          <w:color w:val="1F2426"/>
        </w:rPr>
      </w:pPr>
      <w:r w:rsidRPr="00D93362">
        <w:rPr>
          <w:rFonts w:asciiTheme="minorEastAsia" w:eastAsiaTheme="minorEastAsia" w:hAnsiTheme="minorEastAsia" w:hint="eastAsia"/>
          <w:color w:val="1F2426"/>
        </w:rPr>
        <w:t>Math对象，提供对数据的数学计算。</w:t>
      </w:r>
    </w:p>
    <w:p w:rsidR="00D93362" w:rsidRDefault="00D93362" w:rsidP="0045292D">
      <w:r>
        <w:rPr>
          <w:noProof/>
        </w:rPr>
        <w:drawing>
          <wp:inline distT="0" distB="0" distL="0" distR="0">
            <wp:extent cx="2986310" cy="1539240"/>
            <wp:effectExtent l="19050" t="0" r="4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616" cy="154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362" w:rsidRDefault="00D93362" w:rsidP="0045292D">
      <w:r>
        <w:rPr>
          <w:noProof/>
        </w:rPr>
        <w:drawing>
          <wp:inline distT="0" distB="0" distL="0" distR="0">
            <wp:extent cx="2867023" cy="34823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54" cy="348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16" w:rsidRDefault="00397D16" w:rsidP="0045292D"/>
    <w:p w:rsidR="00397D16" w:rsidRDefault="00397D16" w:rsidP="0045292D"/>
    <w:p w:rsidR="00397D16" w:rsidRDefault="00397D16" w:rsidP="00397D16">
      <w:pPr>
        <w:pStyle w:val="2"/>
        <w:pBdr>
          <w:bottom w:val="single" w:sz="4" w:space="10" w:color="D0D6D9"/>
        </w:pBdr>
        <w:spacing w:before="0" w:after="0" w:line="240" w:lineRule="atLeast"/>
        <w:ind w:left="180" w:right="180"/>
        <w:rPr>
          <w:rFonts w:ascii="微软雅黑" w:eastAsia="微软雅黑" w:hAnsi="微软雅黑"/>
          <w:color w:val="14191E"/>
          <w:sz w:val="19"/>
          <w:szCs w:val="19"/>
        </w:rPr>
      </w:pPr>
      <w:r>
        <w:rPr>
          <w:rFonts w:ascii="微软雅黑" w:eastAsia="微软雅黑" w:hAnsi="微软雅黑" w:hint="eastAsia"/>
          <w:color w:val="14191E"/>
          <w:sz w:val="19"/>
          <w:szCs w:val="19"/>
        </w:rPr>
        <w:lastRenderedPageBreak/>
        <w:t>Array 数组对象</w:t>
      </w:r>
    </w:p>
    <w:p w:rsidR="00397D16" w:rsidRDefault="00397D16" w:rsidP="00397D16">
      <w:pPr>
        <w:pStyle w:val="a8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4"/>
          <w:szCs w:val="14"/>
        </w:rPr>
      </w:pPr>
      <w:r>
        <w:rPr>
          <w:rFonts w:ascii="微软雅黑" w:eastAsia="微软雅黑" w:hAnsi="微软雅黑" w:hint="eastAsia"/>
          <w:color w:val="1F2426"/>
          <w:sz w:val="14"/>
          <w:szCs w:val="14"/>
        </w:rPr>
        <w:t>数组对象是一个对象的集合，里边的对象可以是不同类型的。数组的每一个成员对象都有一个“下标”，用来表示它在数组中的位置，是从零开始的</w:t>
      </w:r>
    </w:p>
    <w:p w:rsidR="00397D16" w:rsidRDefault="00397D16" w:rsidP="0045292D">
      <w:r>
        <w:rPr>
          <w:noProof/>
        </w:rPr>
        <w:drawing>
          <wp:inline distT="0" distB="0" distL="0" distR="0">
            <wp:extent cx="3365959" cy="3886200"/>
            <wp:effectExtent l="19050" t="0" r="589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959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6DC" w:rsidRDefault="003E66DC" w:rsidP="0045292D"/>
    <w:p w:rsidR="003E66DC" w:rsidRDefault="003E66DC" w:rsidP="003E66DC">
      <w:pPr>
        <w:pStyle w:val="2"/>
        <w:pBdr>
          <w:bottom w:val="single" w:sz="4" w:space="10" w:color="D0D6D9"/>
        </w:pBdr>
        <w:spacing w:before="0" w:after="0" w:line="240" w:lineRule="atLeast"/>
        <w:ind w:left="180" w:right="180"/>
        <w:rPr>
          <w:rFonts w:ascii="微软雅黑" w:eastAsia="微软雅黑" w:hAnsi="微软雅黑"/>
          <w:color w:val="14191E"/>
          <w:sz w:val="19"/>
          <w:szCs w:val="19"/>
        </w:rPr>
      </w:pPr>
      <w:r>
        <w:rPr>
          <w:rFonts w:ascii="微软雅黑" w:eastAsia="微软雅黑" w:hAnsi="微软雅黑" w:hint="eastAsia"/>
          <w:color w:val="14191E"/>
          <w:sz w:val="19"/>
          <w:szCs w:val="19"/>
        </w:rPr>
        <w:t>JavaScript 计时器</w:t>
      </w:r>
    </w:p>
    <w:p w:rsidR="003E66DC" w:rsidRDefault="003E66DC" w:rsidP="003E66DC">
      <w:pPr>
        <w:pStyle w:val="a8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4"/>
          <w:szCs w:val="14"/>
        </w:rPr>
      </w:pPr>
      <w:r>
        <w:rPr>
          <w:rFonts w:ascii="微软雅黑" w:eastAsia="微软雅黑" w:hAnsi="微软雅黑" w:hint="eastAsia"/>
          <w:color w:val="1F2426"/>
          <w:sz w:val="14"/>
          <w:szCs w:val="14"/>
        </w:rPr>
        <w:t>在JavaScript中，我们可以在设定的时间间隔之后来执行代码，而不是在函数被调用后立即执行。</w:t>
      </w:r>
      <w:r>
        <w:rPr>
          <w:rFonts w:ascii="微软雅黑" w:eastAsia="微软雅黑" w:hAnsi="微软雅黑" w:hint="eastAsia"/>
          <w:color w:val="1F2426"/>
          <w:sz w:val="14"/>
          <w:szCs w:val="14"/>
        </w:rPr>
        <w:br/>
      </w:r>
      <w:r>
        <w:rPr>
          <w:rStyle w:val="a9"/>
          <w:rFonts w:ascii="微软雅黑" w:eastAsia="微软雅黑" w:hAnsi="微软雅黑" w:hint="eastAsia"/>
          <w:color w:val="1F2426"/>
          <w:sz w:val="14"/>
          <w:szCs w:val="14"/>
        </w:rPr>
        <w:t>计时器类型：</w:t>
      </w:r>
      <w:r>
        <w:rPr>
          <w:rFonts w:ascii="微软雅黑" w:eastAsia="微软雅黑" w:hAnsi="微软雅黑" w:hint="eastAsia"/>
          <w:color w:val="1F2426"/>
          <w:sz w:val="14"/>
          <w:szCs w:val="14"/>
        </w:rPr>
        <w:br/>
        <w:t>一次性计时器：仅在指定的延迟时间之后触发一次。</w:t>
      </w:r>
      <w:r>
        <w:rPr>
          <w:rFonts w:ascii="微软雅黑" w:eastAsia="微软雅黑" w:hAnsi="微软雅黑" w:hint="eastAsia"/>
          <w:color w:val="1F2426"/>
          <w:sz w:val="14"/>
          <w:szCs w:val="14"/>
        </w:rPr>
        <w:br/>
        <w:t>间隔性触发计时器：每隔一定的时间间隔就触发一次。</w:t>
      </w:r>
    </w:p>
    <w:p w:rsidR="003E66DC" w:rsidRDefault="003E66DC" w:rsidP="0045292D">
      <w:r>
        <w:rPr>
          <w:noProof/>
        </w:rPr>
        <w:drawing>
          <wp:inline distT="0" distB="0" distL="0" distR="0">
            <wp:extent cx="3954780" cy="1379220"/>
            <wp:effectExtent l="1905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6B6" w:rsidRDefault="00F376B6" w:rsidP="0045292D"/>
    <w:p w:rsidR="00F376B6" w:rsidRDefault="00F376B6" w:rsidP="0045292D"/>
    <w:p w:rsidR="00F376B6" w:rsidRDefault="00F376B6" w:rsidP="0045292D"/>
    <w:p w:rsidR="00F376B6" w:rsidRDefault="00F376B6" w:rsidP="0045292D"/>
    <w:p w:rsidR="00F376B6" w:rsidRDefault="00F376B6" w:rsidP="00F376B6">
      <w:pPr>
        <w:pStyle w:val="2"/>
        <w:pBdr>
          <w:bottom w:val="single" w:sz="4" w:space="10" w:color="D0D6D9"/>
        </w:pBdr>
        <w:spacing w:before="0" w:after="0" w:line="240" w:lineRule="atLeast"/>
        <w:ind w:left="180" w:right="180"/>
        <w:rPr>
          <w:rFonts w:ascii="微软雅黑" w:eastAsia="微软雅黑" w:hAnsi="微软雅黑"/>
          <w:color w:val="14191E"/>
          <w:sz w:val="19"/>
          <w:szCs w:val="19"/>
        </w:rPr>
      </w:pPr>
      <w:r>
        <w:rPr>
          <w:rFonts w:ascii="微软雅黑" w:eastAsia="微软雅黑" w:hAnsi="微软雅黑" w:hint="eastAsia"/>
          <w:color w:val="14191E"/>
          <w:sz w:val="19"/>
          <w:szCs w:val="19"/>
        </w:rPr>
        <w:t>History 对象</w:t>
      </w:r>
    </w:p>
    <w:p w:rsidR="00F376B6" w:rsidRDefault="00F376B6" w:rsidP="00F376B6">
      <w:pPr>
        <w:pStyle w:val="a8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4"/>
          <w:szCs w:val="14"/>
        </w:rPr>
      </w:pPr>
      <w:r>
        <w:rPr>
          <w:rFonts w:ascii="微软雅黑" w:eastAsia="微软雅黑" w:hAnsi="微软雅黑" w:hint="eastAsia"/>
          <w:color w:val="1F2426"/>
          <w:sz w:val="14"/>
          <w:szCs w:val="14"/>
        </w:rPr>
        <w:t>history对象记录了用户曾经浏览过的页面(URL)，并可以实现浏览器前进与后退相似导航的功能</w:t>
      </w:r>
    </w:p>
    <w:p w:rsidR="00F376B6" w:rsidRDefault="00F376B6" w:rsidP="0045292D">
      <w:r>
        <w:rPr>
          <w:noProof/>
        </w:rPr>
        <w:drawing>
          <wp:inline distT="0" distB="0" distL="0" distR="0">
            <wp:extent cx="5274310" cy="104159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1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6B6" w:rsidRDefault="00F376B6" w:rsidP="0045292D">
      <w:r>
        <w:rPr>
          <w:noProof/>
        </w:rPr>
        <w:drawing>
          <wp:inline distT="0" distB="0" distL="0" distR="0">
            <wp:extent cx="5274310" cy="686722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4B" w:rsidRDefault="00973B4B" w:rsidP="0045292D"/>
    <w:p w:rsidR="00973B4B" w:rsidRDefault="00973B4B" w:rsidP="00973B4B">
      <w:pPr>
        <w:pStyle w:val="2"/>
        <w:pBdr>
          <w:bottom w:val="single" w:sz="4" w:space="10" w:color="D0D6D9"/>
        </w:pBdr>
        <w:spacing w:before="0" w:after="0" w:line="240" w:lineRule="atLeast"/>
        <w:ind w:left="180" w:right="180"/>
        <w:rPr>
          <w:rFonts w:ascii="微软雅黑" w:eastAsia="微软雅黑" w:hAnsi="微软雅黑"/>
          <w:color w:val="14191E"/>
          <w:sz w:val="19"/>
          <w:szCs w:val="19"/>
        </w:rPr>
      </w:pPr>
      <w:r>
        <w:rPr>
          <w:rFonts w:ascii="微软雅黑" w:eastAsia="微软雅黑" w:hAnsi="微软雅黑" w:hint="eastAsia"/>
          <w:color w:val="14191E"/>
          <w:sz w:val="19"/>
          <w:szCs w:val="19"/>
        </w:rPr>
        <w:t>Location对象</w:t>
      </w:r>
    </w:p>
    <w:p w:rsidR="00973B4B" w:rsidRDefault="00973B4B" w:rsidP="00973B4B">
      <w:pPr>
        <w:pStyle w:val="a8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4"/>
          <w:szCs w:val="14"/>
        </w:rPr>
      </w:pPr>
      <w:r>
        <w:rPr>
          <w:rFonts w:ascii="微软雅黑" w:eastAsia="微软雅黑" w:hAnsi="微软雅黑" w:hint="eastAsia"/>
          <w:color w:val="1F2426"/>
          <w:sz w:val="14"/>
          <w:szCs w:val="14"/>
        </w:rPr>
        <w:t>location用于获取或设置窗体的URL，并且可以用于解析URL。</w:t>
      </w:r>
    </w:p>
    <w:p w:rsidR="00973B4B" w:rsidRDefault="00973B4B" w:rsidP="0045292D">
      <w:r>
        <w:rPr>
          <w:noProof/>
        </w:rPr>
        <w:drawing>
          <wp:inline distT="0" distB="0" distL="0" distR="0">
            <wp:extent cx="2548890" cy="2584291"/>
            <wp:effectExtent l="1905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258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4B" w:rsidRDefault="00973B4B" w:rsidP="0045292D"/>
    <w:p w:rsidR="00973B4B" w:rsidRDefault="00973B4B" w:rsidP="00973B4B">
      <w:pPr>
        <w:pStyle w:val="2"/>
        <w:pBdr>
          <w:bottom w:val="single" w:sz="4" w:space="10" w:color="D0D6D9"/>
        </w:pBdr>
        <w:spacing w:before="0" w:after="0" w:line="240" w:lineRule="atLeast"/>
        <w:ind w:left="180" w:right="180"/>
        <w:rPr>
          <w:rFonts w:ascii="微软雅黑" w:eastAsia="微软雅黑" w:hAnsi="微软雅黑"/>
          <w:color w:val="14191E"/>
          <w:sz w:val="19"/>
          <w:szCs w:val="19"/>
        </w:rPr>
      </w:pPr>
      <w:r>
        <w:rPr>
          <w:rFonts w:ascii="微软雅黑" w:eastAsia="微软雅黑" w:hAnsi="微软雅黑" w:hint="eastAsia"/>
          <w:color w:val="14191E"/>
          <w:sz w:val="19"/>
          <w:szCs w:val="19"/>
        </w:rPr>
        <w:t>Navigator对象</w:t>
      </w:r>
    </w:p>
    <w:p w:rsidR="00973B4B" w:rsidRDefault="00973B4B" w:rsidP="00973B4B">
      <w:pPr>
        <w:pStyle w:val="a8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4"/>
          <w:szCs w:val="14"/>
        </w:rPr>
      </w:pPr>
      <w:r>
        <w:rPr>
          <w:rFonts w:ascii="微软雅黑" w:eastAsia="微软雅黑" w:hAnsi="微软雅黑" w:hint="eastAsia"/>
          <w:color w:val="1F2426"/>
          <w:sz w:val="14"/>
          <w:szCs w:val="14"/>
        </w:rPr>
        <w:t>Navigator 对象包含有关浏览器的信息，通常用于检测浏览器与操作系统的版本。</w:t>
      </w:r>
    </w:p>
    <w:p w:rsidR="00973B4B" w:rsidRDefault="00973B4B" w:rsidP="004529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87930" cy="699826"/>
            <wp:effectExtent l="1905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24" cy="7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8D" w:rsidRPr="00973B4B" w:rsidRDefault="00BF218D" w:rsidP="0045292D">
      <w:r>
        <w:rPr>
          <w:rFonts w:hint="eastAsia"/>
        </w:rPr>
        <w:lastRenderedPageBreak/>
        <w:t>等等。。。。。</w:t>
      </w:r>
    </w:p>
    <w:sectPr w:rsidR="00BF218D" w:rsidRPr="00973B4B" w:rsidSect="009343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7FC7" w:rsidRDefault="00D57FC7" w:rsidP="000203B9">
      <w:r>
        <w:separator/>
      </w:r>
    </w:p>
  </w:endnote>
  <w:endnote w:type="continuationSeparator" w:id="0">
    <w:p w:rsidR="00D57FC7" w:rsidRDefault="00D57FC7" w:rsidP="000203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7FC7" w:rsidRDefault="00D57FC7" w:rsidP="000203B9">
      <w:r>
        <w:separator/>
      </w:r>
    </w:p>
  </w:footnote>
  <w:footnote w:type="continuationSeparator" w:id="0">
    <w:p w:rsidR="00D57FC7" w:rsidRDefault="00D57FC7" w:rsidP="000203B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7F7370"/>
    <w:multiLevelType w:val="hybridMultilevel"/>
    <w:tmpl w:val="81C041C0"/>
    <w:lvl w:ilvl="0" w:tplc="42B237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03B9"/>
    <w:rsid w:val="000203B9"/>
    <w:rsid w:val="001A1829"/>
    <w:rsid w:val="00200E81"/>
    <w:rsid w:val="00397D16"/>
    <w:rsid w:val="003E66DC"/>
    <w:rsid w:val="0045292D"/>
    <w:rsid w:val="00734CC5"/>
    <w:rsid w:val="008D56D9"/>
    <w:rsid w:val="0093434F"/>
    <w:rsid w:val="00973B4B"/>
    <w:rsid w:val="00A466CD"/>
    <w:rsid w:val="00A678DE"/>
    <w:rsid w:val="00BF218D"/>
    <w:rsid w:val="00C916CD"/>
    <w:rsid w:val="00D57FC7"/>
    <w:rsid w:val="00D93362"/>
    <w:rsid w:val="00E06EF6"/>
    <w:rsid w:val="00F376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43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03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06E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203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203B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203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203B9"/>
    <w:rPr>
      <w:sz w:val="18"/>
      <w:szCs w:val="18"/>
    </w:rPr>
  </w:style>
  <w:style w:type="paragraph" w:styleId="a5">
    <w:name w:val="List Paragraph"/>
    <w:basedOn w:val="a"/>
    <w:uiPriority w:val="34"/>
    <w:qFormat/>
    <w:rsid w:val="000203B9"/>
    <w:pPr>
      <w:ind w:firstLineChars="200" w:firstLine="420"/>
    </w:pPr>
  </w:style>
  <w:style w:type="table" w:styleId="a6">
    <w:name w:val="Table Grid"/>
    <w:basedOn w:val="a1"/>
    <w:uiPriority w:val="59"/>
    <w:rsid w:val="000203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0203B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203B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203B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E06E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E06E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45292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5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93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2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26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075946">
                              <w:marLeft w:val="0"/>
                              <w:marRight w:val="0"/>
                              <w:marTop w:val="192"/>
                              <w:marBottom w:val="1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8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52012">
                          <w:marLeft w:val="0"/>
                          <w:marRight w:val="0"/>
                          <w:marTop w:val="24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633975">
                          <w:marLeft w:val="0"/>
                          <w:marRight w:val="0"/>
                          <w:marTop w:val="24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555">
                          <w:marLeft w:val="0"/>
                          <w:marRight w:val="0"/>
                          <w:marTop w:val="24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8110">
                          <w:marLeft w:val="0"/>
                          <w:marRight w:val="0"/>
                          <w:marTop w:val="24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60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95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60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57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37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36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4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5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3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99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55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559385">
                              <w:marLeft w:val="0"/>
                              <w:marRight w:val="0"/>
                              <w:marTop w:val="192"/>
                              <w:marBottom w:val="1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3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8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8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90572">
                          <w:marLeft w:val="0"/>
                          <w:marRight w:val="0"/>
                          <w:marTop w:val="24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407156">
                          <w:marLeft w:val="0"/>
                          <w:marRight w:val="0"/>
                          <w:marTop w:val="24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526320">
                          <w:marLeft w:val="0"/>
                          <w:marRight w:val="0"/>
                          <w:marTop w:val="24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680061">
                          <w:marLeft w:val="0"/>
                          <w:marRight w:val="0"/>
                          <w:marTop w:val="24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19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062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1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368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1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8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6</Pages>
  <Words>185</Words>
  <Characters>1055</Characters>
  <Application>Microsoft Office Word</Application>
  <DocSecurity>0</DocSecurity>
  <Lines>8</Lines>
  <Paragraphs>2</Paragraphs>
  <ScaleCrop>false</ScaleCrop>
  <Company>Microsoft</Company>
  <LinksUpToDate>false</LinksUpToDate>
  <CharactersWithSpaces>1238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2017-12-10T05:46:00Z</dcterms:created>
  <dcterms:modified xsi:type="dcterms:W3CDTF">2017-12-10T12:23:00Z</dcterms:modified>
</cp:coreProperties>
</file>