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bottom w:val="single" w:color="EEEEEE" w:sz="6" w:space="0"/>
        </w:pBdr>
        <w:spacing w:line="18" w:lineRule="atLeast"/>
        <w:ind w:left="0" w:firstLine="0"/>
        <w:rPr>
          <w:rFonts w:ascii="Arial" w:hAnsi="Arial" w:eastAsia="Arial" w:cs="Arial"/>
          <w:b/>
          <w:i w:val="0"/>
          <w:caps w:val="0"/>
          <w:color w:val="333333"/>
          <w:spacing w:val="0"/>
          <w:sz w:val="47"/>
          <w:szCs w:val="47"/>
        </w:rPr>
      </w:pPr>
      <w:r>
        <w:rPr>
          <w:rFonts w:hint="default" w:ascii="Arial" w:hAnsi="Arial" w:eastAsia="Arial" w:cs="Arial"/>
          <w:b/>
          <w:i w:val="0"/>
          <w:caps w:val="0"/>
          <w:color w:val="333333"/>
          <w:spacing w:val="0"/>
          <w:sz w:val="47"/>
          <w:szCs w:val="47"/>
        </w:rPr>
        <w:t>课题任务，目的和意义</w:t>
      </w:r>
    </w:p>
    <w:p>
      <w:pPr>
        <w:pStyle w:val="3"/>
        <w:keepNext w:val="0"/>
        <w:keepLines w:val="0"/>
        <w:widowControl/>
        <w:suppressLineNumbers w:val="0"/>
        <w:spacing w:before="168" w:beforeAutospacing="0" w:after="168" w:afterAutospacing="0"/>
        <w:ind w:left="0" w:right="0" w:firstLine="0"/>
        <w:rPr>
          <w:rFonts w:hint="default" w:ascii="Arial" w:hAnsi="Arial" w:eastAsia="Arial" w:cs="Arial"/>
          <w:i w:val="0"/>
          <w:caps w:val="0"/>
          <w:color w:val="333333"/>
          <w:spacing w:val="0"/>
          <w:sz w:val="24"/>
          <w:szCs w:val="24"/>
        </w:rPr>
      </w:pPr>
      <w:r>
        <w:rPr>
          <w:rFonts w:hint="default" w:ascii="Arial" w:hAnsi="Arial" w:eastAsia="Arial" w:cs="Arial"/>
          <w:i w:val="0"/>
          <w:caps w:val="0"/>
          <w:color w:val="333333"/>
          <w:spacing w:val="0"/>
          <w:sz w:val="24"/>
          <w:szCs w:val="24"/>
        </w:rPr>
        <w:t>首先看一下我们这次的课题究竟做了什么事情。我们在参考 Chisel 实现的可编程深度学习加速器堆栈 VTA 的基础上，采用了自研的硬件构造语言 PyHCL，来实现这个深度学习加速器堆栈，并且起名为 PyVTA。</w:t>
      </w:r>
    </w:p>
    <w:p>
      <w:pPr>
        <w:pStyle w:val="3"/>
        <w:keepNext w:val="0"/>
        <w:keepLines w:val="0"/>
        <w:widowControl/>
        <w:suppressLineNumbers w:val="0"/>
        <w:spacing w:before="168" w:beforeAutospacing="0" w:after="168" w:afterAutospacing="0"/>
        <w:ind w:left="0" w:right="0" w:firstLine="0"/>
        <w:rPr>
          <w:rFonts w:hint="default" w:ascii="Arial" w:hAnsi="Arial" w:eastAsia="Arial" w:cs="Arial"/>
          <w:i w:val="0"/>
          <w:caps w:val="0"/>
          <w:color w:val="333333"/>
          <w:spacing w:val="0"/>
          <w:sz w:val="24"/>
          <w:szCs w:val="24"/>
        </w:rPr>
      </w:pPr>
      <w:r>
        <w:rPr>
          <w:rFonts w:hint="default" w:ascii="Arial" w:hAnsi="Arial" w:eastAsia="Arial" w:cs="Arial"/>
          <w:i w:val="0"/>
          <w:caps w:val="0"/>
          <w:color w:val="333333"/>
          <w:spacing w:val="0"/>
          <w:sz w:val="24"/>
          <w:szCs w:val="24"/>
        </w:rPr>
        <w:t xml:space="preserve">在说明我们的工作之前，首先介绍一下深度学习加速器堆栈。它用于加速深度学习模型，解决当前深度学习模型运行速度太慢的问题。然而当前深度学习加速器都是专用的，也就是适用于某些特定的硬件资源。为了适配业界各种各样的硬件资源，一些研究人员也做出了各种努力，其中取得了一定成效的有加州伯克利大学 UCB 研发出来的可编程深度学习加速器堆栈 VTA，这是用它们自己的硬件构造语言 Chisel 实现的。而 Chisel 可以视为 Scala 的第三方库，具有一定门槛。为了降低开发人员的门槛，我们决定用我们自研的硬件构造语言 PyHCL 来实现加速器，在这里暂且称呼它为 PyVTA。当然，除了降低可读性的门槛之外，我们这次的工作也是为了给我们自研的 PyHCL 创造更好的语言生态，毕竟有人用的东西才能体现它存在的意义，并且我们会在使用它的过程中，发现并完善它存在的一些问题。 </w:t>
      </w:r>
    </w:p>
    <w:p>
      <w:pPr>
        <w:pStyle w:val="2"/>
        <w:keepNext w:val="0"/>
        <w:keepLines w:val="0"/>
        <w:widowControl/>
        <w:suppressLineNumbers w:val="0"/>
        <w:pBdr>
          <w:bottom w:val="single" w:color="EEEEEE" w:sz="6" w:space="0"/>
        </w:pBdr>
        <w:spacing w:line="18" w:lineRule="atLeast"/>
        <w:ind w:left="0" w:firstLine="0"/>
        <w:rPr>
          <w:rFonts w:hint="default" w:ascii="Arial" w:hAnsi="Arial" w:eastAsia="Arial" w:cs="Arial"/>
          <w:b/>
          <w:i w:val="0"/>
          <w:caps w:val="0"/>
          <w:color w:val="333333"/>
          <w:spacing w:val="0"/>
          <w:sz w:val="47"/>
          <w:szCs w:val="47"/>
        </w:rPr>
      </w:pPr>
      <w:r>
        <w:rPr>
          <w:rFonts w:hint="default" w:ascii="Arial" w:hAnsi="Arial" w:eastAsia="Arial" w:cs="Arial"/>
          <w:b/>
          <w:i w:val="0"/>
          <w:caps w:val="0"/>
          <w:color w:val="333333"/>
          <w:spacing w:val="0"/>
          <w:sz w:val="47"/>
          <w:szCs w:val="47"/>
        </w:rPr>
        <w:t>原始材料/参考文献</w:t>
      </w:r>
    </w:p>
    <w:p>
      <w:pPr>
        <w:pStyle w:val="3"/>
        <w:keepNext w:val="0"/>
        <w:keepLines w:val="0"/>
        <w:widowControl/>
        <w:suppressLineNumbers w:val="0"/>
        <w:spacing w:before="168" w:beforeAutospacing="0" w:after="168" w:afterAutospacing="0"/>
        <w:ind w:left="0" w:right="0" w:firstLine="0"/>
        <w:rPr>
          <w:rFonts w:hint="default" w:ascii="Arial" w:hAnsi="Arial" w:eastAsia="Arial" w:cs="Arial"/>
          <w:i w:val="0"/>
          <w:caps w:val="0"/>
          <w:color w:val="333333"/>
          <w:spacing w:val="0"/>
          <w:sz w:val="24"/>
          <w:szCs w:val="24"/>
        </w:rPr>
      </w:pPr>
      <w:r>
        <w:rPr>
          <w:rFonts w:hint="default" w:ascii="Arial" w:hAnsi="Arial" w:eastAsia="Arial" w:cs="Arial"/>
          <w:i w:val="0"/>
          <w:caps w:val="0"/>
          <w:color w:val="333333"/>
          <w:spacing w:val="0"/>
          <w:sz w:val="24"/>
          <w:szCs w:val="24"/>
        </w:rPr>
        <w:t>这次毕业设计参考的主要是这篇论文，包括整个深度学习加速器堆栈的设计也是参考了这篇论文提到的设计。</w:t>
      </w:r>
    </w:p>
    <w:p>
      <w:pPr>
        <w:pStyle w:val="2"/>
        <w:keepNext w:val="0"/>
        <w:keepLines w:val="0"/>
        <w:widowControl/>
        <w:suppressLineNumbers w:val="0"/>
        <w:pBdr>
          <w:bottom w:val="single" w:color="EEEEEE" w:sz="6" w:space="0"/>
        </w:pBdr>
        <w:spacing w:line="18" w:lineRule="atLeast"/>
        <w:ind w:left="0" w:firstLine="0"/>
        <w:rPr>
          <w:rFonts w:hint="default" w:ascii="Arial" w:hAnsi="Arial" w:eastAsia="Arial" w:cs="Arial"/>
          <w:b/>
          <w:i w:val="0"/>
          <w:caps w:val="0"/>
          <w:color w:val="333333"/>
          <w:spacing w:val="0"/>
          <w:sz w:val="47"/>
          <w:szCs w:val="47"/>
        </w:rPr>
      </w:pPr>
      <w:r>
        <w:rPr>
          <w:rFonts w:hint="default" w:ascii="Arial" w:hAnsi="Arial" w:eastAsia="Arial" w:cs="Arial"/>
          <w:b/>
          <w:i w:val="0"/>
          <w:caps w:val="0"/>
          <w:color w:val="333333"/>
          <w:spacing w:val="0"/>
          <w:sz w:val="47"/>
          <w:szCs w:val="47"/>
        </w:rPr>
        <w:t>堆栈结构</w:t>
      </w:r>
    </w:p>
    <w:p>
      <w:pPr>
        <w:pStyle w:val="3"/>
        <w:keepNext w:val="0"/>
        <w:keepLines w:val="0"/>
        <w:widowControl/>
        <w:suppressLineNumbers w:val="0"/>
        <w:spacing w:before="168" w:beforeAutospacing="0" w:after="168" w:afterAutospacing="0"/>
        <w:ind w:left="0" w:right="0" w:firstLine="0"/>
        <w:rPr>
          <w:rFonts w:hint="default" w:ascii="Arial" w:hAnsi="Arial" w:eastAsia="Arial" w:cs="Arial"/>
          <w:i w:val="0"/>
          <w:caps w:val="0"/>
          <w:color w:val="333333"/>
          <w:spacing w:val="0"/>
          <w:sz w:val="24"/>
          <w:szCs w:val="24"/>
        </w:rPr>
      </w:pPr>
      <w:r>
        <w:rPr>
          <w:rFonts w:hint="default" w:ascii="Arial" w:hAnsi="Arial" w:eastAsia="Arial" w:cs="Arial"/>
          <w:i w:val="0"/>
          <w:caps w:val="0"/>
          <w:color w:val="333333"/>
          <w:spacing w:val="0"/>
          <w:sz w:val="24"/>
          <w:szCs w:val="24"/>
        </w:rPr>
        <w:t>首先，要介绍整个深度学习编译堆栈 TVM 的层次结构。</w:t>
      </w:r>
    </w:p>
    <w:p>
      <w:pPr>
        <w:pStyle w:val="3"/>
        <w:keepNext w:val="0"/>
        <w:keepLines w:val="0"/>
        <w:widowControl/>
        <w:suppressLineNumbers w:val="0"/>
        <w:spacing w:before="168" w:beforeAutospacing="0" w:after="168" w:afterAutospacing="0"/>
        <w:ind w:left="0" w:right="0" w:firstLine="0"/>
        <w:rPr>
          <w:rFonts w:hint="default" w:ascii="Arial" w:hAnsi="Arial" w:eastAsia="Arial" w:cs="Arial"/>
          <w:i w:val="0"/>
          <w:caps w:val="0"/>
          <w:color w:val="333333"/>
          <w:spacing w:val="0"/>
          <w:sz w:val="24"/>
          <w:szCs w:val="24"/>
        </w:rPr>
      </w:pPr>
      <w:r>
        <w:rPr>
          <w:rFonts w:hint="default" w:ascii="Arial" w:hAnsi="Arial" w:eastAsia="Arial" w:cs="Arial"/>
          <w:i w:val="0"/>
          <w:caps w:val="0"/>
          <w:color w:val="333333"/>
          <w:spacing w:val="0"/>
          <w:sz w:val="24"/>
          <w:szCs w:val="24"/>
        </w:rPr>
        <w:t>最上面一层是深度学习框架，这一层就是深度学习从业人员非常熟悉的 TensorFlow, PyTorch 等等这些深度学习框架，在这一层我们用代码实现各种深度学习算法。</w:t>
      </w:r>
    </w:p>
    <w:p>
      <w:pPr>
        <w:pStyle w:val="3"/>
        <w:keepNext w:val="0"/>
        <w:keepLines w:val="0"/>
        <w:widowControl/>
        <w:suppressLineNumbers w:val="0"/>
        <w:spacing w:before="168" w:beforeAutospacing="0" w:after="168" w:afterAutospacing="0"/>
        <w:ind w:left="0" w:right="0" w:firstLine="0"/>
        <w:rPr>
          <w:rFonts w:hint="default" w:ascii="Arial" w:hAnsi="Arial" w:eastAsia="Arial" w:cs="Arial"/>
          <w:i w:val="0"/>
          <w:caps w:val="0"/>
          <w:color w:val="333333"/>
          <w:spacing w:val="0"/>
          <w:sz w:val="24"/>
          <w:szCs w:val="24"/>
        </w:rPr>
      </w:pPr>
      <w:r>
        <w:rPr>
          <w:rFonts w:hint="default" w:ascii="Arial" w:hAnsi="Arial" w:eastAsia="Arial" w:cs="Arial"/>
          <w:i w:val="0"/>
          <w:caps w:val="0"/>
          <w:color w:val="333333"/>
          <w:spacing w:val="0"/>
          <w:sz w:val="24"/>
          <w:szCs w:val="24"/>
        </w:rPr>
        <w:t>Relay Graph Optimizer，它接收深度学习框架表示的算法模型和参数，并且把它转化成 Relay。Relay 可以理解为一种编程语言，它表示的是计算图。</w:t>
      </w:r>
    </w:p>
    <w:p>
      <w:pPr>
        <w:pStyle w:val="3"/>
        <w:keepNext w:val="0"/>
        <w:keepLines w:val="0"/>
        <w:widowControl/>
        <w:suppressLineNumbers w:val="0"/>
        <w:spacing w:before="168" w:beforeAutospacing="0" w:after="168" w:afterAutospacing="0"/>
        <w:ind w:left="0" w:right="0" w:firstLine="0"/>
        <w:rPr>
          <w:rFonts w:hint="default" w:ascii="Arial" w:hAnsi="Arial" w:eastAsia="Arial" w:cs="Arial"/>
          <w:i w:val="0"/>
          <w:caps w:val="0"/>
          <w:color w:val="333333"/>
          <w:spacing w:val="0"/>
          <w:sz w:val="24"/>
          <w:szCs w:val="24"/>
        </w:rPr>
      </w:pPr>
      <w:r>
        <w:rPr>
          <w:rFonts w:hint="default" w:ascii="Arial" w:hAnsi="Arial" w:eastAsia="Arial" w:cs="Arial"/>
          <w:i w:val="0"/>
          <w:caps w:val="0"/>
          <w:color w:val="333333"/>
          <w:spacing w:val="0"/>
          <w:sz w:val="24"/>
          <w:szCs w:val="24"/>
        </w:rPr>
        <w:t>TVM Operator Optimizer。这一层接收上层的 Relay 表示，并且把工作负载分给加速器的各硬件。PyVTA 的最终目的就是加速运算，因此我们需要把运算负载分配到PyVTA 加速器上，而想要最大化利用 PyVTA 的硬件，最大化并行的程度，就需要合理地调度。TVM 使得这种调度过程实现了自动化。调度的重要性不言而喻，首先是，它把计算平铺开，使得数据的重用性最大化；其次，它的线程是并行的，PyVTA 的运行时可以把若干个任务放到任务流水线上进行作业，这和流水线处理器的思路是类似的；还有，它把运算拆分成多个子计算，这些子计算会被映射到高级硬件内联函数，例如GEMM矩阵运算或者批量DMA负载。</w:t>
      </w:r>
    </w:p>
    <w:p>
      <w:pPr>
        <w:pStyle w:val="3"/>
        <w:keepNext w:val="0"/>
        <w:keepLines w:val="0"/>
        <w:widowControl/>
        <w:suppressLineNumbers w:val="0"/>
        <w:spacing w:before="168" w:beforeAutospacing="0" w:after="168" w:afterAutospacing="0"/>
        <w:ind w:left="0" w:right="0" w:firstLine="0"/>
        <w:rPr>
          <w:rFonts w:hint="default" w:ascii="Arial" w:hAnsi="Arial" w:eastAsia="Arial" w:cs="Arial"/>
          <w:i w:val="0"/>
          <w:caps w:val="0"/>
          <w:color w:val="333333"/>
          <w:spacing w:val="0"/>
          <w:sz w:val="24"/>
          <w:szCs w:val="24"/>
        </w:rPr>
      </w:pPr>
      <w:r>
        <w:rPr>
          <w:rFonts w:hint="default" w:ascii="Arial" w:hAnsi="Arial" w:eastAsia="Arial" w:cs="Arial"/>
          <w:i w:val="0"/>
          <w:caps w:val="0"/>
          <w:color w:val="333333"/>
          <w:spacing w:val="0"/>
          <w:sz w:val="24"/>
          <w:szCs w:val="24"/>
        </w:rPr>
        <w:t>JIT 编译器和运行时。这一层实现编译，并且执行编译产物。从这一层开始往下，是属于 PyVTA 的层次结构，由此可见，PyVTA 被集成到了整个 TVM 编译堆栈中。</w:t>
      </w:r>
    </w:p>
    <w:p>
      <w:pPr>
        <w:pStyle w:val="3"/>
        <w:keepNext w:val="0"/>
        <w:keepLines w:val="0"/>
        <w:widowControl/>
        <w:suppressLineNumbers w:val="0"/>
        <w:spacing w:before="168" w:beforeAutospacing="0" w:after="168" w:afterAutospacing="0"/>
        <w:ind w:left="0" w:right="0" w:firstLine="0"/>
        <w:rPr>
          <w:rFonts w:hint="default" w:ascii="Arial" w:hAnsi="Arial" w:eastAsia="Arial" w:cs="Arial"/>
          <w:i w:val="0"/>
          <w:caps w:val="0"/>
          <w:color w:val="333333"/>
          <w:spacing w:val="0"/>
          <w:sz w:val="24"/>
          <w:szCs w:val="24"/>
        </w:rPr>
      </w:pPr>
      <w:r>
        <w:rPr>
          <w:rFonts w:hint="default" w:ascii="Arial" w:hAnsi="Arial" w:eastAsia="Arial" w:cs="Arial"/>
          <w:i w:val="0"/>
          <w:caps w:val="0"/>
          <w:color w:val="333333"/>
          <w:spacing w:val="0"/>
          <w:sz w:val="24"/>
          <w:szCs w:val="24"/>
        </w:rPr>
        <w:t>硬件架构。这个硬件架构当中值得注意的是，它体现了 PyVTA 的可参数化这一特性。具体来说，这个架构可参数化的地方有，GEMM 内核的大小，SRAM 芯片的形状，输入数据以及其它各种数据的宽度等等。参数化的意义在于，同样的设计，可以在不同的硬件资源上实现。这也正是可编程的深度学习加速器堆栈，比起其它深度学习加速器堆栈的优势所在，之前的很多深度学习加速器堆栈都往往只适用于比较固定的硬件资源，即使 FPGA 是可编程的，依旧没有完全解决这个问题，而 VTA 和 PyVTA 真正意义上地实现了对硬件的通用化，面对各种各样的硬件资源，我们不再需要重新设计一套加速器堆栈来适配硬件，不需要重新编程，这就是 VTA 和 PyVTA 相比起其它深度学习加速器堆栈的一个决定性的优势。后面会对硬件架构做进一步的介绍。</w:t>
      </w:r>
    </w:p>
    <w:p>
      <w:pPr>
        <w:pStyle w:val="2"/>
        <w:keepNext w:val="0"/>
        <w:keepLines w:val="0"/>
        <w:widowControl/>
        <w:suppressLineNumbers w:val="0"/>
        <w:pBdr>
          <w:bottom w:val="single" w:color="EEEEEE" w:sz="6" w:space="0"/>
        </w:pBdr>
        <w:spacing w:line="18" w:lineRule="atLeast"/>
        <w:ind w:left="0" w:firstLine="0"/>
        <w:rPr>
          <w:rFonts w:hint="default" w:ascii="Arial" w:hAnsi="Arial" w:eastAsia="Arial" w:cs="Arial"/>
          <w:b/>
          <w:i w:val="0"/>
          <w:caps w:val="0"/>
          <w:color w:val="333333"/>
          <w:spacing w:val="0"/>
          <w:sz w:val="47"/>
          <w:szCs w:val="47"/>
        </w:rPr>
      </w:pPr>
      <w:r>
        <w:rPr>
          <w:rFonts w:hint="default" w:ascii="Arial" w:hAnsi="Arial" w:eastAsia="Arial" w:cs="Arial"/>
          <w:b/>
          <w:i w:val="0"/>
          <w:caps w:val="0"/>
          <w:color w:val="333333"/>
          <w:spacing w:val="0"/>
          <w:sz w:val="47"/>
          <w:szCs w:val="47"/>
        </w:rPr>
        <w:t>硬件架构</w:t>
      </w:r>
    </w:p>
    <w:p>
      <w:pPr>
        <w:pStyle w:val="3"/>
        <w:keepNext w:val="0"/>
        <w:keepLines w:val="0"/>
        <w:widowControl/>
        <w:suppressLineNumbers w:val="0"/>
        <w:spacing w:before="168" w:beforeAutospacing="0" w:after="168" w:afterAutospacing="0"/>
        <w:ind w:left="0" w:right="0" w:firstLine="0"/>
        <w:rPr>
          <w:rFonts w:hint="default" w:ascii="Arial" w:hAnsi="Arial" w:eastAsia="Arial" w:cs="Arial"/>
          <w:i w:val="0"/>
          <w:caps w:val="0"/>
          <w:color w:val="333333"/>
          <w:spacing w:val="0"/>
          <w:sz w:val="24"/>
          <w:szCs w:val="24"/>
        </w:rPr>
      </w:pPr>
      <w:r>
        <w:rPr>
          <w:rFonts w:hint="default" w:ascii="Arial" w:hAnsi="Arial" w:eastAsia="Arial" w:cs="Arial"/>
          <w:i w:val="0"/>
          <w:caps w:val="0"/>
          <w:color w:val="333333"/>
          <w:spacing w:val="0"/>
          <w:sz w:val="24"/>
          <w:szCs w:val="24"/>
        </w:rPr>
        <w:t>这是PyVTA的硬件架构。</w:t>
      </w:r>
    </w:p>
    <w:p>
      <w:pPr>
        <w:pStyle w:val="3"/>
        <w:keepNext w:val="0"/>
        <w:keepLines w:val="0"/>
        <w:widowControl/>
        <w:suppressLineNumbers w:val="0"/>
        <w:spacing w:before="168" w:beforeAutospacing="0" w:after="168" w:afterAutospacing="0"/>
        <w:ind w:left="0" w:right="0" w:firstLine="0"/>
        <w:rPr>
          <w:rFonts w:hint="default" w:ascii="Arial" w:hAnsi="Arial" w:eastAsia="Arial" w:cs="Arial"/>
          <w:i w:val="0"/>
          <w:caps w:val="0"/>
          <w:color w:val="333333"/>
          <w:spacing w:val="0"/>
          <w:sz w:val="24"/>
          <w:szCs w:val="24"/>
        </w:rPr>
      </w:pPr>
      <w:r>
        <w:rPr>
          <w:rFonts w:hint="default" w:ascii="Arial" w:hAnsi="Arial" w:eastAsia="Arial" w:cs="Arial"/>
          <w:i w:val="0"/>
          <w:caps w:val="0"/>
          <w:color w:val="333333"/>
          <w:spacing w:val="0"/>
          <w:sz w:val="24"/>
          <w:szCs w:val="24"/>
        </w:rPr>
        <w:t>从这张架构图可以看出，PyVTA 的硬件架构可以大致分为四个模块，用橙色标记：指令获取模块（instruction module），加载模块（load module），计算模块（compute module）和存储模块（store module）。这其实和现代处理器的思路是类似的，只不过 PyVTA 的这些结构比现代处理器简单得多，毕竟深度学习加速器的功能和复杂度和现代处理器不可同日而语。为了对 PyVTA 如何在硬件层面上实现功能有一个初步的认识，我们还是来看一下各个模块是如何协同工作的。</w:t>
      </w:r>
    </w:p>
    <w:p>
      <w:pPr>
        <w:pStyle w:val="3"/>
        <w:keepNext w:val="0"/>
        <w:keepLines w:val="0"/>
        <w:widowControl/>
        <w:suppressLineNumbers w:val="0"/>
        <w:spacing w:before="168" w:beforeAutospacing="0" w:after="168" w:afterAutospacing="0"/>
        <w:ind w:left="0" w:right="0" w:firstLine="0"/>
        <w:rPr>
          <w:rFonts w:hint="default" w:ascii="Arial" w:hAnsi="Arial" w:eastAsia="Arial" w:cs="Arial"/>
          <w:i w:val="0"/>
          <w:caps w:val="0"/>
          <w:color w:val="333333"/>
          <w:spacing w:val="0"/>
          <w:sz w:val="24"/>
          <w:szCs w:val="24"/>
        </w:rPr>
      </w:pPr>
      <w:r>
        <w:rPr>
          <w:rFonts w:hint="default" w:ascii="Arial" w:hAnsi="Arial" w:eastAsia="Arial" w:cs="Arial"/>
          <w:i w:val="0"/>
          <w:caps w:val="0"/>
          <w:color w:val="333333"/>
          <w:spacing w:val="0"/>
          <w:sz w:val="24"/>
          <w:szCs w:val="24"/>
        </w:rPr>
        <w:t>首先要明确的一点是，在整个TVM编译堆栈层次结构中，所有的高级编程语言的代码，最后都会通过编译汇编等等一系列过程，转化成二进制码。编译的工作是由 PyVT 硬件架构的上一层，也就是 JIT 编译和运行时这一层实现的。编译出来的二进制码会被存储在 DRAM。下面一一介绍各个模块实现的大致功能。</w:t>
      </w:r>
    </w:p>
    <w:p>
      <w:pPr>
        <w:pStyle w:val="3"/>
        <w:keepNext w:val="0"/>
        <w:keepLines w:val="0"/>
        <w:widowControl/>
        <w:suppressLineNumbers w:val="0"/>
        <w:spacing w:before="168" w:beforeAutospacing="0" w:after="168" w:afterAutospacing="0"/>
        <w:ind w:left="0" w:right="0" w:firstLine="0"/>
        <w:rPr>
          <w:rFonts w:hint="default" w:ascii="Arial" w:hAnsi="Arial" w:eastAsia="Arial" w:cs="Arial"/>
          <w:i w:val="0"/>
          <w:caps w:val="0"/>
          <w:color w:val="333333"/>
          <w:spacing w:val="0"/>
          <w:sz w:val="24"/>
          <w:szCs w:val="24"/>
        </w:rPr>
      </w:pPr>
      <w:r>
        <w:rPr>
          <w:rFonts w:hint="default" w:ascii="Arial" w:hAnsi="Arial" w:eastAsia="Arial" w:cs="Arial"/>
          <w:i w:val="0"/>
          <w:caps w:val="0"/>
          <w:color w:val="333333"/>
          <w:spacing w:val="0"/>
          <w:sz w:val="24"/>
          <w:szCs w:val="24"/>
        </w:rPr>
        <w:t>指令获取模块会从 DRAM 获取指令和数据，然后根据指令的类型，把这些指令分发给加载模块，计算模块和存储模块，这种分发通过压入每个模块的指令队列来实现。</w:t>
      </w:r>
    </w:p>
    <w:p>
      <w:pPr>
        <w:pStyle w:val="3"/>
        <w:keepNext w:val="0"/>
        <w:keepLines w:val="0"/>
        <w:widowControl/>
        <w:suppressLineNumbers w:val="0"/>
        <w:spacing w:before="168" w:beforeAutospacing="0" w:after="168" w:afterAutospacing="0"/>
        <w:ind w:left="0" w:right="0" w:firstLine="0"/>
        <w:rPr>
          <w:rFonts w:hint="default" w:ascii="Arial" w:hAnsi="Arial" w:eastAsia="Arial" w:cs="Arial"/>
          <w:i w:val="0"/>
          <w:caps w:val="0"/>
          <w:color w:val="333333"/>
          <w:spacing w:val="0"/>
          <w:sz w:val="24"/>
          <w:szCs w:val="24"/>
        </w:rPr>
      </w:pPr>
      <w:r>
        <w:rPr>
          <w:rFonts w:hint="default" w:ascii="Arial" w:hAnsi="Arial" w:eastAsia="Arial" w:cs="Arial"/>
          <w:i w:val="0"/>
          <w:caps w:val="0"/>
          <w:color w:val="333333"/>
          <w:spacing w:val="0"/>
          <w:sz w:val="24"/>
          <w:szCs w:val="24"/>
        </w:rPr>
        <w:t>加载模块从指令队列获取加载指令，而加载的意思就是把数据写到缓冲区，等待计算模块来获取。</w:t>
      </w:r>
    </w:p>
    <w:p>
      <w:pPr>
        <w:pStyle w:val="3"/>
        <w:keepNext w:val="0"/>
        <w:keepLines w:val="0"/>
        <w:widowControl/>
        <w:suppressLineNumbers w:val="0"/>
        <w:spacing w:before="168" w:beforeAutospacing="0" w:after="168" w:afterAutospacing="0"/>
        <w:ind w:left="0" w:right="0" w:firstLine="0"/>
        <w:rPr>
          <w:rFonts w:hint="default" w:ascii="Arial" w:hAnsi="Arial" w:eastAsia="Arial" w:cs="Arial"/>
          <w:i w:val="0"/>
          <w:caps w:val="0"/>
          <w:color w:val="333333"/>
          <w:spacing w:val="0"/>
          <w:sz w:val="24"/>
          <w:szCs w:val="24"/>
        </w:rPr>
      </w:pPr>
      <w:r>
        <w:rPr>
          <w:rFonts w:hint="default" w:ascii="Arial" w:hAnsi="Arial" w:eastAsia="Arial" w:cs="Arial"/>
          <w:i w:val="0"/>
          <w:caps w:val="0"/>
          <w:color w:val="333333"/>
          <w:spacing w:val="0"/>
          <w:sz w:val="24"/>
          <w:szCs w:val="24"/>
        </w:rPr>
        <w:t>计算模块也是先从指令队列获取指令，然后这个计算指令可能是矩阵运算（GEMM），也可能是向量的 ALU 运算（Tensor ALU），如果是向量的 ALU 运算，那么就从寄存器文件中获取数据进行逻辑运算，而如果是矩阵乘法运算，就从输入缓冲区和权重缓冲区取出权重和缓冲进行矩阵点乘运算。矩阵乘法运算在神经网络上是最常见的运算，因为这些网络的计算过程都是，通过对前一层的输入和这一层的权重进行乘法运算，得到的输出作为后一层的输入。因此设计一个专门的矩阵乘法运算核（GEMM Core）是有必要的。总之，张量逻辑运算或矩阵乘积运算完后，把运算结果写入寄存器文件或者输出模块，因为有些数据的流向可能是寄存器文件，而另一些数据可能需要写回 DRAM，因此需要写入 DRAM 的数据，会被先写到输出缓冲区（output buffer），等待存储模块来获取。</w:t>
      </w:r>
    </w:p>
    <w:p>
      <w:pPr>
        <w:pStyle w:val="3"/>
        <w:keepNext w:val="0"/>
        <w:keepLines w:val="0"/>
        <w:widowControl/>
        <w:suppressLineNumbers w:val="0"/>
        <w:spacing w:before="168" w:beforeAutospacing="0" w:after="168" w:afterAutospacing="0"/>
        <w:ind w:left="0" w:right="0" w:firstLine="0"/>
        <w:rPr>
          <w:rFonts w:hint="default" w:ascii="Arial" w:hAnsi="Arial" w:eastAsia="Arial" w:cs="Arial"/>
          <w:i w:val="0"/>
          <w:caps w:val="0"/>
          <w:color w:val="333333"/>
          <w:spacing w:val="0"/>
          <w:sz w:val="24"/>
          <w:szCs w:val="24"/>
        </w:rPr>
      </w:pPr>
      <w:r>
        <w:rPr>
          <w:rFonts w:hint="default" w:ascii="Arial" w:hAnsi="Arial" w:eastAsia="Arial" w:cs="Arial"/>
          <w:i w:val="0"/>
          <w:caps w:val="0"/>
          <w:color w:val="333333"/>
          <w:spacing w:val="0"/>
          <w:sz w:val="24"/>
          <w:szCs w:val="24"/>
        </w:rPr>
        <w:t>计算模块还有一个微指令寄存器（micro-op cache），存储微指令（micro-op），而微指令是对 DRAM 当中获取的指令进行进一步拆分得到的，例如 load 指令可能会被拆分成若干个操作，这么做是为了更加充分地利用流水线，这和现代处理器对指令的拆分是类似的，当然这个微指令的拆分与否，不太影响整个硬件架构。实际上如果不做这样的指令拆分，直接把 DRAM 的指令拿出来就进行计算，也是完全可行的，不过为了使得深度学习加速器堆栈的性能更好，我们的设计还是保留了指令拆分的步骤。</w:t>
      </w:r>
    </w:p>
    <w:p>
      <w:pPr>
        <w:pStyle w:val="3"/>
        <w:keepNext w:val="0"/>
        <w:keepLines w:val="0"/>
        <w:widowControl/>
        <w:suppressLineNumbers w:val="0"/>
        <w:spacing w:before="168" w:beforeAutospacing="0" w:after="168" w:afterAutospacing="0"/>
        <w:ind w:left="0" w:right="0" w:firstLine="0"/>
        <w:rPr>
          <w:rFonts w:hint="default" w:ascii="Arial" w:hAnsi="Arial" w:eastAsia="Arial" w:cs="Arial"/>
          <w:i w:val="0"/>
          <w:caps w:val="0"/>
          <w:color w:val="333333"/>
          <w:spacing w:val="0"/>
          <w:sz w:val="24"/>
          <w:szCs w:val="24"/>
        </w:rPr>
      </w:pPr>
      <w:r>
        <w:rPr>
          <w:rFonts w:hint="default" w:ascii="Arial" w:hAnsi="Arial" w:eastAsia="Arial" w:cs="Arial"/>
          <w:i w:val="0"/>
          <w:caps w:val="0"/>
          <w:color w:val="333333"/>
          <w:spacing w:val="0"/>
          <w:sz w:val="24"/>
          <w:szCs w:val="24"/>
        </w:rPr>
        <w:t>存储模块从指令队列取出的是存储指令，它的功能是把数据存储到 DRAM，而这些数据往往是计算模块计算出的结果，放在输出缓冲区，因此存储模块只需要把输出缓冲区的数据取出来，存到 DRAM 就可以了。</w:t>
      </w:r>
    </w:p>
    <w:p>
      <w:pPr>
        <w:pStyle w:val="3"/>
        <w:keepNext w:val="0"/>
        <w:keepLines w:val="0"/>
        <w:widowControl/>
        <w:suppressLineNumbers w:val="0"/>
        <w:spacing w:before="168" w:beforeAutospacing="0" w:after="168" w:afterAutospacing="0"/>
        <w:ind w:left="0" w:right="0" w:firstLine="0"/>
        <w:rPr>
          <w:rFonts w:hint="default" w:ascii="Arial" w:hAnsi="Arial" w:eastAsia="Arial" w:cs="Arial"/>
          <w:i w:val="0"/>
          <w:caps w:val="0"/>
          <w:color w:val="333333"/>
          <w:spacing w:val="0"/>
          <w:sz w:val="24"/>
          <w:szCs w:val="24"/>
        </w:rPr>
      </w:pPr>
      <w:r>
        <w:rPr>
          <w:rFonts w:hint="default" w:ascii="Arial" w:hAnsi="Arial" w:eastAsia="Arial" w:cs="Arial"/>
          <w:i w:val="0"/>
          <w:caps w:val="0"/>
          <w:color w:val="333333"/>
          <w:spacing w:val="0"/>
          <w:sz w:val="24"/>
          <w:szCs w:val="24"/>
        </w:rPr>
        <w:t>此外，加载模块和计算模块之间，存储模块和计算模块之间，都有通信队列，实现模块间的通信。</w:t>
      </w:r>
    </w:p>
    <w:p>
      <w:pPr>
        <w:pStyle w:val="3"/>
        <w:keepNext w:val="0"/>
        <w:keepLines w:val="0"/>
        <w:widowControl/>
        <w:suppressLineNumbers w:val="0"/>
        <w:spacing w:before="168" w:beforeAutospacing="0" w:after="168" w:afterAutospacing="0"/>
        <w:ind w:left="0" w:right="0" w:firstLine="0"/>
        <w:rPr>
          <w:rFonts w:hint="default" w:ascii="Arial" w:hAnsi="Arial" w:eastAsia="Arial" w:cs="Arial"/>
          <w:i w:val="0"/>
          <w:caps w:val="0"/>
          <w:color w:val="333333"/>
          <w:spacing w:val="0"/>
          <w:sz w:val="24"/>
          <w:szCs w:val="24"/>
        </w:rPr>
      </w:pPr>
      <w:r>
        <w:rPr>
          <w:rFonts w:hint="default" w:ascii="Arial" w:hAnsi="Arial" w:eastAsia="Arial" w:cs="Arial"/>
          <w:i w:val="0"/>
          <w:caps w:val="0"/>
          <w:color w:val="333333"/>
          <w:spacing w:val="0"/>
          <w:sz w:val="24"/>
          <w:szCs w:val="24"/>
        </w:rPr>
        <w:t>以上，就是对这个硬件架构图里的各个模块的简略介绍。</w:t>
      </w:r>
    </w:p>
    <w:p>
      <w:pPr>
        <w:pStyle w:val="2"/>
        <w:keepNext w:val="0"/>
        <w:keepLines w:val="0"/>
        <w:widowControl/>
        <w:suppressLineNumbers w:val="0"/>
        <w:pBdr>
          <w:bottom w:val="single" w:color="EEEEEE" w:sz="6" w:space="0"/>
        </w:pBdr>
        <w:spacing w:line="18" w:lineRule="atLeast"/>
        <w:ind w:left="0" w:firstLine="0"/>
        <w:rPr>
          <w:rFonts w:hint="default" w:ascii="Arial" w:hAnsi="Arial" w:eastAsia="Arial" w:cs="Arial"/>
          <w:b/>
          <w:i w:val="0"/>
          <w:caps w:val="0"/>
          <w:color w:val="333333"/>
          <w:spacing w:val="0"/>
          <w:sz w:val="47"/>
          <w:szCs w:val="47"/>
        </w:rPr>
      </w:pPr>
      <w:r>
        <w:rPr>
          <w:rFonts w:hint="default" w:ascii="Arial" w:hAnsi="Arial" w:eastAsia="Arial" w:cs="Arial"/>
          <w:b/>
          <w:i w:val="0"/>
          <w:caps w:val="0"/>
          <w:color w:val="333333"/>
          <w:spacing w:val="0"/>
          <w:sz w:val="47"/>
          <w:szCs w:val="47"/>
        </w:rPr>
        <w:t>指令编码</w:t>
      </w:r>
    </w:p>
    <w:p>
      <w:pPr>
        <w:pStyle w:val="3"/>
        <w:keepNext w:val="0"/>
        <w:keepLines w:val="0"/>
        <w:widowControl/>
        <w:suppressLineNumbers w:val="0"/>
        <w:spacing w:before="168" w:beforeAutospacing="0" w:after="168" w:afterAutospacing="0"/>
        <w:ind w:left="0" w:right="0" w:firstLine="0"/>
        <w:rPr>
          <w:rFonts w:hint="default" w:ascii="Arial" w:hAnsi="Arial" w:eastAsia="Arial" w:cs="Arial"/>
          <w:i w:val="0"/>
          <w:caps w:val="0"/>
          <w:color w:val="333333"/>
          <w:spacing w:val="0"/>
          <w:sz w:val="24"/>
          <w:szCs w:val="24"/>
        </w:rPr>
      </w:pPr>
      <w:r>
        <w:rPr>
          <w:rFonts w:hint="default" w:ascii="Arial" w:hAnsi="Arial" w:eastAsia="Arial" w:cs="Arial"/>
          <w:i w:val="0"/>
          <w:caps w:val="0"/>
          <w:color w:val="333333"/>
          <w:spacing w:val="0"/>
          <w:sz w:val="24"/>
          <w:szCs w:val="24"/>
        </w:rPr>
        <w:t>所有的代码都会被编译汇编成若干条指令，这些指令都是二进制码，它们的格式可以用这个图表示。</w:t>
      </w:r>
    </w:p>
    <w:p>
      <w:pPr>
        <w:pStyle w:val="3"/>
        <w:keepNext w:val="0"/>
        <w:keepLines w:val="0"/>
        <w:widowControl/>
        <w:suppressLineNumbers w:val="0"/>
        <w:spacing w:before="168" w:beforeAutospacing="0" w:after="168" w:afterAutospacing="0"/>
        <w:ind w:left="0" w:right="0" w:firstLine="0"/>
        <w:rPr>
          <w:rFonts w:hint="default" w:ascii="Arial" w:hAnsi="Arial" w:eastAsia="Arial" w:cs="Arial"/>
          <w:i w:val="0"/>
          <w:caps w:val="0"/>
          <w:color w:val="333333"/>
          <w:spacing w:val="0"/>
          <w:sz w:val="24"/>
          <w:szCs w:val="24"/>
        </w:rPr>
      </w:pPr>
      <w:r>
        <w:rPr>
          <w:rFonts w:hint="default" w:ascii="Arial" w:hAnsi="Arial" w:eastAsia="Arial" w:cs="Arial"/>
          <w:i w:val="0"/>
          <w:caps w:val="0"/>
          <w:color w:val="333333"/>
          <w:spacing w:val="0"/>
          <w:sz w:val="24"/>
          <w:szCs w:val="24"/>
        </w:rPr>
        <w:t>在这里主要关注 opcode 字段，指令通过 opcide 字段来区分指令类型。</w:t>
      </w:r>
    </w:p>
    <w:p>
      <w:pPr>
        <w:pStyle w:val="2"/>
        <w:keepNext w:val="0"/>
        <w:keepLines w:val="0"/>
        <w:widowControl/>
        <w:suppressLineNumbers w:val="0"/>
        <w:pBdr>
          <w:bottom w:val="single" w:color="EEEEEE" w:sz="6" w:space="0"/>
        </w:pBdr>
        <w:spacing w:line="18" w:lineRule="atLeast"/>
        <w:ind w:left="0" w:firstLine="0"/>
        <w:rPr>
          <w:rFonts w:hint="default" w:ascii="Arial" w:hAnsi="Arial" w:eastAsia="Arial" w:cs="Arial"/>
          <w:b/>
          <w:i w:val="0"/>
          <w:caps w:val="0"/>
          <w:color w:val="333333"/>
          <w:spacing w:val="0"/>
          <w:sz w:val="47"/>
          <w:szCs w:val="47"/>
        </w:rPr>
      </w:pPr>
      <w:r>
        <w:rPr>
          <w:rFonts w:hint="default" w:ascii="Arial" w:hAnsi="Arial" w:eastAsia="Arial" w:cs="Arial"/>
          <w:b/>
          <w:i w:val="0"/>
          <w:caps w:val="0"/>
          <w:color w:val="333333"/>
          <w:spacing w:val="0"/>
          <w:sz w:val="47"/>
          <w:szCs w:val="47"/>
        </w:rPr>
        <w:t>GEMM 运算</w:t>
      </w:r>
    </w:p>
    <w:p>
      <w:pPr>
        <w:pStyle w:val="3"/>
        <w:keepNext w:val="0"/>
        <w:keepLines w:val="0"/>
        <w:widowControl/>
        <w:suppressLineNumbers w:val="0"/>
        <w:spacing w:before="168" w:beforeAutospacing="0" w:after="168" w:afterAutospacing="0"/>
        <w:ind w:left="0" w:right="0" w:firstLine="0"/>
        <w:rPr>
          <w:rFonts w:hint="default" w:ascii="Arial" w:hAnsi="Arial" w:eastAsia="Arial" w:cs="Arial"/>
          <w:i w:val="0"/>
          <w:caps w:val="0"/>
          <w:color w:val="333333"/>
          <w:spacing w:val="0"/>
          <w:sz w:val="24"/>
          <w:szCs w:val="24"/>
        </w:rPr>
      </w:pPr>
      <w:r>
        <w:rPr>
          <w:rFonts w:hint="default" w:ascii="Arial" w:hAnsi="Arial" w:eastAsia="Arial" w:cs="Arial"/>
          <w:i w:val="0"/>
          <w:caps w:val="0"/>
          <w:color w:val="333333"/>
          <w:spacing w:val="0"/>
          <w:sz w:val="24"/>
          <w:szCs w:val="24"/>
        </w:rPr>
        <w:t>接下来我们关注一下主要的工作负载，矩阵乘积运算和向量加法运算。</w:t>
      </w:r>
    </w:p>
    <w:p>
      <w:pPr>
        <w:pStyle w:val="3"/>
        <w:keepNext w:val="0"/>
        <w:keepLines w:val="0"/>
        <w:widowControl/>
        <w:suppressLineNumbers w:val="0"/>
        <w:spacing w:before="168" w:beforeAutospacing="0" w:after="168" w:afterAutospacing="0"/>
        <w:ind w:left="0" w:right="0" w:firstLine="0"/>
        <w:rPr>
          <w:rFonts w:hint="default" w:ascii="Arial" w:hAnsi="Arial" w:eastAsia="Arial" w:cs="Arial"/>
          <w:i w:val="0"/>
          <w:caps w:val="0"/>
          <w:color w:val="333333"/>
          <w:spacing w:val="0"/>
          <w:sz w:val="24"/>
          <w:szCs w:val="24"/>
        </w:rPr>
      </w:pPr>
      <w:r>
        <w:rPr>
          <w:rFonts w:hint="default" w:ascii="Arial" w:hAnsi="Arial" w:eastAsia="Arial" w:cs="Arial"/>
          <w:i w:val="0"/>
          <w:caps w:val="0"/>
          <w:color w:val="333333"/>
          <w:spacing w:val="0"/>
          <w:sz w:val="24"/>
          <w:szCs w:val="24"/>
        </w:rPr>
        <w:t>首先是 GEMM 运算，从这张图可以看出，计算模块中的GEMM矩阵乘法计算，会从输入缓冲区和权重缓冲区取出矩阵，在这个例子中，输入矩阵为 5*6，权重矩阵为6*4，并进行矩阵乘积运算，然后把运算的结果写到寄存器文件，在这里得到的矩阵为6*4。而对缓冲区的寻址，是通过输入索引 inp_idx，权重索引 wgt_idx 进行的，写回寄存器文件的位置是根据 reg_idx 得到的。</w:t>
      </w:r>
    </w:p>
    <w:p>
      <w:pPr>
        <w:pStyle w:val="2"/>
        <w:keepNext w:val="0"/>
        <w:keepLines w:val="0"/>
        <w:widowControl/>
        <w:suppressLineNumbers w:val="0"/>
        <w:pBdr>
          <w:bottom w:val="single" w:color="EEEEEE" w:sz="6" w:space="0"/>
        </w:pBdr>
        <w:spacing w:line="18" w:lineRule="atLeast"/>
        <w:ind w:left="0" w:firstLine="0"/>
        <w:rPr>
          <w:rFonts w:hint="default" w:ascii="Arial" w:hAnsi="Arial" w:eastAsia="Arial" w:cs="Arial"/>
          <w:b/>
          <w:i w:val="0"/>
          <w:caps w:val="0"/>
          <w:color w:val="333333"/>
          <w:spacing w:val="0"/>
          <w:sz w:val="47"/>
          <w:szCs w:val="47"/>
        </w:rPr>
      </w:pPr>
      <w:r>
        <w:rPr>
          <w:rFonts w:hint="default" w:ascii="Arial" w:hAnsi="Arial" w:eastAsia="Arial" w:cs="Arial"/>
          <w:b/>
          <w:i w:val="0"/>
          <w:caps w:val="0"/>
          <w:color w:val="333333"/>
          <w:spacing w:val="0"/>
          <w:sz w:val="47"/>
          <w:szCs w:val="47"/>
        </w:rPr>
        <w:t>ALU 运算</w:t>
      </w:r>
    </w:p>
    <w:p>
      <w:pPr>
        <w:pStyle w:val="3"/>
        <w:keepNext w:val="0"/>
        <w:keepLines w:val="0"/>
        <w:widowControl/>
        <w:suppressLineNumbers w:val="0"/>
        <w:spacing w:before="168" w:beforeAutospacing="0" w:after="168" w:afterAutospacing="0"/>
        <w:ind w:left="0" w:right="0" w:firstLine="0"/>
        <w:rPr>
          <w:rFonts w:hint="default" w:ascii="Arial" w:hAnsi="Arial" w:eastAsia="Arial" w:cs="Arial"/>
          <w:i w:val="0"/>
          <w:caps w:val="0"/>
          <w:color w:val="333333"/>
          <w:spacing w:val="0"/>
          <w:sz w:val="24"/>
          <w:szCs w:val="24"/>
        </w:rPr>
      </w:pPr>
      <w:r>
        <w:rPr>
          <w:rFonts w:hint="default" w:ascii="Arial" w:hAnsi="Arial" w:eastAsia="Arial" w:cs="Arial"/>
          <w:i w:val="0"/>
          <w:caps w:val="0"/>
          <w:color w:val="333333"/>
          <w:spacing w:val="0"/>
          <w:sz w:val="24"/>
          <w:szCs w:val="24"/>
        </w:rPr>
        <w:t>ALU 运算，如图，本质上是向量之间的相加运算，运算的两个操作数分别为在寄存器文件中，下标为 src_idx, dst_idx 的寄存器值，在这里把它们称呼为源操作数和目的操作数。从寄存器文件中取出来这两个操作数做相加运算之后，把结果写回索引为 dst_idx 的寄存器。</w:t>
      </w:r>
    </w:p>
    <w:p>
      <w:pPr>
        <w:pStyle w:val="2"/>
        <w:keepNext w:val="0"/>
        <w:keepLines w:val="0"/>
        <w:widowControl/>
        <w:suppressLineNumbers w:val="0"/>
        <w:pBdr>
          <w:bottom w:val="single" w:color="EEEEEE" w:sz="6" w:space="0"/>
        </w:pBdr>
        <w:spacing w:line="18" w:lineRule="atLeast"/>
        <w:ind w:left="0" w:firstLine="0"/>
        <w:rPr>
          <w:rFonts w:hint="default" w:ascii="Arial" w:hAnsi="Arial" w:eastAsia="Arial" w:cs="Arial"/>
          <w:b/>
          <w:i w:val="0"/>
          <w:caps w:val="0"/>
          <w:color w:val="333333"/>
          <w:spacing w:val="0"/>
          <w:sz w:val="47"/>
          <w:szCs w:val="47"/>
        </w:rPr>
      </w:pPr>
      <w:r>
        <w:rPr>
          <w:rFonts w:hint="default" w:ascii="Arial" w:hAnsi="Arial" w:eastAsia="Arial" w:cs="Arial"/>
          <w:b/>
          <w:i w:val="0"/>
          <w:caps w:val="0"/>
          <w:color w:val="333333"/>
          <w:spacing w:val="0"/>
          <w:sz w:val="47"/>
          <w:szCs w:val="47"/>
        </w:rPr>
        <w:t xml:space="preserve">流水线设计 </w:t>
      </w:r>
    </w:p>
    <w:p>
      <w:pPr>
        <w:pStyle w:val="3"/>
        <w:keepNext w:val="0"/>
        <w:keepLines w:val="0"/>
        <w:widowControl/>
        <w:suppressLineNumbers w:val="0"/>
        <w:spacing w:before="168" w:beforeAutospacing="0" w:after="168" w:afterAutospacing="0"/>
        <w:ind w:left="0" w:right="0" w:firstLine="0"/>
        <w:rPr>
          <w:rFonts w:hint="default" w:ascii="Arial" w:hAnsi="Arial" w:eastAsia="Arial" w:cs="Arial"/>
          <w:i w:val="0"/>
          <w:caps w:val="0"/>
          <w:color w:val="333333"/>
          <w:spacing w:val="0"/>
          <w:sz w:val="24"/>
          <w:szCs w:val="24"/>
        </w:rPr>
      </w:pPr>
      <w:r>
        <w:rPr>
          <w:rFonts w:hint="default" w:ascii="Arial" w:hAnsi="Arial" w:eastAsia="Arial" w:cs="Arial"/>
          <w:i w:val="0"/>
          <w:caps w:val="0"/>
          <w:color w:val="333333"/>
          <w:spacing w:val="0"/>
          <w:sz w:val="24"/>
          <w:szCs w:val="24"/>
        </w:rPr>
        <w:t>引入流水线的目的是为了增大整个系统的吞吐量，也就是单位时间内处理任务的数量。而能引入流水线的前提是，系统的一些模块有闲置的时候。例如在这个系统中，如果是非流水线执行任务，会像这样。</w:t>
      </w:r>
    </w:p>
    <w:p>
      <w:pPr>
        <w:pStyle w:val="3"/>
        <w:keepNext w:val="0"/>
        <w:keepLines w:val="0"/>
        <w:widowControl/>
        <w:suppressLineNumbers w:val="0"/>
        <w:spacing w:before="168" w:beforeAutospacing="0" w:after="168" w:afterAutospacing="0"/>
        <w:ind w:left="0" w:right="0" w:firstLine="0"/>
        <w:rPr>
          <w:rFonts w:hint="default" w:ascii="Arial" w:hAnsi="Arial" w:eastAsia="Arial" w:cs="Arial"/>
          <w:i w:val="0"/>
          <w:caps w:val="0"/>
          <w:color w:val="333333"/>
          <w:spacing w:val="0"/>
          <w:sz w:val="24"/>
          <w:szCs w:val="24"/>
        </w:rPr>
      </w:pPr>
      <w:r>
        <w:rPr>
          <w:rFonts w:hint="default" w:ascii="Arial" w:hAnsi="Arial" w:eastAsia="Arial" w:cs="Arial"/>
          <w:i w:val="0"/>
          <w:caps w:val="0"/>
          <w:color w:val="333333"/>
          <w:spacing w:val="0"/>
          <w:sz w:val="24"/>
          <w:szCs w:val="24"/>
        </w:rPr>
        <w:t>假设任务t 是一个矩阵乘法运算，这几个模块会这样执行这个任务。加载模块从DRAM取出要运算的矩阵写入缓冲区，计算模块从缓冲区取出矩阵进行运算并写到缓冲区，存储模块再从缓冲区取出结果，写回DRAM。</w:t>
      </w:r>
    </w:p>
    <w:p>
      <w:pPr>
        <w:pStyle w:val="3"/>
        <w:keepNext w:val="0"/>
        <w:keepLines w:val="0"/>
        <w:widowControl/>
        <w:suppressLineNumbers w:val="0"/>
        <w:spacing w:before="168" w:beforeAutospacing="0" w:after="168" w:afterAutospacing="0"/>
        <w:ind w:left="0" w:right="0" w:firstLine="0"/>
        <w:rPr>
          <w:rFonts w:hint="default" w:ascii="Arial" w:hAnsi="Arial" w:eastAsia="Arial" w:cs="Arial"/>
          <w:i w:val="0"/>
          <w:caps w:val="0"/>
          <w:color w:val="333333"/>
          <w:spacing w:val="0"/>
          <w:sz w:val="24"/>
          <w:szCs w:val="24"/>
        </w:rPr>
      </w:pPr>
      <w:r>
        <w:rPr>
          <w:rFonts w:hint="default" w:ascii="Arial" w:hAnsi="Arial" w:eastAsia="Arial" w:cs="Arial"/>
          <w:i w:val="0"/>
          <w:caps w:val="0"/>
          <w:color w:val="333333"/>
          <w:spacing w:val="0"/>
          <w:sz w:val="24"/>
          <w:szCs w:val="24"/>
        </w:rPr>
        <w:t>这几个模块都由闲置的时候，因此我们考虑把这些闲置的时间利用起来，可以设计这样的流水线。</w:t>
      </w:r>
    </w:p>
    <w:p>
      <w:pPr>
        <w:pStyle w:val="3"/>
        <w:keepNext w:val="0"/>
        <w:keepLines w:val="0"/>
        <w:widowControl/>
        <w:suppressLineNumbers w:val="0"/>
        <w:spacing w:before="168" w:beforeAutospacing="0" w:after="168" w:afterAutospacing="0"/>
        <w:ind w:left="0" w:right="0" w:firstLine="0"/>
        <w:rPr>
          <w:rFonts w:hint="default" w:ascii="Arial" w:hAnsi="Arial" w:eastAsia="Arial" w:cs="Arial"/>
          <w:i w:val="0"/>
          <w:caps w:val="0"/>
          <w:color w:val="333333"/>
          <w:spacing w:val="0"/>
          <w:sz w:val="24"/>
          <w:szCs w:val="24"/>
        </w:rPr>
      </w:pPr>
      <w:r>
        <w:rPr>
          <w:rFonts w:hint="default" w:ascii="Arial" w:hAnsi="Arial" w:eastAsia="Arial" w:cs="Arial"/>
          <w:i w:val="0"/>
          <w:caps w:val="0"/>
          <w:color w:val="333333"/>
          <w:spacing w:val="0"/>
          <w:sz w:val="24"/>
          <w:szCs w:val="24"/>
        </w:rPr>
        <w:t>这是最理想的状态了，每个模块处理它那部分任务的时间都是一样的，因此所有闲置的时间都得到了利用。而实际上，情况很有可能是这样的。</w:t>
      </w:r>
    </w:p>
    <w:p>
      <w:pPr>
        <w:pStyle w:val="3"/>
        <w:keepNext w:val="0"/>
        <w:keepLines w:val="0"/>
        <w:widowControl/>
        <w:suppressLineNumbers w:val="0"/>
        <w:spacing w:before="168" w:beforeAutospacing="0" w:after="168" w:afterAutospacing="0"/>
        <w:ind w:left="0" w:right="0" w:firstLine="0"/>
        <w:rPr>
          <w:rFonts w:hint="default" w:ascii="Arial" w:hAnsi="Arial" w:eastAsia="Arial" w:cs="Arial"/>
          <w:i w:val="0"/>
          <w:caps w:val="0"/>
          <w:color w:val="333333"/>
          <w:spacing w:val="0"/>
          <w:sz w:val="24"/>
          <w:szCs w:val="24"/>
        </w:rPr>
      </w:pPr>
      <w:r>
        <w:rPr>
          <w:rFonts w:hint="default" w:ascii="Arial" w:hAnsi="Arial" w:eastAsia="Arial" w:cs="Arial"/>
          <w:i w:val="0"/>
          <w:caps w:val="0"/>
          <w:color w:val="333333"/>
          <w:spacing w:val="0"/>
          <w:sz w:val="24"/>
          <w:szCs w:val="24"/>
        </w:rPr>
        <w:t>矩阵运算和向量ALU运算往往是耗时的瓶颈，这样就导致了有些时间段的闲置。当然这个似乎也没什么很好的办法，计算本来就是性能的瓶颈，只能想办法尽量提高算力。</w:t>
      </w:r>
    </w:p>
    <w:p>
      <w:pPr>
        <w:pStyle w:val="2"/>
        <w:keepNext w:val="0"/>
        <w:keepLines w:val="0"/>
        <w:widowControl/>
        <w:suppressLineNumbers w:val="0"/>
        <w:pBdr>
          <w:bottom w:val="single" w:color="EEEEEE" w:sz="6" w:space="0"/>
        </w:pBdr>
        <w:spacing w:line="18" w:lineRule="atLeast"/>
        <w:ind w:left="0" w:firstLine="0"/>
        <w:rPr>
          <w:rFonts w:hint="default" w:ascii="Arial" w:hAnsi="Arial" w:eastAsia="Arial" w:cs="Arial"/>
          <w:b/>
          <w:i w:val="0"/>
          <w:caps w:val="0"/>
          <w:color w:val="333333"/>
          <w:spacing w:val="0"/>
          <w:sz w:val="47"/>
          <w:szCs w:val="47"/>
        </w:rPr>
      </w:pPr>
      <w:r>
        <w:rPr>
          <w:rFonts w:hint="default" w:ascii="Arial" w:hAnsi="Arial" w:eastAsia="Arial" w:cs="Arial"/>
          <w:b/>
          <w:i w:val="0"/>
          <w:caps w:val="0"/>
          <w:color w:val="333333"/>
          <w:spacing w:val="0"/>
          <w:sz w:val="47"/>
          <w:szCs w:val="47"/>
        </w:rPr>
        <w:t>测试：矩阵相乘</w:t>
      </w:r>
    </w:p>
    <w:p>
      <w:pPr>
        <w:pStyle w:val="3"/>
        <w:keepNext w:val="0"/>
        <w:keepLines w:val="0"/>
        <w:widowControl/>
        <w:suppressLineNumbers w:val="0"/>
        <w:spacing w:before="168" w:beforeAutospacing="0" w:after="168" w:afterAutospacing="0"/>
        <w:ind w:left="0" w:right="0" w:firstLine="0"/>
        <w:rPr>
          <w:rFonts w:hint="default" w:ascii="Arial" w:hAnsi="Arial" w:eastAsia="Arial" w:cs="Arial"/>
          <w:i w:val="0"/>
          <w:caps w:val="0"/>
          <w:color w:val="333333"/>
          <w:spacing w:val="0"/>
          <w:sz w:val="24"/>
          <w:szCs w:val="24"/>
        </w:rPr>
      </w:pPr>
      <w:r>
        <w:rPr>
          <w:rFonts w:hint="default" w:ascii="Arial" w:hAnsi="Arial" w:eastAsia="Arial" w:cs="Arial"/>
          <w:i w:val="0"/>
          <w:caps w:val="0"/>
          <w:color w:val="333333"/>
          <w:spacing w:val="0"/>
          <w:sz w:val="24"/>
          <w:szCs w:val="24"/>
        </w:rPr>
        <w:t>我们通过一些简单的测试，来验证一下它的功能。这里展示一下矩阵相乘的测试结果，通过深度学习加速器堆栈得到的结果是符合预期的。而矩阵相乘在硬件层面的执行流程，在之前介绍矩阵运算的时候已经提及。</w:t>
      </w:r>
    </w:p>
    <w:p>
      <w:pPr>
        <w:pStyle w:val="2"/>
        <w:keepNext w:val="0"/>
        <w:keepLines w:val="0"/>
        <w:widowControl/>
        <w:suppressLineNumbers w:val="0"/>
        <w:pBdr>
          <w:bottom w:val="single" w:color="EEEEEE" w:sz="6" w:space="0"/>
        </w:pBdr>
        <w:spacing w:line="18" w:lineRule="atLeast"/>
        <w:ind w:left="0" w:firstLine="0"/>
        <w:rPr>
          <w:rFonts w:hint="default" w:ascii="Arial" w:hAnsi="Arial" w:eastAsia="Arial" w:cs="Arial"/>
          <w:b/>
          <w:i w:val="0"/>
          <w:caps w:val="0"/>
          <w:color w:val="333333"/>
          <w:spacing w:val="0"/>
          <w:sz w:val="47"/>
          <w:szCs w:val="47"/>
        </w:rPr>
      </w:pPr>
      <w:r>
        <w:rPr>
          <w:rFonts w:hint="default" w:ascii="Arial" w:hAnsi="Arial" w:eastAsia="Arial" w:cs="Arial"/>
          <w:b/>
          <w:i w:val="0"/>
          <w:caps w:val="0"/>
          <w:color w:val="333333"/>
          <w:spacing w:val="0"/>
          <w:sz w:val="47"/>
          <w:szCs w:val="47"/>
        </w:rPr>
        <w:t>结果：分类速度和正确率</w:t>
      </w:r>
    </w:p>
    <w:p>
      <w:pPr>
        <w:pStyle w:val="3"/>
        <w:keepNext w:val="0"/>
        <w:keepLines w:val="0"/>
        <w:widowControl/>
        <w:suppressLineNumbers w:val="0"/>
        <w:spacing w:before="168" w:beforeAutospacing="0" w:after="168" w:afterAutospacing="0"/>
        <w:ind w:left="0" w:right="0" w:firstLine="0"/>
        <w:rPr>
          <w:rFonts w:hint="default" w:ascii="Arial" w:hAnsi="Arial" w:eastAsia="Arial" w:cs="Arial"/>
          <w:i w:val="0"/>
          <w:caps w:val="0"/>
          <w:color w:val="333333"/>
          <w:spacing w:val="0"/>
          <w:sz w:val="24"/>
          <w:szCs w:val="24"/>
        </w:rPr>
      </w:pPr>
      <w:r>
        <w:rPr>
          <w:rFonts w:hint="default" w:ascii="Arial" w:hAnsi="Arial" w:eastAsia="Arial" w:cs="Arial"/>
          <w:i w:val="0"/>
          <w:caps w:val="0"/>
          <w:color w:val="333333"/>
          <w:spacing w:val="0"/>
          <w:sz w:val="24"/>
          <w:szCs w:val="24"/>
        </w:rPr>
        <w:t>要展示我们这次做出来的深度学习加速器堆栈 PyVTA 的成果，要从两个方面来考察，一个是在深度学习加速器堆栈上模型的正确性，加速器是否会对模型的正确率有太大影响？另一个考察角度就是深度学习加速器堆栈是否真的缩短了模型运行的事件。</w:t>
      </w:r>
    </w:p>
    <w:p>
      <w:pPr>
        <w:pStyle w:val="3"/>
        <w:keepNext w:val="0"/>
        <w:keepLines w:val="0"/>
        <w:widowControl/>
        <w:suppressLineNumbers w:val="0"/>
        <w:spacing w:before="168" w:beforeAutospacing="0" w:after="168" w:afterAutospacing="0"/>
        <w:ind w:left="0" w:right="0" w:firstLine="0"/>
        <w:rPr>
          <w:rFonts w:hint="default" w:ascii="Arial" w:hAnsi="Arial" w:eastAsia="Arial" w:cs="Arial"/>
          <w:i w:val="0"/>
          <w:caps w:val="0"/>
          <w:color w:val="333333"/>
          <w:spacing w:val="0"/>
          <w:sz w:val="24"/>
          <w:szCs w:val="24"/>
        </w:rPr>
      </w:pPr>
      <w:r>
        <w:rPr>
          <w:rFonts w:hint="default" w:ascii="Arial" w:hAnsi="Arial" w:eastAsia="Arial" w:cs="Arial"/>
          <w:i w:val="0"/>
          <w:caps w:val="0"/>
          <w:color w:val="333333"/>
          <w:spacing w:val="0"/>
          <w:sz w:val="24"/>
          <w:szCs w:val="24"/>
        </w:rPr>
        <w:t>为了从这两个角度来考察，我们从 ImageNet 中获取数据集。ImageNet 是一个图像数据库，目的是为了给深度学习以及相关领域的从业人员提供训练集。我们对这个数据集，用常见的几种分类模型，在没有深度学习加速器堆栈，或应用在不同的深度学习加速器堆栈上的情况下，统计它们的分类正确率，以及耗时，结果可以用下面两张图展示。</w:t>
      </w:r>
    </w:p>
    <w:p>
      <w:pPr>
        <w:pStyle w:val="3"/>
        <w:keepNext w:val="0"/>
        <w:keepLines w:val="0"/>
        <w:widowControl/>
        <w:suppressLineNumbers w:val="0"/>
        <w:spacing w:before="168" w:beforeAutospacing="0" w:after="168" w:afterAutospacing="0"/>
        <w:ind w:left="0" w:right="0" w:firstLine="0"/>
        <w:rPr>
          <w:rFonts w:hint="default" w:ascii="Arial" w:hAnsi="Arial" w:eastAsia="Arial" w:cs="Arial"/>
          <w:i w:val="0"/>
          <w:caps w:val="0"/>
          <w:color w:val="333333"/>
          <w:spacing w:val="0"/>
          <w:sz w:val="24"/>
          <w:szCs w:val="24"/>
        </w:rPr>
      </w:pPr>
      <w:r>
        <w:rPr>
          <w:rFonts w:hint="default" w:ascii="Arial" w:hAnsi="Arial" w:eastAsia="Arial" w:cs="Arial"/>
          <w:i w:val="0"/>
          <w:caps w:val="0"/>
          <w:color w:val="333333"/>
          <w:spacing w:val="0"/>
          <w:sz w:val="24"/>
          <w:szCs w:val="24"/>
        </w:rPr>
        <w:t>从两张图中可以看出以下信息，首先是在列出的这几种分类模型中，引入深度学习加速器堆栈都会对分类的正确率有一点儿负面影响，不过这种影响在可接受的范围内。</w:t>
      </w:r>
    </w:p>
    <w:p>
      <w:pPr>
        <w:pStyle w:val="3"/>
        <w:keepNext w:val="0"/>
        <w:keepLines w:val="0"/>
        <w:widowControl/>
        <w:suppressLineNumbers w:val="0"/>
        <w:spacing w:before="168" w:beforeAutospacing="0" w:after="168" w:afterAutospacing="0"/>
        <w:ind w:left="0" w:right="0" w:firstLine="0"/>
        <w:rPr>
          <w:rFonts w:hint="default" w:ascii="Arial" w:hAnsi="Arial" w:eastAsia="Arial" w:cs="Arial"/>
          <w:i w:val="0"/>
          <w:caps w:val="0"/>
          <w:color w:val="333333"/>
          <w:spacing w:val="0"/>
          <w:sz w:val="24"/>
          <w:szCs w:val="24"/>
        </w:rPr>
      </w:pPr>
      <w:r>
        <w:rPr>
          <w:rFonts w:hint="default" w:ascii="Arial" w:hAnsi="Arial" w:eastAsia="Arial" w:cs="Arial"/>
          <w:i w:val="0"/>
          <w:caps w:val="0"/>
          <w:color w:val="333333"/>
          <w:spacing w:val="0"/>
          <w:sz w:val="24"/>
          <w:szCs w:val="24"/>
        </w:rPr>
        <w:t>其次，我们自己开发的深度学习加速器堆栈 PyVTA，比它的“前辈” VTA，对分类正确率的负面影响稍大，不过也是很小的差别。</w:t>
      </w:r>
    </w:p>
    <w:p>
      <w:pPr>
        <w:pStyle w:val="3"/>
        <w:keepNext w:val="0"/>
        <w:keepLines w:val="0"/>
        <w:widowControl/>
        <w:suppressLineNumbers w:val="0"/>
        <w:spacing w:before="168" w:beforeAutospacing="0" w:after="168" w:afterAutospacing="0"/>
        <w:ind w:left="0" w:right="0" w:firstLine="0"/>
        <w:rPr>
          <w:rFonts w:hint="default" w:ascii="Arial" w:hAnsi="Arial" w:eastAsia="Arial" w:cs="Arial"/>
          <w:i w:val="0"/>
          <w:caps w:val="0"/>
          <w:color w:val="333333"/>
          <w:spacing w:val="0"/>
          <w:sz w:val="24"/>
          <w:szCs w:val="24"/>
        </w:rPr>
      </w:pPr>
      <w:r>
        <w:rPr>
          <w:rFonts w:hint="default" w:ascii="Arial" w:hAnsi="Arial" w:eastAsia="Arial" w:cs="Arial"/>
          <w:i w:val="0"/>
          <w:caps w:val="0"/>
          <w:color w:val="333333"/>
          <w:spacing w:val="0"/>
          <w:sz w:val="24"/>
          <w:szCs w:val="24"/>
        </w:rPr>
        <w:t>还有，两种深度学习加速器都对这几种模型的算力有一定程度的加强，它们的运算速度的确得到了提高，其中 VTA 的加速效果还是比我们自己开发的 PyVTA 的效果要好一些。</w:t>
      </w:r>
    </w:p>
    <w:p>
      <w:pPr>
        <w:pStyle w:val="3"/>
        <w:keepNext w:val="0"/>
        <w:keepLines w:val="0"/>
        <w:widowControl/>
        <w:suppressLineNumbers w:val="0"/>
        <w:spacing w:before="168" w:beforeAutospacing="0" w:after="168" w:afterAutospacing="0"/>
        <w:ind w:left="0" w:right="0" w:firstLine="0"/>
        <w:rPr>
          <w:rFonts w:hint="default" w:ascii="Arial" w:hAnsi="Arial" w:eastAsia="Arial" w:cs="Arial"/>
          <w:i w:val="0"/>
          <w:caps w:val="0"/>
          <w:color w:val="333333"/>
          <w:spacing w:val="0"/>
          <w:sz w:val="24"/>
          <w:szCs w:val="24"/>
        </w:rPr>
      </w:pPr>
      <w:r>
        <w:rPr>
          <w:rFonts w:hint="default" w:ascii="Arial" w:hAnsi="Arial" w:eastAsia="Arial" w:cs="Arial"/>
          <w:i w:val="0"/>
          <w:caps w:val="0"/>
          <w:color w:val="333333"/>
          <w:spacing w:val="0"/>
          <w:sz w:val="24"/>
          <w:szCs w:val="24"/>
        </w:rPr>
        <w:t>综合从表中获取到的这些信息，我们可以认为，无论是 VTA 还是 PyVTA，都对一些深度学习模型有一定的加速效果，且不会对模型本身的正确性有太大的影响，而且 PyVTA 在加速效果方面暂时还比不上它的前辈，因此还有改进的空间。</w:t>
      </w:r>
    </w:p>
    <w:p>
      <w:pPr>
        <w:pStyle w:val="2"/>
        <w:keepNext w:val="0"/>
        <w:keepLines w:val="0"/>
        <w:widowControl/>
        <w:suppressLineNumbers w:val="0"/>
        <w:pBdr>
          <w:bottom w:val="single" w:color="EEEEEE" w:sz="6" w:space="0"/>
        </w:pBdr>
        <w:spacing w:line="18" w:lineRule="atLeast"/>
        <w:ind w:left="0" w:firstLine="0"/>
      </w:pPr>
      <w:r>
        <w:rPr>
          <w:rFonts w:hint="default" w:ascii="Arial" w:hAnsi="Arial" w:eastAsia="Arial" w:cs="Arial"/>
          <w:b/>
          <w:i w:val="0"/>
          <w:caps w:val="0"/>
          <w:color w:val="333333"/>
          <w:spacing w:val="0"/>
          <w:sz w:val="47"/>
          <w:szCs w:val="47"/>
        </w:rPr>
        <w:t>总结</w:t>
      </w:r>
      <w:bookmarkStart w:id="0" w:name="_GoBack"/>
      <w:bookmarkEnd w:id="0"/>
    </w:p>
    <w:p>
      <w:pPr>
        <w:pStyle w:val="3"/>
        <w:keepNext w:val="0"/>
        <w:keepLines w:val="0"/>
        <w:widowControl/>
        <w:suppressLineNumbers w:val="0"/>
        <w:spacing w:before="0" w:beforeAutospacing="1" w:after="0" w:afterAutospacing="1"/>
        <w:ind w:left="0" w:right="0"/>
      </w:pPr>
      <w:r>
        <w:rPr>
          <w:rFonts w:hint="default" w:ascii="Arial" w:hAnsi="Arial" w:eastAsia="Arial" w:cs="Arial"/>
          <w:i w:val="0"/>
          <w:caps w:val="0"/>
          <w:color w:val="333333"/>
          <w:spacing w:val="0"/>
          <w:sz w:val="24"/>
          <w:szCs w:val="24"/>
        </w:rPr>
        <w:t>基于 VTA，用团队自研的 PyHCL 实现了 PyVTA，并且大致保留了原有的功能</w:t>
      </w:r>
    </w:p>
    <w:p>
      <w:pPr>
        <w:pStyle w:val="3"/>
        <w:keepNext w:val="0"/>
        <w:keepLines w:val="0"/>
        <w:widowControl/>
        <w:suppressLineNumbers w:val="0"/>
        <w:spacing w:before="0" w:beforeAutospacing="1" w:after="0" w:afterAutospacing="1"/>
        <w:ind w:left="0" w:right="0"/>
      </w:pPr>
      <w:r>
        <w:rPr>
          <w:rFonts w:hint="default" w:ascii="Arial" w:hAnsi="Arial" w:eastAsia="Arial" w:cs="Arial"/>
          <w:i w:val="0"/>
          <w:caps w:val="0"/>
          <w:color w:val="333333"/>
          <w:spacing w:val="0"/>
          <w:sz w:val="24"/>
          <w:szCs w:val="24"/>
        </w:rPr>
        <w:t>通过了一些例程的测试，包括简单的矩阵和向量运算，也能运行一些深度学习模型</w:t>
      </w:r>
    </w:p>
    <w:p>
      <w:pPr>
        <w:pStyle w:val="2"/>
        <w:keepNext w:val="0"/>
        <w:keepLines w:val="0"/>
        <w:widowControl/>
        <w:suppressLineNumbers w:val="0"/>
        <w:pBdr>
          <w:bottom w:val="single" w:color="EEEEEE" w:sz="6" w:space="0"/>
        </w:pBdr>
        <w:spacing w:line="18" w:lineRule="atLeast"/>
        <w:ind w:left="0" w:firstLine="0"/>
        <w:rPr>
          <w:rFonts w:hint="default" w:ascii="Arial" w:hAnsi="Arial" w:eastAsia="Arial" w:cs="Arial"/>
          <w:b/>
          <w:i w:val="0"/>
          <w:caps w:val="0"/>
          <w:color w:val="333333"/>
          <w:spacing w:val="0"/>
          <w:sz w:val="47"/>
          <w:szCs w:val="47"/>
        </w:rPr>
      </w:pPr>
      <w:r>
        <w:rPr>
          <w:rFonts w:hint="default" w:ascii="Arial" w:hAnsi="Arial" w:eastAsia="Arial" w:cs="Arial"/>
          <w:b/>
          <w:i w:val="0"/>
          <w:caps w:val="0"/>
          <w:color w:val="333333"/>
          <w:spacing w:val="0"/>
          <w:sz w:val="47"/>
          <w:szCs w:val="47"/>
        </w:rPr>
        <w:t>未来工作展望</w:t>
      </w:r>
    </w:p>
    <w:p>
      <w:pPr>
        <w:pStyle w:val="3"/>
        <w:keepNext w:val="0"/>
        <w:keepLines w:val="0"/>
        <w:widowControl/>
        <w:suppressLineNumbers w:val="0"/>
        <w:spacing w:before="168" w:beforeAutospacing="0" w:after="168" w:afterAutospacing="0"/>
        <w:ind w:left="0" w:right="0" w:firstLine="0"/>
        <w:rPr>
          <w:rFonts w:hint="default" w:ascii="Arial" w:hAnsi="Arial" w:eastAsia="Arial" w:cs="Arial"/>
          <w:i w:val="0"/>
          <w:caps w:val="0"/>
          <w:color w:val="333333"/>
          <w:spacing w:val="0"/>
          <w:sz w:val="24"/>
          <w:szCs w:val="24"/>
        </w:rPr>
      </w:pPr>
      <w:r>
        <w:rPr>
          <w:rFonts w:hint="default" w:ascii="Arial" w:hAnsi="Arial" w:eastAsia="Arial" w:cs="Arial"/>
          <w:i w:val="0"/>
          <w:caps w:val="0"/>
          <w:color w:val="333333"/>
          <w:spacing w:val="0"/>
          <w:sz w:val="24"/>
          <w:szCs w:val="24"/>
        </w:rPr>
        <w:t>之前已经演示过深度学习模型在深度学习加速器堆栈上的运行表现，从这个结果我们就可以看出来，我们自己开发的 PyVTA，在加速效果上还比不上它的前辈 VTA，这可能是语言特性的原因，也可能是对深度学习加速器堆栈设计得还有不足的原因。这些都是值得做进一步探究的。</w:t>
      </w:r>
    </w:p>
    <w:p>
      <w:pPr>
        <w:pStyle w:val="3"/>
        <w:keepNext w:val="0"/>
        <w:keepLines w:val="0"/>
        <w:widowControl/>
        <w:suppressLineNumbers w:val="0"/>
        <w:spacing w:before="168" w:beforeAutospacing="0" w:after="168" w:afterAutospacing="0"/>
        <w:ind w:left="0" w:right="0" w:firstLine="0"/>
        <w:rPr>
          <w:rFonts w:hint="default" w:ascii="Arial" w:hAnsi="Arial" w:eastAsia="Arial" w:cs="Arial"/>
          <w:i w:val="0"/>
          <w:caps w:val="0"/>
          <w:color w:val="333333"/>
          <w:spacing w:val="0"/>
          <w:sz w:val="24"/>
          <w:szCs w:val="24"/>
        </w:rPr>
      </w:pPr>
      <w:r>
        <w:rPr>
          <w:rFonts w:hint="default" w:ascii="Arial" w:hAnsi="Arial" w:eastAsia="Arial" w:cs="Arial"/>
          <w:i w:val="0"/>
          <w:caps w:val="0"/>
          <w:color w:val="333333"/>
          <w:spacing w:val="0"/>
          <w:sz w:val="24"/>
          <w:szCs w:val="24"/>
        </w:rPr>
        <w:t>还有一个值得研究的方面就是，PyHCL 目前仍然是一个不太完善的工具，很多功能都是没有实现的，例如Bundle 对输入输出端口的支持，还有 Decoupled 这些功能，都是在这次开发过程中，发现缺少了，才添加上去的，而这些功能还没有经过很严谨的测试，只是说在这次开发过程中，没有表现出比较大的问题。因此，从可持续的角度来说，PyHCL 还是需要相关人员去共同维护的。</w:t>
      </w:r>
    </w:p>
    <w:p>
      <w:pPr>
        <w:pStyle w:val="3"/>
        <w:keepNext w:val="0"/>
        <w:keepLines w:val="0"/>
        <w:widowControl/>
        <w:suppressLineNumbers w:val="0"/>
        <w:spacing w:before="168" w:beforeAutospacing="0" w:after="168" w:afterAutospacing="0"/>
        <w:ind w:left="0" w:right="0" w:firstLine="0"/>
        <w:rPr>
          <w:rFonts w:hint="default" w:ascii="Arial" w:hAnsi="Arial" w:eastAsia="Arial" w:cs="Arial"/>
          <w:i w:val="0"/>
          <w:caps w:val="0"/>
          <w:color w:val="333333"/>
          <w:spacing w:val="0"/>
          <w:sz w:val="24"/>
          <w:szCs w:val="24"/>
        </w:rPr>
      </w:pPr>
      <w:r>
        <w:rPr>
          <w:rFonts w:hint="default" w:ascii="Arial" w:hAnsi="Arial" w:eastAsia="Arial" w:cs="Arial"/>
          <w:i w:val="0"/>
          <w:caps w:val="0"/>
          <w:color w:val="333333"/>
          <w:spacing w:val="0"/>
          <w:sz w:val="24"/>
          <w:szCs w:val="24"/>
        </w:rPr>
        <w:t>问题：</w:t>
      </w:r>
    </w:p>
    <w:p>
      <w:pPr>
        <w:pStyle w:val="3"/>
        <w:keepNext w:val="0"/>
        <w:keepLines w:val="0"/>
        <w:widowControl/>
        <w:suppressLineNumbers w:val="0"/>
        <w:spacing w:before="168" w:beforeAutospacing="0" w:after="168" w:afterAutospacing="0"/>
        <w:ind w:left="0" w:right="0" w:firstLine="0"/>
        <w:rPr>
          <w:rFonts w:hint="default" w:ascii="Arial" w:hAnsi="Arial" w:eastAsia="Arial" w:cs="Arial"/>
          <w:i w:val="0"/>
          <w:caps w:val="0"/>
          <w:color w:val="333333"/>
          <w:spacing w:val="0"/>
          <w:sz w:val="24"/>
          <w:szCs w:val="24"/>
        </w:rPr>
      </w:pPr>
      <w:r>
        <w:rPr>
          <w:rFonts w:hint="default" w:ascii="Arial" w:hAnsi="Arial" w:eastAsia="Arial" w:cs="Arial"/>
          <w:i w:val="0"/>
          <w:caps w:val="0"/>
          <w:color w:val="333333"/>
          <w:spacing w:val="0"/>
          <w:sz w:val="24"/>
          <w:szCs w:val="24"/>
        </w:rPr>
        <w:t>通用化在哪里？？？ 怎么展示 PYHCL的工作，写在论文里了还要不要展示？？？ 流水线，寄存器状态读取有没有？？？ 结果不是自己做的，要不要提前说明？？？ GEMM 三层循环要不要讲？？？</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Droid Sans Fallback"/>
    <w:panose1 w:val="00000000000000000000"/>
    <w:charset w:val="00"/>
    <w:family w:val="auto"/>
    <w:pitch w:val="default"/>
    <w:sig w:usb0="00000000" w:usb1="00000000" w:usb2="00000000" w:usb3="00000000" w:csb0="00000000" w:csb1="00000000"/>
  </w:font>
  <w:font w:name="Wingdings">
    <w:altName w:val="Web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altName w:val="Webdings"/>
    <w:panose1 w:val="05050102010706020507"/>
    <w:charset w:val="02"/>
    <w:family w:val="roman"/>
    <w:pitch w:val="default"/>
    <w:sig w:usb0="00000000" w:usb1="0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Droid Sans Fallback">
    <w:panose1 w:val="020B0502000000000001"/>
    <w:charset w:val="86"/>
    <w:family w:val="auto"/>
    <w:pitch w:val="default"/>
    <w:sig w:usb0="910002FF" w:usb1="2BDFFCFB" w:usb2="00000036" w:usb3="00000000" w:csb0="203F01FF" w:csb1="D7FF0000"/>
  </w:font>
  <w:font w:name="Trebuchet MS">
    <w:panose1 w:val="020B0603020202020204"/>
    <w:charset w:val="00"/>
    <w:family w:val="auto"/>
    <w:pitch w:val="default"/>
    <w:sig w:usb0="00000287" w:usb1="00000000" w:usb2="00000000" w:usb3="00000000" w:csb0="2000009F" w:csb1="00000000"/>
  </w:font>
  <w:font w:name="Arial">
    <w:panose1 w:val="020B0604020202020204"/>
    <w:charset w:val="00"/>
    <w:family w:val="auto"/>
    <w:pitch w:val="default"/>
    <w:sig w:usb0="00007A87" w:usb1="80000000" w:usb2="00000008" w:usb3="00000000" w:csb0="400001FF" w:csb1="FFFF0000"/>
  </w:font>
  <w:font w:name="DejaVu Sans">
    <w:panose1 w:val="020B0603030804020204"/>
    <w:charset w:val="00"/>
    <w:family w:val="auto"/>
    <w:pitch w:val="default"/>
    <w:sig w:usb0="E7006EFF" w:usb1="D200FDFF" w:usb2="0A246029" w:usb3="0400200C" w:csb0="600001FF" w:csb1="D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false"/>
  <w:bordersDoNotSurroundFooter w:val="false"/>
  <w:documentProtection w:enforcement="0"/>
  <w:defaultTabStop w:val="420"/>
  <w:drawingGridVerticalSpacing w:val="156"/>
  <w:displayHorizontalDrawingGridEvery w:val="1"/>
  <w:displayVerticalDrawingGridEvery w:val="1"/>
  <w:noPunctuationKerning w:val="true"/>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CBE293C"/>
    <w:rsid w:val="7CBE29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3">
    <w:name w:val="Normal (Web)"/>
    <w:basedOn w:val="1"/>
    <w:uiPriority w:val="0"/>
    <w:rPr>
      <w:sz w:val="2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Office_11.1.0.9615_F1E327BC-269C-435d-A152-05C5408002CA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2021-05-24T22:35:00Z</dcterms:created>
  <dc:creator>xiaogouguohe</dc:creator>
  <cp:lastModifiedBy>xiaogouguohe</cp:lastModifiedBy>
  <dcterms:modified xsi:type="dcterms:W3CDTF">2021-05-24T22:35:50Z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2052-11.1.0.9615</vt:lpwstr>
  </property>
</Properties>
</file>