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SimHei" w:eastAsia="SimHei"/>
          <w:b/>
          <w:sz w:val="44"/>
          <w:szCs w:val="44"/>
        </w:rPr>
        <w:t>多章上下文验收书</w:t>
      </w:r>
    </w:p>
    <w:p>
      <w:pPr>
        <w:pageBreakBefore/>
        <w:spacing w:before="240" w:after="120"/>
      </w:pPr>
      <w:r>
        <w:rPr>
          <w:rFonts w:ascii="SimHei" w:eastAsia="SimHei"/>
          <w:b/>
          <w:sz w:val="30"/>
        </w:rPr>
        <w:t>第 1 章</w:t>
      </w:r>
    </w:p>
    <w:p>
      <w:pPr>
        <w:ind w:firstLineChars="200"/>
      </w:pPr>
      <w:r>
        <w:rPr>
          <w:rFonts w:ascii="SimSun" w:eastAsia="SimSun"/>
          <w:sz w:val="24"/>
        </w:rPr>
        <w:t xml:space="preserve">雾把码头压得很低。林舟摸到怀里那只黄铜罗盘，指腹停在那道靛蓝色缺口上——磕口是斜的，像被什么东西从内侧顶开。</w:t>
      </w:r>
    </w:p>
    <w:p>
      <w:pPr>
        <w:ind w:firstLineChars="200"/>
      </w:pPr>
      <w:r>
        <w:rPr>
          <w:rFonts w:ascii="SimSun" w:eastAsia="SimSun"/>
          <w:sz w:val="24"/>
        </w:rPr>
        <w:t xml:space="preserve">“阿岚走的时候，把它留给了你。”老周把信递过来，声音里没有安慰的意思，“信封背面那四个字，是她亲手写的。”</w:t>
      </w:r>
    </w:p>
    <w:p>
      <w:pPr>
        <w:ind w:firstLineChars="200"/>
      </w:pPr>
      <w:r>
        <w:rPr>
          <w:rFonts w:ascii="SimSun" w:eastAsia="SimSun"/>
          <w:sz w:val="24"/>
        </w:rPr>
        <w:t xml:space="preserve">信封背面只有一行小字：潮退三寸。</w:t>
      </w:r>
    </w:p>
    <w:p>
      <w:pPr>
        <w:ind w:firstLineChars="200"/>
      </w:pPr>
      <w:r>
        <w:rPr>
          <w:rFonts w:ascii="SimSun" w:eastAsia="SimSun"/>
          <w:sz w:val="24"/>
        </w:rPr>
        <w:t xml:space="preserve">林舟抬头望向东岸。那座灯塔已经熄灯三年，塔身锈成一根插进雾里的灰针。</w:t>
      </w:r>
    </w:p>
    <w:p>
      <w:pPr>
        <w:pageBreakBefore/>
        <w:spacing w:before="240" w:after="120"/>
      </w:pPr>
      <w:r>
        <w:rPr>
          <w:rFonts w:ascii="SimHei" w:eastAsia="SimHei"/>
          <w:b/>
          <w:sz w:val="30"/>
        </w:rPr>
        <w:t>第 2 章</w:t>
      </w:r>
    </w:p>
    <w:p>
      <w:pPr>
        <w:ind w:firstLineChars="200"/>
      </w:pPr>
      <w:r>
        <w:rPr>
          <w:rFonts w:ascii="SimSun" w:eastAsia="SimSun"/>
          <w:sz w:val="24"/>
        </w:rPr>
        <w:t xml:space="preserve">雾还没散。林舟把那枚黄铜罗盘翻过来，靛蓝色缺口贴着他的掌纹，凉得像刚从水里捞出来。</w:t>
      </w:r>
    </w:p>
    <w:sectPr>
      <w:pgSz w:w="11906" w:h="16838"/>
      <w:pgMar w:top="1440" w:right="1440" w:bottom="1440" w:left="1440"/>
    </w:sectPr>
  </w:body>
</w:document>
</file>