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A727F">
      <w:pPr>
        <w:spacing w:before="2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172033"/>
          <w:sz w:val="44"/>
        </w:rPr>
        <w:t>实验二  实验报告</w:t>
      </w:r>
    </w:p>
    <w:p w14:paraId="2FCFDE6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563EB"/>
          <w:sz w:val="24"/>
        </w:rPr>
        <w:t>基于用户访谈的需求演化——校园活动管理系统 V2.0</w:t>
      </w:r>
    </w:p>
    <w:tbl>
      <w:tblPr>
        <w:tblStyle w:val="32"/>
        <w:tblW w:w="0" w:type="auto"/>
        <w:jc w:val="center"/>
        <w:tblBorders>
          <w:top w:val="single" w:color="9EA9B3" w:sz="6" w:space="0"/>
          <w:left w:val="single" w:color="9EA9B3" w:sz="6" w:space="0"/>
          <w:bottom w:val="single" w:color="9EA9B3" w:sz="6" w:space="0"/>
          <w:right w:val="single" w:color="9EA9B3" w:sz="6" w:space="0"/>
          <w:insideH w:val="single" w:color="9EA9B3" w:sz="6" w:space="0"/>
          <w:insideV w:val="single" w:color="9EA9B3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3E2A3FC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11E17">
            <w:pPr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</w:rPr>
              <w:t>实验项目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81C09">
            <w:pPr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</w:rPr>
              <w:t>校园活动管理系统</w:t>
            </w:r>
          </w:p>
        </w:tc>
      </w:tr>
      <w:tr w14:paraId="407AC84C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B9E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系统版本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E457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.0</w:t>
            </w:r>
          </w:p>
        </w:tc>
      </w:tr>
      <w:tr w14:paraId="4B9524A1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E37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小组成员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7CF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周文昊、郭朝俊、黄灏浩</w:t>
            </w:r>
          </w:p>
        </w:tc>
      </w:tr>
      <w:tr w14:paraId="34EB4DDA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3D0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班级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D64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软件工程(移动开发)2025-2班、软件工程(网络安全)2025-1班</w:t>
            </w:r>
          </w:p>
        </w:tc>
      </w:tr>
      <w:tr w14:paraId="02B21FDB">
        <w:tblPrEx>
          <w:tblBorders>
            <w:top w:val="single" w:color="9EA9B3" w:sz="6" w:space="0"/>
            <w:left w:val="single" w:color="9EA9B3" w:sz="6" w:space="0"/>
            <w:bottom w:val="single" w:color="9EA9B3" w:sz="6" w:space="0"/>
            <w:right w:val="single" w:color="9EA9B3" w:sz="6" w:space="0"/>
            <w:insideH w:val="single" w:color="9EA9B3" w:sz="6" w:space="0"/>
            <w:insideV w:val="single" w:color="9EA9B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271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组名</w:t>
            </w:r>
          </w:p>
        </w:tc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F247D">
            <w:pPr>
              <w:rPr>
                <w:rFonts w:hint="eastAsia" w:ascii="微软雅黑" w:hAnsi="微软雅黑" w:eastAsia="微软雅黑" w:cs="微软雅黑"/>
              </w:rPr>
            </w:pPr>
            <w:r>
              <w:t>小郭小hao</w:t>
            </w:r>
          </w:p>
        </w:tc>
      </w:tr>
    </w:tbl>
    <w:p w14:paraId="175164D1">
      <w:pPr>
        <w:pStyle w:val="164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报告记录两轮模拟访谈、需求澄清及V1.0基础上的有限范围迭代。共37组问答，领域与迁移测试24项、浏览器测试7项通过。用户明确选择仅实现已确认部分，未明确流程暂不启用。成员、班级、组名与分工已按用户确认补齐；电子签名图片沿用实验一，日期为2026年10月9日，人工复核状态见第十一部分。</w:t>
      </w:r>
    </w:p>
    <w:p w14:paraId="0174B1CC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一、组内分工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118"/>
        <w:gridCol w:w="3969"/>
      </w:tblGrid>
      <w:tr w14:paraId="62CF0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4920C0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成员姓名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5EE63D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主要承担任务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CC46DE6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具体贡献说明</w:t>
            </w:r>
          </w:p>
        </w:tc>
      </w:tr>
      <w:tr w14:paraId="6DC26B03"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F8310B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周文昊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0F75BA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项目统筹、V2代码与Git管理、报告整合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D1205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统筹迭代范围；在AI辅助下完成代码、版本与报告材料整合，人工复核已完成。</w:t>
            </w:r>
          </w:p>
        </w:tc>
      </w:tr>
      <w:tr w14:paraId="72B29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D651D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郭朝俊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CD08BC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访谈记录和需求复核、学生端验收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670C9B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负责整理访谈证据、需求与验收标准，并复核学生端状态及报名流程；人工验收已完成。</w:t>
            </w:r>
          </w:p>
        </w:tc>
      </w:tr>
      <w:tr w14:paraId="7C832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9DB378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黄灏浩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8FC439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设计与业务规则复核、教师端及管理员端验收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51062F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负责复核权限与业务规则、数据迁移设计及教师端和管理员端流程；人工验收已完成。</w:t>
            </w:r>
          </w:p>
        </w:tc>
      </w:tr>
    </w:tbl>
    <w:p w14:paraId="0580C196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单人组可填写一行；多人组应如实说明访谈、需求分析、设计、开发、测试等工作的实际分工。</w:t>
      </w:r>
    </w:p>
    <w:p w14:paraId="2BA69F87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二、V1.0基线说明</w:t>
      </w:r>
    </w:p>
    <w:p w14:paraId="42DAD3A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V1.0 当前已实现的核心功能：</w:t>
      </w:r>
    </w:p>
    <w:p w14:paraId="49E2D879">
      <w:pPr>
        <w:spacing w:after="80"/>
        <w:rPr>
          <w:rFonts w:hint="eastAsia" w:ascii="微软雅黑" w:hAnsi="微软雅黑" w:eastAsia="微软雅黑" w:cs="微软雅黑"/>
        </w:rPr>
      </w:pPr>
      <w:r>
        <w:t>学生可注册、登录、浏览搜索已发布活动、查看详情、报名和取消、查看个人报名。教师可创建、编辑、发布、取消本人活动，并查看有效报名人数与名单。已有重复、容量、状态、开始时间和活动归属校验；数据存于当前浏览器。</w:t>
      </w:r>
    </w:p>
    <w:p w14:paraId="443F062D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本轮开始前项目中与活动报名相关的主要业务流程：</w:t>
      </w:r>
    </w:p>
    <w:p w14:paraId="078EF7AE">
      <w:pPr>
        <w:spacing w:after="80"/>
        <w:rPr>
          <w:rFonts w:hint="eastAsia" w:ascii="微软雅黑" w:hAnsi="微软雅黑" w:eastAsia="微软雅黑" w:cs="微软雅黑"/>
        </w:rPr>
      </w:pPr>
      <w:r>
        <w:t>学生登录后浏览已发布活动，校验状态、时间、重复和剩余容量后生成active记录；活动开始前可取消，记录变为cancelled并释放名额。教师创建草稿后发布。V1没有资格审核、候补及管理员流程。</w:t>
      </w:r>
    </w:p>
    <w:p w14:paraId="303AAA97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V1.0 当前项目结构或主要模块简述：</w:t>
      </w:r>
    </w:p>
    <w:p w14:paraId="7ABA01CD">
      <w:pPr>
        <w:spacing w:after="80"/>
        <w:rPr>
          <w:rFonts w:hint="eastAsia" w:ascii="微软雅黑" w:hAnsi="微软雅黑" w:eastAsia="微软雅黑" w:cs="微软雅黑"/>
        </w:rPr>
      </w:pPr>
      <w:r>
        <w:t>components/campus-app.tsx承载登录、学生和教师工作台；lib/campus-domain.ts集中业务规则；lib/campus-storage.ts负责带版本号的本地数据和凭据摘要；tests/campus-domain.test.mjs包含8个基线测试。技术栈为React、TypeScript、vinext及已有UI组件。</w:t>
      </w:r>
    </w:p>
    <w:p w14:paraId="47A4FD52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三、用户访谈记录</w:t>
      </w:r>
    </w:p>
    <w:p w14:paraId="6E2588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分别记录三个角色的关键访谈内容。无需机械抄录全部聊天，但必须保留能够支撑后续需求判断的关键问题、回答和追问。</w:t>
      </w:r>
    </w:p>
    <w:p w14:paraId="3F3EF81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学生用户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48"/>
        <w:gridCol w:w="3402"/>
        <w:gridCol w:w="2268"/>
      </w:tblGrid>
      <w:tr w14:paraId="3428D0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098C147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序号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5788B87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我的问题/追问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3A89046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角色回答要点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F514512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我的关键发现</w:t>
            </w:r>
          </w:p>
        </w:tc>
      </w:tr>
      <w:tr w14:paraId="07BC6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D31BE5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S-01/02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00CF3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热门活动报不上时，现在怎样处理？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95CCC8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很快满额，只能放弃，不清楚空位后能否补入。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814E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发现满额后的参加机会问题。</w:t>
            </w:r>
          </w:p>
        </w:tc>
      </w:tr>
      <w:tr w14:paraId="07BC6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D31BE5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S-03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00CF3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空出名额时，希望怎样知道能否补入？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95CCC8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愿意等待，希望知道是否仍在等待；顺序由教师说明。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814E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候补和状态需求，排序需询问教师。</w:t>
            </w:r>
          </w:p>
        </w:tc>
      </w:tr>
      <w:tr w14:paraId="07BC6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D31BE5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S-04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00CF3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报名后情况变化，具体遇到什么？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95CCC8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部分活动提交后不能确定能否参加。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814E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提交与正式参加不能混为一谈。</w:t>
            </w:r>
          </w:p>
        </w:tc>
      </w:tr>
      <w:tr w14:paraId="07BC6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D31BE5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S2-04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00CF3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教师说有位置才正式参加，候补时哪里不清楚？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95CCC8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再次强调是否仍在等待。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5814E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与教师人员分类相互印证。</w:t>
            </w:r>
          </w:p>
        </w:tc>
      </w:tr>
    </w:tbl>
    <w:p w14:paraId="1A49E8A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该角色访谈小结：</w:t>
      </w:r>
    </w:p>
    <w:p w14:paraId="0A67886E">
      <w:pPr>
        <w:spacing w:after="80"/>
        <w:rPr>
          <w:rFonts w:hint="eastAsia" w:ascii="微软雅黑" w:hAnsi="微软雅黑" w:eastAsia="微软雅黑" w:cs="微软雅黑"/>
        </w:rPr>
      </w:pPr>
      <w:r>
        <w:t>学生关注满额后的等待机会和个人状态。两轮共12次学生提问；有关未通过、资格和时间冲突的部分回答无关或未明确，未据此补造规则。完整原话及编号保存在项目docs/interviews/2026-10-09。</w:t>
      </w:r>
    </w:p>
    <w:p w14:paraId="26CB05CB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活动组织教师用户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48"/>
        <w:gridCol w:w="3402"/>
        <w:gridCol w:w="2268"/>
      </w:tblGrid>
      <w:tr w14:paraId="30625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79999A38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序号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9AE0CBA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我的问题/追问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708D69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角色回答要点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FE25FBE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我的关键发现</w:t>
            </w:r>
          </w:p>
        </w:tc>
      </w:tr>
      <w:tr w14:paraId="3D92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60DB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T-01/02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AE2DE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已有候补时怎样给空位？候补按什么排序？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F684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空位给队列最前的人；排序依据未明确。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888F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确认分配原则，未确认队列生成。</w:t>
            </w:r>
          </w:p>
        </w:tc>
      </w:tr>
      <w:tr w14:paraId="3D92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60DB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T-03/04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AE2DE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申请怎样处理？哪些活动审核？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F684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只处理本人活动，按已说明条件通过或拒绝；并非所有活动审核。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888F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限定教师职责和审核范围。</w:t>
            </w:r>
          </w:p>
        </w:tc>
      </w:tr>
      <w:tr w14:paraId="3D92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60DB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T-05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AE2DE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参加资格有哪些限制？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F684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具体条件由组织教师按活动确定。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888F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条件内容仍需确认。</w:t>
            </w:r>
          </w:p>
        </w:tc>
      </w:tr>
      <w:tr w14:paraId="3D92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60DB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T-07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AE2DE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通过审核时已满员怎么办？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F684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通过后仍看有无位置，不等于正式参加。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888F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资格与正式名额必须分开。</w:t>
            </w:r>
          </w:p>
        </w:tc>
      </w:tr>
      <w:tr w14:paraId="3D92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60DB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T2-04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AE2DE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通过后的报名情况怎样表达？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F684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分清确定参加、候补，学生也应看懂。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888F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与S2-04核对一致。</w:t>
            </w:r>
          </w:p>
        </w:tc>
      </w:tr>
      <w:tr w14:paraId="3D92D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3C60DB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T2-03/06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FAE2DE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待审核计入人数吗？处理他人活动吗？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F684A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人数未明确；只管理本人活动，不能随意改他人活动。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888F9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归属明确，容量细则留待确认。</w:t>
            </w:r>
          </w:p>
        </w:tc>
      </w:tr>
    </w:tbl>
    <w:p w14:paraId="00A22F1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该角色访谈小结：</w:t>
      </w:r>
    </w:p>
    <w:p w14:paraId="7B976898">
      <w:pPr>
        <w:spacing w:after="80"/>
        <w:rPr>
          <w:rFonts w:hint="eastAsia" w:ascii="微软雅黑" w:hAnsi="微软雅黑" w:eastAsia="微软雅黑" w:cs="微软雅黑"/>
        </w:rPr>
      </w:pPr>
      <w:r>
        <w:t>两轮共14次教师提问，明确资格确认、参加状态与本人活动边界。未得到候补排序、待审核名额占用、递补截止等完整规则，因此未启用自动名额分配和新申请流程。</w:t>
      </w:r>
    </w:p>
    <w:p w14:paraId="116EAD06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系统管理员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2948"/>
        <w:gridCol w:w="3402"/>
        <w:gridCol w:w="2268"/>
      </w:tblGrid>
      <w:tr w14:paraId="0E28D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080153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序号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23DB02F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我的问题/追问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9E8434B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角色回答要点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5FE6D823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我的关键发现</w:t>
            </w:r>
          </w:p>
        </w:tc>
      </w:tr>
      <w:tr w14:paraId="5C00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9F742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A-01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B8BBD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账号维护有哪些工作？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37948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可查看平台账号及基本状态。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4C86F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新增账号查看需求。</w:t>
            </w:r>
          </w:p>
        </w:tc>
      </w:tr>
      <w:tr w14:paraId="5C00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9F742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A-02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B8BBD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发现异常账号怎样处理？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37948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可停用；问题处理后恢复可用。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4C86F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确认状态记录能力。</w:t>
            </w:r>
          </w:p>
        </w:tc>
      </w:tr>
      <w:tr w14:paraId="5C00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9F742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A-03/A2-02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B8BBD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停用对登录或已有报名有什么影响？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37948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未规定，或仅重复停用恢复。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4C86F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不能推断登录阻断和名额处理。</w:t>
            </w:r>
          </w:p>
        </w:tc>
      </w:tr>
      <w:tr w14:paraId="5C00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9F742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A-05/A2-04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B8BBD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监管活动时是否处理报名？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37948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查看全部活动，但不代替教师处理具体报名。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4C86F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与教师职责边界一致。</w:t>
            </w:r>
          </w:p>
        </w:tc>
      </w:tr>
      <w:tr w14:paraId="5C00B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19F742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A-06</w:t>
            </w:r>
          </w:p>
        </w:tc>
        <w:tc>
          <w:tcPr>
            <w:tcW w:w="294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B8BBD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违规后是否能下架？</w:t>
            </w:r>
          </w:p>
        </w:tc>
        <w:tc>
          <w:tcPr>
            <w:tcW w:w="3402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537948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当前规则未明确。</w:t>
            </w:r>
          </w:p>
        </w:tc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4C86FE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不实现未经确认的处置权限。</w:t>
            </w:r>
          </w:p>
        </w:tc>
      </w:tr>
    </w:tbl>
    <w:p w14:paraId="332C626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该角色访谈小结：</w:t>
      </w:r>
    </w:p>
    <w:p w14:paraId="54B487A5">
      <w:pPr>
        <w:spacing w:after="80"/>
        <w:rPr>
          <w:rFonts w:hint="eastAsia" w:ascii="微软雅黑" w:hAnsi="微软雅黑" w:eastAsia="微软雅黑" w:cs="微软雅黑"/>
        </w:rPr>
      </w:pPr>
      <w:r>
        <w:t>两轮共11次管理员提问，明确账号状态管理和全平台活动查看，确认管理员不代办具体报名。角色分配、监管处置和停用效果未明确；这些内容继续记录为待确认问题。</w:t>
      </w:r>
    </w:p>
    <w:p w14:paraId="3123122C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四、需求提取与澄清</w:t>
      </w:r>
    </w:p>
    <w:p w14:paraId="202F6F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将访谈中的“现象、抱怨、期望”进一步整理为正式需求。对仍然存在疑问的内容，应说明如何通过再次访谈或跨角色核对完成确认。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2417"/>
        <w:gridCol w:w="2909"/>
        <w:gridCol w:w="1653"/>
        <w:gridCol w:w="1925"/>
      </w:tblGrid>
      <w:tr w14:paraId="2D63E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3270C0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编号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1976486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访谈证据/来源角色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1F5FC6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候选需求或规则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8A68BA2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是否需进一步确认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FAE3D0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最终结论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CR-01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S-02/03、T-06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满额后保留等待意愿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入队、排序待确认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保留候选需求，仅展示已有候补。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CR-02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S2-04、T2-04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区分候补与确定参加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其他状态转换待确认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共享状态展示已实现。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CR-03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T-03/04/05/07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按条件确认通过或拒绝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申请入口、名额安排待确认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已有申请资格记录已实现。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CR-04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T-01、T-08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按既有顺序安排空位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顺序、时机待确认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递补暂停，未假定先来先得。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CR-05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A-01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查看账号基本状态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字段细节待复核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管理员列表已实现。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CR-06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A-02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异常账号停用及恢复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登录、会话影响待确认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仅记录状态，未改变登录限制。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CR-07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A-05、A2-04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全平台活动监管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下架、删除未明确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只读活动查看已实现。</w:t>
            </w:r>
          </w:p>
        </w:tc>
      </w:tr>
      <w:tr w14:paraId="7DC68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635B3C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CR-08</w:t>
            </w:r>
          </w:p>
        </w:tc>
        <w:tc>
          <w:tcPr>
            <w:tcW w:w="24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A9391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T2-06、A2-04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E7E1C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角色与本人活动边界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59F000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角色分配待确认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B93A72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归属、领域权限已实现。</w:t>
            </w:r>
          </w:p>
        </w:tc>
      </w:tr>
    </w:tbl>
    <w:p w14:paraId="520A7E91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五、角色与权限边界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022"/>
        <w:gridCol w:w="3022"/>
        <w:gridCol w:w="1929"/>
      </w:tblGrid>
      <w:tr w14:paraId="5568C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E311548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角色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62B907A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允许的主要操作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E7B413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明确不能执行的操作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5605C3F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依据</w:t>
            </w:r>
          </w:p>
        </w:tc>
      </w:tr>
      <w:tr w14:paraId="3DEC5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8DB5E6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A4FE0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普通活动报名取消、查看本人状态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8EDA0E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不能编辑教师活动、审核申请或标记账号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E5F8A0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V1基线；S-03、权限测试</w:t>
            </w:r>
          </w:p>
        </w:tc>
      </w:tr>
      <w:tr w14:paraId="3DEC5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8DB5E6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组织教师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A4FE0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本人活动维护、已有申请资格确认、查看人员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8EDA0E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不能处理其他教师活动及申请，不能管理账号标记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E5F8A0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T-03、T2-06</w:t>
            </w:r>
          </w:p>
        </w:tc>
      </w:tr>
      <w:tr w14:paraId="3DEC5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8DB5E6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A4FE0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查看账号、标记停用恢复、查看全部活动</w:t>
            </w:r>
          </w:p>
        </w:tc>
        <w:tc>
          <w:tcPr>
            <w:tcW w:w="311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8EDA0E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不代办报名；未赋予下架删除及角色分配能力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E5F8A0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A-01/02/05、A2-04</w:t>
            </w:r>
          </w:p>
        </w:tc>
      </w:tr>
    </w:tbl>
    <w:p w14:paraId="68002D08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六、V2.0用户故事与验收标准</w:t>
      </w:r>
    </w:p>
    <w:p w14:paraId="7D1900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按最终确认的需求整理。数量以实际访谈结果为准，不要求为了凑数填写。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3890"/>
        <w:gridCol w:w="3890"/>
        <w:gridCol w:w="1119"/>
      </w:tblGrid>
      <w:tr w14:paraId="35E74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345249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编号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A3BB7B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用户故事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3EAF13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验收标准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3DDBEA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优先级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US-01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学生希望满额后保留等待意愿。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候补入队结果需可见；入口、排序尚未确认，完整验收暂停。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高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US-02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学生希望知道是确定参加还是候补。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共享标签准确区分；候补转正式转换暂不启用。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高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US-03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教师希望分清本人活动人员情况。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预置人员的确定参加、候补、资格结果可区分，双方标签一致。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高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US-04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教师按已说明条件确认本人申请。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通过/拒绝保存资格结果；通过不自动成为正式参加；他人越权被拒。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高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US-05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教师希望空位按候补顺序安排。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已有队列首位应获空位；排序和时机未明确，递补验收暂停。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高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US-06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管理员希望查看账号基本状态。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账号可区分并正确显示可用/停用管理标记。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中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US-07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管理员希望停用异常账号并恢复。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标记停用及恢复持久化；不声称登录/会话效果已验收。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中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US-08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管理员希望查看全平台活动监管。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王老师、赵老师及草稿活动可见，不提供报名审核入口。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中</w:t>
            </w:r>
          </w:p>
        </w:tc>
      </w:tr>
      <w:tr w14:paraId="1252F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3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1C96C6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US-09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4A4B897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教师希望管理范围限定本人活动。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3ECAD7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本人合法修改成功；他人活动修改/申请处理失败。</w:t>
            </w:r>
          </w:p>
        </w:tc>
        <w:tc>
          <w:tcPr>
            <w:tcW w:w="113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1456B7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高</w:t>
            </w:r>
          </w:p>
        </w:tc>
      </w:tr>
    </w:tbl>
    <w:p w14:paraId="5B2C6378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七、V1.0 → V2.0需求变更与影响分析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  <w:gridCol w:w="1921"/>
        <w:gridCol w:w="2461"/>
        <w:gridCol w:w="2343"/>
        <w:gridCol w:w="1641"/>
      </w:tblGrid>
      <w:tr w14:paraId="6981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E77C82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变更项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F387645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V1.0原情况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085A113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V2.0确认后的变化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E768E9D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受影响模块/数据/流程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843F66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处理方式</w:t>
            </w:r>
          </w:p>
        </w:tc>
      </w:tr>
      <w:tr w14:paraId="366A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EDD4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状态展示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9E03F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仅active/cancelled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997A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区分正式、候补、资格结果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631F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学生/教师名单；Registration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4B44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共享registrationLabel；保留历史</w:t>
            </w:r>
          </w:p>
        </w:tc>
      </w:tr>
      <w:tr w14:paraId="366A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EDD4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资格确认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9E03F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报名直接有效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997A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教师处理已有条件申请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631F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表单、名单、领域规则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4B44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条件文字、reviewDecision；不自动给名额</w:t>
            </w:r>
          </w:p>
        </w:tc>
      </w:tr>
      <w:tr w14:paraId="366A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EDD4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候补与名额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9E03F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满额直接拒绝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997A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有等待及按队列分配诉求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631F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报名/取消流程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4B44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展示候补；入队、递补和相关变动暂停</w:t>
            </w:r>
          </w:p>
        </w:tc>
      </w:tr>
      <w:tr w14:paraId="366A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EDD4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9E03F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只有学生教师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997A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账号状态与全平台查看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631F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Workspace、User、AdminDashboard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4B44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新增admin；只记录状态，不代办报名</w:t>
            </w:r>
          </w:p>
        </w:tc>
      </w:tr>
      <w:tr w14:paraId="366A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EDD4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数据迁移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9E03F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version=1、本地键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997A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兼容旧记录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631F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storage、migration模块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4B44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备份原字节，升级version=2；损坏报错</w:t>
            </w:r>
          </w:p>
        </w:tc>
      </w:tr>
      <w:tr w14:paraId="366A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30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AEDD4D9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权限/演示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9E03F5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本人活动、固定旧日期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997AF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维持归属，增加三角色</w:t>
            </w:r>
          </w:p>
        </w:tc>
        <w:tc>
          <w:tcPr>
            <w:tcW w:w="243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B631FD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领域规则、种子数据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044B44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补角色校验；新安装用相对未来日期</w:t>
            </w:r>
          </w:p>
        </w:tc>
      </w:tr>
    </w:tbl>
    <w:p w14:paraId="14341F90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总体影响说明：</w:t>
      </w:r>
    </w:p>
    <w:p w14:paraId="4D532DD4">
      <w:pPr>
        <w:spacing w:after="80"/>
        <w:rPr>
          <w:rFonts w:hint="eastAsia" w:ascii="微软雅黑" w:hAnsi="微软雅黑" w:eastAsia="微软雅黑" w:cs="微软雅黑"/>
        </w:rPr>
      </w:pPr>
      <w:r>
        <w:t>迭代复用V1页面、技术栈、业务函数和存储体系，增加v2-panels及migration模块。未另建无关项目。原数据保留ID、时间及凭据；新安装夹具明确标为演示。用户选择仅实现已确认部分，US-01、US-05完整业务暂停。详细映射见docs/v2-impact-and-design.md。</w:t>
      </w:r>
    </w:p>
    <w:p w14:paraId="616A41DF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八、设计调整</w:t>
      </w:r>
    </w:p>
    <w:p w14:paraId="6C8619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根据需求变化说明本轮对软件设计的主要调整。可结合必要的流程图、状态图、领域对象关系或界面草图，但不要堆砌无关图表。</w:t>
      </w:r>
    </w:p>
    <w:p w14:paraId="12252B2C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主要业务流程调整：</w:t>
      </w:r>
    </w:p>
    <w:p w14:paraId="381822DE">
      <w:pPr>
        <w:spacing w:after="80"/>
        <w:rPr>
          <w:rFonts w:hint="eastAsia" w:ascii="微软雅黑" w:hAnsi="微软雅黑" w:eastAsia="微软雅黑" w:cs="微软雅黑"/>
        </w:rPr>
      </w:pPr>
      <w:r>
        <w:t>普通活动保留V1报名闭环。有参加条件的新申请暂不开放；教师对已有演示申请仅记录资格通过/拒绝，通过后显示“资格通过，参加安排待确认”。管理员标记状态与活动监管独立，不能代办审核。已有候补时暂停名额变动，避免未经确认地绕过队列。</w:t>
      </w:r>
    </w:p>
    <w:p w14:paraId="07BD27CB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数据/领域对象调整：</w:t>
      </w:r>
    </w:p>
    <w:p w14:paraId="1519C34A">
      <w:pPr>
        <w:spacing w:after="80"/>
        <w:rPr>
          <w:rFonts w:hint="eastAsia" w:ascii="微软雅黑" w:hAnsi="微软雅黑" w:eastAsia="微软雅黑" w:cs="微软雅黑"/>
        </w:rPr>
      </w:pPr>
      <w:r>
        <w:t>User新增admin角色和managementStatus；Activity新增requiresReview及eligibilityText；Registration新增pending、waitlisted以及reviewDecision、reviewedAt、reviewedBy。AppState升级为2。迁移模块校验结构、引用关系和状态，存储模块保留V1原键及备份，再写V2键。</w:t>
      </w:r>
    </w:p>
    <w:p w14:paraId="6DDCC0D8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关键状态或规则处理说明：</w:t>
      </w:r>
    </w:p>
    <w:p w14:paraId="71B2B19C">
      <w:pPr>
        <w:spacing w:after="80"/>
        <w:rPr>
          <w:rFonts w:hint="eastAsia" w:ascii="微软雅黑" w:hAnsi="微软雅黑" w:eastAsia="微软雅黑" w:cs="微软雅黑"/>
        </w:rPr>
      </w:pPr>
      <w:r>
        <w:t>active仍表示确定参加，waitlisted表示候补；pending仅用于已有申请资格记录。资格通过不改变正式名额。活动取消优先显示“活动已取消（原记录保留）”。停用/恢复只是管理标记，未启用登录或会话限制。排序、占名额、递补截止和角色分配继续待确认。</w:t>
      </w:r>
    </w:p>
    <w:p w14:paraId="1B6B203D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九、开发与Git过程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1699"/>
        <w:gridCol w:w="2832"/>
        <w:gridCol w:w="2832"/>
      </w:tblGrid>
      <w:tr w14:paraId="4DB6A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532336C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阶段/任务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8333FEF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负责人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794465E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关键提交或分支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9AA273E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说明</w:t>
            </w:r>
          </w:p>
        </w:tc>
      </w:tr>
      <w:tr w14:paraId="32DD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3A280B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V1导入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F244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周文昊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B869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dc08e0d / v1.0-baseline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0822C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原始ZIP导入，保存8项基线测试</w:t>
            </w:r>
          </w:p>
        </w:tc>
      </w:tr>
      <w:tr w14:paraId="32DD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3A280B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访谈与影响分析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F244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郭朝俊、黄灏浩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B869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418b5dc / main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0822C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37组问答、候选需求、故事、范围决策</w:t>
            </w:r>
          </w:p>
        </w:tc>
      </w:tr>
      <w:tr w14:paraId="32DD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3A280B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V2领域和界面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F244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周文昊、黄灏浩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B869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6891ed8 / main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0822C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三角色、资格结果、状态、兼容迁移及领域测试</w:t>
            </w:r>
          </w:p>
        </w:tc>
      </w:tr>
      <w:tr w14:paraId="32DD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3A280B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浏览器与交付验证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F244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周文昊、郭朝俊、黄灏浩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B869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c3ee71c / main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0822C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7个浏览器场景、修正连接地址、保存测试证据</w:t>
            </w:r>
          </w:p>
        </w:tc>
      </w:tr>
      <w:tr w14:paraId="32DDE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268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3A280BB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报告与归档</w:t>
            </w:r>
          </w:p>
        </w:tc>
        <w:tc>
          <w:tcPr>
            <w:tcW w:w="170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AF244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周文昊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1B869D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d9c5a49、27901cb / main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0822C0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实验报告归档及仓库地址更新；后续补全成员信息，详见Git日志。</w:t>
            </w:r>
          </w:p>
        </w:tc>
      </w:tr>
    </w:tbl>
    <w:p w14:paraId="79A527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代码仓库地址：https://github.com/xiaohao66109/campus-activity-management；统一启动：双击“打开校园活动系统.html”，Windows、macOS、Linux通过现代浏览器运行，无需Node.js。源码开发：npm ci、npm run dev，访问http://localhost:3000/。</w:t>
      </w:r>
    </w:p>
    <w:p w14:paraId="71C5AC81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十、测试与验证</w:t>
      </w:r>
    </w:p>
    <w:p w14:paraId="482A95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测试至少覆盖本轮新增/修改规则，并验证 V1.0 原有核心流程没有因修改而失效。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1657"/>
        <w:gridCol w:w="2392"/>
        <w:gridCol w:w="1920"/>
        <w:gridCol w:w="1920"/>
        <w:gridCol w:w="974"/>
      </w:tblGrid>
      <w:tr w14:paraId="7304A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32F4AB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测试编号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1C9E3568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对应需求/规则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C89CBA0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测试场景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46C0549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预期结果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2F4B511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实际结果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F0B53FD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结论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UT-01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V1回归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8个原领域场景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报名、取消、状态容量校验保留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8/8通过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V2-01/02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US-04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资格通过和拒绝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记录结果，不自动分配；重复被拒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符合预期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V2-03/10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US-08/09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学生/管理员/他人越权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不可处理教师申请或活动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符合预期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V2-04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US-02/03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共享报名标签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区分候补、正式、资格及取消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符合预期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V2-05/06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US-06/07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管理标记及历史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停用恢复；原历史凭据保留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符合预期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V2-07至11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范围/归属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暂停入口、容量及条件保护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未确认流程不执行，合法修改可用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符合预期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V2-12/13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兼容性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迁移和损坏结构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保留旧记录；拒绝非法数据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符合预期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B01/04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V1回归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真实浏览器报名/创建/编辑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状态刷新保留，创建发布取消成功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两个场景通过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B02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US-03/04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教师确认后学生查看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结果一致，不自动成为正式参加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场景通过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B03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US-06/08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管理员状态及活动监管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标记恢复持久化，全平台只读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场景通过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B05/06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迁移保护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损坏存储和V1完整迁移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报错保留原字节、备份、管理员不重复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两个场景通过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B07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移动展示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390×844手机视口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不横向溢出；申请入口暂停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场景通过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CHK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工程验证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规范/类型/生产构建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退出码0，生成产物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全部退出码0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</w:t>
            </w:r>
          </w:p>
        </w:tc>
      </w:tr>
      <w:tr w14:paraId="44654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79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50282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AC-01/05</w:t>
            </w:r>
          </w:p>
        </w:tc>
        <w:tc>
          <w:tcPr>
            <w:tcW w:w="1757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1AA25C2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US-01/05</w:t>
            </w:r>
          </w:p>
        </w:tc>
        <w:tc>
          <w:tcPr>
            <w:tcW w:w="255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DDDE7CF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完整入队与递补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E33DC0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待排序/时机规则确认</w:t>
            </w:r>
          </w:p>
        </w:tc>
        <w:tc>
          <w:tcPr>
            <w:tcW w:w="2041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39C96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没有启用或执行</w:t>
            </w:r>
          </w:p>
        </w:tc>
        <w:tc>
          <w:tcPr>
            <w:tcW w:w="1020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4DF039D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暂停</w:t>
            </w:r>
          </w:p>
        </w:tc>
      </w:tr>
    </w:tbl>
    <w:p w14:paraId="2107F163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测试中发现的问题及修正情况：</w:t>
      </w:r>
    </w:p>
    <w:p w14:paraId="0F6844B0">
      <w:pPr>
        <w:spacing w:after="80"/>
        <w:rPr>
          <w:rFonts w:hint="eastAsia" w:ascii="微软雅黑" w:hAnsi="微软雅黑" w:eastAsia="微软雅黑" w:cs="微软雅黑"/>
        </w:rPr>
      </w:pPr>
      <w:r>
        <w:t>实际结果：领域及迁移24/24（含V1的8项）、源码浏览器7/7，lint、tsc及build通过。新增单文件离线版，Edge/WebKit各7项，共14项通过，无HTTP请求。修正了渲染规范、条件与时区保留、测试地址及损坏数据保护问题；证据见docs/test-results及screenshots。完整18项验收状态见v2-acceptance-status.md，局部通过不代表完整新流程通过。未实测macOS/Linux设备，Firefox测试环境缺少运行依赖，边界见portable-delivery.md。继承依赖仍有27项审计告警，未强制升级。</w:t>
      </w:r>
    </w:p>
    <w:p w14:paraId="4A2DEBC6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十一、AI使用记录与人工确认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2948"/>
        <w:gridCol w:w="2782"/>
      </w:tblGrid>
      <w:tr w14:paraId="4861D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224B7D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使用环节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639A3B34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使用的AI工具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45A04F12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AI主要帮助内容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750B9E8A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本组如何检查/修改</w:t>
            </w:r>
          </w:p>
        </w:tc>
      </w:tr>
      <w:tr w14:paraId="6B01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07682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模拟访谈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36522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1477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通过程序界面提问、追问并保存37组问答；未读取内部题库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3BC86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已核对：郭朝俊、黄灏浩对照37组原始问答检查问题、回答及跨角色核对是否准确。</w:t>
            </w:r>
          </w:p>
        </w:tc>
      </w:tr>
      <w:tr w14:paraId="6B01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07682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需求分析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36522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1477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关联证据、提取规则和故事；无关回答不作依据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3BC86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已核对：郭朝俊核对证据与需求、用户故事、验收标准的对应；黄灏浩复核规则和权限边界。</w:t>
            </w:r>
          </w:p>
        </w:tc>
      </w:tr>
      <w:tr w14:paraId="6B01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07682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范围确认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36522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Codex与用户对话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1477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列出规则缺口；用户选择仅实现已确认部分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3BC86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用户明确拒绝采用暂定完整规则</w:t>
            </w:r>
          </w:p>
        </w:tc>
      </w:tr>
      <w:tr w14:paraId="6B01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07682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代码及测试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36522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1477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复用V1实现、运行领域/浏览器/工程检查并保存实际结果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3BC86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已核对：周文昊核对代码及测试日志；郭朝俊检查学生端，黄灏浩检查教师端和管理员端。</w:t>
            </w:r>
          </w:p>
        </w:tc>
      </w:tr>
      <w:tr w14:paraId="6B01B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F07682A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实验报告</w:t>
            </w:r>
          </w:p>
        </w:tc>
        <w:tc>
          <w:tcPr>
            <w:tcW w:w="1984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36522E5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Codex</w:t>
            </w:r>
          </w:p>
        </w:tc>
        <w:tc>
          <w:tcPr>
            <w:tcW w:w="300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A147738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按原模板整理证据、影响、设计、Git及测试；根据用户确认补齐成员、班级、分工，并沿用实验一签名图片。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023BC86E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已核对：周文昊核对报告与Git及测试证据；全体成员核对分工、信息和最终内容。</w:t>
            </w:r>
          </w:p>
        </w:tc>
      </w:tr>
    </w:tbl>
    <w:p w14:paraId="1BD6CE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说明：AI提出但未被访谈证据确认的内容，不应直接作为正式需求。</w:t>
      </w:r>
    </w:p>
    <w:p w14:paraId="276AB616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十二、V2.0结果与反思</w:t>
      </w:r>
    </w:p>
    <w:p w14:paraId="5B7811E2">
      <w:pPr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本轮最终完成的主要变化：</w:t>
      </w:r>
    </w:p>
    <w:p w14:paraId="36B53514">
      <w:pPr>
        <w:spacing w:after="80"/>
        <w:rPr>
          <w:rFonts w:hint="eastAsia" w:ascii="微软雅黑" w:hAnsi="微软雅黑" w:eastAsia="微软雅黑" w:cs="微软雅黑"/>
        </w:rPr>
      </w:pPr>
      <w:r>
        <w:t>完成三角色界面、统一状态展示、本人活动已有申请资格结果、账号状态记录、全平台活动监管、V1备份迁移与测试。普通活动闭环保留。候补和待确认申请为预置演示夹具；完整新申请、递补及停用效果继续暂停。</w:t>
      </w:r>
    </w:p>
    <w:p w14:paraId="28D6AEB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哪些需求是通过追问或跨角色确认后才明确的？</w:t>
      </w:r>
    </w:p>
    <w:p w14:paraId="41E378A8">
      <w:pPr>
        <w:spacing w:after="80"/>
        <w:rPr>
          <w:rFonts w:hint="eastAsia" w:ascii="微软雅黑" w:hAnsi="微软雅黑" w:eastAsia="微软雅黑" w:cs="微软雅黑"/>
        </w:rPr>
      </w:pPr>
      <w:r>
        <w:t>学生希望知道是否等待，教师要求分清正式与候补，经S2-04和T2-04相互印证。T2-06与A2-04确认教师管理本人活动、管理员监管全平台但不代办报名。资格通过不等于正式参加经T-07追问明确。</w:t>
      </w:r>
    </w:p>
    <w:p w14:paraId="51F783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本轮最容易误解或遗漏的业务规则是什么？为什么？</w:t>
      </w:r>
    </w:p>
    <w:p w14:paraId="44A27B66">
      <w:pPr>
        <w:spacing w:after="80"/>
        <w:rPr>
          <w:rFonts w:hint="eastAsia" w:ascii="微软雅黑" w:hAnsi="微软雅黑" w:eastAsia="微软雅黑" w:cs="微软雅黑"/>
        </w:rPr>
      </w:pPr>
      <w:r>
        <w:t>最容易误解的是把“资格通过”当成“获得名额”，以及把“队列最前者获得空位”推断成“按申请时间排序”。账号停用也不能直接推断出会话退出或报名取消。原始回答未明确时，本轮记录为待确认并暂停对应流程。</w:t>
      </w:r>
    </w:p>
    <w:p w14:paraId="1E1F5B9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与 V1.0 相比，本组对“需求如何形成”的理解发生了什么变化？</w:t>
      </w:r>
    </w:p>
    <w:p w14:paraId="00E468A1">
      <w:pPr>
        <w:spacing w:after="80"/>
        <w:rPr>
          <w:rFonts w:hint="eastAsia" w:ascii="微软雅黑" w:hAnsi="微软雅黑" w:eastAsia="微软雅黑" w:cs="微软雅黑"/>
        </w:rPr>
      </w:pPr>
      <w:r>
        <w:t>本轮过程表明：用户抱怨先形成问题线索，通过具体追问得到条件、责任和状态，再用跨角色回答核对。需求数量不代表完成程度；规则缺口会影响可实现范围和验收，应保留证据并继续确认。本组已重点核对并区分资格与名额、管理标记与登录效果，已逐项核对访谈证据与实现范围；当前人工复核状态见第十一部分。</w:t>
      </w:r>
    </w:p>
    <w:p w14:paraId="6D4A3CD9">
      <w:pPr>
        <w:pStyle w:val="3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十三、组员确认</w:t>
      </w:r>
    </w:p>
    <w:p w14:paraId="35A073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成员信息、分工及签名图片沿用方式已由用户确认。签名图片取自实验一；本报告的人工复核状态见第十一部分。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3964"/>
        <w:gridCol w:w="2832"/>
      </w:tblGrid>
      <w:tr w14:paraId="45AC0C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2C930D27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成员姓名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3303017D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电子签名</w:t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shd w:val="clear" w:color="auto" w:fill="EFF6FF"/>
            <w:vAlign w:val="center"/>
          </w:tcPr>
          <w:p w14:paraId="08910FC0">
            <w:pPr>
              <w:spacing w:before="0" w:after="0"/>
              <w:jc w:val="center"/>
              <w:rPr>
                <w:rFonts w:hint="eastAsia" w:ascii="微软雅黑" w:hAnsi="微软雅黑" w:eastAsia="微软雅黑" w:cs="微软雅黑"/>
              </w:rPr>
              <w:keepNext/>
            </w:pPr>
            <w:r>
              <w:rPr>
                <w:rFonts w:hint="eastAsia" w:ascii="微软雅黑" w:hAnsi="微软雅黑" w:eastAsia="微软雅黑" w:cs="微软雅黑"/>
                <w:b/>
                <w:color w:val="172033"/>
                <w:sz w:val="18"/>
              </w:rPr>
              <w:t>日期</w:t>
            </w:r>
          </w:p>
        </w:tc>
      </w:tr>
      <w:tr w14:paraId="322AA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2B01174C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周文昊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773C0F36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648208" cy="409448"/>
                  <wp:effectExtent l="0" t="0" r="1270" b="10795"/>
                  <wp:docPr id="1" name="周文昊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周文昊签名"/>
                          <pic:cNvPicPr>
                            <a:picLocks noChangeAspect="1"/>
                          </pic:cNvPicPr>
                        </pic:nvPicPr>
                        <pic:blipFill>
                          <a:blip r:embed="rIdSignatur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691" cy="40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6DB8803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2026年10月9日</w:t>
            </w:r>
          </w:p>
        </w:tc>
      </w:tr>
      <w:tr w14:paraId="11121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45C6FF3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郭朝俊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14FD6204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884936" cy="409448"/>
                  <wp:effectExtent l="0" t="0" r="5715" b="10795"/>
                  <wp:docPr id="2" name="郭朝俊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郭朝俊签名"/>
                          <pic:cNvPicPr>
                            <a:picLocks noChangeAspect="1"/>
                          </pic:cNvPicPr>
                        </pic:nvPicPr>
                        <pic:blipFill>
                          <a:blip r:embed="rIdSignature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37" cy="40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7ADDB31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2026年10月9日</w:t>
            </w:r>
          </w:p>
        </w:tc>
      </w:tr>
      <w:tr w14:paraId="319DB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4C218B20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黄灏浩</w:t>
            </w:r>
          </w:p>
        </w:tc>
        <w:tc>
          <w:tcPr>
            <w:tcW w:w="3969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378D0195">
            <w:pPr>
              <w:spacing w:before="0" w:after="0" w:line="240" w:lineRule="auto"/>
              <w:jc w:val="center"/>
            </w:pPr>
            <w:r>
              <w:drawing>
                <wp:inline distT="0" distB="0" distL="114300" distR="114300">
                  <wp:extent cx="803656" cy="409448"/>
                  <wp:effectExtent l="0" t="0" r="0" b="10795"/>
                  <wp:docPr id="3" name="黄灏浩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黄灏浩签名"/>
                          <pic:cNvPicPr>
                            <a:picLocks noChangeAspect="1"/>
                          </pic:cNvPicPr>
                        </pic:nvPicPr>
                        <pic:blipFill>
                          <a:blip r:embed="rIdSignature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130" cy="40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single" w:color="DCE3ED" w:sz="6" w:space="0"/>
              <w:left w:val="single" w:color="DCE3ED" w:sz="6" w:space="0"/>
              <w:bottom w:val="single" w:color="DCE3ED" w:sz="6" w:space="0"/>
              <w:right w:val="single" w:color="DCE3ED" w:sz="6" w:space="0"/>
            </w:tcBorders>
            <w:vAlign w:val="center"/>
          </w:tcPr>
          <w:p w14:paraId="53F5CD96">
            <w:pPr>
              <w:spacing w:before="0" w:after="0"/>
              <w:jc w:val="left"/>
              <w:rPr>
                <w:rFonts w:hint="eastAsia" w:ascii="微软雅黑" w:hAnsi="微软雅黑" w:eastAsia="微软雅黑" w:cs="微软雅黑"/>
              </w:rPr>
            </w:pPr>
            <w:r>
              <w:t>2026年10月9日</w:t>
            </w:r>
          </w:p>
        </w:tc>
      </w:tr>
    </w:tbl>
    <w:p w14:paraId="7D5284B6">
      <w:pPr>
        <w:pStyle w:val="16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单人组填写一行即可。</w:t>
      </w:r>
    </w:p>
    <w:sectPr>
      <w:footerReference r:id="rId5" w:type="default"/>
      <w:pgSz w:w="11906" w:h="16838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panose1 w:val="02020400000000000000"/>
    <w:charset w:val="80"/>
    <w:family w:val="auto"/>
    <w:pitch w:val="default"/>
    <w:sig w:usb0="800002BF" w:usb1="184D64F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34360">
    <w:pPr>
      <w:pStyle w:val="24"/>
      <w:jc w:val="center"/>
    </w:pPr>
    <w:r>
      <w:rPr>
        <w:color w:val="94A3B8"/>
      </w:rPr>
      <w:fldChar w:fldCharType="begin"/>
    </w:r>
    <w:r>
      <w:rPr>
        <w:color w:val="94A3B8"/>
      </w:rPr>
      <w:instrText xml:space="preserve"> PAGE </w:instrText>
    </w:r>
    <w:r>
      <w:rPr>
        <w:color w:val="94A3B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D01ED7"/>
    <w:rsid w:val="793D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8" w:lineRule="auto"/>
    </w:pPr>
    <w:rPr>
      <w:rFonts w:ascii="微软雅黑" w:hAnsi="微软雅黑" w:eastAsia="微软雅黑" w:cstheme="minorBidi"/>
      <w:color w:val="26344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7203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17203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7203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72033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200" w:line="288" w:lineRule="auto"/>
    </w:pPr>
    <w:rPr>
      <w:rFonts w:ascii="微软雅黑" w:hAnsi="微软雅黑" w:eastAsia="微软雅黑" w:cstheme="minorBidi"/>
      <w:color w:val="64748B"/>
      <w:sz w:val="18"/>
      <w:szCs w:val="22"/>
      <w:lang w:val="en-US" w:eastAsia="en-US" w:bidi="ar-SA"/>
    </w:rPr>
  </w:style>
  <w:style w:type="paragraph" w:customStyle="1" w:styleId="165">
    <w:name w:val="Callout"/>
    <w:uiPriority w:val="0"/>
    <w:pPr>
      <w:spacing w:before="100" w:after="100" w:line="276" w:lineRule="auto"/>
      <w:ind w:left="227" w:right="227"/>
    </w:pPr>
    <w:rPr>
      <w:rFonts w:ascii="微软雅黑" w:hAnsi="微软雅黑" w:eastAsia="微软雅黑" w:cstheme="minorBidi"/>
      <w:color w:val="172033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Signature1" Type="http://schemas.openxmlformats.org/officeDocument/2006/relationships/image" Target="media/v1-signature-1.png"/><Relationship Id="rIdSignature2" Type="http://schemas.openxmlformats.org/officeDocument/2006/relationships/image" Target="media/v1-signature-2.png"/><Relationship Id="rIdSignature3" Type="http://schemas.openxmlformats.org/officeDocument/2006/relationships/image" Target="media/v1-signature-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1085</Words>
  <Characters>1189</Characters>
  <Lines>0</Lines>
  <Paragraphs>0</Paragraphs>
  <TotalTime>1</TotalTime>
  <ScaleCrop>false</ScaleCrop>
  <LinksUpToDate>false</LinksUpToDate>
  <CharactersWithSpaces>1213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黄宜峣</cp:lastModifiedBy>
  <dcterms:modified xsi:type="dcterms:W3CDTF">2026-09-20T15:48:56Z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eyJoZGlkIjoiZTk3M2ExZThlOTdkMTkzZjAyNzdkN2RjMDlhYWRlZDkiLCJ1c2VySWQiOiIyMjM2Nzk2NjkifQ==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B81FAEFF5326431B86FFED52D81D049D_12</vt:lpwstr>
  </property>
</Properties>
</file>