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各个版本使用说明</w:t>
      </w:r>
    </w:p>
    <w:tbl>
      <w:tblPr>
        <w:tblStyle w:val="9"/>
        <w:tblW w:w="14844" w:type="dxa"/>
        <w:tblInd w:w="-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6"/>
        <w:gridCol w:w="3516"/>
        <w:gridCol w:w="119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各个版本插件文件名或者引用方式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说明和依赖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文件名：jquery.xhb.plugin.js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CDN：https://cdn.growatt.com/xhb_web/js/jquery.xhb.plugin.js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该插件基于jquery（^1.6）库而封装，除了通用插件，还有基于DOM节点的对象插件，插件适用于基于jquery的web老项目,通过script标签引入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通用插件：如$.getOnTime();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DOM对象插件：$(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div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).</w:t>
            </w:r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  <w:p>
            <w:pP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该插件应用于前后端分离开发，使用es6语法import引入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文件名：xhb.commonPlugin.js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CDN：https://cdn.growatt.com/xhb_web/js/xhb.commonPlugin.js</w:t>
            </w:r>
          </w:p>
        </w:tc>
        <w:tc>
          <w:tcPr>
            <w:tcW w:w="3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该插件引入方式可分为两种：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cjs模块化引入，通过require(...)获取；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通过script标签引入</w:t>
            </w:r>
          </w:p>
        </w:tc>
        <w:tc>
          <w:tcPr>
            <w:tcW w:w="119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require方式获取可自定义变量；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Script标签获取输出固定变量：xhbCom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1、使用require引用，自定义插件输出变量，如“xhb”。使用例如：xhb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2、通过script引用。使用固定变量xhbCom例如：xhbCom.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安装npm：npm  i  xhb007 或者npm  i  xhb007@[版本号]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依赖npm安装的脚手架项目，使用es6语法import引入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以下$代表的只是变量之一，有可能是其他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A、关于判断检测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判断某字符串是否含有某段子字符串，有就返回其第一或者最后的索引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stringText 指的是整个字符串变量，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littleStr 指的是整个字符串变量中可能存在的字段,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{Boolean} isFrist true，则是返回第一次出现的索引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判断当前浏览器是否移动端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6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655" w:type="dxa"/>
          </w:tcPr>
          <w:p/>
        </w:tc>
        <w:tc>
          <w:tcPr>
            <w:tcW w:w="4245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@@return {Boolean} true为移动端</w:t>
            </w:r>
          </w:p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判断当前浏览器是否支持svg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63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58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判断当前浏览器是否支持canvas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7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判断值是否为null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tmp 要判断的值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/>
        </w:tc>
        <w:tc>
          <w:tcPr>
            <w:tcW w:w="40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NullFn 为null的回调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noNullFn 为null的回调</w:t>
            </w:r>
          </w:p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Consolas" w:hAnsi="Consolas" w:eastAsia="Consolas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</w:t>
      </w:r>
      <w:bookmarkStart w:id="1" w:name="OLE_LINK2"/>
      <w:r>
        <w:rPr>
          <w:rFonts w:hint="eastAsia"/>
        </w:rPr>
        <w:t>当前浏览器版本</w:t>
      </w:r>
      <w:bookmarkEnd w:id="1"/>
      <w:r>
        <w:rPr>
          <w:rFonts w:hint="eastAsia"/>
        </w:rPr>
        <w:t>和类型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$.getExplorerInfo()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4035" w:type="dxa"/>
          </w:tcPr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 w:ascii="Consolas" w:hAnsi="Consolas" w:eastAsia="宋体"/>
                <w:color w:val="3E4B53"/>
                <w:sz w:val="22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判断当前数据的类型，并获取其类型值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判断当前数据是否预想中的类型，返回布尔值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需要判断的数据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预想的类型字符串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验证日期合法性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checkIsDate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YYYY, MM, DD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YYYY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MM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月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DD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日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@return {Object}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返回的对象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status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为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false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标识不合法，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txt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是不合法原因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判断一个点是否在多边形内部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insidePolygon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points, testPoint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points 多边形坐标集合，二维数组,例如：[[x,y],[x,y],[x,y]]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testPoint 测试点：[x,y]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判断一个点是否在圆内部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pointInsideCircle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point, circle, 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 点坐标：[x,y]</w:t>
            </w:r>
          </w:p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circle 圆点坐标：[x,y]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r 圆半径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B、关于随机生成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随机生成n个大写字母，数组形式返回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2" w:name="OLE_LINK7"/>
            <w:r>
              <w:rPr>
                <w:rFonts w:hint="eastAsia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</w:rPr>
              <w:t>(n)</w:t>
            </w:r>
            <w:bookmarkEnd w:id="2"/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 字母个数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随机生成范围数字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C、关于路由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返回路由请求地址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(str)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str:请求地址（ip+端口部分）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当前页面和父页面跳转到其他页面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Url 指的是要跳转的路劲页面，如index.html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当前页面和父页面刷新加载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获取浏览器地址上指定的参数值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4" w:name="OLE_LINK16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4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name 要查询的地址参数的键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获取地址栏所有参数，返回json数据格式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D、关于数据转换类型和格式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数组去重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要去重的数组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Style w:val="12"/>
        </w:rPr>
      </w:pPr>
      <w:r>
        <w:rPr>
          <w:rFonts w:hint="eastAsia" w:ascii="Consolas" w:hAnsi="Consolas" w:eastAsia="宋体"/>
          <w:color w:val="3E4B53"/>
          <w:sz w:val="22"/>
        </w:rPr>
        <w:t>Ps：最短的方法实现数组去重：</w:t>
      </w:r>
      <w:r>
        <w:rPr>
          <w:rStyle w:val="12"/>
        </w:rPr>
        <w:t>[...new Set([1, "1", 2, 1, 1, 3])]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对象合并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objExtend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obj1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obj2</w:t>
            </w:r>
          </w:p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后面的对象数据覆盖前面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Fonts w:ascii="Consolas" w:hAnsi="Consolas" w:eastAsia="宋体"/>
          <w:color w:val="3E4B53"/>
          <w:sz w:val="22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序列化表单的字符串转化为对象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serializeToObj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@param {String} serializedParams 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数组扁平化（二维数组一维处理）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要将维成一维的二维数组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数组置顶元素（将数组某个元素排到第一位）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arrElementTop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(Things,sort)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@param {Array} Things 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sort 原数组中某个要置顶的元素的索引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统计数组中所有值出现的次数，并以对象形式返回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要统计的数组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  <w:p>
            <w:r>
              <w:rPr>
                <w:rFonts w:hint="eastAsia"/>
              </w:rPr>
              <w:t>如[123,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,123]转换为：</w:t>
            </w:r>
          </w:p>
          <w:p>
            <w:r>
              <w:rPr>
                <w:rFonts w:hint="eastAsia"/>
              </w:rPr>
              <w:t>{123:2,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字符串转数组(以字符串的某个字段截取为数组)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指的是大字符串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chart 指的是大字符串中的某个子字符串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根据数组对象的某一属性排序，默认正序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arrSortByObjProp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(arr,prop,isReverse)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{Array} arr 数组对象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{String} prop 数组对象某一要排序的属性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{type} isReverse 值true 为倒序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中文数组排序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大于零的正整数转化为大写字母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判断两个数字区间是否存在重叠交叉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isUnion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(A,B)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判断两个数字区间是否存在重叠交叉</w:t>
            </w:r>
          </w:p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A 区间对象，如{start:10,end:100}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B 区间对象，如{start:100,end:200}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[Boolean]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arrAddFn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arrDecFn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删除从0到n个数组中的子元素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del_arr_child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arr,n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要删除的数组元素的前n个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{Array} 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yyyy-mm-dd hh:mm:ss时间格式转换为时间戳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 yyyy-mm-dd hh:mm:ss时间格式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获取昨天时间（返回年月日yyyy-mm-dd）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根据各种时间类型增量时间（年月日，年月，年）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要增量的时间类型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要增量的时间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根据各种时间类型减量时间（年月日，年月，年）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标准时间格式返回：yyyy-mm-dd hh:mm:ss格式时间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5" w:name="OLE_LINK11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</w:rPr>
              <w:t>new Date（）得到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Date.UTC() 格式的时间转化为中国时区的 “yyyy-mm-dd hh:mm:ss”时间格式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n Date.UTC()之后的时间串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根据年月日时间计算星期几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年月日时间，有可能是yyyy-mm-dd格式，也有可能是yyyy/mm/dd格式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增量时间（顺时钟）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减量时间（逆时钟）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6" w:name="OLE_LINK13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  <w:bookmarkEnd w:id="6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清除增减量定时器,num大于0，清除增量定时器，否则清除减量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clearTimerForCrement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ascii="Consolas" w:hAnsi="Consolas" w:eastAsia="Consolas"/>
                <w:sz w:val="16"/>
                <w:lang w:val="en-US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num 1清除增量定时器；-1清除减量定时器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  <w:lang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\</w:t>
            </w:r>
          </w:p>
        </w:tc>
        <w:tc>
          <w:tcPr>
            <w:tcW w:w="2070" w:type="dxa"/>
          </w:tcPr>
          <w:p/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时间戳格式转换为：yyyy-mm-dd hh:mm:ss等格式时间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timestamp3 时间戳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</w:rPr>
              <w:t>sFormat 要转换的数据格式</w:t>
            </w:r>
          </w:p>
          <w:bookmarkEnd w:id="7"/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秒数转换时分秒时间格式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nSecond 秒数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系统时间格式转化为YYYY-mm-dd hh:mm:ss时间格式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返回 </w:t>
            </w:r>
          </w:p>
          <w:p>
            <w:r>
              <w:rPr>
                <w:rFonts w:hint="eastAsia" w:ascii="Consolas" w:hAnsi="Consolas" w:eastAsia="宋体"/>
                <w:color w:val="95A3AB"/>
                <w:sz w:val="16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根据指定年月日，获取该天前几天的天数返回数组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根据指定年月日，获取该天后几天的天数返回数组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根据年月日，返回对应的星期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(sDate,sLang);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日期年月日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"yyyy-mm-dd"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"yyyy/mm/dd"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{String} sLang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语言版本，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cn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代表中文星期名称，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en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代表英文星期名称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根据“yyyy-mm-dd”年月日，或者“yyyy-mm”年月，返回日期月份内的数字数组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ascii="Consolas" w:hAnsi="Consolas" w:eastAsia="Consolas"/>
                <w:color w:val="3E4B53"/>
                <w:sz w:val="24"/>
              </w:rPr>
              <w:t>getNumListByDate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yyyy-mm-dd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年月日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</w:t>
            </w:r>
            <w:r>
              <w:t xml:space="preserve"> || Boolean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根据年月“yyyy-mm”，返回对应月份天数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4"/>
              </w:rPr>
              <w:t>getDayNumByYM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U</w:t>
      </w:r>
      <w:r>
        <w:rPr>
          <w:rFonts w:hint="eastAsia" w:ascii="Consolas" w:hAnsi="Consolas" w:eastAsia="Consolas"/>
          <w:szCs w:val="32"/>
        </w:rPr>
        <w:t>TC通用标准,以z来标识的时间 ，如2019-04-24T02:30:00.000+0000，转化为“yyyy-mm-dd HH:mm:ss”格式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以几分钟为间隔，获取两个时间范围内的所有时间点，返回数组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9" w:name="OLE_LINK14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时分秒转时间戳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time_to_Timestamp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02:02:03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时间戳转时分秒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Timestamp_to_time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11160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数字超过千位格式化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toThNum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(num);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{Number} num </w:t>
            </w:r>
            <w:r>
              <w:rPr>
                <w:rFonts w:hint="eastAsia" w:ascii="微软雅黑" w:hAnsi="微软雅黑" w:eastAsia="微软雅黑" w:cs="微软雅黑"/>
                <w:color w:val="95A3AB"/>
                <w:sz w:val="16"/>
              </w:rPr>
              <w:t>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ascii="Consolas" w:hAnsi="Consolas" w:eastAsia="Consolas"/>
                <w:color w:val="95A3AB"/>
                <w:sz w:val="16"/>
              </w:rPr>
              <w:t>* @return 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数字四舍五入，window对象下的toFixed不精准，所以自定义四舍五入函数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$toFixed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(target, length);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{String || Number} target 要转化的数字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length 保留位数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bookmarkStart w:id="17" w:name="_GoBack"/>
            <w:bookmarkEnd w:id="17"/>
          </w:p>
        </w:tc>
        <w:tc>
          <w:tcPr>
            <w:tcW w:w="2730" w:type="dxa"/>
          </w:tcPr>
          <w:p/>
        </w:tc>
      </w:tr>
    </w:tbl>
    <w:p>
      <w:pPr>
        <w:pStyle w:val="4"/>
        <w:numPr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序列化的表单数据转化为对象类型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getDaySortByDate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根据年月日日期，获取该日期在一年中为第几天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{String} date 日期 如：2021-12-12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数组对象中，根据对象同个键值对，分类为数组，最终返回二维数组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如[{pid:123,uid: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111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},{pid:123,uid: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110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数组对象中相同值的属性字符串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Array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计算两个GPS经纬度之间的距离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Number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ascii="Consolas" w:hAnsi="Consolas" w:eastAsia="宋体"/>
                <w:color w:val="000000"/>
                <w:sz w:val="22"/>
              </w:rPr>
              <w:t>单位：米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十进制转换各种进制字符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要转换其他进制的十进制字符串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十进制要转换的进制数（2到32）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AnyToTen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其他进制的字符数据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要转换为十进制的原进制数（2到32）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根据字符串获取其长度，中文为两个长度，特殊字符有长短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str 要计算长度个数的字符串</w:t>
            </w:r>
            <w:r>
              <w:rPr>
                <w:rFonts w:hint="eastAsia" w:ascii="Consolas" w:hAnsi="Consolas" w:eastAsia="宋体"/>
                <w:color w:val="95A3AB"/>
                <w:sz w:val="18"/>
                <w:lang w:eastAsia="zh-CN"/>
              </w:rPr>
              <w:t>；中文汉字为2个长度，中文特殊字符也为2个长度，特殊字符长度有多有少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数组中的两个元素互换位置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index1 数组元素1的索引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获取数组元素最大值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获取数组元素最小值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截取带有特殊字符的字符串，分为两段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(location,str)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带有一个特殊字符的字符串</w:t>
            </w:r>
          </w:p>
          <w:p>
            <w:pPr>
              <w:jc w:val="left"/>
            </w:pPr>
            <w:r>
              <w:rPr>
                <w:rFonts w:hint="eastAsia"/>
              </w:rPr>
              <w:t>* @param {String} str 特殊字符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截取带有“-”的字符串，分为两段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带有一个“-”的字符串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canvas画布转化为base64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canvasToBase64Fn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(canvas, imgType)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 @param {Object} canvas 画布DOM节点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* @param {String} imgType 转化为bese64图片类型(png,jpg,jpge,gif.....)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下载base64格式图片到本地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downBase64Img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(content, fileName)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content base64图片字符串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* @param {String} fileName 下载成图片的名称 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HTML转义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HTMLEncode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(html)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>html  html片段或者特殊字符字符串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HTML</w:t>
      </w:r>
      <w:r>
        <w:rPr>
          <w:rFonts w:hint="eastAsia"/>
          <w:lang w:val="en-US" w:eastAsia="zh-CN"/>
        </w:rPr>
        <w:t>反向</w:t>
      </w:r>
      <w:r>
        <w:rPr>
          <w:rFonts w:hint="eastAsia"/>
        </w:rPr>
        <w:t>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HTMLDecode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text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>text 特殊字符字符串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递归处理多层对象进行字符转义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objHTMLEncode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_data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{Object || String} _data 要转义字符的对象或者字符串格式数据</w:t>
            </w:r>
            <w:r>
              <w:rPr>
                <w:rFonts w:hint="eastAsia"/>
                <w:lang w:val="en-US" w:eastAsia="zh-CN"/>
              </w:rPr>
              <w:t>,对象包含类对象和数组对象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 || String || Boolean} 返回false标识数据没有转化，否则返回已转化后的数据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E、关于获取系统相关信息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获取鼠标位置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(event)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ind w:firstLine="160" w:firstLineChars="100"/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10" w:name="OLE_LINK21"/>
            <w:r>
              <w:rPr>
                <w:rFonts w:hint="eastAsia" w:ascii="Consolas" w:hAnsi="Consolas" w:eastAsia="Consolas"/>
                <w:color w:val="95A3AB"/>
                <w:sz w:val="16"/>
              </w:rPr>
              <w:t>event 事件参数标示，必传event</w:t>
            </w:r>
            <w:bookmarkEnd w:id="10"/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bookmarkStart w:id="11" w:name="OLE_LINK3" w:colFirst="0" w:colLast="1"/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获取当前本地的静态时间和日期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oTime 时间格式参数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设置cookie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读取cookie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bookmarkStart w:id="12" w:name="OLE_LINK15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12"/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获取元素的实际宽高，偏移量和x，y位置值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 @param {String} selector 元素的选择器，id要带#，class要带.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【Object】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阻止事件冒泡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获取video视频第一帧，生成图片地址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js元素对象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监听window滚动条滚动到底部的事件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</w:t>
      </w:r>
      <w:r>
        <w:rPr>
          <w:rFonts w:hint="eastAsia"/>
          <w:lang w:val="en-US" w:eastAsia="zh-CN"/>
        </w:rPr>
        <w:t>顶</w:t>
      </w:r>
      <w:r>
        <w:rPr>
          <w:rFonts w:hint="eastAsia"/>
        </w:rPr>
        <w:t>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</w:t>
            </w:r>
            <w:r>
              <w:rPr>
                <w:rFonts w:hint="eastAsia" w:ascii="Consolas" w:hAnsi="Consolas" w:eastAsia="宋体"/>
                <w:color w:val="3E4B53"/>
                <w:sz w:val="18"/>
                <w:lang w:val="en-US" w:eastAsia="zh-CN"/>
              </w:rPr>
              <w:t>top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监根据年月返回该月份的天数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year 年份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month 月份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@return {Number}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关闭当前页面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读取数据类型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$.getDataType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@param {</w:t>
            </w: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} </w:t>
            </w: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data数据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其类型包含以下：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Set()))  // set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Map())) // map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console.log(this.getDataType(function () {})) // function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console.log(this.getDataType({})) // object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console.log(this.getDataType([])) // array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console.log(this.getDataType(undefined)) // undefined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console.log(this.getDataType(null)) // null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console.log(this.getDataType(Symbol())) // symbol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console.log(this.getDataType(12)) // number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console.log(this.getDataType('')) // string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console.log(this.getDataType(false)) // boolean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Date())) // date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RegExp())) // regexp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console.log(this.getDataType(NaN)) // number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console.log(this.getDataType(BigInt(123))) // bigint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Blob())) //blob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FormData())) // formdata</w:t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F、关于定时器优化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函数延时加载器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wait 时间（毫秒）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fn 回调函数</w:t>
            </w:r>
          </w:p>
          <w:p/>
        </w:tc>
      </w:tr>
    </w:tbl>
    <w:p>
      <w:pPr>
        <w:pStyle w:val="3"/>
      </w:pPr>
      <w:r>
        <w:rPr>
          <w:rFonts w:hint="eastAsia"/>
        </w:rPr>
        <w:t>G、关于ajax请求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普通ajax请求（ps：通讯为json数据类型）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successFn 请求成功的回调函数</w:t>
            </w:r>
          </w:p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文件表单上传的ajax请求（ps：通讯为formData数据类型）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jquery.1.9.1.js，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关于动态加载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动态添加外部js，之后执行回调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动态删除外部js，并添加js，之后执行回调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本地路径，注意：末尾不要加“.css”后缀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动态加载外部js文件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本地路径，注意：末尾不要加“.js”后缀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批量加载外部js或者css文件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path可以是数组格式或用逗号隔开的字符串,指的是需要加载的js或者css组，如["jquery","layer"]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指定要动态加载的统一的类型，js或者css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关于缓存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清除缓存cookie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(callback)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清除缓存之后的回调函数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关于动态生成文件上传组件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为容器添加文件选择事件, 容器通常是一个按钮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$.addFileSelect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(container,onselect, oncancel, fileOption)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* @param {Object} container 点击按钮Dom节点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* @param {Object} fileOption 上传文件文件表单的属性配置，例如multiple，accept等属性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rPr>
                <w:rFonts w:eastAsia="宋体"/>
              </w:rPr>
            </w:pP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>其他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函数柯里化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$.curriedFn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8"/>
                <w:lang w:val="en-US" w:eastAsia="zh-CN"/>
              </w:rPr>
              <w:t>fn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针对所有输入框文本域输入限制尖括号,替换传入字符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$.inputPreventXssEvent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(replaceStr)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@param {String} replaceStr 要替换尖括号的字符，可以传递空字符，默认对应书名号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2"/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Jquery</w:t>
      </w:r>
      <w:r>
        <w:rPr>
          <w:rFonts w:hint="eastAsia"/>
        </w:rPr>
        <w:t>对象插件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只适用于jquery.xhb.plugin.js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A、关于表单、输入，限制匹配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表单特殊字符禁用验证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valueToNull</w:t>
            </w:r>
          </w:p>
        </w:tc>
        <w:tc>
          <w:tcPr>
            <w:tcW w:w="5766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验证false时候是否清除所有值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000FF"/>
                <w:sz w:val="22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 xml:space="preserve">最少输入字数 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最</w:t>
            </w:r>
            <w:r>
              <w:rPr>
                <w:rFonts w:hint="eastAsia" w:ascii="Consolas" w:hAnsi="Consolas" w:eastAsia="宋体"/>
                <w:sz w:val="22"/>
              </w:rPr>
              <w:t>大</w:t>
            </w:r>
            <w:r>
              <w:rPr>
                <w:rFonts w:hint="eastAsia" w:ascii="Consolas" w:hAnsi="Consolas" w:eastAsia="Consolas"/>
                <w:sz w:val="22"/>
              </w:rPr>
              <w:t>输入字数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onlyNumber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只能输入数字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copy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允许复制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paste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允许粘贴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cut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允许剪切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表单中文字符禁用验证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bookmarkStart w:id="13" w:name="OLE_LINK8"/>
            <w:r>
              <w:rPr>
                <w:rFonts w:hint="eastAsia" w:ascii="Consolas" w:hAnsi="Consolas" w:eastAsia="Consolas"/>
                <w:color w:val="DB7800"/>
                <w:sz w:val="22"/>
              </w:rPr>
              <w:t>checkChinese</w:t>
            </w:r>
            <w:bookmarkEnd w:id="13"/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验证只能输入数字和小数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发送验证码的倒计时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second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验证码倒计时秒数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phone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hint="default" w:ascii="Consolas" w:hAnsi="Consolas" w:eastAsia="宋体"/>
                <w:sz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手机号input表单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jq对象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Object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succCallback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failCallback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验证不通过的回调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文件上传表单上传验证（文件类型，文件大小）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3E4B53"/>
                <w:sz w:val="22"/>
              </w:rPr>
              <w:t>size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sz w:val="22"/>
              </w:rPr>
              <w:t>能上传的文件最大量（单位：M）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onlyImage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是否只是上传图片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ascii="Consolas" w:hAnsi="Consolas" w:eastAsia="Consolas"/>
                <w:color w:val="3E4B53"/>
                <w:sz w:val="22"/>
              </w:rPr>
              <w:t>previewObj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预览上传的图片的jq对象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ascii="Consolas" w:hAnsi="Consolas" w:eastAsia="宋体"/>
                <w:sz w:val="22"/>
              </w:rPr>
              <w:t>N</w:t>
            </w:r>
            <w:r>
              <w:rPr>
                <w:rFonts w:hint="eastAsia" w:ascii="Consolas" w:hAnsi="Consolas" w:eastAsia="宋体"/>
                <w:sz w:val="22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ascii="Consolas" w:hAnsi="Consolas" w:eastAsia="Consolas"/>
                <w:color w:val="3E4B53"/>
                <w:sz w:val="22"/>
              </w:rPr>
              <w:t>isLimitSize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是否限制图片尺寸，默认false，onlyImage必须true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eastAsia="宋体"/>
              </w:rPr>
              <w:t>Boolean]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f</w:t>
            </w:r>
            <w:r>
              <w:rPr>
                <w:rFonts w:ascii="Consolas" w:hAnsi="Consolas" w:eastAsia="宋体"/>
                <w:sz w:val="22"/>
              </w:rPr>
              <w:t>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文本域字符输入限制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maxLength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，默认300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宋体"/>
                <w:sz w:val="22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170</w:t>
            </w:r>
          </w:p>
        </w:tc>
      </w:tr>
    </w:tbl>
    <w:p>
      <w:pPr>
        <w:pStyle w:val="3"/>
      </w:pPr>
      <w:r>
        <w:rPr>
          <w:rFonts w:hint="eastAsia"/>
        </w:rPr>
        <w:t>B、关于功能实现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分页插件（结合layer.js,laypage.js）</w:t>
      </w:r>
    </w:p>
    <w:p>
      <w:r>
        <w:rPr>
          <w:rFonts w:hint="eastAsia"/>
        </w:rPr>
        <w:t>Ps:结合实际情况，后台返回的数据格式对应修改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(option);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元素选择器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layer.js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laypage.js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url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服务器请求地址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4" w:name="OLE_LINK4"/>
            <w:r>
              <w:rPr>
                <w:rFonts w:hint="eastAsia" w:eastAsia="宋体"/>
              </w:rPr>
              <w:t>String</w:t>
            </w:r>
            <w:bookmarkEnd w:id="14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data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异步请求发送到数据（json）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ype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请求类型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eleTotal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设置总数的元素节点选择器（jq对象）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callBack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请求成功的回调（一般都是对后台数据进行渲染展示）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置顶功能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bookmarkStart w:id="15" w:name="OLE_LINK5"/>
            <w:r>
              <w:rPr>
                <w:rFonts w:hint="eastAsia" w:eastAsia="宋体"/>
              </w:rPr>
              <w:t>对象按钮的位置</w:t>
            </w:r>
            <w:bookmarkEnd w:id="15"/>
            <w:r>
              <w:rPr>
                <w:rFonts w:hint="eastAsia" w:eastAsia="宋体"/>
              </w:rPr>
              <w:t>类型，默认左下角位置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left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bottom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置顶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置底功能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</w:t>
            </w:r>
            <w:r>
              <w:rPr>
                <w:rFonts w:hint="eastAsia" w:ascii="Consolas" w:hAnsi="Consolas" w:eastAsia="宋体"/>
                <w:color w:val="DB7800"/>
                <w:sz w:val="22"/>
                <w:lang w:val="en-US" w:eastAsia="zh-CN"/>
              </w:rPr>
              <w:t>Bottom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对象按钮的位置类型，默认右上角位置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right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top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置底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评级组件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star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星星数量，最大为5，超过都为5（0--5）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edit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是否可编辑状态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二维码生成插件（依赖jquery.js,lib文件夹中QRcode的所有文件脚本）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jquery.qrcode.js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utf.js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logo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二维码中间logo图片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img/96.png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指定某个元素内容从某数字逐渐递增到某数，以动画形式展示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开始数字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结束数字，最终确定数字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speed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递增速度，单位毫秒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color w:val="248C85"/>
                <w:sz w:val="22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100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判断鼠标滑轮方向（上下）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toTop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鼠标向上的回调函数</w:t>
            </w:r>
          </w:p>
          <w:p>
            <w:pPr>
              <w:jc w:val="left"/>
              <w:rPr>
                <w:rFonts w:eastAsia="宋体"/>
              </w:rPr>
            </w:pP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6" w:name="OLE_LINK9"/>
            <w:r>
              <w:rPr>
                <w:rFonts w:hint="eastAsia" w:eastAsia="宋体"/>
              </w:rPr>
              <w:t>Function</w:t>
            </w:r>
            <w:bookmarkEnd w:id="16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toDown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的回调函数</w:t>
            </w:r>
          </w:p>
          <w:p>
            <w:pPr>
              <w:rPr>
                <w:rFonts w:eastAsia="宋体"/>
              </w:rPr>
            </w:pP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实现显示局部隐藏文本内容（指定几行）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</w:rPr>
              <w:t>默认显示行数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实现显示局部隐藏文本内容（单行）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102CB48"/>
    <w:multiLevelType w:val="singleLevel"/>
    <w:tmpl w:val="B102CB4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4">
    <w:nsid w:val="3A2B1794"/>
    <w:multiLevelType w:val="singleLevel"/>
    <w:tmpl w:val="3A2B17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NWIxMzU1OWE3ZDU3NzFmZjJmZjUxMDczY2U4OWQifQ=="/>
  </w:docVars>
  <w:rsids>
    <w:rsidRoot w:val="00172A27"/>
    <w:rsid w:val="00011842"/>
    <w:rsid w:val="00015C3A"/>
    <w:rsid w:val="00036C8B"/>
    <w:rsid w:val="000C3220"/>
    <w:rsid w:val="000D46D3"/>
    <w:rsid w:val="00141D2A"/>
    <w:rsid w:val="00172A27"/>
    <w:rsid w:val="00330B7A"/>
    <w:rsid w:val="003B6C3B"/>
    <w:rsid w:val="004D5243"/>
    <w:rsid w:val="005D1703"/>
    <w:rsid w:val="007759ED"/>
    <w:rsid w:val="00786104"/>
    <w:rsid w:val="00A03890"/>
    <w:rsid w:val="00BF01C8"/>
    <w:rsid w:val="00C468F6"/>
    <w:rsid w:val="00C6148C"/>
    <w:rsid w:val="00DA4BB0"/>
    <w:rsid w:val="00F14418"/>
    <w:rsid w:val="00F47E30"/>
    <w:rsid w:val="00FE708D"/>
    <w:rsid w:val="020C32F9"/>
    <w:rsid w:val="02515ADF"/>
    <w:rsid w:val="03F916B6"/>
    <w:rsid w:val="054756AC"/>
    <w:rsid w:val="08734FD1"/>
    <w:rsid w:val="0A607CB6"/>
    <w:rsid w:val="0D874201"/>
    <w:rsid w:val="0DC21D36"/>
    <w:rsid w:val="0E7746C2"/>
    <w:rsid w:val="0F391FE3"/>
    <w:rsid w:val="0F862D01"/>
    <w:rsid w:val="0FCE37A0"/>
    <w:rsid w:val="112657E9"/>
    <w:rsid w:val="13004C4D"/>
    <w:rsid w:val="155C1973"/>
    <w:rsid w:val="156D3D83"/>
    <w:rsid w:val="17A10004"/>
    <w:rsid w:val="19B94885"/>
    <w:rsid w:val="1ACA42C9"/>
    <w:rsid w:val="1B0F4113"/>
    <w:rsid w:val="1D0D20C3"/>
    <w:rsid w:val="20CD4F1A"/>
    <w:rsid w:val="24B53FFA"/>
    <w:rsid w:val="26E202F1"/>
    <w:rsid w:val="28D94BCC"/>
    <w:rsid w:val="2C320D2D"/>
    <w:rsid w:val="2C4F59EC"/>
    <w:rsid w:val="2C6624CA"/>
    <w:rsid w:val="2C772384"/>
    <w:rsid w:val="2E5C1B42"/>
    <w:rsid w:val="30FF3A03"/>
    <w:rsid w:val="311D1A99"/>
    <w:rsid w:val="378D49C8"/>
    <w:rsid w:val="38104374"/>
    <w:rsid w:val="38D576F9"/>
    <w:rsid w:val="3ABD5B01"/>
    <w:rsid w:val="3BB36A37"/>
    <w:rsid w:val="3CFB0479"/>
    <w:rsid w:val="40E436E5"/>
    <w:rsid w:val="41824C33"/>
    <w:rsid w:val="43123543"/>
    <w:rsid w:val="43B84EDF"/>
    <w:rsid w:val="453D5CA0"/>
    <w:rsid w:val="47FC1B4E"/>
    <w:rsid w:val="495916EB"/>
    <w:rsid w:val="4AC51BFF"/>
    <w:rsid w:val="4D9A1DC0"/>
    <w:rsid w:val="4FA4489D"/>
    <w:rsid w:val="50704864"/>
    <w:rsid w:val="52120B7D"/>
    <w:rsid w:val="522118E8"/>
    <w:rsid w:val="534177AC"/>
    <w:rsid w:val="58420B40"/>
    <w:rsid w:val="5A7D0342"/>
    <w:rsid w:val="5C4E46A0"/>
    <w:rsid w:val="5C716E94"/>
    <w:rsid w:val="5D7D21BE"/>
    <w:rsid w:val="63FB4495"/>
    <w:rsid w:val="64533323"/>
    <w:rsid w:val="684D07B7"/>
    <w:rsid w:val="69011E57"/>
    <w:rsid w:val="6B3C63DF"/>
    <w:rsid w:val="702C4200"/>
    <w:rsid w:val="71E339AD"/>
    <w:rsid w:val="76576643"/>
    <w:rsid w:val="77C20367"/>
    <w:rsid w:val="78441A41"/>
    <w:rsid w:val="7AC029F0"/>
    <w:rsid w:val="7BC655AC"/>
    <w:rsid w:val="7BD9762A"/>
    <w:rsid w:val="7D501263"/>
    <w:rsid w:val="7EB363D3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9716</Words>
  <Characters>21612</Characters>
  <Lines>157</Lines>
  <Paragraphs>44</Paragraphs>
  <TotalTime>1</TotalTime>
  <ScaleCrop>false</ScaleCrop>
  <LinksUpToDate>false</LinksUpToDate>
  <CharactersWithSpaces>22707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2023-07-11T08:10:11Z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8BB9EE9CD58545F1867D68C24FE9D866</vt:lpwstr>
  </property>
</Properties>
</file>