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贪吃蛇大作战项目</w:t>
      </w:r>
      <w:r>
        <w:rPr>
          <w:rFonts w:hint="eastAsia"/>
          <w:b/>
          <w:sz w:val="32"/>
          <w:szCs w:val="32"/>
          <w:lang w:val="en-US" w:eastAsia="zh-CN"/>
        </w:rPr>
        <w:t>游戏策划</w:t>
      </w:r>
      <w:r>
        <w:rPr>
          <w:rFonts w:hint="eastAsia"/>
          <w:b/>
          <w:sz w:val="32"/>
          <w:szCs w:val="32"/>
        </w:rPr>
        <w:t>说明书</w:t>
      </w:r>
    </w:p>
    <w:p>
      <w:pPr>
        <w:pStyle w:val="4"/>
        <w:spacing w:line="360" w:lineRule="auto"/>
        <w:ind w:left="357" w:firstLine="482"/>
        <w:jc w:val="center"/>
        <w:rPr>
          <w:rFonts w:hint="eastAsia"/>
          <w:color w:val="0070C0"/>
          <w:sz w:val="24"/>
          <w:szCs w:val="24"/>
        </w:rPr>
      </w:pPr>
      <w:r>
        <w:rPr>
          <w:rFonts w:hint="eastAsia"/>
          <w:b/>
          <w:sz w:val="24"/>
          <w:szCs w:val="24"/>
        </w:rPr>
        <w:t>作者：</w:t>
      </w:r>
      <w:r>
        <w:rPr>
          <w:rFonts w:hint="eastAsia"/>
          <w:color w:val="0070C0"/>
          <w:sz w:val="24"/>
          <w:szCs w:val="24"/>
        </w:rPr>
        <w:t>[班级学号姓名]</w:t>
      </w:r>
    </w:p>
    <w:p>
      <w:pPr>
        <w:pStyle w:val="5"/>
        <w:spacing w:line="360" w:lineRule="auto"/>
        <w:ind w:firstLine="0" w:firstLineChars="0"/>
        <w:jc w:val="center"/>
      </w:pPr>
      <w:r>
        <w:rPr>
          <w:rFonts w:hint="eastAsia"/>
          <w:b/>
          <w:sz w:val="24"/>
          <w:szCs w:val="24"/>
        </w:rPr>
        <w:t>文档变更记录</w:t>
      </w:r>
    </w:p>
    <w:tbl>
      <w:tblPr>
        <w:tblStyle w:val="2"/>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default" w:eastAsia="宋体"/>
                <w:color w:val="0070C0"/>
                <w:sz w:val="24"/>
                <w:szCs w:val="24"/>
                <w:lang w:val="en-US" w:eastAsia="zh-CN"/>
              </w:rPr>
            </w:pPr>
            <w:r>
              <w:rPr>
                <w:rFonts w:hint="eastAsia"/>
                <w:color w:val="0070C0"/>
                <w:sz w:val="24"/>
                <w:szCs w:val="24"/>
                <w:lang w:val="en-US" w:eastAsia="zh-CN"/>
              </w:rPr>
              <w:t>2020-3-16</w:t>
            </w:r>
          </w:p>
        </w:tc>
        <w:tc>
          <w:tcPr>
            <w:tcW w:w="1008"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color w:val="0070C0"/>
                <w:sz w:val="24"/>
                <w:szCs w:val="24"/>
              </w:rPr>
            </w:pPr>
            <w:r>
              <w:rPr>
                <w:rFonts w:hint="eastAsia"/>
                <w:color w:val="0070C0"/>
                <w:sz w:val="24"/>
                <w:szCs w:val="24"/>
              </w:rPr>
              <w:t>V1.0</w:t>
            </w:r>
          </w:p>
        </w:tc>
        <w:tc>
          <w:tcPr>
            <w:tcW w:w="3312" w:type="dxa"/>
            <w:tcBorders>
              <w:top w:val="single" w:color="auto" w:sz="4" w:space="0"/>
              <w:left w:val="single" w:color="auto" w:sz="4" w:space="0"/>
              <w:bottom w:val="single" w:color="auto" w:sz="4" w:space="0"/>
              <w:right w:val="single" w:color="auto" w:sz="4" w:space="0"/>
            </w:tcBorders>
            <w:vAlign w:val="top"/>
          </w:tcPr>
          <w:p>
            <w:pPr>
              <w:pStyle w:val="5"/>
              <w:numPr>
                <w:ilvl w:val="0"/>
                <w:numId w:val="1"/>
              </w:numPr>
              <w:spacing w:line="360" w:lineRule="auto"/>
              <w:ind w:firstLine="0" w:firstLineChars="0"/>
              <w:rPr>
                <w:rFonts w:hint="eastAsia"/>
                <w:color w:val="0070C0"/>
                <w:sz w:val="24"/>
                <w:szCs w:val="24"/>
                <w:lang w:val="en-US" w:eastAsia="zh-CN"/>
              </w:rPr>
            </w:pPr>
            <w:r>
              <w:rPr>
                <w:rFonts w:hint="eastAsia"/>
                <w:color w:val="0070C0"/>
                <w:sz w:val="24"/>
                <w:szCs w:val="24"/>
                <w:lang w:val="en-US" w:eastAsia="zh-CN"/>
              </w:rPr>
              <w:t>制定行动方案以及行动目标</w:t>
            </w:r>
          </w:p>
          <w:p>
            <w:pPr>
              <w:pStyle w:val="5"/>
              <w:numPr>
                <w:ilvl w:val="0"/>
                <w:numId w:val="1"/>
              </w:numPr>
              <w:spacing w:line="360" w:lineRule="auto"/>
              <w:ind w:firstLine="0" w:firstLineChars="0"/>
              <w:rPr>
                <w:rFonts w:hint="default"/>
                <w:color w:val="0070C0"/>
                <w:sz w:val="24"/>
                <w:szCs w:val="24"/>
                <w:lang w:val="en-US" w:eastAsia="zh-CN"/>
              </w:rPr>
            </w:pPr>
            <w:r>
              <w:rPr>
                <w:rFonts w:hint="eastAsia"/>
                <w:color w:val="0070C0"/>
                <w:sz w:val="24"/>
                <w:szCs w:val="24"/>
                <w:lang w:val="en-US" w:eastAsia="zh-CN"/>
              </w:rPr>
              <w:t>描述项目的大体内容</w:t>
            </w:r>
          </w:p>
        </w:tc>
        <w:tc>
          <w:tcPr>
            <w:tcW w:w="110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jc w:val="center"/>
              <w:rPr>
                <w:rFonts w:hint="default" w:eastAsia="宋体"/>
                <w:color w:val="0070C0"/>
                <w:sz w:val="24"/>
                <w:szCs w:val="24"/>
                <w:lang w:val="en-US" w:eastAsia="zh-CN"/>
              </w:rPr>
            </w:pPr>
            <w:r>
              <w:rPr>
                <w:rFonts w:hint="eastAsia"/>
                <w:color w:val="0070C0"/>
                <w:sz w:val="24"/>
                <w:szCs w:val="24"/>
                <w:lang w:val="en-US" w:eastAsia="zh-CN"/>
              </w:rPr>
              <w:t>郎佳兴，郑威，屈康，尹文浩</w:t>
            </w:r>
          </w:p>
        </w:tc>
        <w:tc>
          <w:tcPr>
            <w:tcW w:w="1282"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default" w:eastAsia="宋体"/>
                <w:color w:val="0070C0"/>
                <w:sz w:val="24"/>
                <w:szCs w:val="24"/>
                <w:lang w:val="en-US" w:eastAsia="zh-CN"/>
              </w:rPr>
            </w:pPr>
            <w:r>
              <w:rPr>
                <w:rFonts w:hint="eastAsia"/>
                <w:color w:val="0070C0"/>
                <w:sz w:val="24"/>
                <w:szCs w:val="24"/>
              </w:rPr>
              <w:t>项目组长</w:t>
            </w:r>
            <w:r>
              <w:rPr>
                <w:rFonts w:hint="eastAsia"/>
                <w:color w:val="0070C0"/>
                <w:sz w:val="24"/>
                <w:szCs w:val="24"/>
                <w:lang w:eastAsia="zh-CN"/>
              </w:rPr>
              <w:t>：</w:t>
            </w:r>
            <w:r>
              <w:rPr>
                <w:rFonts w:hint="eastAsia"/>
                <w:color w:val="0070C0"/>
                <w:sz w:val="24"/>
                <w:szCs w:val="24"/>
                <w:lang w:val="en-US" w:eastAsia="zh-CN"/>
              </w:rPr>
              <w:t>郎佳兴</w:t>
            </w:r>
          </w:p>
        </w:tc>
      </w:tr>
    </w:tbl>
    <w:p>
      <w:pPr>
        <w:pStyle w:val="4"/>
        <w:numPr>
          <w:ilvl w:val="0"/>
          <w:numId w:val="2"/>
        </w:numPr>
        <w:spacing w:line="360" w:lineRule="auto"/>
        <w:ind w:firstLineChars="0"/>
        <w:rPr>
          <w:rFonts w:hint="eastAsia"/>
          <w:b/>
          <w:sz w:val="28"/>
          <w:szCs w:val="28"/>
        </w:rPr>
      </w:pPr>
      <w:r>
        <w:rPr>
          <w:rFonts w:hint="eastAsia"/>
          <w:b/>
          <w:sz w:val="28"/>
          <w:szCs w:val="28"/>
          <w:lang w:val="en-US" w:eastAsia="zh-CN"/>
        </w:rPr>
        <w:t>引言</w:t>
      </w:r>
    </w:p>
    <w:p>
      <w:pPr>
        <w:pStyle w:val="4"/>
        <w:numPr>
          <w:ilvl w:val="0"/>
          <w:numId w:val="0"/>
        </w:numPr>
        <w:spacing w:line="360" w:lineRule="auto"/>
        <w:ind w:leftChars="0"/>
        <w:rPr>
          <w:rFonts w:hint="eastAsia"/>
          <w:b/>
          <w:sz w:val="24"/>
          <w:szCs w:val="24"/>
          <w:lang w:val="en-US" w:eastAsia="zh-CN"/>
        </w:rPr>
      </w:pPr>
      <w:r>
        <w:rPr>
          <w:rFonts w:hint="eastAsia"/>
          <w:b/>
          <w:sz w:val="24"/>
          <w:szCs w:val="24"/>
          <w:lang w:val="en-US" w:eastAsia="zh-CN"/>
        </w:rPr>
        <w:t>本文档主要介绍贪吃蛇游戏的运行程序以及相关的背景。通过开发一款C#语言贪吃蛇游戏，熟练掌握C#语言和面向程序设计方法，小组完成一个游戏项目的开发。</w:t>
      </w:r>
    </w:p>
    <w:p>
      <w:pPr>
        <w:pStyle w:val="4"/>
        <w:numPr>
          <w:ilvl w:val="0"/>
          <w:numId w:val="0"/>
        </w:numPr>
        <w:spacing w:line="360" w:lineRule="auto"/>
        <w:ind w:leftChars="0"/>
        <w:rPr>
          <w:rFonts w:hint="eastAsia" w:ascii="Arial" w:hAnsi="Arial" w:cs="Arial"/>
          <w:b/>
          <w:bCs/>
          <w:i w:val="0"/>
          <w:caps w:val="0"/>
          <w:color w:val="333333"/>
          <w:spacing w:val="0"/>
          <w:sz w:val="24"/>
          <w:szCs w:val="24"/>
          <w:shd w:val="clear" w:fill="FFFFFF"/>
          <w:lang w:val="en-US" w:eastAsia="zh-CN"/>
        </w:rPr>
      </w:pPr>
      <w:r>
        <w:rPr>
          <w:rFonts w:hint="eastAsia"/>
          <w:b/>
          <w:sz w:val="24"/>
          <w:szCs w:val="24"/>
          <w:lang w:val="en-US" w:eastAsia="zh-CN"/>
        </w:rPr>
        <w:t>预期读者：玩家</w:t>
      </w:r>
      <w:r>
        <w:rPr>
          <w:rFonts w:ascii="Arial" w:hAnsi="Arial" w:eastAsia="宋体" w:cs="Arial"/>
          <w:b/>
          <w:bCs/>
          <w:i w:val="0"/>
          <w:caps w:val="0"/>
          <w:color w:val="333333"/>
          <w:spacing w:val="0"/>
          <w:sz w:val="24"/>
          <w:szCs w:val="24"/>
          <w:shd w:val="clear" w:fill="FFFFFF"/>
        </w:rPr>
        <w:t>、业务或需求分析人员、测试人员、用户 文档编写者、项目管理人员</w:t>
      </w:r>
      <w:r>
        <w:rPr>
          <w:rFonts w:hint="eastAsia" w:ascii="Arial" w:hAnsi="Arial" w:cs="Arial"/>
          <w:b/>
          <w:bCs/>
          <w:i w:val="0"/>
          <w:caps w:val="0"/>
          <w:color w:val="333333"/>
          <w:spacing w:val="0"/>
          <w:sz w:val="24"/>
          <w:szCs w:val="24"/>
          <w:shd w:val="clear" w:fill="FFFFFF"/>
          <w:lang w:val="en-US" w:eastAsia="zh-CN"/>
        </w:rPr>
        <w:t>。</w:t>
      </w:r>
    </w:p>
    <w:p>
      <w:pPr>
        <w:pStyle w:val="4"/>
        <w:numPr>
          <w:ilvl w:val="0"/>
          <w:numId w:val="0"/>
        </w:numPr>
        <w:spacing w:line="360" w:lineRule="auto"/>
        <w:ind w:leftChars="0"/>
        <w:rPr>
          <w:rFonts w:hint="default" w:ascii="Arial" w:hAnsi="Arial" w:cs="Arial"/>
          <w:b/>
          <w:bCs/>
          <w:i w:val="0"/>
          <w:caps w:val="0"/>
          <w:color w:val="333333"/>
          <w:spacing w:val="0"/>
          <w:sz w:val="28"/>
          <w:szCs w:val="28"/>
          <w:shd w:val="clear" w:fill="FFFFFF"/>
          <w:lang w:val="en-US" w:eastAsia="zh-CN"/>
        </w:rPr>
      </w:pPr>
    </w:p>
    <w:p>
      <w:pPr>
        <w:pStyle w:val="4"/>
        <w:numPr>
          <w:ilvl w:val="0"/>
          <w:numId w:val="2"/>
        </w:numPr>
        <w:spacing w:line="360" w:lineRule="auto"/>
        <w:ind w:firstLineChars="0"/>
        <w:rPr>
          <w:rFonts w:hint="eastAsia"/>
          <w:b/>
          <w:sz w:val="28"/>
          <w:szCs w:val="28"/>
        </w:rPr>
      </w:pPr>
      <w:r>
        <w:rPr>
          <w:rFonts w:hint="eastAsia"/>
          <w:b/>
          <w:sz w:val="28"/>
          <w:szCs w:val="28"/>
        </w:rPr>
        <w:t>项目概述</w:t>
      </w:r>
      <w:r>
        <w:rPr>
          <w:rFonts w:hint="eastAsia"/>
          <w:b/>
          <w:sz w:val="28"/>
          <w:szCs w:val="28"/>
          <w:lang w:eastAsia="zh-CN"/>
        </w:rPr>
        <w:t>：</w:t>
      </w:r>
    </w:p>
    <w:p>
      <w:pPr>
        <w:pStyle w:val="4"/>
        <w:numPr>
          <w:ilvl w:val="0"/>
          <w:numId w:val="0"/>
        </w:numPr>
        <w:spacing w:line="360" w:lineRule="auto"/>
        <w:ind w:leftChars="0" w:firstLine="420" w:firstLineChars="0"/>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2.1.开发背景及应用：近些年越来越多的游戏层出不穷，游戏商家们尽可能增加游戏的丰富度及难度却忽略了游戏本身能带来的简单的快乐。我们所开发的贪吃蛇小游戏操作简单并且内存占用小，能在您紧张工作或者学习之后为您带来触手可及的快乐。本游戏同时还能锻炼眼脑手的合作能力，是一款真正老少皆宜的游戏。</w:t>
      </w:r>
    </w:p>
    <w:p>
      <w:pPr>
        <w:pStyle w:val="4"/>
        <w:numPr>
          <w:ilvl w:val="0"/>
          <w:numId w:val="0"/>
        </w:numPr>
        <w:spacing w:line="360" w:lineRule="auto"/>
        <w:ind w:leftChars="0" w:firstLine="420" w:firstLineChars="0"/>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2.2.开发意义：巩固和加深同学们对C#语言的基本理解和掌握，利用C#语言来进行基本的软件设计，培养自主创新和合作解决问题的能力，提升同学们的合作与分工意识。</w:t>
      </w:r>
    </w:p>
    <w:p>
      <w:pPr>
        <w:pStyle w:val="4"/>
        <w:numPr>
          <w:ilvl w:val="0"/>
          <w:numId w:val="0"/>
        </w:numPr>
        <w:spacing w:line="360" w:lineRule="auto"/>
        <w:ind w:leftChars="0" w:firstLine="420" w:firstLineChars="0"/>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2.3.应用目标：进行大量脑力或体力劳动需要放松身心的人群</w:t>
      </w:r>
    </w:p>
    <w:p>
      <w:pPr>
        <w:pStyle w:val="4"/>
        <w:numPr>
          <w:ilvl w:val="0"/>
          <w:numId w:val="0"/>
        </w:numPr>
        <w:spacing w:line="360" w:lineRule="auto"/>
        <w:ind w:leftChars="0" w:firstLine="420" w:firstLineChars="0"/>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2.4.应用范围：</w:t>
      </w:r>
      <w:r>
        <w:rPr>
          <w:rFonts w:hint="eastAsia" w:asciiTheme="minorEastAsia" w:hAnsiTheme="minorEastAsia" w:eastAsiaTheme="minorEastAsia" w:cstheme="minorEastAsia"/>
          <w:b/>
          <w:sz w:val="24"/>
          <w:szCs w:val="24"/>
          <w:lang w:val="en-US" w:eastAsia="zh-CN"/>
        </w:rPr>
        <w:t>电脑</w:t>
      </w:r>
    </w:p>
    <w:p>
      <w:pPr>
        <w:pStyle w:val="4"/>
        <w:numPr>
          <w:ilvl w:val="0"/>
          <w:numId w:val="0"/>
        </w:numPr>
        <w:spacing w:line="360" w:lineRule="auto"/>
        <w:ind w:leftChars="0" w:firstLine="420" w:firstLineChars="0"/>
        <w:rPr>
          <w:rFonts w:hint="eastAsia" w:asciiTheme="minorEastAsia" w:hAnsiTheme="minorEastAsia" w:eastAsiaTheme="minorEastAsia" w:cstheme="minorEastAsia"/>
          <w:b/>
          <w:sz w:val="24"/>
          <w:szCs w:val="24"/>
          <w:lang w:val="en-US" w:eastAsia="zh-CN"/>
        </w:rPr>
      </w:pPr>
      <w:bookmarkStart w:id="0" w:name="_GoBack"/>
      <w:bookmarkEnd w:id="0"/>
      <w:r>
        <w:rPr>
          <w:rFonts w:hint="eastAsia" w:asciiTheme="minorEastAsia" w:hAnsiTheme="minorEastAsia" w:eastAsiaTheme="minorEastAsia" w:cstheme="minorEastAsia"/>
          <w:b/>
          <w:sz w:val="24"/>
          <w:szCs w:val="24"/>
          <w:lang w:val="en-US" w:eastAsia="zh-CN"/>
        </w:rPr>
        <w:t>2.5.应用作用：</w:t>
      </w:r>
      <w:r>
        <w:rPr>
          <w:rFonts w:hint="eastAsia" w:asciiTheme="minorEastAsia" w:hAnsiTheme="minorEastAsia" w:eastAsiaTheme="minorEastAsia" w:cstheme="minorEastAsia"/>
          <w:b/>
          <w:sz w:val="24"/>
          <w:szCs w:val="24"/>
          <w:lang w:val="en-US" w:eastAsia="zh-CN"/>
        </w:rPr>
        <w:t>锻炼玩家手脑眼的配合，给玩家带来简单且触手可及的小快乐。</w:t>
      </w:r>
    </w:p>
    <w:p>
      <w:pPr>
        <w:pStyle w:val="4"/>
        <w:numPr>
          <w:ilvl w:val="0"/>
          <w:numId w:val="0"/>
        </w:numPr>
        <w:spacing w:line="360" w:lineRule="auto"/>
        <w:rPr>
          <w:rFonts w:hint="eastAsia"/>
          <w:b/>
          <w:sz w:val="28"/>
          <w:szCs w:val="28"/>
          <w:lang w:val="en-US" w:eastAsia="zh-CN"/>
        </w:rPr>
      </w:pPr>
      <w:r>
        <w:rPr>
          <w:rFonts w:hint="eastAsia"/>
          <w:b/>
          <w:sz w:val="28"/>
          <w:szCs w:val="28"/>
          <w:lang w:val="en-US" w:eastAsia="zh-CN"/>
        </w:rPr>
        <w:t>3.1游戏基本描述</w:t>
      </w:r>
    </w:p>
    <w:p>
      <w:pPr>
        <w:pStyle w:val="4"/>
        <w:spacing w:line="360" w:lineRule="auto"/>
        <w:ind w:left="1434" w:hanging="720" w:firstLineChars="0"/>
        <w:rPr>
          <w:rFonts w:hint="eastAsia"/>
          <w:b/>
          <w:sz w:val="24"/>
          <w:szCs w:val="24"/>
          <w:lang w:val="en-US" w:eastAsia="zh-CN"/>
        </w:rPr>
      </w:pPr>
      <w:r>
        <w:rPr>
          <w:b/>
          <w:sz w:val="24"/>
          <w:szCs w:val="24"/>
        </w:rPr>
        <w:t>3.1.1</w:t>
      </w:r>
      <w:r>
        <w:rPr>
          <w:rFonts w:hint="eastAsia"/>
          <w:b/>
          <w:sz w:val="24"/>
          <w:szCs w:val="24"/>
          <w:lang w:val="en-US" w:eastAsia="zh-CN"/>
        </w:rPr>
        <w:t>游戏名称：贪吃蛇大作战</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3.1.2游戏主题：贪吃蛇通过吃食物不断变大，直到撑满屏幕或自杀死亡</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3.1.3游戏类型：一款闯关益智冒险类游戏</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3.1.4游戏风格：游戏风格是以像素为主，有圣诞，梦幻等风格</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3.1.5游戏运行环境：该课程设计在设计与实验过程中需要在windows XP系统/window以上统中进行，程序设计要求在visual Studio 2010及以上平台。</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4"/>
        <w:spacing w:line="360" w:lineRule="auto"/>
        <w:ind w:left="1434" w:hanging="720" w:firstLineChars="0"/>
        <w:rPr>
          <w:rFonts w:hint="eastAsia" w:ascii="宋体" w:hAnsi="宋体" w:cs="宋体"/>
          <w:b/>
          <w:bCs/>
          <w:sz w:val="24"/>
          <w:szCs w:val="24"/>
          <w:lang w:val="en-US" w:eastAsia="zh-CN"/>
        </w:rPr>
      </w:pPr>
      <w:r>
        <w:rPr>
          <w:rFonts w:hint="eastAsia"/>
          <w:b/>
          <w:sz w:val="24"/>
          <w:szCs w:val="24"/>
          <w:lang w:val="en-US" w:eastAsia="zh-CN"/>
        </w:rPr>
        <w:t>3.2.1游戏背景故事：</w:t>
      </w:r>
      <w:r>
        <w:rPr>
          <w:rFonts w:ascii="宋体" w:hAnsi="宋体" w:eastAsia="宋体" w:cs="宋体"/>
          <w:b/>
          <w:bCs/>
          <w:sz w:val="24"/>
          <w:szCs w:val="24"/>
        </w:rPr>
        <w:t>在一个古老的大陆上，生活着一群蛇，相传他们是真龙的后裔，这群蛇都梦想成为真龙，因为大陆上流传着的传说中说到只有打败其他所有蛇，成为大陆上最长的那条蛇，才能够化身为真龙，于是这群蛇开始了无休止的战斗，他们通过吞噬一切资源来壮大自身，历尽无数磨难经历无数岁月，争夺着这唯一的真龙之位</w:t>
      </w:r>
      <w:r>
        <w:rPr>
          <w:rFonts w:hint="eastAsia" w:ascii="宋体" w:hAnsi="宋体" w:cs="宋体"/>
          <w:b/>
          <w:bCs/>
          <w:sz w:val="24"/>
          <w:szCs w:val="24"/>
          <w:lang w:val="en-US" w:eastAsia="zh-CN"/>
        </w:rPr>
        <w:t>。</w:t>
      </w:r>
    </w:p>
    <w:p>
      <w:pPr>
        <w:pStyle w:val="4"/>
        <w:spacing w:line="360" w:lineRule="auto"/>
        <w:ind w:left="2982" w:leftChars="339" w:hanging="2270" w:hangingChars="942"/>
        <w:rPr>
          <w:rFonts w:hint="default"/>
          <w:b/>
          <w:sz w:val="24"/>
          <w:szCs w:val="24"/>
          <w:lang w:val="en-US" w:eastAsia="zh-CN"/>
        </w:rPr>
      </w:pPr>
      <w:r>
        <w:rPr>
          <w:rFonts w:hint="eastAsia"/>
          <w:b/>
          <w:sz w:val="24"/>
          <w:szCs w:val="24"/>
          <w:lang w:val="en-US" w:eastAsia="zh-CN"/>
        </w:rPr>
        <w:t>3.2.2游戏角色定义：</w:t>
      </w:r>
      <w:r>
        <w:rPr>
          <w:rFonts w:ascii="宋体" w:hAnsi="宋体" w:eastAsia="宋体" w:cs="宋体"/>
          <w:b/>
          <w:bCs/>
          <w:sz w:val="24"/>
          <w:szCs w:val="24"/>
        </w:rPr>
        <w:t>主角：一条蛇，别名贪吃蛇。</w:t>
      </w:r>
      <w:r>
        <w:rPr>
          <w:rFonts w:ascii="宋体" w:hAnsi="宋体" w:eastAsia="宋体" w:cs="宋体"/>
          <w:b/>
          <w:bCs/>
          <w:sz w:val="24"/>
          <w:szCs w:val="24"/>
        </w:rPr>
        <w:br w:type="textWrapping"/>
      </w:r>
      <w:r>
        <w:rPr>
          <w:rFonts w:ascii="宋体" w:hAnsi="宋体" w:eastAsia="宋体" w:cs="宋体"/>
          <w:b/>
          <w:bCs/>
          <w:sz w:val="24"/>
          <w:szCs w:val="24"/>
        </w:rPr>
        <w:t>性格：热血，爱冒险。</w:t>
      </w:r>
      <w:r>
        <w:rPr>
          <w:rFonts w:ascii="宋体" w:hAnsi="宋体" w:eastAsia="宋体" w:cs="宋体"/>
          <w:b/>
          <w:bCs/>
          <w:sz w:val="24"/>
          <w:szCs w:val="24"/>
        </w:rPr>
        <w:br w:type="textWrapping"/>
      </w:r>
      <w:r>
        <w:rPr>
          <w:rFonts w:ascii="宋体" w:hAnsi="宋体" w:eastAsia="宋体" w:cs="宋体"/>
          <w:b/>
          <w:bCs/>
          <w:sz w:val="24"/>
          <w:szCs w:val="24"/>
        </w:rPr>
        <w:t>功能：通过身体移动，通过嘴巴吞噬食物。</w:t>
      </w:r>
      <w:r>
        <w:rPr>
          <w:rFonts w:ascii="宋体" w:hAnsi="宋体" w:eastAsia="宋体" w:cs="宋体"/>
          <w:b/>
          <w:bCs/>
          <w:sz w:val="24"/>
          <w:szCs w:val="24"/>
        </w:rPr>
        <w:br w:type="textWrapping"/>
      </w:r>
      <w:r>
        <w:rPr>
          <w:rFonts w:ascii="宋体" w:hAnsi="宋体" w:eastAsia="宋体" w:cs="宋体"/>
          <w:b/>
          <w:bCs/>
          <w:sz w:val="24"/>
          <w:szCs w:val="24"/>
        </w:rPr>
        <w:t>梦想：成为新的真龙，为此进行着冒险。</w:t>
      </w:r>
      <w:r>
        <w:rPr>
          <w:rFonts w:ascii="宋体" w:hAnsi="宋体" w:eastAsia="宋体" w:cs="宋体"/>
          <w:b/>
          <w:bCs/>
          <w:sz w:val="24"/>
          <w:szCs w:val="24"/>
        </w:rPr>
        <w:br w:type="textWrapping"/>
      </w:r>
      <w:r>
        <w:rPr>
          <w:rFonts w:ascii="宋体" w:hAnsi="宋体" w:eastAsia="宋体" w:cs="宋体"/>
          <w:b/>
          <w:bCs/>
          <w:sz w:val="24"/>
          <w:szCs w:val="24"/>
        </w:rPr>
        <w:t>身份背景：真龙后裔，可通过吞噬外物来壮大自身（外物包括食物等）。</w:t>
      </w:r>
    </w:p>
    <w:p>
      <w:pPr>
        <w:pStyle w:val="4"/>
        <w:spacing w:line="360" w:lineRule="auto"/>
        <w:ind w:left="1434" w:hanging="720" w:firstLineChars="0"/>
        <w:rPr>
          <w:rFonts w:hint="eastAsia"/>
          <w:b/>
          <w:bCs/>
          <w:sz w:val="24"/>
          <w:szCs w:val="24"/>
          <w:lang w:val="en-US" w:eastAsia="zh-CN"/>
        </w:rPr>
      </w:pPr>
      <w:r>
        <w:rPr>
          <w:rFonts w:hint="eastAsia"/>
          <w:b/>
          <w:sz w:val="24"/>
          <w:szCs w:val="24"/>
          <w:lang w:val="en-US" w:eastAsia="zh-CN"/>
        </w:rPr>
        <w:t>3.2.3游戏过程描述：</w:t>
      </w:r>
      <w:r>
        <w:rPr>
          <w:rFonts w:ascii="宋体" w:hAnsi="宋体" w:eastAsia="宋体" w:cs="宋体"/>
          <w:b/>
          <w:bCs/>
          <w:sz w:val="24"/>
          <w:szCs w:val="24"/>
        </w:rPr>
        <w:t>打开后进入初始界面（欢迎界面，游戏窗口，蛇的初始位置），游戏开局玩家扮演一条贪吃的小蛇，小蛇的目标是通过吃食物来使自己成长，玩家这时可以通过WASD来控制小蛇的前进方向，小蛇头部碰到食物即可成长，成长后分数增加且身体变长，玩家操作小蛇时不能让小蛇的头部碰到四周墙壁并且不能让小蛇的头部碰到自己的身体，否则游戏失败需要重新开始。满足条件后进入下一关，直至死亡或者玩家退出游戏</w:t>
      </w:r>
    </w:p>
    <w:p>
      <w:pPr>
        <w:pStyle w:val="4"/>
        <w:spacing w:line="360" w:lineRule="auto"/>
        <w:ind w:left="1434" w:hanging="720" w:firstLineChars="0"/>
        <w:rPr>
          <w:rFonts w:hint="eastAsia"/>
          <w:b/>
          <w:bCs/>
          <w:sz w:val="24"/>
          <w:szCs w:val="24"/>
          <w:lang w:val="en-US" w:eastAsia="zh-CN"/>
        </w:rPr>
      </w:pPr>
      <w:r>
        <w:rPr>
          <w:rFonts w:hint="eastAsia"/>
          <w:b/>
          <w:sz w:val="24"/>
          <w:szCs w:val="24"/>
          <w:lang w:val="en-US" w:eastAsia="zh-CN"/>
        </w:rPr>
        <w:t>3.2.4游戏控制描述：</w:t>
      </w:r>
      <w:r>
        <w:rPr>
          <w:rFonts w:ascii="宋体" w:hAnsi="宋体" w:eastAsia="宋体" w:cs="宋体"/>
          <w:b/>
          <w:bCs/>
          <w:sz w:val="24"/>
          <w:szCs w:val="24"/>
        </w:rPr>
        <w:t>WASD控制上下左右移动，空格键暂停和继续，ESC退出</w:t>
      </w:r>
    </w:p>
    <w:p>
      <w:pPr>
        <w:pStyle w:val="4"/>
        <w:spacing w:line="360" w:lineRule="auto"/>
        <w:ind w:left="1434" w:hanging="720" w:firstLineChars="0"/>
        <w:rPr>
          <w:rFonts w:hint="default"/>
          <w:b/>
          <w:bCs/>
          <w:sz w:val="24"/>
          <w:szCs w:val="24"/>
          <w:lang w:val="en-US" w:eastAsia="zh-CN"/>
        </w:rPr>
      </w:pPr>
      <w:r>
        <w:rPr>
          <w:rFonts w:hint="eastAsia"/>
          <w:b/>
          <w:sz w:val="24"/>
          <w:szCs w:val="24"/>
          <w:lang w:val="en-US" w:eastAsia="zh-CN"/>
        </w:rPr>
        <w:t>3.2.5游戏关卡设定：</w:t>
      </w:r>
      <w:r>
        <w:rPr>
          <w:rFonts w:ascii="宋体" w:hAnsi="宋体" w:eastAsia="宋体" w:cs="宋体"/>
          <w:b/>
          <w:bCs/>
          <w:sz w:val="24"/>
          <w:szCs w:val="24"/>
        </w:rPr>
        <w:t>每次吃完一个食物，会随机出现一个新的食物，蛇的长度会</w:t>
      </w:r>
      <w:r>
        <w:rPr>
          <w:rFonts w:hint="eastAsia" w:ascii="宋体" w:hAnsi="宋体" w:cs="宋体"/>
          <w:b/>
          <w:bCs/>
          <w:sz w:val="24"/>
          <w:szCs w:val="24"/>
          <w:lang w:val="en-US" w:eastAsia="zh-CN"/>
        </w:rPr>
        <w:t>随之增</w:t>
      </w:r>
      <w:r>
        <w:rPr>
          <w:rFonts w:ascii="宋体" w:hAnsi="宋体" w:eastAsia="宋体" w:cs="宋体"/>
          <w:b/>
          <w:bCs/>
          <w:sz w:val="24"/>
          <w:szCs w:val="24"/>
        </w:rPr>
        <w:t>长，吃</w:t>
      </w:r>
      <w:r>
        <w:rPr>
          <w:rFonts w:hint="eastAsia" w:ascii="宋体" w:hAnsi="宋体" w:cs="宋体"/>
          <w:b/>
          <w:bCs/>
          <w:sz w:val="24"/>
          <w:szCs w:val="24"/>
          <w:lang w:val="en-US" w:eastAsia="zh-CN"/>
        </w:rPr>
        <w:t>到</w:t>
      </w:r>
      <w:r>
        <w:rPr>
          <w:rFonts w:ascii="宋体" w:hAnsi="宋体" w:eastAsia="宋体" w:cs="宋体"/>
          <w:b/>
          <w:bCs/>
          <w:sz w:val="24"/>
          <w:szCs w:val="24"/>
        </w:rPr>
        <w:t>一定的食物</w:t>
      </w:r>
      <w:r>
        <w:rPr>
          <w:rFonts w:hint="eastAsia" w:ascii="宋体" w:hAnsi="宋体" w:cs="宋体"/>
          <w:b/>
          <w:bCs/>
          <w:sz w:val="24"/>
          <w:szCs w:val="24"/>
          <w:lang w:val="en-US" w:eastAsia="zh-CN"/>
        </w:rPr>
        <w:t>数量</w:t>
      </w:r>
      <w:r>
        <w:rPr>
          <w:rFonts w:ascii="宋体" w:hAnsi="宋体" w:eastAsia="宋体" w:cs="宋体"/>
          <w:b/>
          <w:bCs/>
          <w:sz w:val="24"/>
          <w:szCs w:val="24"/>
        </w:rPr>
        <w:t>或者长度到达一定长度</w:t>
      </w:r>
      <w:r>
        <w:rPr>
          <w:rFonts w:hint="eastAsia" w:ascii="宋体" w:hAnsi="宋体" w:cs="宋体"/>
          <w:b/>
          <w:bCs/>
          <w:sz w:val="24"/>
          <w:szCs w:val="24"/>
          <w:lang w:val="en-US" w:eastAsia="zh-CN"/>
        </w:rPr>
        <w:t>后关卡升级，进入下一关。</w:t>
      </w:r>
      <w:r>
        <w:rPr>
          <w:rFonts w:ascii="宋体" w:hAnsi="宋体" w:eastAsia="宋体" w:cs="宋体"/>
          <w:b/>
          <w:bCs/>
          <w:sz w:val="24"/>
          <w:szCs w:val="24"/>
        </w:rPr>
        <w:t>关卡升级后速贪吃蛇的移动速度</w:t>
      </w:r>
      <w:r>
        <w:rPr>
          <w:rFonts w:hint="eastAsia" w:ascii="宋体" w:hAnsi="宋体" w:cs="宋体"/>
          <w:b/>
          <w:bCs/>
          <w:sz w:val="24"/>
          <w:szCs w:val="24"/>
          <w:lang w:val="en-US" w:eastAsia="zh-CN"/>
        </w:rPr>
        <w:t>会</w:t>
      </w:r>
      <w:r>
        <w:rPr>
          <w:rFonts w:ascii="宋体" w:hAnsi="宋体" w:eastAsia="宋体" w:cs="宋体"/>
          <w:b/>
          <w:bCs/>
          <w:sz w:val="24"/>
          <w:szCs w:val="24"/>
        </w:rPr>
        <w:t>变快</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4"/>
        <w:spacing w:line="360" w:lineRule="auto"/>
        <w:ind w:left="1434" w:hanging="720" w:firstLineChars="0"/>
        <w:rPr>
          <w:rFonts w:hint="eastAsia"/>
          <w:b/>
          <w:bCs/>
          <w:sz w:val="24"/>
          <w:szCs w:val="24"/>
          <w:lang w:val="en-US" w:eastAsia="zh-CN"/>
        </w:rPr>
      </w:pPr>
      <w:r>
        <w:rPr>
          <w:rFonts w:hint="eastAsia"/>
          <w:b/>
          <w:sz w:val="24"/>
          <w:szCs w:val="24"/>
          <w:lang w:val="en-US" w:eastAsia="zh-CN"/>
        </w:rPr>
        <w:t>3.3.1游戏界面：</w:t>
      </w:r>
      <w:r>
        <w:rPr>
          <w:rFonts w:ascii="宋体" w:hAnsi="宋体" w:eastAsia="宋体" w:cs="宋体"/>
          <w:b/>
          <w:bCs/>
          <w:sz w:val="24"/>
          <w:szCs w:val="24"/>
        </w:rPr>
        <w:t>2</w:t>
      </w:r>
      <w:r>
        <w:rPr>
          <w:rFonts w:hint="eastAsia" w:ascii="宋体" w:hAnsi="宋体" w:cs="宋体"/>
          <w:b/>
          <w:bCs/>
          <w:sz w:val="24"/>
          <w:szCs w:val="24"/>
          <w:lang w:val="en-US" w:eastAsia="zh-CN"/>
        </w:rPr>
        <w:t>D</w:t>
      </w:r>
      <w:r>
        <w:rPr>
          <w:rFonts w:ascii="宋体" w:hAnsi="宋体" w:eastAsia="宋体" w:cs="宋体"/>
          <w:b/>
          <w:bCs/>
          <w:sz w:val="24"/>
          <w:szCs w:val="24"/>
        </w:rPr>
        <w:t>横屏过关</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3.3.2游戏动画：2D虚拟场景</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3.3.3游戏音效：</w:t>
      </w:r>
    </w:p>
    <w:p>
      <w:pPr>
        <w:pStyle w:val="4"/>
        <w:numPr>
          <w:ilvl w:val="0"/>
          <w:numId w:val="2"/>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4"/>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4.1 Demo版本发布时间：暂定</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4.2 Alpha版本发布时间：暂定</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4.3 Beta版本发布时间：暂定</w:t>
      </w:r>
    </w:p>
    <w:p>
      <w:pPr>
        <w:pStyle w:val="4"/>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4.4 正式版本发布时间：暂定</w:t>
      </w:r>
    </w:p>
    <w:p>
      <w:pPr>
        <w:pStyle w:val="4"/>
        <w:numPr>
          <w:ilvl w:val="0"/>
          <w:numId w:val="0"/>
        </w:numPr>
        <w:spacing w:line="360" w:lineRule="auto"/>
        <w:ind w:left="357" w:leftChars="0"/>
        <w:rPr>
          <w:rFonts w:hint="default"/>
          <w:b/>
          <w:sz w:val="28"/>
          <w:szCs w:val="28"/>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F03E8"/>
    <w:multiLevelType w:val="singleLevel"/>
    <w:tmpl w:val="2CBF03E8"/>
    <w:lvl w:ilvl="0" w:tentative="0">
      <w:start w:val="1"/>
      <w:numFmt w:val="decimal"/>
      <w:lvlText w:val="%1."/>
      <w:lvlJc w:val="left"/>
      <w:pPr>
        <w:tabs>
          <w:tab w:val="left" w:pos="312"/>
        </w:tabs>
      </w:pPr>
    </w:lvl>
  </w:abstractNum>
  <w:abstractNum w:abstractNumId="1">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02FC0C44"/>
    <w:rsid w:val="04003305"/>
    <w:rsid w:val="041F2AD5"/>
    <w:rsid w:val="05465E29"/>
    <w:rsid w:val="05843DF3"/>
    <w:rsid w:val="0743055B"/>
    <w:rsid w:val="08726D35"/>
    <w:rsid w:val="10050095"/>
    <w:rsid w:val="10BF1885"/>
    <w:rsid w:val="14CA5C7C"/>
    <w:rsid w:val="1B304628"/>
    <w:rsid w:val="1D2727CA"/>
    <w:rsid w:val="1D2A1178"/>
    <w:rsid w:val="21111988"/>
    <w:rsid w:val="21F70200"/>
    <w:rsid w:val="221A15BA"/>
    <w:rsid w:val="23810937"/>
    <w:rsid w:val="23D10555"/>
    <w:rsid w:val="24275866"/>
    <w:rsid w:val="24FD3092"/>
    <w:rsid w:val="25102F88"/>
    <w:rsid w:val="289F32C3"/>
    <w:rsid w:val="29370C91"/>
    <w:rsid w:val="299379A8"/>
    <w:rsid w:val="2E0C6739"/>
    <w:rsid w:val="2ECA5BD9"/>
    <w:rsid w:val="305A376D"/>
    <w:rsid w:val="34B2685B"/>
    <w:rsid w:val="35516158"/>
    <w:rsid w:val="37062677"/>
    <w:rsid w:val="3AAE326C"/>
    <w:rsid w:val="3CD10D13"/>
    <w:rsid w:val="4623779B"/>
    <w:rsid w:val="467974F7"/>
    <w:rsid w:val="4AA47CBD"/>
    <w:rsid w:val="4DC101EA"/>
    <w:rsid w:val="52AF39F2"/>
    <w:rsid w:val="5C344332"/>
    <w:rsid w:val="5CC57BFF"/>
    <w:rsid w:val="5F9C2CD0"/>
    <w:rsid w:val="61DB3F40"/>
    <w:rsid w:val="62482837"/>
    <w:rsid w:val="63A41559"/>
    <w:rsid w:val="63A434C3"/>
    <w:rsid w:val="6595774A"/>
    <w:rsid w:val="67A300F1"/>
    <w:rsid w:val="6F8C3022"/>
    <w:rsid w:val="724E622C"/>
    <w:rsid w:val="78277EF6"/>
    <w:rsid w:val="78A60180"/>
    <w:rsid w:val="7B0A53EC"/>
    <w:rsid w:val="7E623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 w:type="paragraph" w:customStyle="1" w:styleId="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Words>
  <Characters>660</Characters>
  <Lines>5</Lines>
  <Paragraphs>1</Paragraphs>
  <TotalTime>11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　　　</cp:lastModifiedBy>
  <dcterms:modified xsi:type="dcterms:W3CDTF">2020-03-16T09:58:53Z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