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Word附件验收</w:t>
      </w:r>
    </w:p>
    <w:p>
      <w:r>
        <w:t>DSX-DOCX-07。本文件用于验证附件读取和原文件下载，数据全部为虚构。</w:t>
      </w:r>
    </w:p>
    <w:p>
      <w:pPr>
        <w:pStyle w:val="Heading1"/>
      </w:pPr>
      <w:r>
        <w:t>数量与公式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纸飞机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纸船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纸风车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公式用于观察根号、分式、上下标与积分的排版。</w:t>
      </w:r>
    </w:p>
    <w:p>
      <w:r>
        <w:drawing>
          <wp:inline xmlns:a="http://schemas.openxmlformats.org/drawingml/2006/main" xmlns:pic="http://schemas.openxmlformats.org/drawingml/2006/picture">
            <wp:extent cx="5303520" cy="86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6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识别标记</w:t>
      </w:r>
    </w:p>
    <w:p>
      <w:r>
        <w:t>中文、English、标点 # % &amp;。DOCX-END。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Export Plus</dc:creator>
  <cp:keywords/>
  <dc:description>generated by python-docx</dc:description>
  <cp:lastModifiedBy>DeepSeek Export Plus</cp:lastModifiedBy>
  <cp:revision>1</cp:revision>
  <dcterms:created xsi:type="dcterms:W3CDTF">2013-12-23T23:15:00Z</dcterms:created>
  <dcterms:modified xsi:type="dcterms:W3CDTF">2013-12-23T23:15:00Z</dcterms:modified>
  <cp:category/>
</cp:coreProperties>
</file>