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Microbiome Data Analysis Report</w:t>
      </w:r>
    </w:p>
    <w:p>
      <w:pPr>
        <w:pStyle w:val="Heading1"/>
      </w:pPr>
      <w:r>
        <w:t>1. Introduction</w:t>
      </w:r>
    </w:p>
    <w:p>
      <w:r>
        <w:t>This report provides a comprehensive analysis of microbiome data, focusing on the correction of batch effects to ensure the consistency and reliability of the data across different batches. The report employs Principal Component Analysis (PCA) for dimensionality reduction and visual inspection, followed by the application of the ComBat algorithm for batch effect correction.</w:t>
      </w:r>
    </w:p>
    <w:p>
      <w:pPr>
        <w:pStyle w:val="Heading1"/>
      </w:pPr>
      <w:r>
        <w:t>2. Methodology</w:t>
      </w:r>
    </w:p>
    <w:p>
      <w:pPr>
        <w:pStyle w:val="Heading2"/>
      </w:pPr>
      <w:r>
        <w:t>2.1 Data Preprocessing</w:t>
      </w:r>
    </w:p>
    <w:p>
      <w:r>
        <w:t>The microbiome data is initially preprocessed to fill any missing values and standardize the data.</w:t>
      </w:r>
    </w:p>
    <w:p>
      <w:pPr>
        <w:pStyle w:val="Heading2"/>
      </w:pPr>
      <w:r>
        <w:t>2.2 Principal Component Analysis (PCA)</w:t>
      </w:r>
    </w:p>
    <w:p>
      <w:r>
        <w:t>PCA is used as a tool for exploratory data analysis. It reduces the dimensionality of the data and helps in visualizing the structure and relationships inherent in the dataset.</w:t>
      </w:r>
    </w:p>
    <w:p>
      <w:pPr>
        <w:pStyle w:val="Heading2"/>
      </w:pPr>
      <w:r>
        <w:t>2.3 ComBat Algorithm</w:t>
      </w:r>
    </w:p>
    <w:p>
      <w:r>
        <w:t>The ComBat algorithm is applied to correct for batch effects in the data. ComBat uses a linear model to adjust for inter-batch variability, taking into account both the overall and batch-specific variances.</w:t>
      </w:r>
    </w:p>
    <w:p>
      <w:pPr>
        <w:pStyle w:val="Heading1"/>
      </w:pPr>
      <w:r>
        <w:t>3. Results</w:t>
      </w:r>
    </w:p>
    <w:p>
      <w:pPr>
        <w:pStyle w:val="Heading2"/>
      </w:pPr>
      <w:r>
        <w:t>3.1 PCA Before Correction</w:t>
      </w:r>
    </w:p>
    <w:p>
      <w:r>
        <w:t>The PCA plot before correction shows visible batch effects, as samples from the same batch tend to cluster together.</w:t>
      </w:r>
    </w:p>
    <w:p>
      <w:pPr>
        <w:pStyle w:val="Heading2"/>
      </w:pPr>
      <w:r>
        <w:t>3.2 PCA After Correction</w:t>
      </w:r>
    </w:p>
    <w:p>
      <w:r>
        <w:t>After applying the ComBat algorithm, the PCA plot shows a more uniform distribution of samples across batches, indicating successful batch effect correction.</w:t>
      </w:r>
    </w:p>
    <w:p>
      <w:pPr>
        <w:pStyle w:val="Heading2"/>
      </w:pPr>
      <w:r>
        <w:t>3.3 Boxplots</w:t>
      </w:r>
    </w:p>
    <w:p>
      <w:r>
        <w:t>Boxplots of the principal components before and after correction further confirm the effectiveness of the ComBat algorithm in correcting batch effects.</w:t>
      </w:r>
    </w:p>
    <w:p>
      <w:pPr>
        <w:pStyle w:val="Heading1"/>
      </w:pPr>
      <w:r>
        <w:t>4. Conclusion</w:t>
      </w:r>
    </w:p>
    <w:p>
      <w:r>
        <w:t>The analysis successfully corrected batch effects in the microbiome data, making it more consistent and reliable for further biological interpretation and analysis. The ComBat algorithm proved effective in mitigating batch variability, as evidenced by the PCA plots and boxplots.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