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43DB21" w14:textId="740BF5E4" w:rsidR="004946D8" w:rsidRPr="006116CC" w:rsidRDefault="00322B30" w:rsidP="0069314D">
      <w:pPr>
        <w:pStyle w:val="afffc"/>
        <w:spacing w:line="300" w:lineRule="auto"/>
        <w:ind w:firstLine="0"/>
        <w:jc w:val="left"/>
        <w:rPr>
          <w:rFonts w:eastAsia="黑体"/>
          <w:b/>
          <w:sz w:val="18"/>
        </w:rPr>
      </w:pPr>
      <w:r>
        <w:rPr>
          <w:rFonts w:eastAsia="黑体"/>
          <w:sz w:val="18"/>
        </w:rPr>
        <w:fldChar w:fldCharType="begin"/>
      </w:r>
      <w:r>
        <w:rPr>
          <w:rFonts w:eastAsia="黑体"/>
          <w:sz w:val="18"/>
        </w:rPr>
        <w:instrText xml:space="preserve"> MACROBUTTON MTEditEquationSection2 </w:instrText>
      </w:r>
      <w:r w:rsidRPr="00322B30">
        <w:rPr>
          <w:rStyle w:val="MTEquationSection"/>
          <w:rFonts w:hint="eastAsia"/>
        </w:rPr>
        <w:instrText>公式章</w:instrText>
      </w:r>
      <w:r w:rsidRPr="00322B30">
        <w:rPr>
          <w:rStyle w:val="MTEquationSection"/>
          <w:rFonts w:hint="eastAsia"/>
        </w:rPr>
        <w:instrText xml:space="preserve"> 1 </w:instrText>
      </w:r>
      <w:r w:rsidRPr="00322B30">
        <w:rPr>
          <w:rStyle w:val="MTEquationSection"/>
          <w:rFonts w:hint="eastAsia"/>
        </w:rPr>
        <w:instrText>节</w:instrText>
      </w:r>
      <w:r w:rsidRPr="00322B30">
        <w:rPr>
          <w:rStyle w:val="MTEquationSection"/>
          <w:rFonts w:hint="eastAsia"/>
        </w:rPr>
        <w:instrText xml:space="preserve"> 1</w:instrText>
      </w:r>
      <w:r>
        <w:rPr>
          <w:rFonts w:eastAsia="黑体"/>
          <w:sz w:val="18"/>
        </w:rPr>
        <w:fldChar w:fldCharType="begin"/>
      </w:r>
      <w:r>
        <w:rPr>
          <w:rFonts w:eastAsia="黑体"/>
          <w:sz w:val="18"/>
        </w:rPr>
        <w:instrText xml:space="preserve"> </w:instrText>
      </w:r>
      <w:r>
        <w:rPr>
          <w:rFonts w:eastAsia="黑体" w:hint="eastAsia"/>
          <w:sz w:val="18"/>
        </w:rPr>
        <w:instrText>SEQ MTEqn \r \h \* MERGEFORMAT</w:instrText>
      </w:r>
      <w:r>
        <w:rPr>
          <w:rFonts w:eastAsia="黑体"/>
          <w:sz w:val="18"/>
        </w:rPr>
        <w:instrText xml:space="preserve"> </w:instrText>
      </w:r>
      <w:r>
        <w:rPr>
          <w:rFonts w:eastAsia="黑体"/>
          <w:sz w:val="18"/>
        </w:rPr>
        <w:fldChar w:fldCharType="end"/>
      </w:r>
      <w:r>
        <w:rPr>
          <w:rFonts w:eastAsia="黑体"/>
          <w:sz w:val="18"/>
        </w:rPr>
        <w:fldChar w:fldCharType="begin"/>
      </w:r>
      <w:r>
        <w:rPr>
          <w:rFonts w:eastAsia="黑体"/>
          <w:sz w:val="18"/>
        </w:rPr>
        <w:instrText xml:space="preserve"> SEQ MTSec \r 1 \h \* MERGEFORMAT </w:instrText>
      </w:r>
      <w:r>
        <w:rPr>
          <w:rFonts w:eastAsia="黑体"/>
          <w:sz w:val="18"/>
        </w:rPr>
        <w:fldChar w:fldCharType="end"/>
      </w:r>
      <w:r>
        <w:rPr>
          <w:rFonts w:eastAsia="黑体"/>
          <w:sz w:val="18"/>
        </w:rPr>
        <w:fldChar w:fldCharType="begin"/>
      </w:r>
      <w:r>
        <w:rPr>
          <w:rFonts w:eastAsia="黑体"/>
          <w:sz w:val="18"/>
        </w:rPr>
        <w:instrText xml:space="preserve"> SEQ MTChap \r 1 \h \* MERGEFORMAT </w:instrText>
      </w:r>
      <w:r>
        <w:rPr>
          <w:rFonts w:eastAsia="黑体"/>
          <w:sz w:val="18"/>
        </w:rPr>
        <w:fldChar w:fldCharType="end"/>
      </w:r>
      <w:r>
        <w:rPr>
          <w:rFonts w:eastAsia="黑体"/>
          <w:sz w:val="18"/>
        </w:rPr>
        <w:fldChar w:fldCharType="end"/>
      </w:r>
      <w:r w:rsidR="004946D8" w:rsidRPr="006116CC">
        <w:rPr>
          <w:rFonts w:eastAsia="黑体"/>
          <w:sz w:val="18"/>
        </w:rPr>
        <w:t>文章编号：</w:t>
      </w:r>
      <w:r w:rsidR="004946D8" w:rsidRPr="006116CC">
        <w:rPr>
          <w:rFonts w:eastAsia="黑体"/>
          <w:sz w:val="18"/>
        </w:rPr>
        <w:t>1000-3673</w:t>
      </w:r>
      <w:r w:rsidR="004946D8" w:rsidRPr="00F72E89">
        <w:rPr>
          <w:rFonts w:ascii="宋体" w:hAnsi="宋体"/>
          <w:sz w:val="18"/>
        </w:rPr>
        <w:t>（</w:t>
      </w:r>
      <w:r w:rsidR="004946D8" w:rsidRPr="006116CC">
        <w:rPr>
          <w:rFonts w:eastAsia="黑体"/>
          <w:sz w:val="18"/>
        </w:rPr>
        <w:t>201</w:t>
      </w:r>
      <w:r w:rsidR="003F3F6D">
        <w:rPr>
          <w:rFonts w:eastAsia="黑体" w:hint="eastAsia"/>
          <w:sz w:val="18"/>
        </w:rPr>
        <w:t>6</w:t>
      </w:r>
      <w:r w:rsidR="004946D8" w:rsidRPr="00F72E89">
        <w:rPr>
          <w:rFonts w:ascii="宋体" w:hAnsi="宋体"/>
          <w:sz w:val="18"/>
        </w:rPr>
        <w:t>）</w:t>
      </w:r>
      <w:r w:rsidR="004946D8" w:rsidRPr="006116CC">
        <w:rPr>
          <w:rFonts w:eastAsia="黑体"/>
          <w:sz w:val="18"/>
        </w:rPr>
        <w:t xml:space="preserve">00-0000-00    </w:t>
      </w:r>
      <w:r w:rsidR="004946D8" w:rsidRPr="006116CC">
        <w:rPr>
          <w:rFonts w:eastAsia="黑体"/>
          <w:sz w:val="18"/>
        </w:rPr>
        <w:t>中图分类号：</w:t>
      </w:r>
      <w:r w:rsidR="004946D8" w:rsidRPr="006116CC">
        <w:rPr>
          <w:rFonts w:eastAsia="黑体"/>
          <w:sz w:val="18"/>
        </w:rPr>
        <w:t xml:space="preserve">TM 721  </w:t>
      </w:r>
      <w:r w:rsidR="004946D8" w:rsidRPr="006116CC">
        <w:rPr>
          <w:rFonts w:eastAsia="黑体"/>
          <w:sz w:val="18"/>
        </w:rPr>
        <w:t>文献标志码：</w:t>
      </w:r>
      <w:r w:rsidR="004946D8" w:rsidRPr="006116CC">
        <w:rPr>
          <w:rFonts w:eastAsia="黑体"/>
          <w:sz w:val="18"/>
        </w:rPr>
        <w:t xml:space="preserve">A    </w:t>
      </w:r>
      <w:r w:rsidR="004946D8" w:rsidRPr="006116CC">
        <w:rPr>
          <w:rFonts w:eastAsia="黑体"/>
          <w:sz w:val="18"/>
        </w:rPr>
        <w:t>学科代码：</w:t>
      </w:r>
      <w:r w:rsidR="004946D8" w:rsidRPr="006116CC">
        <w:rPr>
          <w:rFonts w:eastAsia="黑体"/>
          <w:sz w:val="18"/>
        </w:rPr>
        <w:t>470·</w:t>
      </w:r>
      <w:r w:rsidR="0068312C" w:rsidRPr="006116CC">
        <w:rPr>
          <w:rFonts w:eastAsia="黑体"/>
          <w:sz w:val="18"/>
        </w:rPr>
        <w:t>40</w:t>
      </w:r>
    </w:p>
    <w:p w14:paraId="393A45B3" w14:textId="7FA03386" w:rsidR="00E072A2" w:rsidRPr="00E072A2" w:rsidRDefault="007C6435" w:rsidP="004B2FEB">
      <w:pPr>
        <w:pStyle w:val="afb"/>
        <w:snapToGrid w:val="0"/>
        <w:spacing w:before="240" w:line="300" w:lineRule="auto"/>
        <w:ind w:firstLine="0"/>
        <w:jc w:val="center"/>
        <w:rPr>
          <w:rFonts w:ascii="Arial" w:eastAsia="黑体" w:hAnsi="Arial"/>
          <w:color w:val="FF00FF"/>
          <w:spacing w:val="-4"/>
          <w:sz w:val="44"/>
          <w:szCs w:val="44"/>
        </w:rPr>
      </w:pPr>
      <w:r>
        <w:rPr>
          <w:rFonts w:ascii="Arial" w:eastAsia="黑体" w:hAnsi="Arial" w:hint="eastAsia"/>
          <w:color w:val="FF00FF"/>
          <w:spacing w:val="-4"/>
          <w:sz w:val="44"/>
          <w:szCs w:val="44"/>
        </w:rPr>
        <w:t>基于数据驱动的配电</w:t>
      </w:r>
      <w:r w:rsidR="00D91857">
        <w:rPr>
          <w:rFonts w:ascii="Arial" w:eastAsia="黑体" w:hAnsi="Arial" w:hint="eastAsia"/>
          <w:color w:val="FF00FF"/>
          <w:spacing w:val="-4"/>
          <w:sz w:val="44"/>
          <w:szCs w:val="44"/>
        </w:rPr>
        <w:t>网无功优化</w:t>
      </w:r>
    </w:p>
    <w:p w14:paraId="0B90AD29" w14:textId="2389B80C" w:rsidR="004946D8" w:rsidRPr="004B2FEB" w:rsidRDefault="003D5437" w:rsidP="00197B4F">
      <w:pPr>
        <w:adjustRightInd w:val="0"/>
        <w:snapToGrid w:val="0"/>
        <w:spacing w:line="300" w:lineRule="auto"/>
        <w:jc w:val="center"/>
        <w:rPr>
          <w:rFonts w:eastAsia="仿宋_GB2312"/>
          <w:color w:val="FF00FF"/>
          <w:sz w:val="28"/>
        </w:rPr>
      </w:pPr>
      <w:r w:rsidRPr="003D5437">
        <w:rPr>
          <w:rFonts w:eastAsia="仿宋_GB2312" w:hint="eastAsia"/>
          <w:color w:val="FF00FF"/>
          <w:sz w:val="28"/>
        </w:rPr>
        <w:t>蔡昌春</w:t>
      </w:r>
      <w:r w:rsidR="00830026">
        <w:rPr>
          <w:rFonts w:eastAsia="仿宋_GB2312"/>
          <w:color w:val="FF00FF"/>
          <w:sz w:val="28"/>
          <w:vertAlign w:val="superscript"/>
        </w:rPr>
        <w:t>1</w:t>
      </w:r>
      <w:r w:rsidR="00830026">
        <w:rPr>
          <w:rFonts w:eastAsia="仿宋_GB2312" w:hint="eastAsia"/>
          <w:color w:val="FF00FF"/>
          <w:sz w:val="28"/>
          <w:vertAlign w:val="superscript"/>
        </w:rPr>
        <w:t>,2</w:t>
      </w:r>
      <w:r w:rsidRPr="003D5437">
        <w:rPr>
          <w:rFonts w:eastAsia="仿宋_GB2312" w:hint="eastAsia"/>
          <w:color w:val="FF00FF"/>
          <w:sz w:val="28"/>
        </w:rPr>
        <w:t>，</w:t>
      </w:r>
      <w:r w:rsidR="006E098F">
        <w:rPr>
          <w:rFonts w:eastAsia="仿宋_GB2312" w:hint="eastAsia"/>
          <w:color w:val="FF00FF"/>
          <w:sz w:val="28"/>
        </w:rPr>
        <w:t>程增茂</w:t>
      </w:r>
      <w:r w:rsidR="006E098F">
        <w:rPr>
          <w:rFonts w:eastAsia="仿宋_GB2312"/>
          <w:color w:val="FF00FF"/>
          <w:sz w:val="28"/>
          <w:vertAlign w:val="superscript"/>
        </w:rPr>
        <w:t>1</w:t>
      </w:r>
      <w:r w:rsidR="006E098F">
        <w:rPr>
          <w:rFonts w:eastAsia="仿宋_GB2312" w:hint="eastAsia"/>
          <w:color w:val="FF00FF"/>
          <w:sz w:val="28"/>
          <w:vertAlign w:val="superscript"/>
        </w:rPr>
        <w:t>,2</w:t>
      </w:r>
      <w:r w:rsidR="006E098F" w:rsidRPr="003D5437">
        <w:rPr>
          <w:rFonts w:eastAsia="仿宋_GB2312" w:hint="eastAsia"/>
          <w:color w:val="FF00FF"/>
          <w:sz w:val="28"/>
        </w:rPr>
        <w:t>，</w:t>
      </w:r>
      <w:r w:rsidR="006E098F">
        <w:rPr>
          <w:rFonts w:eastAsia="仿宋_GB2312" w:hint="eastAsia"/>
          <w:color w:val="FF00FF"/>
          <w:sz w:val="28"/>
        </w:rPr>
        <w:t>张关应</w:t>
      </w:r>
      <w:r w:rsidR="006E098F" w:rsidRPr="006E098F">
        <w:rPr>
          <w:rFonts w:eastAsia="仿宋_GB2312" w:hint="eastAsia"/>
          <w:color w:val="FF00FF"/>
          <w:sz w:val="28"/>
          <w:vertAlign w:val="superscript"/>
        </w:rPr>
        <w:t>3</w:t>
      </w:r>
      <w:r w:rsidR="006E098F">
        <w:rPr>
          <w:rFonts w:eastAsia="仿宋_GB2312" w:hint="eastAsia"/>
          <w:color w:val="FF00FF"/>
          <w:sz w:val="28"/>
        </w:rPr>
        <w:t>，</w:t>
      </w:r>
      <w:proofErr w:type="gramStart"/>
      <w:r w:rsidR="006E098F">
        <w:rPr>
          <w:rFonts w:eastAsia="仿宋_GB2312" w:hint="eastAsia"/>
          <w:color w:val="FF00FF"/>
          <w:sz w:val="28"/>
        </w:rPr>
        <w:t>李源佳</w:t>
      </w:r>
      <w:proofErr w:type="gramEnd"/>
      <w:r w:rsidR="006E098F">
        <w:rPr>
          <w:rFonts w:eastAsia="仿宋_GB2312"/>
          <w:color w:val="FF00FF"/>
          <w:sz w:val="28"/>
          <w:vertAlign w:val="superscript"/>
        </w:rPr>
        <w:t>1</w:t>
      </w:r>
      <w:r w:rsidR="006E098F">
        <w:rPr>
          <w:rFonts w:eastAsia="仿宋_GB2312" w:hint="eastAsia"/>
          <w:color w:val="FF00FF"/>
          <w:sz w:val="28"/>
          <w:vertAlign w:val="superscript"/>
        </w:rPr>
        <w:t>,2</w:t>
      </w:r>
      <w:r w:rsidR="006E098F" w:rsidRPr="003D5437">
        <w:rPr>
          <w:rFonts w:eastAsia="仿宋_GB2312" w:hint="eastAsia"/>
          <w:color w:val="FF00FF"/>
          <w:sz w:val="28"/>
        </w:rPr>
        <w:t>，</w:t>
      </w:r>
      <w:r w:rsidR="006E098F" w:rsidRPr="008F1012">
        <w:rPr>
          <w:rFonts w:eastAsia="仿宋_GB2312" w:hint="eastAsia"/>
          <w:color w:val="FF00FF"/>
          <w:sz w:val="28"/>
        </w:rPr>
        <w:t>储云迪</w:t>
      </w:r>
      <w:r w:rsidR="006E098F">
        <w:rPr>
          <w:rFonts w:eastAsia="仿宋_GB2312"/>
          <w:color w:val="FF00FF"/>
          <w:sz w:val="28"/>
          <w:vertAlign w:val="superscript"/>
        </w:rPr>
        <w:t>1</w:t>
      </w:r>
      <w:r w:rsidR="006E098F">
        <w:rPr>
          <w:rFonts w:eastAsia="仿宋_GB2312" w:hint="eastAsia"/>
          <w:color w:val="FF00FF"/>
          <w:sz w:val="28"/>
          <w:vertAlign w:val="superscript"/>
        </w:rPr>
        <w:t>,2</w:t>
      </w:r>
    </w:p>
    <w:p w14:paraId="484FBC29" w14:textId="77777777" w:rsidR="003D5437" w:rsidRPr="003D5437" w:rsidRDefault="004946D8" w:rsidP="003D5437">
      <w:pPr>
        <w:adjustRightInd w:val="0"/>
        <w:snapToGrid w:val="0"/>
        <w:spacing w:line="300" w:lineRule="auto"/>
        <w:jc w:val="center"/>
        <w:rPr>
          <w:rFonts w:eastAsia="楷体_GB2312"/>
          <w:color w:val="FF00FF"/>
        </w:rPr>
      </w:pPr>
      <w:r w:rsidRPr="002663C6">
        <w:rPr>
          <w:rFonts w:eastAsia="楷体_GB2312" w:hint="eastAsia"/>
          <w:color w:val="FF00FF"/>
        </w:rPr>
        <w:t>（</w:t>
      </w:r>
      <w:r w:rsidRPr="002663C6">
        <w:rPr>
          <w:rFonts w:eastAsia="楷体_GB2312" w:hint="eastAsia"/>
          <w:color w:val="FF00FF"/>
        </w:rPr>
        <w:t>1</w:t>
      </w:r>
      <w:r w:rsidRPr="002663C6">
        <w:rPr>
          <w:rFonts w:eastAsia="楷体_GB2312" w:hint="eastAsia"/>
          <w:color w:val="FF00FF"/>
        </w:rPr>
        <w:t>．</w:t>
      </w:r>
      <w:r w:rsidR="003D5437" w:rsidRPr="003D5437">
        <w:rPr>
          <w:rFonts w:eastAsia="楷体_GB2312" w:hint="eastAsia"/>
          <w:color w:val="FF00FF"/>
        </w:rPr>
        <w:t>江苏省输配电装备技术重点实验室</w:t>
      </w:r>
      <w:r w:rsidR="00EE398A">
        <w:rPr>
          <w:rFonts w:eastAsia="楷体_GB2312" w:hint="eastAsia"/>
          <w:color w:val="FF00FF"/>
        </w:rPr>
        <w:t>(</w:t>
      </w:r>
      <w:r w:rsidR="00EE398A" w:rsidRPr="003D5437">
        <w:rPr>
          <w:rFonts w:eastAsia="楷体_GB2312" w:hint="eastAsia"/>
          <w:color w:val="FF00FF"/>
        </w:rPr>
        <w:t>河海大学</w:t>
      </w:r>
      <w:r w:rsidR="00EE398A">
        <w:rPr>
          <w:rFonts w:eastAsia="楷体_GB2312" w:hint="eastAsia"/>
          <w:color w:val="FF00FF"/>
        </w:rPr>
        <w:t>)</w:t>
      </w:r>
      <w:r w:rsidR="003D5437" w:rsidRPr="003D5437">
        <w:rPr>
          <w:rFonts w:eastAsia="楷体_GB2312" w:hint="eastAsia"/>
          <w:color w:val="FF00FF"/>
        </w:rPr>
        <w:t>，江苏省常州市</w:t>
      </w:r>
      <w:r w:rsidR="003D5437" w:rsidRPr="003D5437">
        <w:rPr>
          <w:rFonts w:eastAsia="楷体_GB2312" w:hint="eastAsia"/>
          <w:color w:val="FF00FF"/>
        </w:rPr>
        <w:t xml:space="preserve"> 213022</w:t>
      </w:r>
      <w:r w:rsidR="0078553E">
        <w:rPr>
          <w:rFonts w:eastAsia="楷体_GB2312" w:hint="eastAsia"/>
          <w:color w:val="FF00FF"/>
        </w:rPr>
        <w:t>；</w:t>
      </w:r>
    </w:p>
    <w:p w14:paraId="35F24890" w14:textId="77777777" w:rsidR="006C4EFF" w:rsidRDefault="003D5437" w:rsidP="003D5437">
      <w:pPr>
        <w:adjustRightInd w:val="0"/>
        <w:snapToGrid w:val="0"/>
        <w:spacing w:line="300" w:lineRule="auto"/>
        <w:jc w:val="center"/>
        <w:rPr>
          <w:rFonts w:eastAsia="楷体_GB2312"/>
          <w:color w:val="FF00FF"/>
        </w:rPr>
      </w:pPr>
      <w:r w:rsidRPr="003D5437">
        <w:rPr>
          <w:rFonts w:eastAsia="楷体_GB2312" w:hint="eastAsia"/>
          <w:color w:val="FF00FF"/>
        </w:rPr>
        <w:t>2</w:t>
      </w:r>
      <w:r w:rsidR="0078553E" w:rsidRPr="002663C6">
        <w:rPr>
          <w:rFonts w:eastAsia="楷体_GB2312" w:hint="eastAsia"/>
          <w:color w:val="FF00FF"/>
        </w:rPr>
        <w:t>．</w:t>
      </w:r>
      <w:r w:rsidRPr="003D5437">
        <w:rPr>
          <w:rFonts w:eastAsia="楷体_GB2312" w:hint="eastAsia"/>
          <w:color w:val="FF00FF"/>
        </w:rPr>
        <w:t>河海大学物联网工程学院，江苏省常州市</w:t>
      </w:r>
      <w:r w:rsidRPr="003D5437">
        <w:rPr>
          <w:rFonts w:eastAsia="楷体_GB2312" w:hint="eastAsia"/>
          <w:color w:val="FF00FF"/>
        </w:rPr>
        <w:t xml:space="preserve"> 213022</w:t>
      </w:r>
    </w:p>
    <w:p w14:paraId="2AD683B9" w14:textId="61583DC4" w:rsidR="004946D8" w:rsidRPr="002663C6" w:rsidRDefault="006C4EFF" w:rsidP="003D5437">
      <w:pPr>
        <w:adjustRightInd w:val="0"/>
        <w:snapToGrid w:val="0"/>
        <w:spacing w:line="300" w:lineRule="auto"/>
        <w:jc w:val="center"/>
        <w:rPr>
          <w:rFonts w:eastAsia="楷体_GB2312"/>
          <w:color w:val="FF00FF"/>
        </w:rPr>
      </w:pPr>
      <w:r>
        <w:rPr>
          <w:rFonts w:eastAsia="楷体_GB2312" w:hint="eastAsia"/>
          <w:color w:val="FF00FF"/>
        </w:rPr>
        <w:t>3.</w:t>
      </w:r>
      <w:r w:rsidR="006E098F">
        <w:rPr>
          <w:rFonts w:eastAsia="楷体_GB2312" w:hint="eastAsia"/>
          <w:color w:val="FF00FF"/>
        </w:rPr>
        <w:t>常州</w:t>
      </w:r>
      <w:r w:rsidR="008541E8">
        <w:rPr>
          <w:rFonts w:eastAsia="楷体_GB2312" w:hint="eastAsia"/>
          <w:color w:val="FF00FF"/>
        </w:rPr>
        <w:t>供电公司，江苏省</w:t>
      </w:r>
      <w:r w:rsidR="006E098F">
        <w:rPr>
          <w:rFonts w:eastAsia="楷体_GB2312" w:hint="eastAsia"/>
          <w:color w:val="FF00FF"/>
        </w:rPr>
        <w:t>常州</w:t>
      </w:r>
      <w:r w:rsidRPr="006C4EFF">
        <w:rPr>
          <w:rFonts w:eastAsia="楷体_GB2312" w:hint="eastAsia"/>
          <w:color w:val="FF00FF"/>
        </w:rPr>
        <w:t>市</w:t>
      </w:r>
      <w:r w:rsidRPr="006C4EFF">
        <w:rPr>
          <w:rFonts w:eastAsia="楷体_GB2312" w:hint="eastAsia"/>
          <w:color w:val="FF00FF"/>
        </w:rPr>
        <w:t xml:space="preserve"> </w:t>
      </w:r>
      <w:r w:rsidR="006E098F">
        <w:rPr>
          <w:color w:val="FF00FF"/>
          <w:sz w:val="18"/>
        </w:rPr>
        <w:t>213022</w:t>
      </w:r>
      <w:r w:rsidR="004946D8" w:rsidRPr="002663C6">
        <w:rPr>
          <w:rFonts w:eastAsia="楷体_GB2312" w:hint="eastAsia"/>
          <w:color w:val="FF00FF"/>
        </w:rPr>
        <w:t>）</w:t>
      </w:r>
    </w:p>
    <w:p w14:paraId="028807A8" w14:textId="39FFDE3D" w:rsidR="009A6896" w:rsidRPr="009A6896" w:rsidRDefault="005E4ADC" w:rsidP="00197B4F">
      <w:pPr>
        <w:adjustRightInd w:val="0"/>
        <w:snapToGrid w:val="0"/>
        <w:spacing w:line="300" w:lineRule="auto"/>
        <w:jc w:val="center"/>
        <w:rPr>
          <w:b/>
          <w:color w:val="FF00FF"/>
          <w:sz w:val="24"/>
        </w:rPr>
      </w:pPr>
      <w:r>
        <w:rPr>
          <w:rFonts w:hint="eastAsia"/>
          <w:b/>
          <w:color w:val="FF00FF"/>
          <w:sz w:val="24"/>
        </w:rPr>
        <w:t>Reactive</w:t>
      </w:r>
      <w:r>
        <w:rPr>
          <w:b/>
          <w:color w:val="FF00FF"/>
          <w:sz w:val="24"/>
        </w:rPr>
        <w:t xml:space="preserve"> power optimization of d</w:t>
      </w:r>
      <w:r w:rsidR="009A6896" w:rsidRPr="009A6896">
        <w:rPr>
          <w:rFonts w:hint="eastAsia"/>
          <w:b/>
          <w:color w:val="FF00FF"/>
          <w:sz w:val="24"/>
        </w:rPr>
        <w:t>istribution</w:t>
      </w:r>
      <w:r w:rsidR="009A6896" w:rsidRPr="009A6896">
        <w:rPr>
          <w:b/>
          <w:color w:val="FF00FF"/>
          <w:sz w:val="24"/>
        </w:rPr>
        <w:t xml:space="preserve"> </w:t>
      </w:r>
      <w:r w:rsidR="009A6896" w:rsidRPr="009A6896">
        <w:rPr>
          <w:rFonts w:hint="eastAsia"/>
          <w:b/>
          <w:color w:val="FF00FF"/>
          <w:sz w:val="24"/>
        </w:rPr>
        <w:t>network</w:t>
      </w:r>
      <w:r w:rsidR="009A6896" w:rsidRPr="009A6896">
        <w:rPr>
          <w:b/>
          <w:color w:val="FF00FF"/>
          <w:sz w:val="24"/>
        </w:rPr>
        <w:t xml:space="preserve"> </w:t>
      </w:r>
      <w:r w:rsidR="009A6896" w:rsidRPr="009A6896">
        <w:rPr>
          <w:rFonts w:hint="eastAsia"/>
          <w:b/>
          <w:color w:val="FF00FF"/>
          <w:sz w:val="24"/>
        </w:rPr>
        <w:t>based</w:t>
      </w:r>
      <w:r w:rsidR="009A6896" w:rsidRPr="009A6896">
        <w:rPr>
          <w:b/>
          <w:color w:val="FF00FF"/>
          <w:sz w:val="24"/>
        </w:rPr>
        <w:t xml:space="preserve"> on data-driven method</w:t>
      </w:r>
    </w:p>
    <w:p w14:paraId="379A7B65" w14:textId="414B4104" w:rsidR="004946D8" w:rsidRPr="002663C6" w:rsidRDefault="0037340A" w:rsidP="00197B4F">
      <w:pPr>
        <w:adjustRightInd w:val="0"/>
        <w:snapToGrid w:val="0"/>
        <w:spacing w:line="300" w:lineRule="auto"/>
        <w:jc w:val="center"/>
        <w:rPr>
          <w:color w:val="FF00FF"/>
        </w:rPr>
      </w:pPr>
      <w:r>
        <w:rPr>
          <w:rFonts w:hint="eastAsia"/>
          <w:color w:val="FF00FF"/>
        </w:rPr>
        <w:t>CAI Changchun</w:t>
      </w:r>
      <w:r w:rsidRPr="0037340A">
        <w:rPr>
          <w:color w:val="FF00FF"/>
          <w:vertAlign w:val="superscript"/>
        </w:rPr>
        <w:t>1</w:t>
      </w:r>
      <w:r w:rsidRPr="0037340A">
        <w:rPr>
          <w:rFonts w:hint="eastAsia"/>
          <w:color w:val="FF00FF"/>
          <w:vertAlign w:val="superscript"/>
        </w:rPr>
        <w:t>,2</w:t>
      </w:r>
      <w:r w:rsidR="003D5437" w:rsidRPr="003D5437">
        <w:rPr>
          <w:rFonts w:hint="eastAsia"/>
          <w:color w:val="FF00FF"/>
        </w:rPr>
        <w:t xml:space="preserve">, CHENG </w:t>
      </w:r>
      <w:r>
        <w:rPr>
          <w:rFonts w:hint="eastAsia"/>
          <w:color w:val="FF00FF"/>
        </w:rPr>
        <w:t>Zengmao</w:t>
      </w:r>
      <w:r w:rsidRPr="0037340A">
        <w:rPr>
          <w:color w:val="FF00FF"/>
          <w:vertAlign w:val="superscript"/>
        </w:rPr>
        <w:t>1</w:t>
      </w:r>
      <w:r w:rsidRPr="0037340A">
        <w:rPr>
          <w:rFonts w:hint="eastAsia"/>
          <w:color w:val="FF00FF"/>
          <w:vertAlign w:val="superscript"/>
        </w:rPr>
        <w:t>,2</w:t>
      </w:r>
      <w:r w:rsidR="003D5437" w:rsidRPr="003D5437">
        <w:rPr>
          <w:rFonts w:hint="eastAsia"/>
          <w:color w:val="FF00FF"/>
        </w:rPr>
        <w:t xml:space="preserve">, </w:t>
      </w:r>
      <w:r>
        <w:rPr>
          <w:rFonts w:hint="eastAsia"/>
          <w:color w:val="FF00FF"/>
        </w:rPr>
        <w:t>ZHANG</w:t>
      </w:r>
      <w:r>
        <w:rPr>
          <w:color w:val="FF00FF"/>
        </w:rPr>
        <w:t xml:space="preserve"> </w:t>
      </w:r>
      <w:r>
        <w:rPr>
          <w:rFonts w:hint="eastAsia"/>
          <w:color w:val="FF00FF"/>
        </w:rPr>
        <w:t>Guanying</w:t>
      </w:r>
      <w:r>
        <w:rPr>
          <w:color w:val="FF00FF"/>
          <w:vertAlign w:val="superscript"/>
        </w:rPr>
        <w:t>3</w:t>
      </w:r>
      <w:r w:rsidR="003D5437" w:rsidRPr="003D5437">
        <w:rPr>
          <w:rFonts w:hint="eastAsia"/>
          <w:color w:val="FF00FF"/>
        </w:rPr>
        <w:t xml:space="preserve">, </w:t>
      </w:r>
      <w:r>
        <w:rPr>
          <w:rFonts w:hint="eastAsia"/>
          <w:color w:val="FF00FF"/>
        </w:rPr>
        <w:t>LI</w:t>
      </w:r>
      <w:r>
        <w:rPr>
          <w:color w:val="FF00FF"/>
        </w:rPr>
        <w:t xml:space="preserve"> </w:t>
      </w:r>
      <w:r>
        <w:rPr>
          <w:rFonts w:hint="eastAsia"/>
          <w:color w:val="FF00FF"/>
        </w:rPr>
        <w:t>Yuanjia</w:t>
      </w:r>
      <w:r>
        <w:rPr>
          <w:color w:val="FF00FF"/>
          <w:vertAlign w:val="superscript"/>
        </w:rPr>
        <w:t>1</w:t>
      </w:r>
      <w:r>
        <w:rPr>
          <w:rFonts w:hint="eastAsia"/>
          <w:color w:val="FF00FF"/>
          <w:vertAlign w:val="superscript"/>
        </w:rPr>
        <w:t>,2</w:t>
      </w:r>
      <w:r w:rsidR="00D02E9F">
        <w:rPr>
          <w:rFonts w:hint="eastAsia"/>
          <w:color w:val="FF00FF"/>
        </w:rPr>
        <w:t xml:space="preserve">, </w:t>
      </w:r>
      <w:r>
        <w:rPr>
          <w:rFonts w:hint="eastAsia"/>
          <w:color w:val="FF00FF"/>
        </w:rPr>
        <w:t>CHU</w:t>
      </w:r>
      <w:r>
        <w:rPr>
          <w:color w:val="FF00FF"/>
        </w:rPr>
        <w:t xml:space="preserve"> </w:t>
      </w:r>
      <w:r>
        <w:rPr>
          <w:rFonts w:hint="eastAsia"/>
          <w:color w:val="FF00FF"/>
        </w:rPr>
        <w:t>Yundi</w:t>
      </w:r>
      <w:r w:rsidRPr="0037340A">
        <w:rPr>
          <w:color w:val="FF00FF"/>
          <w:vertAlign w:val="superscript"/>
        </w:rPr>
        <w:t>1</w:t>
      </w:r>
      <w:r w:rsidRPr="0037340A">
        <w:rPr>
          <w:rFonts w:hint="eastAsia"/>
          <w:color w:val="FF00FF"/>
          <w:vertAlign w:val="superscript"/>
        </w:rPr>
        <w:t>,2</w:t>
      </w:r>
    </w:p>
    <w:p w14:paraId="3C7C907C" w14:textId="77777777" w:rsidR="00D02E9F" w:rsidRDefault="004946D8" w:rsidP="00D02E9F">
      <w:pPr>
        <w:adjustRightInd w:val="0"/>
        <w:snapToGrid w:val="0"/>
        <w:spacing w:line="300" w:lineRule="auto"/>
        <w:jc w:val="center"/>
        <w:rPr>
          <w:color w:val="FF00FF"/>
          <w:sz w:val="18"/>
        </w:rPr>
      </w:pPr>
      <w:r w:rsidRPr="002663C6">
        <w:rPr>
          <w:rFonts w:hint="eastAsia"/>
          <w:color w:val="FF00FF"/>
          <w:sz w:val="18"/>
        </w:rPr>
        <w:t>(</w:t>
      </w:r>
      <w:r w:rsidR="003D5437" w:rsidRPr="003D5437">
        <w:rPr>
          <w:rFonts w:hint="eastAsia"/>
          <w:color w:val="FF00FF"/>
          <w:sz w:val="18"/>
        </w:rPr>
        <w:t>1. Jiangsu Key Laboratory of Power Transmission &amp; Distribution Equipmen</w:t>
      </w:r>
      <w:r w:rsidR="00D02E9F">
        <w:rPr>
          <w:rFonts w:hint="eastAsia"/>
          <w:color w:val="FF00FF"/>
          <w:sz w:val="18"/>
        </w:rPr>
        <w:t xml:space="preserve">t </w:t>
      </w:r>
      <w:proofErr w:type="gramStart"/>
      <w:r w:rsidR="00D02E9F">
        <w:rPr>
          <w:rFonts w:hint="eastAsia"/>
          <w:color w:val="FF00FF"/>
          <w:sz w:val="18"/>
        </w:rPr>
        <w:t>Technology</w:t>
      </w:r>
      <w:r w:rsidR="00EE398A">
        <w:rPr>
          <w:rFonts w:hint="eastAsia"/>
          <w:color w:val="FF00FF"/>
          <w:sz w:val="18"/>
        </w:rPr>
        <w:t>(</w:t>
      </w:r>
      <w:proofErr w:type="spellStart"/>
      <w:proofErr w:type="gramEnd"/>
      <w:r w:rsidR="00D02E9F">
        <w:rPr>
          <w:rFonts w:hint="eastAsia"/>
          <w:color w:val="FF00FF"/>
          <w:sz w:val="18"/>
        </w:rPr>
        <w:t>Hohai</w:t>
      </w:r>
      <w:proofErr w:type="spellEnd"/>
      <w:r w:rsidR="00D02E9F">
        <w:rPr>
          <w:rFonts w:hint="eastAsia"/>
          <w:color w:val="FF00FF"/>
          <w:sz w:val="18"/>
        </w:rPr>
        <w:t xml:space="preserve"> University</w:t>
      </w:r>
      <w:r w:rsidR="00EE398A">
        <w:rPr>
          <w:rFonts w:hint="eastAsia"/>
          <w:color w:val="FF00FF"/>
          <w:sz w:val="18"/>
        </w:rPr>
        <w:t>)</w:t>
      </w:r>
      <w:r w:rsidR="00D02E9F">
        <w:rPr>
          <w:rFonts w:hint="eastAsia"/>
          <w:color w:val="FF00FF"/>
          <w:sz w:val="18"/>
        </w:rPr>
        <w:t>,</w:t>
      </w:r>
    </w:p>
    <w:p w14:paraId="11BFB7C5" w14:textId="77777777" w:rsidR="00D02E9F" w:rsidRDefault="003D5437" w:rsidP="00D02E9F">
      <w:pPr>
        <w:adjustRightInd w:val="0"/>
        <w:snapToGrid w:val="0"/>
        <w:spacing w:line="300" w:lineRule="auto"/>
        <w:jc w:val="center"/>
        <w:rPr>
          <w:color w:val="FF00FF"/>
          <w:sz w:val="18"/>
        </w:rPr>
      </w:pPr>
      <w:r w:rsidRPr="003D5437">
        <w:rPr>
          <w:rFonts w:hint="eastAsia"/>
          <w:color w:val="FF00FF"/>
          <w:sz w:val="18"/>
        </w:rPr>
        <w:t>Changzhou 2</w:t>
      </w:r>
      <w:r w:rsidR="00D02E9F">
        <w:rPr>
          <w:rFonts w:hint="eastAsia"/>
          <w:color w:val="FF00FF"/>
          <w:sz w:val="18"/>
        </w:rPr>
        <w:t>13022, Jiangsu Province, China;</w:t>
      </w:r>
    </w:p>
    <w:p w14:paraId="02F9C86D" w14:textId="77777777" w:rsidR="006954C4" w:rsidRDefault="003D5437" w:rsidP="006954C4">
      <w:pPr>
        <w:adjustRightInd w:val="0"/>
        <w:snapToGrid w:val="0"/>
        <w:spacing w:line="300" w:lineRule="auto"/>
        <w:jc w:val="center"/>
        <w:rPr>
          <w:color w:val="FF00FF"/>
          <w:sz w:val="18"/>
        </w:rPr>
      </w:pPr>
      <w:r w:rsidRPr="003D5437">
        <w:rPr>
          <w:rFonts w:hint="eastAsia"/>
          <w:color w:val="FF00FF"/>
          <w:sz w:val="18"/>
        </w:rPr>
        <w:t xml:space="preserve">2. College of The IOT Engineering, </w:t>
      </w:r>
      <w:proofErr w:type="spellStart"/>
      <w:r w:rsidRPr="003D5437">
        <w:rPr>
          <w:rFonts w:hint="eastAsia"/>
          <w:color w:val="FF00FF"/>
          <w:sz w:val="18"/>
        </w:rPr>
        <w:t>Hohai</w:t>
      </w:r>
      <w:proofErr w:type="spellEnd"/>
      <w:r w:rsidRPr="003D5437">
        <w:rPr>
          <w:rFonts w:hint="eastAsia"/>
          <w:color w:val="FF00FF"/>
          <w:sz w:val="18"/>
        </w:rPr>
        <w:t xml:space="preserve"> University, Changzhou 213022</w:t>
      </w:r>
      <w:r w:rsidR="00D02E9F">
        <w:rPr>
          <w:rFonts w:hint="eastAsia"/>
          <w:color w:val="FF00FF"/>
          <w:sz w:val="18"/>
        </w:rPr>
        <w:t>, Jiangsu Province, China</w:t>
      </w:r>
      <w:r w:rsidR="006954C4">
        <w:rPr>
          <w:rFonts w:hint="eastAsia"/>
          <w:color w:val="FF00FF"/>
          <w:sz w:val="18"/>
        </w:rPr>
        <w:t>;</w:t>
      </w:r>
    </w:p>
    <w:p w14:paraId="438AB87E" w14:textId="1C64590F" w:rsidR="004946D8" w:rsidRPr="002663C6" w:rsidRDefault="006954C4" w:rsidP="006954C4">
      <w:pPr>
        <w:adjustRightInd w:val="0"/>
        <w:snapToGrid w:val="0"/>
        <w:spacing w:line="300" w:lineRule="auto"/>
        <w:jc w:val="center"/>
        <w:rPr>
          <w:color w:val="FF00FF"/>
          <w:sz w:val="18"/>
        </w:rPr>
      </w:pPr>
      <w:r w:rsidRPr="006954C4">
        <w:rPr>
          <w:rFonts w:hint="eastAsia"/>
          <w:color w:val="FF00FF"/>
          <w:sz w:val="18"/>
        </w:rPr>
        <w:t xml:space="preserve">3. </w:t>
      </w:r>
      <w:r w:rsidR="00B819D9">
        <w:rPr>
          <w:rFonts w:hint="eastAsia"/>
          <w:color w:val="FF00FF"/>
          <w:sz w:val="18"/>
        </w:rPr>
        <w:t>Changzhou</w:t>
      </w:r>
      <w:r w:rsidR="00B819D9">
        <w:rPr>
          <w:color w:val="FF00FF"/>
          <w:sz w:val="18"/>
        </w:rPr>
        <w:t xml:space="preserve"> </w:t>
      </w:r>
      <w:r w:rsidR="008541E8">
        <w:rPr>
          <w:color w:val="FF00FF"/>
          <w:sz w:val="18"/>
        </w:rPr>
        <w:t>E</w:t>
      </w:r>
      <w:r w:rsidR="00A16767">
        <w:rPr>
          <w:color w:val="FF00FF"/>
          <w:sz w:val="18"/>
        </w:rPr>
        <w:t xml:space="preserve">lectrical Supply Company Lt, </w:t>
      </w:r>
      <w:proofErr w:type="spellStart"/>
      <w:r w:rsidR="00A16767">
        <w:rPr>
          <w:color w:val="FF00FF"/>
          <w:sz w:val="18"/>
        </w:rPr>
        <w:t>ed</w:t>
      </w:r>
      <w:proofErr w:type="spellEnd"/>
      <w:r w:rsidRPr="006954C4">
        <w:rPr>
          <w:rFonts w:hint="eastAsia"/>
          <w:color w:val="FF00FF"/>
          <w:sz w:val="18"/>
        </w:rPr>
        <w:t xml:space="preserve">, </w:t>
      </w:r>
      <w:r w:rsidR="00B819D9">
        <w:rPr>
          <w:rFonts w:hint="eastAsia"/>
          <w:color w:val="FF00FF"/>
          <w:sz w:val="18"/>
        </w:rPr>
        <w:t>Changzhou</w:t>
      </w:r>
      <w:r w:rsidRPr="006954C4">
        <w:rPr>
          <w:rFonts w:hint="eastAsia"/>
          <w:color w:val="FF00FF"/>
          <w:sz w:val="18"/>
        </w:rPr>
        <w:t xml:space="preserve">, </w:t>
      </w:r>
      <w:r w:rsidR="008541E8">
        <w:rPr>
          <w:color w:val="FF00FF"/>
          <w:sz w:val="18"/>
        </w:rPr>
        <w:t>215400</w:t>
      </w:r>
      <w:r w:rsidRPr="006954C4">
        <w:rPr>
          <w:rFonts w:hint="eastAsia"/>
          <w:color w:val="FF00FF"/>
          <w:sz w:val="18"/>
        </w:rPr>
        <w:t>, Jiangsu Province, China</w:t>
      </w:r>
      <w:r w:rsidR="004946D8" w:rsidRPr="002663C6">
        <w:rPr>
          <w:rFonts w:hint="eastAsia"/>
          <w:color w:val="FF00FF"/>
          <w:sz w:val="18"/>
        </w:rPr>
        <w:t>)</w:t>
      </w:r>
    </w:p>
    <w:p w14:paraId="3BD48AC6" w14:textId="77777777" w:rsidR="004946D8" w:rsidRPr="006954C4" w:rsidRDefault="004946D8" w:rsidP="006954C4">
      <w:pPr>
        <w:adjustRightInd w:val="0"/>
        <w:snapToGrid w:val="0"/>
        <w:spacing w:line="300" w:lineRule="auto"/>
        <w:jc w:val="center"/>
        <w:rPr>
          <w:color w:val="FF00FF"/>
          <w:sz w:val="18"/>
        </w:rPr>
        <w:sectPr w:rsidR="004946D8" w:rsidRPr="006954C4" w:rsidSect="00FF2E9E">
          <w:headerReference w:type="first" r:id="rId8"/>
          <w:pgSz w:w="11906" w:h="16838" w:code="9"/>
          <w:pgMar w:top="1418" w:right="1134" w:bottom="964" w:left="1134" w:header="1021" w:footer="0" w:gutter="0"/>
          <w:pgNumType w:start="1"/>
          <w:cols w:space="720"/>
          <w:titlePg/>
          <w:docGrid w:type="lines" w:linePitch="321" w:charSpace="819"/>
        </w:sectPr>
      </w:pPr>
    </w:p>
    <w:p w14:paraId="63DCA5F8" w14:textId="696742FF" w:rsidR="004946D8" w:rsidRPr="004A3EB3" w:rsidRDefault="00EA5E09" w:rsidP="004A3EB3">
      <w:pPr>
        <w:adjustRightInd w:val="0"/>
        <w:spacing w:line="280" w:lineRule="exact"/>
        <w:ind w:left="11" w:hanging="68"/>
        <w:rPr>
          <w:caps/>
          <w:sz w:val="18"/>
        </w:rPr>
      </w:pPr>
      <w:r w:rsidRPr="00EA5E09">
        <w:rPr>
          <w:rStyle w:val="affff0"/>
          <w:b/>
          <w:caps/>
          <w:color w:val="FFFFFF"/>
          <w:sz w:val="18"/>
        </w:rPr>
        <w:lastRenderedPageBreak/>
        <w:footnoteReference w:id="1"/>
      </w:r>
      <w:r w:rsidR="004946D8">
        <w:rPr>
          <w:b/>
          <w:caps/>
          <w:sz w:val="18"/>
        </w:rPr>
        <w:t>Abstract</w:t>
      </w:r>
      <w:r w:rsidR="004946D8">
        <w:rPr>
          <w:b/>
          <w:sz w:val="18"/>
        </w:rPr>
        <w:t>:</w:t>
      </w:r>
      <w:r w:rsidR="007F535F">
        <w:rPr>
          <w:b/>
          <w:sz w:val="18"/>
        </w:rPr>
        <w:t xml:space="preserve"> </w:t>
      </w:r>
      <w:r w:rsidR="003B7425">
        <w:rPr>
          <w:sz w:val="18"/>
        </w:rPr>
        <w:t>It is a new challenge for the r</w:t>
      </w:r>
      <w:r w:rsidR="00E56E14" w:rsidRPr="00E56E14">
        <w:rPr>
          <w:sz w:val="18"/>
        </w:rPr>
        <w:t>eactive voltage control in computing speed and a</w:t>
      </w:r>
      <w:r w:rsidR="003B7425">
        <w:rPr>
          <w:sz w:val="18"/>
        </w:rPr>
        <w:t>ccuracy with the high penetration of distributed generation</w:t>
      </w:r>
      <w:r w:rsidR="00E56E14" w:rsidRPr="00E56E14">
        <w:rPr>
          <w:sz w:val="18"/>
        </w:rPr>
        <w:t>, energy storage and flexible load</w:t>
      </w:r>
      <w:r w:rsidR="003B7425">
        <w:rPr>
          <w:sz w:val="18"/>
        </w:rPr>
        <w:t xml:space="preserve"> in distribution network</w:t>
      </w:r>
      <w:r w:rsidR="00E56E14" w:rsidRPr="00E56E14">
        <w:rPr>
          <w:sz w:val="18"/>
        </w:rPr>
        <w:t xml:space="preserve">. In this paper, a </w:t>
      </w:r>
      <w:r w:rsidR="003B7425">
        <w:rPr>
          <w:sz w:val="18"/>
        </w:rPr>
        <w:t xml:space="preserve">data-driven </w:t>
      </w:r>
      <w:r w:rsidR="00E56E14" w:rsidRPr="00E56E14">
        <w:rPr>
          <w:sz w:val="18"/>
        </w:rPr>
        <w:t>reactive voltage control method is proposed</w:t>
      </w:r>
      <w:r w:rsidR="003B7425">
        <w:rPr>
          <w:sz w:val="18"/>
        </w:rPr>
        <w:t xml:space="preserve"> for the </w:t>
      </w:r>
      <w:r w:rsidR="00E56E14" w:rsidRPr="00E56E14">
        <w:rPr>
          <w:sz w:val="18"/>
        </w:rPr>
        <w:t xml:space="preserve">control of reactive voltage by tracking the operating parameters of the actual system. </w:t>
      </w:r>
      <w:r w:rsidR="002710D3" w:rsidRPr="002710D3">
        <w:rPr>
          <w:rFonts w:hint="eastAsia"/>
          <w:sz w:val="18"/>
        </w:rPr>
        <w:t>Auto</w:t>
      </w:r>
      <w:r w:rsidR="002710D3" w:rsidRPr="002710D3">
        <w:rPr>
          <w:sz w:val="18"/>
        </w:rPr>
        <w:t xml:space="preserve"> </w:t>
      </w:r>
      <w:r w:rsidR="002710D3">
        <w:rPr>
          <w:sz w:val="18"/>
        </w:rPr>
        <w:t>e</w:t>
      </w:r>
      <w:r w:rsidR="002710D3" w:rsidRPr="002710D3">
        <w:rPr>
          <w:rFonts w:hint="eastAsia"/>
          <w:sz w:val="18"/>
        </w:rPr>
        <w:t>ncoder</w:t>
      </w:r>
      <w:r w:rsidR="002710D3" w:rsidRPr="00E56E14">
        <w:rPr>
          <w:sz w:val="18"/>
        </w:rPr>
        <w:t xml:space="preserve"> </w:t>
      </w:r>
      <w:r w:rsidR="002710D3">
        <w:rPr>
          <w:sz w:val="18"/>
        </w:rPr>
        <w:t xml:space="preserve">is combined with extreme learning </w:t>
      </w:r>
      <w:r w:rsidR="00D0127B">
        <w:rPr>
          <w:sz w:val="18"/>
        </w:rPr>
        <w:t xml:space="preserve">machine to </w:t>
      </w:r>
      <w:r w:rsidR="00E56E14" w:rsidRPr="00E56E14">
        <w:rPr>
          <w:sz w:val="18"/>
        </w:rPr>
        <w:t>construct deep learning mechanism</w:t>
      </w:r>
      <w:r w:rsidR="00D0127B">
        <w:rPr>
          <w:sz w:val="18"/>
        </w:rPr>
        <w:t xml:space="preserve">, </w:t>
      </w:r>
      <w:r w:rsidR="00E56E14" w:rsidRPr="00E56E14">
        <w:rPr>
          <w:sz w:val="18"/>
        </w:rPr>
        <w:t xml:space="preserve">and the direct coupling relationship between input and output of extreme learning machine is established </w:t>
      </w:r>
      <w:r w:rsidR="00D0127B">
        <w:rPr>
          <w:sz w:val="18"/>
        </w:rPr>
        <w:t xml:space="preserve">based on </w:t>
      </w:r>
      <w:r w:rsidR="00E56E14" w:rsidRPr="00E56E14">
        <w:rPr>
          <w:sz w:val="18"/>
        </w:rPr>
        <w:t xml:space="preserve">automatic encoder. Unsupervised learning and supervised learning are </w:t>
      </w:r>
      <w:r w:rsidR="00D0127B">
        <w:rPr>
          <w:sz w:val="18"/>
        </w:rPr>
        <w:t xml:space="preserve">comprehensively </w:t>
      </w:r>
      <w:r w:rsidR="00E56E14" w:rsidRPr="00E56E14">
        <w:rPr>
          <w:sz w:val="18"/>
        </w:rPr>
        <w:t>combined to reduce the iterative process of training model</w:t>
      </w:r>
      <w:r w:rsidR="00D0127B">
        <w:rPr>
          <w:sz w:val="18"/>
        </w:rPr>
        <w:t xml:space="preserve"> in the deep extreme learning machine</w:t>
      </w:r>
      <w:r w:rsidR="00E56E14" w:rsidRPr="00E56E14">
        <w:rPr>
          <w:sz w:val="18"/>
        </w:rPr>
        <w:t xml:space="preserve">. </w:t>
      </w:r>
      <w:r w:rsidR="00D0127B">
        <w:rPr>
          <w:sz w:val="18"/>
        </w:rPr>
        <w:t xml:space="preserve">Then, a series of </w:t>
      </w:r>
      <w:r w:rsidR="00E56E14" w:rsidRPr="00E56E14">
        <w:rPr>
          <w:sz w:val="18"/>
        </w:rPr>
        <w:t>distribution network operation scenario based on distributed power supply and flexible load prediction information</w:t>
      </w:r>
      <w:r w:rsidR="00D0127B">
        <w:rPr>
          <w:sz w:val="18"/>
        </w:rPr>
        <w:t xml:space="preserve"> is build using </w:t>
      </w:r>
      <w:r w:rsidR="00D0127B" w:rsidRPr="00D0127B">
        <w:rPr>
          <w:sz w:val="18"/>
        </w:rPr>
        <w:t>Monte Carlo method</w:t>
      </w:r>
      <w:r w:rsidR="00E56E14" w:rsidRPr="00E56E14">
        <w:rPr>
          <w:sz w:val="18"/>
        </w:rPr>
        <w:t xml:space="preserve">. Deep extreme learning machine </w:t>
      </w:r>
      <w:r w:rsidR="00D0127B">
        <w:rPr>
          <w:sz w:val="18"/>
        </w:rPr>
        <w:t>is</w:t>
      </w:r>
      <w:r w:rsidR="00E56E14" w:rsidRPr="00E56E14">
        <w:rPr>
          <w:sz w:val="18"/>
        </w:rPr>
        <w:t xml:space="preserve"> used to mine the internal relationship between optimal operation of operation scenario and </w:t>
      </w:r>
      <w:r w:rsidR="00D0127B">
        <w:rPr>
          <w:rFonts w:hint="eastAsia"/>
          <w:sz w:val="18"/>
        </w:rPr>
        <w:t>the</w:t>
      </w:r>
      <w:r w:rsidR="00D0127B">
        <w:rPr>
          <w:sz w:val="18"/>
        </w:rPr>
        <w:t xml:space="preserve"> </w:t>
      </w:r>
      <w:r w:rsidR="00D0127B">
        <w:rPr>
          <w:rFonts w:hint="eastAsia"/>
          <w:sz w:val="18"/>
        </w:rPr>
        <w:t>s</w:t>
      </w:r>
      <w:r w:rsidR="00D0127B">
        <w:rPr>
          <w:sz w:val="18"/>
        </w:rPr>
        <w:t>tatus</w:t>
      </w:r>
      <w:r w:rsidR="00D0127B" w:rsidRPr="00D0127B">
        <w:rPr>
          <w:sz w:val="18"/>
        </w:rPr>
        <w:t xml:space="preserve"> of reactive voltage regulator</w:t>
      </w:r>
      <w:r w:rsidR="00E56E14" w:rsidRPr="00E56E14">
        <w:rPr>
          <w:sz w:val="18"/>
        </w:rPr>
        <w:t xml:space="preserve">, and the mapping relationship between grid operation scenario and reactive power voltage regulation strategy of the system </w:t>
      </w:r>
      <w:r w:rsidR="00D80548">
        <w:rPr>
          <w:sz w:val="18"/>
        </w:rPr>
        <w:t>is</w:t>
      </w:r>
      <w:r w:rsidR="00E56E14" w:rsidRPr="00E56E14">
        <w:rPr>
          <w:sz w:val="18"/>
        </w:rPr>
        <w:t xml:space="preserve"> established. </w:t>
      </w:r>
      <w:r w:rsidR="00D80548">
        <w:rPr>
          <w:sz w:val="18"/>
        </w:rPr>
        <w:t xml:space="preserve">The proposed method </w:t>
      </w:r>
      <w:r w:rsidR="00E56E14" w:rsidRPr="00E56E14">
        <w:rPr>
          <w:sz w:val="18"/>
        </w:rPr>
        <w:t>does not depend on the actual system power flow calculation, and realizes the tracking of the distribution network operation state and the optimal scheduling of reactive power regulation equipment</w:t>
      </w:r>
      <w:r w:rsidR="00D80548">
        <w:rPr>
          <w:sz w:val="18"/>
        </w:rPr>
        <w:t>. Finally, the experiment results show</w:t>
      </w:r>
      <w:r w:rsidR="00E56E14" w:rsidRPr="00E56E14">
        <w:rPr>
          <w:sz w:val="18"/>
        </w:rPr>
        <w:t xml:space="preserve"> the accuracy and rationality of the proposed method.</w:t>
      </w:r>
    </w:p>
    <w:p w14:paraId="22D80558" w14:textId="7A7F0F7D" w:rsidR="004A3EB3" w:rsidRPr="004A3EB3" w:rsidRDefault="004A3EB3" w:rsidP="004A3EB3">
      <w:pPr>
        <w:adjustRightInd w:val="0"/>
        <w:spacing w:before="120" w:line="280" w:lineRule="exact"/>
        <w:ind w:leftChars="5" w:left="10"/>
        <w:rPr>
          <w:caps/>
          <w:sz w:val="18"/>
        </w:rPr>
      </w:pPr>
      <w:r w:rsidRPr="004A3EB3">
        <w:rPr>
          <w:b/>
          <w:sz w:val="18"/>
        </w:rPr>
        <w:t>KEY WORKS:</w:t>
      </w:r>
      <w:r w:rsidRPr="004A3EB3">
        <w:rPr>
          <w:sz w:val="18"/>
        </w:rPr>
        <w:t xml:space="preserve"> </w:t>
      </w:r>
      <w:r w:rsidR="00414638" w:rsidRPr="00414638">
        <w:rPr>
          <w:sz w:val="18"/>
        </w:rPr>
        <w:t xml:space="preserve">Data driven; Reactive power optimization; </w:t>
      </w:r>
      <w:bookmarkStart w:id="0" w:name="_GoBack"/>
      <w:r w:rsidR="00414638" w:rsidRPr="00414638">
        <w:rPr>
          <w:sz w:val="18"/>
        </w:rPr>
        <w:t xml:space="preserve">Deep </w:t>
      </w:r>
      <w:r w:rsidR="00BA3A4C" w:rsidRPr="00BA3A4C">
        <w:rPr>
          <w:rFonts w:hint="eastAsia"/>
          <w:sz w:val="18"/>
        </w:rPr>
        <w:t>Extreme</w:t>
      </w:r>
      <w:r w:rsidR="00BA3A4C" w:rsidRPr="00BA3A4C">
        <w:rPr>
          <w:sz w:val="18"/>
        </w:rPr>
        <w:t xml:space="preserve"> </w:t>
      </w:r>
      <w:r w:rsidR="00BA3A4C" w:rsidRPr="00BA3A4C">
        <w:rPr>
          <w:rFonts w:hint="eastAsia"/>
          <w:sz w:val="18"/>
        </w:rPr>
        <w:t>Learning</w:t>
      </w:r>
      <w:r w:rsidR="00BA3A4C" w:rsidRPr="00BA3A4C">
        <w:rPr>
          <w:sz w:val="18"/>
        </w:rPr>
        <w:t xml:space="preserve"> </w:t>
      </w:r>
      <w:r w:rsidR="00BA3A4C" w:rsidRPr="00BA3A4C">
        <w:rPr>
          <w:rFonts w:hint="eastAsia"/>
          <w:sz w:val="18"/>
        </w:rPr>
        <w:t>Machine</w:t>
      </w:r>
      <w:bookmarkEnd w:id="0"/>
      <w:r w:rsidR="00414638" w:rsidRPr="00414638">
        <w:rPr>
          <w:sz w:val="18"/>
        </w:rPr>
        <w:t>; Automatic encoder; active control</w:t>
      </w:r>
    </w:p>
    <w:p w14:paraId="5451CA2C" w14:textId="7C0F5ABC" w:rsidR="004946D8" w:rsidRPr="00782DEA" w:rsidRDefault="004946D8" w:rsidP="00BE0505">
      <w:pPr>
        <w:adjustRightInd w:val="0"/>
        <w:spacing w:before="80" w:line="280" w:lineRule="exact"/>
        <w:rPr>
          <w:sz w:val="18"/>
        </w:rPr>
      </w:pPr>
      <w:r w:rsidRPr="00441FAD">
        <w:rPr>
          <w:rFonts w:ascii="黑体" w:eastAsia="黑体" w:hAnsi="黑体" w:hint="eastAsia"/>
          <w:sz w:val="18"/>
        </w:rPr>
        <w:t>摘要：</w:t>
      </w:r>
      <w:r w:rsidR="00E072A2" w:rsidRPr="00E072A2">
        <w:rPr>
          <w:rFonts w:hint="eastAsia"/>
          <w:sz w:val="18"/>
        </w:rPr>
        <w:t>传</w:t>
      </w:r>
      <w:r w:rsidR="005F1316">
        <w:rPr>
          <w:rFonts w:hint="eastAsia"/>
          <w:sz w:val="18"/>
        </w:rPr>
        <w:t>统无功电压控制由于分布式电源、储能以及柔性负</w:t>
      </w:r>
      <w:r w:rsidR="005F1316">
        <w:rPr>
          <w:rFonts w:hint="eastAsia"/>
          <w:sz w:val="18"/>
        </w:rPr>
        <w:lastRenderedPageBreak/>
        <w:t>荷的接入面临计算速度和精度上的挑战</w:t>
      </w:r>
      <w:r w:rsidR="00E072A2" w:rsidRPr="00E072A2">
        <w:rPr>
          <w:rFonts w:hint="eastAsia"/>
          <w:sz w:val="18"/>
        </w:rPr>
        <w:t>。本文提出了一种基于数据驱动的配电网无功电压</w:t>
      </w:r>
      <w:r w:rsidR="000E124E">
        <w:rPr>
          <w:rFonts w:hint="eastAsia"/>
          <w:sz w:val="18"/>
        </w:rPr>
        <w:t>优化</w:t>
      </w:r>
      <w:r w:rsidR="00E072A2" w:rsidRPr="00E072A2">
        <w:rPr>
          <w:rFonts w:hint="eastAsia"/>
          <w:sz w:val="18"/>
        </w:rPr>
        <w:t>方法，</w:t>
      </w:r>
      <w:r w:rsidR="005F1316">
        <w:rPr>
          <w:rFonts w:hint="eastAsia"/>
          <w:sz w:val="18"/>
        </w:rPr>
        <w:t>通过跟踪实际系统的运行参数，实现无功电压的</w:t>
      </w:r>
      <w:r w:rsidR="00E072A2" w:rsidRPr="00E072A2">
        <w:rPr>
          <w:rFonts w:hint="eastAsia"/>
          <w:sz w:val="18"/>
        </w:rPr>
        <w:t>主动控制。在极限学习机中引入自动编码器构建深度学习机制，</w:t>
      </w:r>
      <w:r w:rsidR="005F1316">
        <w:rPr>
          <w:rFonts w:hint="eastAsia"/>
          <w:sz w:val="18"/>
        </w:rPr>
        <w:t>利用自动编码器建立极限学习机输入</w:t>
      </w:r>
      <w:r w:rsidR="005F1316">
        <w:rPr>
          <w:rFonts w:hint="eastAsia"/>
          <w:sz w:val="18"/>
        </w:rPr>
        <w:t>-</w:t>
      </w:r>
      <w:r w:rsidR="005F1316">
        <w:rPr>
          <w:rFonts w:hint="eastAsia"/>
          <w:sz w:val="18"/>
        </w:rPr>
        <w:t>输出的直接耦合关系，</w:t>
      </w:r>
      <w:r w:rsidR="000E124E">
        <w:rPr>
          <w:rFonts w:hint="eastAsia"/>
          <w:sz w:val="18"/>
        </w:rPr>
        <w:t>实现</w:t>
      </w:r>
      <w:r w:rsidR="005F1316">
        <w:rPr>
          <w:rFonts w:hint="eastAsia"/>
          <w:sz w:val="18"/>
        </w:rPr>
        <w:t>无监督学习和有监督学习有机结合，减小训练模型的迭代过程；</w:t>
      </w:r>
      <w:r w:rsidR="000E124E">
        <w:rPr>
          <w:rFonts w:hint="eastAsia"/>
          <w:sz w:val="18"/>
        </w:rPr>
        <w:t>利用蒙特卡洛法基于分布式电源、</w:t>
      </w:r>
      <w:r w:rsidR="00B62B6D">
        <w:rPr>
          <w:rFonts w:hint="eastAsia"/>
          <w:sz w:val="18"/>
        </w:rPr>
        <w:t>负荷预测信息构建配电网运行场景，利用深度极限学习机挖掘运行场景优化运行与无功调压</w:t>
      </w:r>
      <w:r w:rsidR="00D0127B">
        <w:rPr>
          <w:rFonts w:hint="eastAsia"/>
          <w:sz w:val="18"/>
        </w:rPr>
        <w:t>设备</w:t>
      </w:r>
      <w:r w:rsidR="00B62B6D">
        <w:rPr>
          <w:rFonts w:hint="eastAsia"/>
          <w:sz w:val="18"/>
        </w:rPr>
        <w:t>状态间的内</w:t>
      </w:r>
      <w:r w:rsidR="000E124E">
        <w:rPr>
          <w:rFonts w:hint="eastAsia"/>
          <w:sz w:val="18"/>
        </w:rPr>
        <w:t>在联系，建立电网运行场景与系统无功调压策略的映射关系。本文提出的</w:t>
      </w:r>
      <w:r w:rsidR="00B62B6D">
        <w:rPr>
          <w:rFonts w:hint="eastAsia"/>
          <w:sz w:val="18"/>
        </w:rPr>
        <w:t>基于数据驱动的无功优化方法</w:t>
      </w:r>
      <w:r w:rsidR="00E072A2" w:rsidRPr="00E072A2">
        <w:rPr>
          <w:rFonts w:hint="eastAsia"/>
          <w:sz w:val="18"/>
        </w:rPr>
        <w:t>不依赖实际系统潮流</w:t>
      </w:r>
      <w:r w:rsidR="00B62B6D">
        <w:rPr>
          <w:rFonts w:hint="eastAsia"/>
          <w:sz w:val="18"/>
        </w:rPr>
        <w:t>计算，</w:t>
      </w:r>
      <w:r w:rsidR="00E072A2" w:rsidRPr="00E072A2">
        <w:rPr>
          <w:rFonts w:hint="eastAsia"/>
          <w:sz w:val="18"/>
        </w:rPr>
        <w:t>实现配电网运行状态的跟踪和无功调节设备的优化调度</w:t>
      </w:r>
      <w:r w:rsidR="00B62B6D">
        <w:rPr>
          <w:rFonts w:hint="eastAsia"/>
          <w:sz w:val="18"/>
        </w:rPr>
        <w:t>，为配电网无功电压的主动控制提供基础。</w:t>
      </w:r>
    </w:p>
    <w:p w14:paraId="60C5E594" w14:textId="77777777" w:rsidR="004946D8" w:rsidRPr="00782DEA" w:rsidRDefault="004946D8" w:rsidP="00BE0505">
      <w:pPr>
        <w:adjustRightInd w:val="0"/>
        <w:spacing w:before="80" w:line="280" w:lineRule="exact"/>
        <w:rPr>
          <w:sz w:val="18"/>
        </w:rPr>
      </w:pPr>
      <w:r w:rsidRPr="00441FAD">
        <w:rPr>
          <w:rFonts w:ascii="黑体" w:eastAsia="黑体" w:hAnsi="黑体" w:hint="eastAsia"/>
          <w:sz w:val="18"/>
        </w:rPr>
        <w:t>关键词：</w:t>
      </w:r>
      <w:r w:rsidR="00B62B6D" w:rsidRPr="00B62B6D">
        <w:rPr>
          <w:rFonts w:hint="eastAsia"/>
          <w:sz w:val="18"/>
        </w:rPr>
        <w:t>数据驱动；无功优化；深度极限学习机；自动编码器；主动控制</w:t>
      </w:r>
    </w:p>
    <w:p w14:paraId="230558AD" w14:textId="77777777" w:rsidR="00CB6B06" w:rsidRPr="00B62B6D" w:rsidRDefault="00CB6B06" w:rsidP="00B33EB2">
      <w:pPr>
        <w:pStyle w:val="afd"/>
        <w:rPr>
          <w:rFonts w:ascii="Times New Roman" w:eastAsia="宋体" w:hAnsi="Times New Roman"/>
          <w:color w:val="auto"/>
          <w:sz w:val="18"/>
        </w:rPr>
      </w:pPr>
      <w:r w:rsidRPr="00B62B6D">
        <w:rPr>
          <w:rFonts w:ascii="Times New Roman" w:eastAsia="宋体" w:hAnsi="Times New Roman"/>
          <w:color w:val="auto"/>
          <w:sz w:val="18"/>
        </w:rPr>
        <w:t>DOI</w:t>
      </w:r>
      <w:r w:rsidRPr="00B62B6D">
        <w:rPr>
          <w:rFonts w:ascii="Times New Roman" w:eastAsia="宋体" w:hAnsi="Times New Roman"/>
          <w:color w:val="auto"/>
          <w:sz w:val="18"/>
        </w:rPr>
        <w:t>：</w:t>
      </w:r>
    </w:p>
    <w:p w14:paraId="1F27ACA2" w14:textId="77777777" w:rsidR="004946D8" w:rsidRPr="00ED732D" w:rsidRDefault="00CA42F5" w:rsidP="00532027">
      <w:pPr>
        <w:pStyle w:val="afc"/>
        <w:jc w:val="both"/>
      </w:pPr>
      <w:r>
        <w:rPr>
          <w:rFonts w:hint="eastAsia"/>
        </w:rPr>
        <w:t xml:space="preserve">0  </w:t>
      </w:r>
      <w:r w:rsidR="004946D8" w:rsidRPr="002663C6">
        <w:rPr>
          <w:rFonts w:hint="eastAsia"/>
        </w:rPr>
        <w:t>引言</w:t>
      </w:r>
    </w:p>
    <w:p w14:paraId="5B46A4E9" w14:textId="77777777" w:rsidR="00E43B0B" w:rsidRDefault="00E072A2" w:rsidP="00BA66B1">
      <w:pPr>
        <w:snapToGrid w:val="0"/>
        <w:ind w:firstLine="420"/>
        <w:rPr>
          <w:rFonts w:ascii="宋体" w:hAnsi="宋体"/>
          <w:spacing w:val="2"/>
          <w:szCs w:val="21"/>
        </w:rPr>
      </w:pPr>
      <w:r>
        <w:rPr>
          <w:rFonts w:ascii="宋体" w:hAnsi="宋体" w:hint="eastAsia"/>
          <w:spacing w:val="2"/>
          <w:szCs w:val="21"/>
        </w:rPr>
        <w:t>无功电压控制是保证电力系统安全稳定运行的</w:t>
      </w:r>
      <w:r w:rsidRPr="00C808A0">
        <w:rPr>
          <w:rFonts w:ascii="宋体" w:hAnsi="宋体" w:hint="eastAsia"/>
          <w:spacing w:val="2"/>
          <w:szCs w:val="21"/>
        </w:rPr>
        <w:t>基础</w:t>
      </w:r>
      <w:r>
        <w:rPr>
          <w:rFonts w:ascii="宋体" w:hAnsi="宋体" w:hint="eastAsia"/>
          <w:spacing w:val="2"/>
          <w:szCs w:val="21"/>
        </w:rPr>
        <w:t>，传统无功电压控制以潮流计算为基础，</w:t>
      </w:r>
      <w:r w:rsidR="00631A96">
        <w:rPr>
          <w:rFonts w:ascii="宋体" w:hAnsi="宋体" w:hint="eastAsia"/>
          <w:spacing w:val="2"/>
          <w:szCs w:val="21"/>
        </w:rPr>
        <w:t>通过优化</w:t>
      </w:r>
      <w:r>
        <w:rPr>
          <w:rFonts w:ascii="宋体" w:hAnsi="宋体" w:hint="eastAsia"/>
          <w:spacing w:val="2"/>
          <w:szCs w:val="21"/>
        </w:rPr>
        <w:t>电容器/电</w:t>
      </w:r>
      <w:r w:rsidR="00631A96">
        <w:rPr>
          <w:rFonts w:ascii="宋体" w:hAnsi="宋体" w:hint="eastAsia"/>
          <w:spacing w:val="2"/>
          <w:szCs w:val="21"/>
        </w:rPr>
        <w:t>抗器、变压器分接头等无功补偿设备实现无功潮流的最优分布，达到</w:t>
      </w:r>
      <w:r>
        <w:rPr>
          <w:rFonts w:ascii="宋体" w:hAnsi="宋体" w:hint="eastAsia"/>
          <w:spacing w:val="2"/>
          <w:szCs w:val="21"/>
        </w:rPr>
        <w:t>提高系统电压水平和减少有功损耗的目的</w:t>
      </w:r>
      <w:r w:rsidRPr="001A3822">
        <w:rPr>
          <w:rFonts w:ascii="宋体" w:hAnsi="宋体" w:hint="eastAsia"/>
          <w:spacing w:val="2"/>
          <w:szCs w:val="21"/>
          <w:vertAlign w:val="superscript"/>
        </w:rPr>
        <w:t>[</w:t>
      </w:r>
      <w:r w:rsidRPr="001A3822">
        <w:rPr>
          <w:rFonts w:ascii="宋体" w:hAnsi="宋体"/>
          <w:spacing w:val="2"/>
          <w:szCs w:val="21"/>
          <w:vertAlign w:val="superscript"/>
        </w:rPr>
        <w:t>1-2]</w:t>
      </w:r>
      <w:r w:rsidRPr="003B2DE0">
        <w:rPr>
          <w:rFonts w:ascii="宋体" w:hAnsi="宋体" w:hint="eastAsia"/>
          <w:spacing w:val="2"/>
          <w:szCs w:val="21"/>
        </w:rPr>
        <w:t>。</w:t>
      </w:r>
      <w:r>
        <w:rPr>
          <w:rFonts w:ascii="宋体" w:hAnsi="宋体" w:hint="eastAsia"/>
          <w:spacing w:val="2"/>
          <w:szCs w:val="21"/>
        </w:rPr>
        <w:t>由于无功优化是一个高维、非线性问题，特别是随着高比例可再生能源、储能以及柔性负荷设备的接入，致使无功优化计算过程更加复杂</w:t>
      </w:r>
      <w:r w:rsidRPr="00835A52">
        <w:rPr>
          <w:rFonts w:ascii="宋体" w:hAnsi="宋体" w:hint="eastAsia"/>
          <w:spacing w:val="2"/>
          <w:szCs w:val="21"/>
          <w:vertAlign w:val="superscript"/>
        </w:rPr>
        <w:t>[</w:t>
      </w:r>
      <w:r w:rsidRPr="00835A52">
        <w:rPr>
          <w:rFonts w:ascii="宋体" w:hAnsi="宋体"/>
          <w:spacing w:val="2"/>
          <w:szCs w:val="21"/>
          <w:vertAlign w:val="superscript"/>
        </w:rPr>
        <w:t>3-</w:t>
      </w:r>
      <w:r>
        <w:rPr>
          <w:rFonts w:ascii="宋体" w:hAnsi="宋体"/>
          <w:spacing w:val="2"/>
          <w:szCs w:val="21"/>
          <w:vertAlign w:val="superscript"/>
        </w:rPr>
        <w:t>5</w:t>
      </w:r>
      <w:r w:rsidRPr="00835A52">
        <w:rPr>
          <w:rFonts w:ascii="宋体" w:hAnsi="宋体"/>
          <w:spacing w:val="2"/>
          <w:szCs w:val="21"/>
          <w:vertAlign w:val="superscript"/>
        </w:rPr>
        <w:t>]</w:t>
      </w:r>
      <w:r w:rsidRPr="003B2DE0">
        <w:rPr>
          <w:rFonts w:ascii="宋体" w:hAnsi="宋体" w:hint="eastAsia"/>
          <w:spacing w:val="2"/>
          <w:szCs w:val="21"/>
        </w:rPr>
        <w:t>。</w:t>
      </w:r>
    </w:p>
    <w:p w14:paraId="08D7856A" w14:textId="612F9407" w:rsidR="00E072A2" w:rsidRPr="0020255A" w:rsidRDefault="003A3911" w:rsidP="00BA66B1">
      <w:pPr>
        <w:snapToGrid w:val="0"/>
        <w:ind w:firstLine="420"/>
        <w:rPr>
          <w:rFonts w:ascii="宋体" w:hAnsi="宋体"/>
          <w:color w:val="FF0000"/>
          <w:spacing w:val="2"/>
          <w:szCs w:val="21"/>
        </w:rPr>
      </w:pPr>
      <w:r w:rsidRPr="003A12FA">
        <w:rPr>
          <w:rFonts w:ascii="宋体" w:hAnsi="宋体" w:hint="eastAsia"/>
          <w:spacing w:val="2"/>
          <w:szCs w:val="21"/>
        </w:rPr>
        <w:t>电网潮流的变化体现为系统中</w:t>
      </w:r>
      <w:r w:rsidRPr="003A12FA">
        <w:rPr>
          <w:rFonts w:hint="eastAsia"/>
          <w:spacing w:val="2"/>
          <w:szCs w:val="21"/>
        </w:rPr>
        <w:t>负荷、</w:t>
      </w:r>
      <w:r w:rsidR="00A911FD" w:rsidRPr="003A12FA">
        <w:rPr>
          <w:rFonts w:hint="eastAsia"/>
          <w:spacing w:val="2"/>
          <w:szCs w:val="21"/>
        </w:rPr>
        <w:t>电源</w:t>
      </w:r>
      <w:r w:rsidRPr="003A12FA">
        <w:rPr>
          <w:rFonts w:hint="eastAsia"/>
          <w:spacing w:val="2"/>
          <w:szCs w:val="21"/>
        </w:rPr>
        <w:t>、无功补偿出力的变化情况，其反映了节点电压、功率等特征数据间的耦合关系</w:t>
      </w:r>
      <w:r w:rsidRPr="003A12FA">
        <w:rPr>
          <w:rFonts w:hint="eastAsia"/>
          <w:spacing w:val="2"/>
          <w:szCs w:val="21"/>
          <w:vertAlign w:val="superscript"/>
        </w:rPr>
        <w:t>[</w:t>
      </w:r>
      <w:r w:rsidRPr="003A12FA">
        <w:rPr>
          <w:spacing w:val="2"/>
          <w:szCs w:val="21"/>
          <w:vertAlign w:val="superscript"/>
        </w:rPr>
        <w:t>6]</w:t>
      </w:r>
      <w:r w:rsidRPr="003A12FA">
        <w:rPr>
          <w:rFonts w:ascii="宋体" w:hAnsi="宋体" w:hint="eastAsia"/>
          <w:spacing w:val="2"/>
          <w:szCs w:val="21"/>
        </w:rPr>
        <w:t>。</w:t>
      </w:r>
      <w:r w:rsidR="00A911FD" w:rsidRPr="003A12FA">
        <w:rPr>
          <w:rFonts w:ascii="宋体" w:hAnsi="宋体" w:hint="eastAsia"/>
          <w:spacing w:val="2"/>
          <w:szCs w:val="21"/>
        </w:rPr>
        <w:t>通过深度学习机制挖掘系统运行特征与系统潮流以及优化策略间的关联性，</w:t>
      </w:r>
      <w:r w:rsidR="00E43B0B" w:rsidRPr="003A12FA">
        <w:rPr>
          <w:rFonts w:ascii="宋体" w:hAnsi="宋体" w:hint="eastAsia"/>
          <w:spacing w:val="2"/>
          <w:szCs w:val="21"/>
        </w:rPr>
        <w:t>构建电网运行场景与无功补偿设备实际运行状态间的非线性映射关系，从而确定不同电网</w:t>
      </w:r>
      <w:r w:rsidR="00E43B0B" w:rsidRPr="003A12FA">
        <w:rPr>
          <w:rFonts w:ascii="宋体" w:hAnsi="宋体" w:hint="eastAsia"/>
          <w:spacing w:val="2"/>
          <w:szCs w:val="21"/>
        </w:rPr>
        <w:lastRenderedPageBreak/>
        <w:t>运行场景下无功</w:t>
      </w:r>
      <w:r w:rsidR="00AB3D63" w:rsidRPr="003A12FA">
        <w:rPr>
          <w:rFonts w:ascii="宋体" w:hAnsi="宋体" w:hint="eastAsia"/>
          <w:spacing w:val="2"/>
          <w:szCs w:val="21"/>
        </w:rPr>
        <w:t>优化</w:t>
      </w:r>
      <w:r w:rsidR="00E43B0B" w:rsidRPr="003A12FA">
        <w:rPr>
          <w:rFonts w:ascii="宋体" w:hAnsi="宋体" w:hint="eastAsia"/>
          <w:spacing w:val="2"/>
          <w:szCs w:val="21"/>
        </w:rPr>
        <w:t>策略</w:t>
      </w:r>
      <w:r w:rsidR="00AB3D63" w:rsidRPr="003A12FA">
        <w:rPr>
          <w:rFonts w:ascii="宋体" w:hAnsi="宋体" w:hint="eastAsia"/>
          <w:spacing w:val="2"/>
          <w:szCs w:val="21"/>
        </w:rPr>
        <w:t>是</w:t>
      </w:r>
      <w:r w:rsidR="00E43B0B" w:rsidRPr="003A12FA">
        <w:rPr>
          <w:rFonts w:ascii="宋体" w:hAnsi="宋体" w:hint="eastAsia"/>
          <w:spacing w:val="2"/>
          <w:szCs w:val="21"/>
        </w:rPr>
        <w:t>可行</w:t>
      </w:r>
      <w:r w:rsidR="00AB3D63" w:rsidRPr="003A12FA">
        <w:rPr>
          <w:rFonts w:ascii="宋体" w:hAnsi="宋体" w:hint="eastAsia"/>
          <w:spacing w:val="2"/>
          <w:szCs w:val="21"/>
        </w:rPr>
        <w:t>的</w:t>
      </w:r>
      <w:r w:rsidR="00F95F34" w:rsidRPr="003A12FA">
        <w:rPr>
          <w:rFonts w:ascii="宋体" w:hAnsi="宋体" w:hint="eastAsia"/>
          <w:spacing w:val="2"/>
          <w:szCs w:val="21"/>
          <w:vertAlign w:val="superscript"/>
        </w:rPr>
        <w:t>[</w:t>
      </w:r>
      <w:r w:rsidR="0032163E" w:rsidRPr="003A12FA">
        <w:rPr>
          <w:rFonts w:ascii="宋体" w:hAnsi="宋体"/>
          <w:spacing w:val="2"/>
          <w:szCs w:val="21"/>
          <w:vertAlign w:val="superscript"/>
        </w:rPr>
        <w:t>7</w:t>
      </w:r>
      <w:r w:rsidR="0032163E" w:rsidRPr="003A12FA">
        <w:rPr>
          <w:rFonts w:ascii="宋体" w:hAnsi="宋体" w:hint="eastAsia"/>
          <w:spacing w:val="2"/>
          <w:szCs w:val="21"/>
          <w:vertAlign w:val="superscript"/>
        </w:rPr>
        <w:t>-</w:t>
      </w:r>
      <w:r w:rsidR="0032163E" w:rsidRPr="003A12FA">
        <w:rPr>
          <w:rFonts w:ascii="宋体" w:hAnsi="宋体"/>
          <w:spacing w:val="2"/>
          <w:szCs w:val="21"/>
          <w:vertAlign w:val="superscript"/>
        </w:rPr>
        <w:t>9</w:t>
      </w:r>
      <w:r w:rsidR="00F95F34" w:rsidRPr="003A12FA">
        <w:rPr>
          <w:rFonts w:ascii="宋体" w:hAnsi="宋体"/>
          <w:spacing w:val="2"/>
          <w:szCs w:val="21"/>
          <w:vertAlign w:val="superscript"/>
        </w:rPr>
        <w:t>]</w:t>
      </w:r>
      <w:r w:rsidR="00E43B0B" w:rsidRPr="003A12FA">
        <w:rPr>
          <w:rFonts w:ascii="宋体" w:hAnsi="宋体" w:hint="eastAsia"/>
          <w:spacing w:val="2"/>
          <w:szCs w:val="21"/>
        </w:rPr>
        <w:t>。</w:t>
      </w:r>
      <w:r w:rsidR="00E072A2" w:rsidRPr="003A12FA">
        <w:rPr>
          <w:rFonts w:ascii="宋体" w:hAnsi="宋体" w:hint="eastAsia"/>
          <w:spacing w:val="2"/>
          <w:szCs w:val="21"/>
        </w:rPr>
        <w:t>文献[</w:t>
      </w:r>
      <w:r w:rsidR="004E758D" w:rsidRPr="003A12FA">
        <w:rPr>
          <w:rFonts w:ascii="宋体" w:hAnsi="宋体"/>
          <w:spacing w:val="2"/>
          <w:szCs w:val="21"/>
        </w:rPr>
        <w:t>10</w:t>
      </w:r>
      <w:r w:rsidR="00E072A2" w:rsidRPr="003A12FA">
        <w:rPr>
          <w:rFonts w:ascii="宋体" w:hAnsi="宋体"/>
          <w:spacing w:val="2"/>
          <w:szCs w:val="21"/>
        </w:rPr>
        <w:t>]</w:t>
      </w:r>
      <w:r w:rsidR="00E072A2" w:rsidRPr="003A12FA">
        <w:rPr>
          <w:rFonts w:ascii="宋体" w:hAnsi="宋体" w:hint="eastAsia"/>
          <w:spacing w:val="2"/>
          <w:szCs w:val="21"/>
        </w:rPr>
        <w:t>提出</w:t>
      </w:r>
      <w:r w:rsidR="00AB3D63" w:rsidRPr="003A12FA">
        <w:rPr>
          <w:rFonts w:ascii="宋体" w:hAnsi="宋体" w:hint="eastAsia"/>
          <w:spacing w:val="2"/>
          <w:szCs w:val="21"/>
        </w:rPr>
        <w:t>了</w:t>
      </w:r>
      <w:r w:rsidR="00E072A2" w:rsidRPr="003A12FA">
        <w:rPr>
          <w:rFonts w:ascii="宋体" w:hAnsi="宋体" w:hint="eastAsia"/>
          <w:spacing w:val="2"/>
          <w:szCs w:val="21"/>
        </w:rPr>
        <w:t>一种基于深度强化学习的多尺度在线无功优化方法</w:t>
      </w:r>
      <w:r w:rsidR="00F95F34" w:rsidRPr="003A12FA">
        <w:rPr>
          <w:rFonts w:ascii="宋体" w:hAnsi="宋体" w:hint="eastAsia"/>
          <w:spacing w:val="2"/>
          <w:szCs w:val="21"/>
        </w:rPr>
        <w:t>，将无功优化问题转化为马尔科夫决策过程，实</w:t>
      </w:r>
      <w:r w:rsidR="00AB3D63" w:rsidRPr="003A12FA">
        <w:rPr>
          <w:rFonts w:ascii="宋体" w:hAnsi="宋体" w:hint="eastAsia"/>
          <w:spacing w:val="2"/>
          <w:szCs w:val="21"/>
        </w:rPr>
        <w:t>现</w:t>
      </w:r>
      <w:r w:rsidR="00E072A2" w:rsidRPr="003A12FA">
        <w:rPr>
          <w:rFonts w:ascii="宋体" w:hAnsi="宋体" w:hint="eastAsia"/>
          <w:spacing w:val="2"/>
          <w:szCs w:val="21"/>
        </w:rPr>
        <w:t>配</w:t>
      </w:r>
      <w:r w:rsidR="00AB3D63" w:rsidRPr="003A12FA">
        <w:rPr>
          <w:rFonts w:ascii="宋体" w:hAnsi="宋体" w:hint="eastAsia"/>
          <w:spacing w:val="2"/>
          <w:szCs w:val="21"/>
        </w:rPr>
        <w:t>电</w:t>
      </w:r>
      <w:r w:rsidR="00E072A2" w:rsidRPr="003A12FA">
        <w:rPr>
          <w:rFonts w:ascii="宋体" w:hAnsi="宋体" w:hint="eastAsia"/>
          <w:spacing w:val="2"/>
          <w:szCs w:val="21"/>
        </w:rPr>
        <w:t>网运行状态</w:t>
      </w:r>
      <w:r w:rsidR="00F95F34" w:rsidRPr="003A12FA">
        <w:rPr>
          <w:rFonts w:ascii="宋体" w:hAnsi="宋体" w:hint="eastAsia"/>
          <w:spacing w:val="2"/>
          <w:szCs w:val="21"/>
        </w:rPr>
        <w:t>的最优控制</w:t>
      </w:r>
      <w:r w:rsidR="00E072A2" w:rsidRPr="003A12FA">
        <w:rPr>
          <w:rFonts w:ascii="宋体" w:hAnsi="宋体" w:hint="eastAsia"/>
          <w:spacing w:val="2"/>
          <w:szCs w:val="21"/>
        </w:rPr>
        <w:t>。文献</w:t>
      </w:r>
      <w:r w:rsidR="00E072A2">
        <w:rPr>
          <w:rFonts w:ascii="宋体" w:hAnsi="宋体" w:hint="eastAsia"/>
          <w:spacing w:val="2"/>
          <w:szCs w:val="21"/>
        </w:rPr>
        <w:t>[</w:t>
      </w:r>
      <w:r w:rsidR="004E758D">
        <w:rPr>
          <w:rFonts w:ascii="宋体" w:hAnsi="宋体"/>
          <w:spacing w:val="2"/>
          <w:szCs w:val="21"/>
        </w:rPr>
        <w:t>11</w:t>
      </w:r>
      <w:r w:rsidR="00E072A2">
        <w:rPr>
          <w:rFonts w:ascii="宋体" w:hAnsi="宋体"/>
          <w:spacing w:val="2"/>
          <w:szCs w:val="21"/>
        </w:rPr>
        <w:t>]</w:t>
      </w:r>
      <w:r w:rsidR="00AB3D63">
        <w:rPr>
          <w:rFonts w:ascii="宋体" w:hAnsi="宋体" w:hint="eastAsia"/>
          <w:spacing w:val="2"/>
          <w:szCs w:val="21"/>
        </w:rPr>
        <w:t>利用高速公路神经网络拟合配网</w:t>
      </w:r>
      <w:proofErr w:type="gramStart"/>
      <w:r w:rsidR="00AB3D63">
        <w:rPr>
          <w:rFonts w:ascii="宋体" w:hAnsi="宋体" w:hint="eastAsia"/>
          <w:spacing w:val="2"/>
          <w:szCs w:val="21"/>
        </w:rPr>
        <w:t>网</w:t>
      </w:r>
      <w:proofErr w:type="gramEnd"/>
      <w:r w:rsidR="00AB3D63">
        <w:rPr>
          <w:rFonts w:ascii="宋体" w:hAnsi="宋体" w:hint="eastAsia"/>
          <w:spacing w:val="2"/>
          <w:szCs w:val="21"/>
        </w:rPr>
        <w:t>架节点</w:t>
      </w:r>
      <w:r w:rsidR="00E072A2">
        <w:rPr>
          <w:rFonts w:ascii="宋体" w:hAnsi="宋体" w:hint="eastAsia"/>
          <w:spacing w:val="2"/>
          <w:szCs w:val="21"/>
        </w:rPr>
        <w:t>注入功率与节点运行状态间的耦合关系，并采用定向寻优策略和反馈机制实现</w:t>
      </w:r>
      <w:r w:rsidR="00AB3D63">
        <w:rPr>
          <w:rFonts w:ascii="宋体" w:hAnsi="宋体" w:hint="eastAsia"/>
          <w:spacing w:val="2"/>
          <w:szCs w:val="21"/>
        </w:rPr>
        <w:t>无功优化</w:t>
      </w:r>
      <w:r w:rsidR="00E072A2">
        <w:rPr>
          <w:rFonts w:ascii="宋体" w:hAnsi="宋体" w:hint="eastAsia"/>
          <w:spacing w:val="2"/>
          <w:szCs w:val="21"/>
        </w:rPr>
        <w:t>求解。文献[</w:t>
      </w:r>
      <w:r w:rsidR="004E758D">
        <w:rPr>
          <w:rFonts w:ascii="宋体" w:hAnsi="宋体"/>
          <w:spacing w:val="2"/>
          <w:szCs w:val="21"/>
        </w:rPr>
        <w:t>12</w:t>
      </w:r>
      <w:r w:rsidR="00E072A2">
        <w:rPr>
          <w:rFonts w:ascii="宋体" w:hAnsi="宋体"/>
          <w:spacing w:val="2"/>
          <w:szCs w:val="21"/>
        </w:rPr>
        <w:t>]</w:t>
      </w:r>
      <w:r w:rsidR="004878CE">
        <w:rPr>
          <w:rFonts w:ascii="宋体" w:hAnsi="宋体" w:hint="eastAsia"/>
          <w:spacing w:val="2"/>
          <w:szCs w:val="21"/>
        </w:rPr>
        <w:t>针对配电网无功优化的非全实时观测特性，</w:t>
      </w:r>
      <w:r w:rsidR="00E072A2">
        <w:rPr>
          <w:rFonts w:ascii="宋体" w:hAnsi="宋体" w:hint="eastAsia"/>
          <w:spacing w:val="2"/>
          <w:szCs w:val="21"/>
        </w:rPr>
        <w:t>将无功优化问题转化为神经网络</w:t>
      </w:r>
      <w:r w:rsidR="004878CE">
        <w:rPr>
          <w:rFonts w:ascii="宋体" w:hAnsi="宋体" w:hint="eastAsia"/>
          <w:spacing w:val="2"/>
          <w:szCs w:val="21"/>
        </w:rPr>
        <w:t>拟合</w:t>
      </w:r>
      <w:r w:rsidR="00E072A2">
        <w:rPr>
          <w:rFonts w:ascii="宋体" w:hAnsi="宋体" w:hint="eastAsia"/>
          <w:spacing w:val="2"/>
          <w:szCs w:val="21"/>
        </w:rPr>
        <w:t>映射问题，由此提高无功优化求解速度。文献[</w:t>
      </w:r>
      <w:r w:rsidR="004E758D">
        <w:rPr>
          <w:rFonts w:ascii="宋体" w:hAnsi="宋体"/>
          <w:spacing w:val="2"/>
          <w:szCs w:val="21"/>
        </w:rPr>
        <w:t>13</w:t>
      </w:r>
      <w:r w:rsidR="00E072A2">
        <w:rPr>
          <w:rFonts w:ascii="宋体" w:hAnsi="宋体"/>
          <w:spacing w:val="2"/>
          <w:szCs w:val="21"/>
        </w:rPr>
        <w:t>]</w:t>
      </w:r>
      <w:r w:rsidR="00E072A2">
        <w:rPr>
          <w:rFonts w:ascii="宋体" w:hAnsi="宋体" w:hint="eastAsia"/>
          <w:spacing w:val="2"/>
          <w:szCs w:val="21"/>
        </w:rPr>
        <w:t>提出了基于元模型的</w:t>
      </w:r>
      <w:r w:rsidR="004878CE">
        <w:rPr>
          <w:rFonts w:ascii="宋体" w:hAnsi="宋体" w:hint="eastAsia"/>
          <w:spacing w:val="2"/>
          <w:szCs w:val="21"/>
        </w:rPr>
        <w:t>无功优化</w:t>
      </w:r>
      <w:r w:rsidR="00E072A2">
        <w:rPr>
          <w:rFonts w:ascii="宋体" w:hAnsi="宋体" w:hint="eastAsia"/>
          <w:spacing w:val="2"/>
          <w:szCs w:val="21"/>
        </w:rPr>
        <w:t>求解方法，利用</w:t>
      </w:r>
      <w:proofErr w:type="gramStart"/>
      <w:r w:rsidR="00E072A2">
        <w:rPr>
          <w:rFonts w:ascii="宋体" w:hAnsi="宋体" w:hint="eastAsia"/>
          <w:spacing w:val="2"/>
          <w:szCs w:val="21"/>
        </w:rPr>
        <w:t>拉丁超立方和</w:t>
      </w:r>
      <w:proofErr w:type="gramEnd"/>
      <w:r w:rsidR="00E072A2">
        <w:rPr>
          <w:rFonts w:ascii="宋体" w:hAnsi="宋体" w:hint="eastAsia"/>
          <w:spacing w:val="2"/>
          <w:szCs w:val="21"/>
        </w:rPr>
        <w:t>克里金拟合建模获得系统</w:t>
      </w:r>
      <w:r w:rsidR="004878CE">
        <w:rPr>
          <w:rFonts w:ascii="宋体" w:hAnsi="宋体" w:hint="eastAsia"/>
          <w:spacing w:val="2"/>
          <w:szCs w:val="21"/>
        </w:rPr>
        <w:t>无功电压控制的优化求解</w:t>
      </w:r>
      <w:r w:rsidR="00E072A2">
        <w:rPr>
          <w:rFonts w:ascii="宋体" w:hAnsi="宋体" w:hint="eastAsia"/>
          <w:spacing w:val="2"/>
          <w:szCs w:val="21"/>
        </w:rPr>
        <w:t>。</w:t>
      </w:r>
    </w:p>
    <w:p w14:paraId="4F25F42C" w14:textId="214183BA" w:rsidR="00E072A2" w:rsidRPr="00BA66B1" w:rsidRDefault="00E072A2" w:rsidP="00BA66B1">
      <w:pPr>
        <w:snapToGrid w:val="0"/>
        <w:ind w:firstLineChars="200" w:firstLine="420"/>
        <w:textAlignment w:val="center"/>
      </w:pPr>
      <w:r w:rsidRPr="00BA66B1">
        <w:rPr>
          <w:rFonts w:hint="eastAsia"/>
        </w:rPr>
        <w:t>极限学习机（</w:t>
      </w:r>
      <w:r w:rsidRPr="00BA66B1">
        <w:rPr>
          <w:rFonts w:hint="eastAsia"/>
        </w:rPr>
        <w:t>Extreme</w:t>
      </w:r>
      <w:r w:rsidRPr="00BA66B1">
        <w:t xml:space="preserve"> </w:t>
      </w:r>
      <w:r w:rsidRPr="00BA66B1">
        <w:rPr>
          <w:rFonts w:hint="eastAsia"/>
        </w:rPr>
        <w:t>Learning</w:t>
      </w:r>
      <w:r w:rsidRPr="00BA66B1">
        <w:t xml:space="preserve"> </w:t>
      </w:r>
      <w:r w:rsidRPr="00BA66B1">
        <w:rPr>
          <w:rFonts w:hint="eastAsia"/>
        </w:rPr>
        <w:t>Machine</w:t>
      </w:r>
      <w:r w:rsidRPr="00BA66B1">
        <w:rPr>
          <w:rFonts w:hint="eastAsia"/>
        </w:rPr>
        <w:t>，</w:t>
      </w:r>
      <w:r w:rsidRPr="00BA66B1">
        <w:rPr>
          <w:rFonts w:hint="eastAsia"/>
        </w:rPr>
        <w:t>E</w:t>
      </w:r>
      <w:r w:rsidRPr="00BA66B1">
        <w:t>LM</w:t>
      </w:r>
      <w:r w:rsidRPr="00BA66B1">
        <w:rPr>
          <w:rFonts w:hint="eastAsia"/>
        </w:rPr>
        <w:t>）由于其学习速率和泛化能力</w:t>
      </w:r>
      <w:r w:rsidR="0020255A" w:rsidRPr="00BA66B1">
        <w:rPr>
          <w:rFonts w:hint="eastAsia"/>
        </w:rPr>
        <w:t>的</w:t>
      </w:r>
      <w:r w:rsidRPr="00BA66B1">
        <w:rPr>
          <w:rFonts w:hint="eastAsia"/>
        </w:rPr>
        <w:t>优势</w:t>
      </w:r>
      <w:r w:rsidR="0020255A" w:rsidRPr="00BA66B1">
        <w:rPr>
          <w:rFonts w:hint="eastAsia"/>
        </w:rPr>
        <w:t>在电力系统优化问题中得到了广泛应用</w:t>
      </w:r>
      <w:r w:rsidRPr="00BA66B1">
        <w:rPr>
          <w:rFonts w:hint="eastAsia"/>
        </w:rPr>
        <w:t>。文献</w:t>
      </w:r>
      <w:r w:rsidRPr="00BA66B1">
        <w:rPr>
          <w:rFonts w:hint="eastAsia"/>
        </w:rPr>
        <w:t>[</w:t>
      </w:r>
      <w:r w:rsidR="004E758D" w:rsidRPr="00BA66B1">
        <w:t>14</w:t>
      </w:r>
      <w:r w:rsidRPr="00BA66B1">
        <w:rPr>
          <w:rFonts w:hint="eastAsia"/>
        </w:rPr>
        <w:t>]</w:t>
      </w:r>
      <w:r w:rsidRPr="00BA66B1">
        <w:rPr>
          <w:rFonts w:hint="eastAsia"/>
        </w:rPr>
        <w:t>提出了一种基于</w:t>
      </w:r>
      <w:r w:rsidR="000B5396" w:rsidRPr="00BA66B1">
        <w:rPr>
          <w:rFonts w:hint="eastAsia"/>
        </w:rPr>
        <w:t>极限学习机</w:t>
      </w:r>
      <w:r w:rsidRPr="00BA66B1">
        <w:rPr>
          <w:rFonts w:hint="eastAsia"/>
        </w:rPr>
        <w:t>的配电网静态电压安全分析方法，</w:t>
      </w:r>
      <w:r w:rsidR="0020255A" w:rsidRPr="00BA66B1">
        <w:rPr>
          <w:rFonts w:hint="eastAsia"/>
        </w:rPr>
        <w:t>基于</w:t>
      </w:r>
      <w:r w:rsidR="000B5396" w:rsidRPr="00BA66B1">
        <w:rPr>
          <w:rFonts w:hint="eastAsia"/>
        </w:rPr>
        <w:t>极限学习机</w:t>
      </w:r>
      <w:r w:rsidRPr="00BA66B1">
        <w:rPr>
          <w:rFonts w:hint="eastAsia"/>
        </w:rPr>
        <w:t>数据拟合特性</w:t>
      </w:r>
      <w:r w:rsidR="0020255A" w:rsidRPr="00BA66B1">
        <w:rPr>
          <w:rFonts w:hint="eastAsia"/>
        </w:rPr>
        <w:t>实现</w:t>
      </w:r>
      <w:r w:rsidRPr="00BA66B1">
        <w:rPr>
          <w:rFonts w:hint="eastAsia"/>
        </w:rPr>
        <w:t>配电网节点电压</w:t>
      </w:r>
      <w:r w:rsidR="000B5396" w:rsidRPr="00BA66B1">
        <w:rPr>
          <w:rFonts w:hint="eastAsia"/>
        </w:rPr>
        <w:t>快速</w:t>
      </w:r>
      <w:r w:rsidRPr="00BA66B1">
        <w:rPr>
          <w:rFonts w:hint="eastAsia"/>
        </w:rPr>
        <w:t>安全</w:t>
      </w:r>
      <w:r w:rsidR="000B5396" w:rsidRPr="00BA66B1">
        <w:rPr>
          <w:rFonts w:hint="eastAsia"/>
        </w:rPr>
        <w:t>评估</w:t>
      </w:r>
      <w:r w:rsidRPr="00BA66B1">
        <w:rPr>
          <w:rFonts w:hint="eastAsia"/>
        </w:rPr>
        <w:t>。文献</w:t>
      </w:r>
      <w:r w:rsidRPr="00BA66B1">
        <w:rPr>
          <w:rFonts w:hint="eastAsia"/>
        </w:rPr>
        <w:t>[</w:t>
      </w:r>
      <w:r w:rsidR="004E758D" w:rsidRPr="00BA66B1">
        <w:t>15</w:t>
      </w:r>
      <w:r w:rsidRPr="00BA66B1">
        <w:t>]</w:t>
      </w:r>
      <w:r w:rsidR="000B5396" w:rsidRPr="00BA66B1">
        <w:rPr>
          <w:rFonts w:hint="eastAsia"/>
        </w:rPr>
        <w:t>提出</w:t>
      </w:r>
      <w:r w:rsidR="004C4B93" w:rsidRPr="00BA66B1">
        <w:rPr>
          <w:rFonts w:hint="eastAsia"/>
        </w:rPr>
        <w:t>了</w:t>
      </w:r>
      <w:r w:rsidRPr="00BA66B1">
        <w:rPr>
          <w:rFonts w:hint="eastAsia"/>
        </w:rPr>
        <w:t>一种基于极限学习机</w:t>
      </w:r>
      <w:proofErr w:type="gramStart"/>
      <w:r w:rsidRPr="00BA66B1">
        <w:rPr>
          <w:rFonts w:hint="eastAsia"/>
        </w:rPr>
        <w:t>的降维负荷</w:t>
      </w:r>
      <w:proofErr w:type="gramEnd"/>
      <w:r w:rsidRPr="00BA66B1">
        <w:rPr>
          <w:rFonts w:hint="eastAsia"/>
        </w:rPr>
        <w:t>曲线聚类方法，</w:t>
      </w:r>
      <w:r w:rsidR="000B5396" w:rsidRPr="00BA66B1">
        <w:rPr>
          <w:rFonts w:hint="eastAsia"/>
        </w:rPr>
        <w:t>利用</w:t>
      </w:r>
      <w:r w:rsidRPr="00BA66B1">
        <w:rPr>
          <w:rFonts w:hint="eastAsia"/>
        </w:rPr>
        <w:t>极限学习机和</w:t>
      </w:r>
      <w:r w:rsidRPr="00BA66B1">
        <w:rPr>
          <w:rFonts w:hint="eastAsia"/>
        </w:rPr>
        <w:t>K-means</w:t>
      </w:r>
      <w:r w:rsidR="000B5396" w:rsidRPr="00BA66B1">
        <w:rPr>
          <w:rFonts w:hint="eastAsia"/>
        </w:rPr>
        <w:t>聚类实现用户侧负荷模式的快速提取</w:t>
      </w:r>
      <w:r w:rsidRPr="00BA66B1">
        <w:rPr>
          <w:rFonts w:hint="eastAsia"/>
        </w:rPr>
        <w:t>。文献</w:t>
      </w:r>
      <w:r w:rsidRPr="00BA66B1">
        <w:rPr>
          <w:rFonts w:hint="eastAsia"/>
        </w:rPr>
        <w:t>[</w:t>
      </w:r>
      <w:r w:rsidR="004E758D" w:rsidRPr="00BA66B1">
        <w:t>16</w:t>
      </w:r>
      <w:r w:rsidRPr="00BA66B1">
        <w:t>]</w:t>
      </w:r>
      <w:r w:rsidR="000B5396" w:rsidRPr="00BA66B1">
        <w:rPr>
          <w:rFonts w:hint="eastAsia"/>
        </w:rPr>
        <w:t>提出了一种</w:t>
      </w:r>
      <w:r w:rsidR="004C4B93" w:rsidRPr="00BA66B1">
        <w:rPr>
          <w:rFonts w:hint="eastAsia"/>
        </w:rPr>
        <w:t>基于</w:t>
      </w:r>
      <w:r w:rsidRPr="00BA66B1">
        <w:rPr>
          <w:rFonts w:hint="eastAsia"/>
        </w:rPr>
        <w:t>径向基函数极限学习机集成机制的电力系统暂态稳定特征构建和评估</w:t>
      </w:r>
      <w:r w:rsidR="000B5396" w:rsidRPr="00BA66B1">
        <w:rPr>
          <w:rFonts w:hint="eastAsia"/>
        </w:rPr>
        <w:t>方法</w:t>
      </w:r>
      <w:r w:rsidRPr="00BA66B1">
        <w:rPr>
          <w:rFonts w:hint="eastAsia"/>
        </w:rPr>
        <w:t>。文献</w:t>
      </w:r>
      <w:r w:rsidRPr="00BA66B1">
        <w:rPr>
          <w:rFonts w:hint="eastAsia"/>
        </w:rPr>
        <w:t>[</w:t>
      </w:r>
      <w:r w:rsidR="004E758D" w:rsidRPr="00BA66B1">
        <w:t>17</w:t>
      </w:r>
      <w:r w:rsidRPr="00BA66B1">
        <w:t>]</w:t>
      </w:r>
      <w:r w:rsidR="0090012D" w:rsidRPr="00BA66B1">
        <w:rPr>
          <w:rFonts w:hint="eastAsia"/>
        </w:rPr>
        <w:t>提出了一种深度极限学习机的变压器故障诊断方法，将极限学习机和降噪自编码器结合并采用堆叠形式进行特征提取</w:t>
      </w:r>
      <w:r w:rsidR="006D6C45" w:rsidRPr="00BA66B1">
        <w:rPr>
          <w:rFonts w:hint="eastAsia"/>
        </w:rPr>
        <w:t>，</w:t>
      </w:r>
      <w:r w:rsidR="0090012D" w:rsidRPr="00BA66B1">
        <w:rPr>
          <w:rFonts w:hint="eastAsia"/>
        </w:rPr>
        <w:t>实现变压器故障的快速学习和诊断。</w:t>
      </w:r>
      <w:r w:rsidRPr="00BA66B1">
        <w:rPr>
          <w:rFonts w:hint="eastAsia"/>
        </w:rPr>
        <w:t>文献</w:t>
      </w:r>
      <w:r w:rsidRPr="00BA66B1">
        <w:rPr>
          <w:rFonts w:hint="eastAsia"/>
        </w:rPr>
        <w:t>[</w:t>
      </w:r>
      <w:r w:rsidR="004E758D" w:rsidRPr="00BA66B1">
        <w:t>18</w:t>
      </w:r>
      <w:r w:rsidRPr="00BA66B1">
        <w:t>]</w:t>
      </w:r>
      <w:r w:rsidRPr="00BA66B1">
        <w:rPr>
          <w:rFonts w:hint="eastAsia"/>
        </w:rPr>
        <w:t>提出了一种基于极限学习机误差校正模型的电网暂态频率特征在线预测方法，</w:t>
      </w:r>
      <w:r w:rsidR="004C4B93" w:rsidRPr="00BA66B1">
        <w:rPr>
          <w:rFonts w:hint="eastAsia"/>
        </w:rPr>
        <w:t>用于</w:t>
      </w:r>
      <w:r w:rsidRPr="00BA66B1">
        <w:rPr>
          <w:rFonts w:hint="eastAsia"/>
        </w:rPr>
        <w:t>建立</w:t>
      </w:r>
      <w:r w:rsidR="000B5396" w:rsidRPr="00BA66B1">
        <w:rPr>
          <w:rFonts w:hint="eastAsia"/>
        </w:rPr>
        <w:t>基于</w:t>
      </w:r>
      <w:r w:rsidRPr="00BA66B1">
        <w:rPr>
          <w:rFonts w:hint="eastAsia"/>
        </w:rPr>
        <w:t>频域响应模型的电气信息间因果</w:t>
      </w:r>
      <w:r w:rsidR="00986438" w:rsidRPr="00BA66B1">
        <w:rPr>
          <w:rFonts w:hint="eastAsia"/>
        </w:rPr>
        <w:t>关系</w:t>
      </w:r>
      <w:r w:rsidRPr="00BA66B1">
        <w:rPr>
          <w:rFonts w:hint="eastAsia"/>
        </w:rPr>
        <w:t>。文献</w:t>
      </w:r>
      <w:r w:rsidRPr="00BA66B1">
        <w:rPr>
          <w:rFonts w:hint="eastAsia"/>
        </w:rPr>
        <w:t>[</w:t>
      </w:r>
      <w:r w:rsidR="004E758D" w:rsidRPr="00BA66B1">
        <w:t>19</w:t>
      </w:r>
      <w:r w:rsidRPr="00BA66B1">
        <w:t>]</w:t>
      </w:r>
      <w:r w:rsidRPr="00BA66B1">
        <w:rPr>
          <w:rFonts w:hint="eastAsia"/>
        </w:rPr>
        <w:t>提出了一种基于深度极限学习机的绝缘子老化程度评估模型，实现绝缘子老化的非接触式、快速无损检测。</w:t>
      </w:r>
    </w:p>
    <w:p w14:paraId="7E150C74" w14:textId="5D95186D" w:rsidR="00E072A2" w:rsidRPr="00BA66B1" w:rsidRDefault="00346599" w:rsidP="00BA66B1">
      <w:pPr>
        <w:snapToGrid w:val="0"/>
        <w:ind w:firstLineChars="200" w:firstLine="420"/>
        <w:textAlignment w:val="center"/>
      </w:pPr>
      <w:r w:rsidRPr="00BA66B1">
        <w:rPr>
          <w:rFonts w:hint="eastAsia"/>
        </w:rPr>
        <w:t>考虑到柔性可控资源接入的配电网无功优化求解的复杂性</w:t>
      </w:r>
      <w:r w:rsidR="00E072A2" w:rsidRPr="00BA66B1">
        <w:rPr>
          <w:rFonts w:hint="eastAsia"/>
        </w:rPr>
        <w:t>，本文提出一种基于深度极限学习机的配电网无功电压</w:t>
      </w:r>
      <w:r w:rsidR="000E124E" w:rsidRPr="00BA66B1">
        <w:rPr>
          <w:rFonts w:hint="eastAsia"/>
        </w:rPr>
        <w:t>优化</w:t>
      </w:r>
      <w:r w:rsidR="00E072A2" w:rsidRPr="00BA66B1">
        <w:rPr>
          <w:rFonts w:hint="eastAsia"/>
        </w:rPr>
        <w:t>方法，通过构建基于深度极限学习机的无功优化模型，建立配电网运行状态和无功设备补偿策略之间的非线性映射关系。利</w:t>
      </w:r>
      <w:r w:rsidR="00986438" w:rsidRPr="00BA66B1">
        <w:rPr>
          <w:rFonts w:hint="eastAsia"/>
        </w:rPr>
        <w:t>用</w:t>
      </w:r>
      <w:r w:rsidR="00E072A2" w:rsidRPr="00BA66B1">
        <w:rPr>
          <w:rFonts w:hint="eastAsia"/>
        </w:rPr>
        <w:t>配电网运行数据获得电网无功</w:t>
      </w:r>
      <w:r w:rsidR="00EC3A28" w:rsidRPr="00BA66B1">
        <w:rPr>
          <w:rFonts w:hint="eastAsia"/>
        </w:rPr>
        <w:t>优化</w:t>
      </w:r>
      <w:r w:rsidR="00E072A2" w:rsidRPr="00BA66B1">
        <w:rPr>
          <w:rFonts w:hint="eastAsia"/>
        </w:rPr>
        <w:t>策略的样本数据，通过深度极限学习机自上而下的无监督逐层学习，建立电网运行</w:t>
      </w:r>
      <w:r w:rsidR="00986438" w:rsidRPr="00BA66B1">
        <w:rPr>
          <w:rFonts w:hint="eastAsia"/>
        </w:rPr>
        <w:t>状态</w:t>
      </w:r>
      <w:r w:rsidR="00E072A2" w:rsidRPr="00BA66B1">
        <w:rPr>
          <w:rFonts w:hint="eastAsia"/>
        </w:rPr>
        <w:t>与无功控制设备控</w:t>
      </w:r>
      <w:r w:rsidR="000E124E" w:rsidRPr="00BA66B1">
        <w:rPr>
          <w:rFonts w:hint="eastAsia"/>
        </w:rPr>
        <w:t>制量的强因果关系，从而提高无功电压控制的速度和精度，实现无功优化</w:t>
      </w:r>
      <w:r w:rsidR="00E072A2" w:rsidRPr="00BA66B1">
        <w:rPr>
          <w:rFonts w:hint="eastAsia"/>
        </w:rPr>
        <w:t>的数据驱动</w:t>
      </w:r>
      <w:r w:rsidR="000E124E" w:rsidRPr="00BA66B1">
        <w:rPr>
          <w:rFonts w:hint="eastAsia"/>
        </w:rPr>
        <w:t>模式</w:t>
      </w:r>
      <w:r w:rsidR="00E072A2" w:rsidRPr="00BA66B1">
        <w:rPr>
          <w:rFonts w:hint="eastAsia"/>
        </w:rPr>
        <w:t>。</w:t>
      </w:r>
    </w:p>
    <w:p w14:paraId="088BC17E" w14:textId="77777777" w:rsidR="00F0028C" w:rsidRDefault="00F0028C" w:rsidP="00CB6763">
      <w:pPr>
        <w:pStyle w:val="afc"/>
        <w:spacing w:before="100" w:after="100"/>
        <w:rPr>
          <w:rFonts w:ascii="黑体"/>
          <w:bCs/>
          <w:spacing w:val="2"/>
        </w:rPr>
      </w:pPr>
      <w:r w:rsidRPr="00F0028C">
        <w:rPr>
          <w:rFonts w:hint="eastAsia"/>
        </w:rPr>
        <w:t xml:space="preserve">1 </w:t>
      </w:r>
      <w:r w:rsidR="00E072A2" w:rsidRPr="00A95A97">
        <w:rPr>
          <w:rFonts w:ascii="黑体" w:hint="eastAsia"/>
          <w:bCs/>
          <w:spacing w:val="2"/>
        </w:rPr>
        <w:t>E</w:t>
      </w:r>
      <w:r w:rsidR="00E072A2" w:rsidRPr="00A95A97">
        <w:rPr>
          <w:rFonts w:ascii="黑体"/>
          <w:bCs/>
          <w:spacing w:val="2"/>
        </w:rPr>
        <w:t>LM</w:t>
      </w:r>
      <w:r w:rsidR="00E072A2">
        <w:rPr>
          <w:rFonts w:ascii="黑体" w:hint="eastAsia"/>
          <w:bCs/>
          <w:spacing w:val="2"/>
        </w:rPr>
        <w:t>及其深度学习结构</w:t>
      </w:r>
    </w:p>
    <w:p w14:paraId="748AC248" w14:textId="77777777" w:rsidR="00E072A2" w:rsidRPr="00E072A2" w:rsidRDefault="00E072A2" w:rsidP="00E072A2">
      <w:pPr>
        <w:pStyle w:val="afd"/>
      </w:pPr>
      <w:r w:rsidRPr="00E072A2">
        <w:t>1.1</w:t>
      </w:r>
      <w:r w:rsidRPr="00E072A2">
        <w:rPr>
          <w:rFonts w:hint="eastAsia"/>
        </w:rPr>
        <w:t xml:space="preserve"> </w:t>
      </w:r>
      <w:r w:rsidRPr="00E072A2">
        <w:t xml:space="preserve"> </w:t>
      </w:r>
      <w:r w:rsidRPr="00E072A2">
        <w:rPr>
          <w:rFonts w:hint="eastAsia"/>
        </w:rPr>
        <w:t>极限学习机网络模型</w:t>
      </w:r>
    </w:p>
    <w:p w14:paraId="0A4C3740" w14:textId="78D36EFB" w:rsidR="00E072A2" w:rsidRPr="00F1558D" w:rsidRDefault="00E072A2" w:rsidP="00E072A2">
      <w:pPr>
        <w:snapToGrid w:val="0"/>
        <w:ind w:firstLineChars="200" w:firstLine="420"/>
        <w:textAlignment w:val="center"/>
      </w:pPr>
      <w:r w:rsidRPr="00F1558D">
        <w:rPr>
          <w:rFonts w:hint="eastAsia"/>
        </w:rPr>
        <w:t>极限学习机</w:t>
      </w:r>
      <w:r>
        <w:rPr>
          <w:rFonts w:hint="eastAsia"/>
        </w:rPr>
        <w:t>(</w:t>
      </w:r>
      <w:r w:rsidRPr="00F1558D">
        <w:rPr>
          <w:rFonts w:hint="eastAsia"/>
        </w:rPr>
        <w:t>ELM</w:t>
      </w:r>
      <w:r>
        <w:rPr>
          <w:rFonts w:hint="eastAsia"/>
        </w:rPr>
        <w:t>)</w:t>
      </w:r>
      <w:r w:rsidRPr="00F1558D">
        <w:rPr>
          <w:rFonts w:hint="eastAsia"/>
        </w:rPr>
        <w:t>是</w:t>
      </w:r>
      <w:r w:rsidR="00EC3A28">
        <w:rPr>
          <w:rFonts w:hint="eastAsia"/>
        </w:rPr>
        <w:t>一种</w:t>
      </w:r>
      <w:r w:rsidRPr="00F1558D">
        <w:rPr>
          <w:rFonts w:hint="eastAsia"/>
        </w:rPr>
        <w:t>单</w:t>
      </w:r>
      <w:r w:rsidR="00F975A8">
        <w:rPr>
          <w:rFonts w:hint="eastAsia"/>
        </w:rPr>
        <w:t>隐含</w:t>
      </w:r>
      <w:r w:rsidRPr="00F1558D">
        <w:rPr>
          <w:rFonts w:hint="eastAsia"/>
        </w:rPr>
        <w:t>层前馈神经网络</w:t>
      </w:r>
      <w:r>
        <w:rPr>
          <w:rFonts w:hint="eastAsia"/>
        </w:rPr>
        <w:t>(</w:t>
      </w:r>
      <w:r w:rsidRPr="00F1558D">
        <w:rPr>
          <w:rFonts w:hint="eastAsia"/>
        </w:rPr>
        <w:t>SLFN</w:t>
      </w:r>
      <w:r>
        <w:rPr>
          <w:rFonts w:hint="eastAsia"/>
        </w:rPr>
        <w:t>)</w:t>
      </w:r>
      <w:r w:rsidRPr="00F1558D">
        <w:rPr>
          <w:rFonts w:hint="eastAsia"/>
        </w:rPr>
        <w:t>，</w:t>
      </w:r>
      <w:r w:rsidR="00EC3A28">
        <w:rPr>
          <w:rFonts w:hint="eastAsia"/>
        </w:rPr>
        <w:t>结构如图</w:t>
      </w:r>
      <w:r w:rsidR="00EC3A28">
        <w:rPr>
          <w:rFonts w:hint="eastAsia"/>
        </w:rPr>
        <w:t>1</w:t>
      </w:r>
      <w:r w:rsidR="00EC3A28">
        <w:rPr>
          <w:rFonts w:hint="eastAsia"/>
        </w:rPr>
        <w:t>所示。</w:t>
      </w:r>
      <w:r w:rsidR="00EC3A28" w:rsidRPr="00F1558D">
        <w:rPr>
          <w:rFonts w:hint="eastAsia"/>
        </w:rPr>
        <w:t>极限学习机</w:t>
      </w:r>
      <w:r w:rsidR="00EC3A28">
        <w:rPr>
          <w:rFonts w:hint="eastAsia"/>
        </w:rPr>
        <w:t>的</w:t>
      </w:r>
      <w:r w:rsidRPr="00F1558D">
        <w:rPr>
          <w:rFonts w:hint="eastAsia"/>
        </w:rPr>
        <w:t>输入层权重和</w:t>
      </w:r>
      <w:r w:rsidR="00F975A8">
        <w:rPr>
          <w:rFonts w:hint="eastAsia"/>
        </w:rPr>
        <w:t>隐含</w:t>
      </w:r>
      <w:r w:rsidRPr="00F1558D">
        <w:rPr>
          <w:rFonts w:hint="eastAsia"/>
        </w:rPr>
        <w:t>层偏置</w:t>
      </w:r>
      <w:r w:rsidR="00302ECC">
        <w:rPr>
          <w:rFonts w:hint="eastAsia"/>
        </w:rPr>
        <w:t>由随机产生</w:t>
      </w:r>
      <w:r w:rsidRPr="00F1558D">
        <w:rPr>
          <w:rFonts w:hint="eastAsia"/>
        </w:rPr>
        <w:t>，输出层权重是通过</w:t>
      </w:r>
      <w:r w:rsidRPr="00F1558D">
        <w:rPr>
          <w:rFonts w:hint="eastAsia"/>
        </w:rPr>
        <w:t>Moore-Penrose</w:t>
      </w:r>
      <w:r>
        <w:rPr>
          <w:rFonts w:hint="eastAsia"/>
        </w:rPr>
        <w:t>(</w:t>
      </w:r>
      <w:r w:rsidRPr="00F1558D">
        <w:rPr>
          <w:rFonts w:hint="eastAsia"/>
        </w:rPr>
        <w:t>MP</w:t>
      </w:r>
      <w:r>
        <w:rPr>
          <w:rFonts w:hint="eastAsia"/>
        </w:rPr>
        <w:t>)</w:t>
      </w:r>
      <w:r>
        <w:rPr>
          <w:rFonts w:hint="eastAsia"/>
        </w:rPr>
        <w:t>广义逆矩阵理论计算</w:t>
      </w:r>
      <w:r w:rsidR="00EC3A28">
        <w:rPr>
          <w:rFonts w:hint="eastAsia"/>
        </w:rPr>
        <w:t>得到</w:t>
      </w:r>
      <w:r w:rsidR="00302ECC">
        <w:rPr>
          <w:rFonts w:hint="eastAsia"/>
        </w:rPr>
        <w:t>，通过解析计算更新得到</w:t>
      </w:r>
      <w:r w:rsidR="00302ECC">
        <w:rPr>
          <w:rFonts w:hint="eastAsia"/>
        </w:rPr>
        <w:t>E</w:t>
      </w:r>
      <w:r w:rsidR="00302ECC">
        <w:t>LM</w:t>
      </w:r>
      <w:r w:rsidR="00302ECC">
        <w:rPr>
          <w:rFonts w:hint="eastAsia"/>
        </w:rPr>
        <w:t>网络参数。</w:t>
      </w:r>
    </w:p>
    <w:p w14:paraId="28F045BA" w14:textId="0C8C4B46" w:rsidR="00E072A2" w:rsidRDefault="00F24998" w:rsidP="00E072A2">
      <w:pPr>
        <w:snapToGrid w:val="0"/>
        <w:jc w:val="center"/>
        <w:textAlignment w:val="center"/>
      </w:pPr>
      <w:r>
        <w:object w:dxaOrig="8953" w:dyaOrig="5953" w14:anchorId="2F4A0C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151.5pt" o:ole="">
            <v:imagedata r:id="rId9" o:title=""/>
          </v:shape>
          <o:OLEObject Type="Embed" ProgID="Visio.Drawing.15" ShapeID="_x0000_i1025" DrawAspect="Content" ObjectID="_1724256688" r:id="rId10"/>
        </w:object>
      </w:r>
    </w:p>
    <w:p w14:paraId="24AFC23F" w14:textId="77777777" w:rsidR="00E072A2" w:rsidRPr="00AB5A0C" w:rsidRDefault="00E072A2" w:rsidP="00E072A2">
      <w:pPr>
        <w:pStyle w:val="aff0"/>
        <w:rPr>
          <w:color w:val="FF0000"/>
        </w:rPr>
      </w:pPr>
      <w:r w:rsidRPr="00AB5A0C">
        <w:rPr>
          <w:rFonts w:hint="eastAsia"/>
          <w:color w:val="FF0000"/>
        </w:rPr>
        <w:t>图</w:t>
      </w:r>
      <w:r w:rsidRPr="00AB5A0C">
        <w:rPr>
          <w:rFonts w:hint="eastAsia"/>
          <w:color w:val="FF0000"/>
        </w:rPr>
        <w:t>1</w:t>
      </w:r>
      <w:r w:rsidR="00555294" w:rsidRPr="00AB5A0C">
        <w:rPr>
          <w:color w:val="FF0000"/>
        </w:rPr>
        <w:t xml:space="preserve"> </w:t>
      </w:r>
      <w:r w:rsidRPr="00AB5A0C">
        <w:rPr>
          <w:color w:val="FF0000"/>
        </w:rPr>
        <w:t>ELM</w:t>
      </w:r>
      <w:r w:rsidRPr="00AB5A0C">
        <w:rPr>
          <w:rFonts w:hint="eastAsia"/>
          <w:color w:val="FF0000"/>
        </w:rPr>
        <w:t>结构</w:t>
      </w:r>
    </w:p>
    <w:p w14:paraId="05BB9DEB" w14:textId="77777777" w:rsidR="00E072A2" w:rsidRPr="00AB5A0C" w:rsidRDefault="00E072A2" w:rsidP="00E072A2">
      <w:pPr>
        <w:pStyle w:val="aff1"/>
        <w:rPr>
          <w:color w:val="FF0000"/>
        </w:rPr>
      </w:pPr>
      <w:r w:rsidRPr="00AB5A0C">
        <w:rPr>
          <w:color w:val="FF0000"/>
        </w:rPr>
        <w:t>Fig.1 Structure of ELM</w:t>
      </w:r>
    </w:p>
    <w:p w14:paraId="09A5E83D" w14:textId="2A25F4C0" w:rsidR="00E072A2" w:rsidRPr="00AB5A0C" w:rsidRDefault="004E079C" w:rsidP="00BA66B1">
      <w:pPr>
        <w:snapToGrid w:val="0"/>
        <w:ind w:firstLineChars="200" w:firstLine="420"/>
        <w:textAlignment w:val="center"/>
        <w:rPr>
          <w:rFonts w:eastAsiaTheme="minorEastAsia"/>
          <w:color w:val="FF0000"/>
          <w:spacing w:val="2"/>
          <w:szCs w:val="21"/>
        </w:rPr>
      </w:pPr>
      <w:r w:rsidRPr="00AB5A0C">
        <w:rPr>
          <w:rFonts w:hint="eastAsia"/>
          <w:color w:val="FF0000"/>
        </w:rPr>
        <w:t>对于任意的输入样本</w:t>
      </w:r>
      <w:r w:rsidRPr="00AB5A0C">
        <w:rPr>
          <w:color w:val="FF0000"/>
        </w:rPr>
        <w:object w:dxaOrig="1120" w:dyaOrig="380" w14:anchorId="73C27E22">
          <v:shape id="_x0000_i1026" type="#_x0000_t75" style="width:54.5pt;height:18.5pt" o:ole="">
            <v:imagedata r:id="rId11" o:title=""/>
          </v:shape>
          <o:OLEObject Type="Embed" ProgID="Equation.DSMT4" ShapeID="_x0000_i1026" DrawAspect="Content" ObjectID="_1724256689" r:id="rId12"/>
        </w:object>
      </w:r>
      <w:r w:rsidRPr="00AB5A0C">
        <w:rPr>
          <w:rFonts w:hint="eastAsia"/>
          <w:color w:val="FF0000"/>
        </w:rPr>
        <w:t>确定之后，具有</w:t>
      </w:r>
      <w:r w:rsidRPr="00AB5A0C">
        <w:rPr>
          <w:color w:val="FF0000"/>
        </w:rPr>
        <w:object w:dxaOrig="220" w:dyaOrig="260" w14:anchorId="076DDE1C">
          <v:shape id="_x0000_i1027" type="#_x0000_t75" style="width:11.5pt;height:12.5pt" o:ole="">
            <v:imagedata r:id="rId13" o:title=""/>
          </v:shape>
          <o:OLEObject Type="Embed" ProgID="Equation.DSMT4" ShapeID="_x0000_i1027" DrawAspect="Content" ObjectID="_1724256690" r:id="rId14"/>
        </w:object>
      </w:r>
      <w:proofErr w:type="gramStart"/>
      <w:r w:rsidRPr="00AB5A0C">
        <w:rPr>
          <w:rFonts w:hint="eastAsia"/>
          <w:color w:val="FF0000"/>
        </w:rPr>
        <w:t>个</w:t>
      </w:r>
      <w:proofErr w:type="gramEnd"/>
      <w:r w:rsidRPr="00AB5A0C">
        <w:rPr>
          <w:rFonts w:hint="eastAsia"/>
          <w:color w:val="FF0000"/>
        </w:rPr>
        <w:t>隐含层的</w:t>
      </w:r>
      <w:r w:rsidRPr="00AB5A0C">
        <w:rPr>
          <w:rFonts w:hint="eastAsia"/>
          <w:color w:val="FF0000"/>
        </w:rPr>
        <w:t>E</w:t>
      </w:r>
      <w:r w:rsidRPr="00AB5A0C">
        <w:rPr>
          <w:color w:val="FF0000"/>
        </w:rPr>
        <w:t>LM</w:t>
      </w:r>
      <w:r w:rsidRPr="00AB5A0C">
        <w:rPr>
          <w:rFonts w:hint="eastAsia"/>
          <w:color w:val="FF0000"/>
        </w:rPr>
        <w:t>模型可以表示为式：</w:t>
      </w:r>
    </w:p>
    <w:p w14:paraId="676DA6F4" w14:textId="49B20B4A" w:rsidR="00322B30" w:rsidRPr="005C0DA7" w:rsidRDefault="00322B30" w:rsidP="00BA66B1">
      <w:pPr>
        <w:pStyle w:val="MTDisplayEquation"/>
      </w:pPr>
      <w:r>
        <w:tab/>
      </w:r>
      <w:r w:rsidR="0054139A" w:rsidRPr="004E079C">
        <w:rPr>
          <w:position w:val="-28"/>
        </w:rPr>
        <w:object w:dxaOrig="5160" w:dyaOrig="680" w14:anchorId="0EDD59EE">
          <v:shape id="_x0000_i1028" type="#_x0000_t75" style="width:190.5pt;height:25.5pt" o:ole="">
            <v:imagedata r:id="rId15" o:title=""/>
          </v:shape>
          <o:OLEObject Type="Embed" ProgID="Equation.DSMT4" ShapeID="_x0000_i1028" DrawAspect="Content" ObjectID="_1724256691" r:id="rId16"/>
        </w:object>
      </w:r>
      <w:r w:rsidRPr="00B40963">
        <w:rPr>
          <w:color w:val="FF0000"/>
        </w:rPr>
        <w:tab/>
      </w:r>
      <w:r w:rsidRPr="00B40963">
        <w:rPr>
          <w:color w:val="FF0000"/>
        </w:rPr>
        <w:fldChar w:fldCharType="begin"/>
      </w:r>
      <w:r w:rsidRPr="00B40963">
        <w:rPr>
          <w:color w:val="FF0000"/>
        </w:rPr>
        <w:instrText xml:space="preserve"> MACROBUTTON MTPlaceRef \* MERGEFORMAT </w:instrText>
      </w:r>
      <w:r w:rsidRPr="00B40963">
        <w:rPr>
          <w:color w:val="FF0000"/>
        </w:rPr>
        <w:fldChar w:fldCharType="begin"/>
      </w:r>
      <w:r w:rsidRPr="00B40963">
        <w:rPr>
          <w:color w:val="FF0000"/>
        </w:rPr>
        <w:instrText xml:space="preserve"> SEQ MTEqn \h \* MERGEFORMAT </w:instrText>
      </w:r>
      <w:r w:rsidRPr="00B40963">
        <w:rPr>
          <w:color w:val="FF0000"/>
        </w:rPr>
        <w:fldChar w:fldCharType="end"/>
      </w:r>
      <w:r w:rsidRPr="00B40963">
        <w:rPr>
          <w:color w:val="FF0000"/>
        </w:rPr>
        <w:instrText>(</w:instrText>
      </w:r>
      <w:r w:rsidR="00CB528A" w:rsidRPr="00B40963">
        <w:rPr>
          <w:color w:val="FF0000"/>
        </w:rPr>
        <w:fldChar w:fldCharType="begin"/>
      </w:r>
      <w:r w:rsidR="00CB528A" w:rsidRPr="00B40963">
        <w:rPr>
          <w:color w:val="FF0000"/>
        </w:rPr>
        <w:instrText xml:space="preserve"> SEQ MTEqn \c \* Arabic \* MERGEFORMAT </w:instrText>
      </w:r>
      <w:r w:rsidR="00CB528A" w:rsidRPr="00B40963">
        <w:rPr>
          <w:color w:val="FF0000"/>
        </w:rPr>
        <w:fldChar w:fldCharType="separate"/>
      </w:r>
      <w:r w:rsidR="00A911FD" w:rsidRPr="00B40963">
        <w:rPr>
          <w:noProof/>
          <w:color w:val="FF0000"/>
        </w:rPr>
        <w:instrText>1</w:instrText>
      </w:r>
      <w:r w:rsidR="00CB528A" w:rsidRPr="00B40963">
        <w:rPr>
          <w:noProof/>
          <w:color w:val="FF0000"/>
        </w:rPr>
        <w:fldChar w:fldCharType="end"/>
      </w:r>
      <w:r w:rsidRPr="00B40963">
        <w:rPr>
          <w:color w:val="FF0000"/>
        </w:rPr>
        <w:instrText>)</w:instrText>
      </w:r>
      <w:r w:rsidRPr="00B40963">
        <w:rPr>
          <w:color w:val="FF0000"/>
        </w:rPr>
        <w:fldChar w:fldCharType="end"/>
      </w:r>
    </w:p>
    <w:p w14:paraId="58D32E45" w14:textId="4F0610C0" w:rsidR="00EC3A28" w:rsidRPr="0054139A" w:rsidRDefault="0054139A" w:rsidP="00BA66B1">
      <w:pPr>
        <w:snapToGrid w:val="0"/>
        <w:jc w:val="left"/>
        <w:textAlignment w:val="center"/>
        <w:rPr>
          <w:color w:val="000000" w:themeColor="text1"/>
          <w:spacing w:val="2"/>
          <w:szCs w:val="21"/>
        </w:rPr>
      </w:pPr>
      <w:r w:rsidRPr="0054139A">
        <w:rPr>
          <w:rFonts w:hint="eastAsia"/>
          <w:color w:val="000000" w:themeColor="text1"/>
          <w:spacing w:val="2"/>
          <w:szCs w:val="21"/>
        </w:rPr>
        <w:t>其中，</w:t>
      </w:r>
      <w:r w:rsidRPr="0054139A">
        <w:rPr>
          <w:color w:val="000000" w:themeColor="text1"/>
          <w:spacing w:val="2"/>
          <w:szCs w:val="21"/>
        </w:rPr>
        <w:object w:dxaOrig="2840" w:dyaOrig="380" w14:anchorId="1C81625A">
          <v:shape id="_x0000_i1029" type="#_x0000_t75" style="width:130pt;height:17pt" o:ole="">
            <v:imagedata r:id="rId17" o:title=""/>
          </v:shape>
          <o:OLEObject Type="Embed" ProgID="Equation.DSMT4" ShapeID="_x0000_i1029" DrawAspect="Content" ObjectID="_1724256692" r:id="rId18"/>
        </w:object>
      </w:r>
      <w:r w:rsidRPr="0054139A">
        <w:rPr>
          <w:rFonts w:hint="eastAsia"/>
          <w:color w:val="000000" w:themeColor="text1"/>
          <w:spacing w:val="2"/>
          <w:szCs w:val="21"/>
        </w:rPr>
        <w:t>为输入向量，</w:t>
      </w:r>
      <w:r w:rsidRPr="0054139A">
        <w:rPr>
          <w:color w:val="000000" w:themeColor="text1"/>
          <w:spacing w:val="2"/>
          <w:szCs w:val="21"/>
        </w:rPr>
        <w:object w:dxaOrig="200" w:dyaOrig="220" w14:anchorId="2AA6CE4B">
          <v:shape id="_x0000_i1030" type="#_x0000_t75" style="width:9.5pt;height:11pt" o:ole="">
            <v:imagedata r:id="rId19" o:title=""/>
          </v:shape>
          <o:OLEObject Type="Embed" ProgID="Equation.DSMT4" ShapeID="_x0000_i1030" DrawAspect="Content" ObjectID="_1724256693" r:id="rId20"/>
        </w:object>
      </w:r>
      <w:r w:rsidRPr="0054139A">
        <w:rPr>
          <w:rFonts w:hint="eastAsia"/>
          <w:color w:val="000000" w:themeColor="text1"/>
          <w:spacing w:val="2"/>
          <w:szCs w:val="21"/>
        </w:rPr>
        <w:t>为输入样本的特征个数；</w:t>
      </w:r>
      <w:r w:rsidRPr="0054139A">
        <w:rPr>
          <w:color w:val="000000" w:themeColor="text1"/>
          <w:spacing w:val="2"/>
          <w:szCs w:val="21"/>
        </w:rPr>
        <w:object w:dxaOrig="2079" w:dyaOrig="380" w14:anchorId="5C44E48B">
          <v:shape id="_x0000_i1031" type="#_x0000_t75" style="width:95pt;height:16.5pt" o:ole="">
            <v:imagedata r:id="rId21" o:title=""/>
          </v:shape>
          <o:OLEObject Type="Embed" ProgID="Equation.DSMT4" ShapeID="_x0000_i1031" DrawAspect="Content" ObjectID="_1724256694" r:id="rId22"/>
        </w:object>
      </w:r>
      <w:r w:rsidRPr="0054139A">
        <w:rPr>
          <w:color w:val="000000" w:themeColor="text1"/>
          <w:spacing w:val="2"/>
          <w:szCs w:val="21"/>
        </w:rPr>
        <w:object w:dxaOrig="800" w:dyaOrig="380" w14:anchorId="5A008568">
          <v:shape id="_x0000_i1032" type="#_x0000_t75" style="width:39pt;height:17.5pt" o:ole="">
            <v:imagedata r:id="rId23" o:title=""/>
          </v:shape>
          <o:OLEObject Type="Embed" ProgID="Equation.DSMT4" ShapeID="_x0000_i1032" DrawAspect="Content" ObjectID="_1724256695" r:id="rId24"/>
        </w:object>
      </w:r>
      <w:r w:rsidRPr="0054139A">
        <w:rPr>
          <w:rFonts w:hint="eastAsia"/>
          <w:color w:val="000000" w:themeColor="text1"/>
          <w:spacing w:val="2"/>
          <w:szCs w:val="21"/>
        </w:rPr>
        <w:t>为输出向量，</w:t>
      </w:r>
      <w:r w:rsidRPr="0054139A">
        <w:rPr>
          <w:color w:val="000000" w:themeColor="text1"/>
          <w:spacing w:val="2"/>
          <w:szCs w:val="21"/>
        </w:rPr>
        <w:object w:dxaOrig="260" w:dyaOrig="220" w14:anchorId="610AC99C">
          <v:shape id="_x0000_i1033" type="#_x0000_t75" style="width:12.5pt;height:12.5pt" o:ole="">
            <v:imagedata r:id="rId25" o:title=""/>
          </v:shape>
          <o:OLEObject Type="Embed" ProgID="Equation.DSMT4" ShapeID="_x0000_i1033" DrawAspect="Content" ObjectID="_1724256696" r:id="rId26"/>
        </w:object>
      </w:r>
      <w:r w:rsidRPr="0054139A">
        <w:rPr>
          <w:rFonts w:hint="eastAsia"/>
          <w:color w:val="000000" w:themeColor="text1"/>
          <w:spacing w:val="2"/>
          <w:szCs w:val="21"/>
        </w:rPr>
        <w:t>为输出样本的特征个数；</w:t>
      </w:r>
      <w:r w:rsidRPr="0054139A">
        <w:rPr>
          <w:color w:val="000000" w:themeColor="text1"/>
          <w:spacing w:val="2"/>
          <w:szCs w:val="21"/>
        </w:rPr>
        <w:object w:dxaOrig="1260" w:dyaOrig="380" w14:anchorId="75E555E9">
          <v:shape id="_x0000_i1034" type="#_x0000_t75" style="width:56.5pt;height:15.5pt" o:ole="">
            <v:imagedata r:id="rId27" o:title=""/>
          </v:shape>
          <o:OLEObject Type="Embed" ProgID="Equation.DSMT4" ShapeID="_x0000_i1034" DrawAspect="Content" ObjectID="_1724256697" r:id="rId28"/>
        </w:object>
      </w:r>
      <w:r w:rsidRPr="0054139A">
        <w:rPr>
          <w:rFonts w:hint="eastAsia"/>
          <w:color w:val="000000" w:themeColor="text1"/>
          <w:spacing w:val="2"/>
          <w:szCs w:val="21"/>
        </w:rPr>
        <w:t>为第</w:t>
      </w:r>
      <w:r w:rsidRPr="0054139A">
        <w:rPr>
          <w:color w:val="000000" w:themeColor="text1"/>
          <w:spacing w:val="2"/>
          <w:szCs w:val="21"/>
        </w:rPr>
        <w:object w:dxaOrig="139" w:dyaOrig="260" w14:anchorId="7A1DCF97">
          <v:shape id="_x0000_i1035" type="#_x0000_t75" style="width:6.5pt;height:12.5pt" o:ole="">
            <v:imagedata r:id="rId29" o:title=""/>
          </v:shape>
          <o:OLEObject Type="Embed" ProgID="Equation.DSMT4" ShapeID="_x0000_i1035" DrawAspect="Content" ObjectID="_1724256698" r:id="rId30"/>
        </w:object>
      </w:r>
      <w:proofErr w:type="gramStart"/>
      <w:r w:rsidRPr="0054139A">
        <w:rPr>
          <w:rFonts w:hint="eastAsia"/>
          <w:color w:val="000000" w:themeColor="text1"/>
          <w:spacing w:val="2"/>
          <w:szCs w:val="21"/>
        </w:rPr>
        <w:t>个</w:t>
      </w:r>
      <w:proofErr w:type="gramEnd"/>
      <w:r w:rsidRPr="0054139A">
        <w:rPr>
          <w:rFonts w:hint="eastAsia"/>
          <w:color w:val="000000" w:themeColor="text1"/>
          <w:spacing w:val="2"/>
          <w:szCs w:val="21"/>
        </w:rPr>
        <w:t>隐</w:t>
      </w:r>
      <w:r>
        <w:rPr>
          <w:rFonts w:hint="eastAsia"/>
          <w:color w:val="000000" w:themeColor="text1"/>
          <w:spacing w:val="2"/>
          <w:szCs w:val="21"/>
        </w:rPr>
        <w:t>含</w:t>
      </w:r>
      <w:r w:rsidRPr="0054139A">
        <w:rPr>
          <w:rFonts w:hint="eastAsia"/>
          <w:color w:val="000000" w:themeColor="text1"/>
          <w:spacing w:val="2"/>
          <w:szCs w:val="21"/>
        </w:rPr>
        <w:t>层的状态；</w:t>
      </w:r>
      <w:r w:rsidRPr="0054139A">
        <w:rPr>
          <w:color w:val="000000" w:themeColor="text1"/>
          <w:spacing w:val="2"/>
          <w:szCs w:val="21"/>
        </w:rPr>
        <w:object w:dxaOrig="1939" w:dyaOrig="380" w14:anchorId="64B1CF1C">
          <v:shape id="_x0000_i1036" type="#_x0000_t75" style="width:83pt;height:17pt" o:ole="">
            <v:imagedata r:id="rId31" o:title=""/>
          </v:shape>
          <o:OLEObject Type="Embed" ProgID="Equation.DSMT4" ShapeID="_x0000_i1036" DrawAspect="Content" ObjectID="_1724256699" r:id="rId32"/>
        </w:object>
      </w:r>
      <w:r w:rsidRPr="0054139A">
        <w:rPr>
          <w:rFonts w:hint="eastAsia"/>
          <w:color w:val="000000" w:themeColor="text1"/>
          <w:spacing w:val="2"/>
          <w:szCs w:val="21"/>
        </w:rPr>
        <w:t>是输入层和第</w:t>
      </w:r>
      <w:r w:rsidRPr="0054139A">
        <w:rPr>
          <w:color w:val="000000" w:themeColor="text1"/>
          <w:spacing w:val="2"/>
          <w:szCs w:val="21"/>
        </w:rPr>
        <w:object w:dxaOrig="139" w:dyaOrig="260" w14:anchorId="14635DBC">
          <v:shape id="_x0000_i1037" type="#_x0000_t75" style="width:6.5pt;height:14pt" o:ole="">
            <v:imagedata r:id="rId33" o:title=""/>
          </v:shape>
          <o:OLEObject Type="Embed" ProgID="Equation.DSMT4" ShapeID="_x0000_i1037" DrawAspect="Content" ObjectID="_1724256700" r:id="rId34"/>
        </w:object>
      </w:r>
      <w:proofErr w:type="gramStart"/>
      <w:r w:rsidRPr="0054139A">
        <w:rPr>
          <w:rFonts w:hint="eastAsia"/>
          <w:color w:val="000000" w:themeColor="text1"/>
          <w:spacing w:val="2"/>
          <w:szCs w:val="21"/>
        </w:rPr>
        <w:t>个</w:t>
      </w:r>
      <w:proofErr w:type="gramEnd"/>
      <w:r w:rsidRPr="0054139A">
        <w:rPr>
          <w:rFonts w:hint="eastAsia"/>
          <w:color w:val="000000" w:themeColor="text1"/>
          <w:spacing w:val="2"/>
          <w:szCs w:val="21"/>
        </w:rPr>
        <w:t>隐</w:t>
      </w:r>
      <w:r>
        <w:rPr>
          <w:rFonts w:hint="eastAsia"/>
          <w:color w:val="000000" w:themeColor="text1"/>
          <w:spacing w:val="2"/>
          <w:szCs w:val="21"/>
        </w:rPr>
        <w:t>含</w:t>
      </w:r>
      <w:r w:rsidRPr="0054139A">
        <w:rPr>
          <w:rFonts w:hint="eastAsia"/>
          <w:color w:val="000000" w:themeColor="text1"/>
          <w:spacing w:val="2"/>
          <w:szCs w:val="21"/>
        </w:rPr>
        <w:t>层之间的权重，</w:t>
      </w:r>
      <w:r w:rsidRPr="0054139A">
        <w:rPr>
          <w:color w:val="000000" w:themeColor="text1"/>
          <w:spacing w:val="2"/>
          <w:szCs w:val="21"/>
        </w:rPr>
        <w:object w:dxaOrig="2040" w:dyaOrig="380" w14:anchorId="430FB2BD">
          <v:shape id="_x0000_i1038" type="#_x0000_t75" style="width:87.5pt;height:17pt" o:ole="">
            <v:imagedata r:id="rId35" o:title=""/>
          </v:shape>
          <o:OLEObject Type="Embed" ProgID="Equation.DSMT4" ShapeID="_x0000_i1038" DrawAspect="Content" ObjectID="_1724256701" r:id="rId36"/>
        </w:object>
      </w:r>
      <w:r w:rsidRPr="0054139A">
        <w:rPr>
          <w:rFonts w:hint="eastAsia"/>
          <w:color w:val="000000" w:themeColor="text1"/>
          <w:spacing w:val="2"/>
          <w:szCs w:val="21"/>
        </w:rPr>
        <w:t>是第</w:t>
      </w:r>
      <w:r w:rsidRPr="0054139A">
        <w:rPr>
          <w:color w:val="000000" w:themeColor="text1"/>
          <w:spacing w:val="2"/>
          <w:szCs w:val="21"/>
        </w:rPr>
        <w:object w:dxaOrig="139" w:dyaOrig="260" w14:anchorId="4C48D467">
          <v:shape id="_x0000_i1039" type="#_x0000_t75" style="width:6.5pt;height:12.5pt" o:ole="">
            <v:imagedata r:id="rId29" o:title=""/>
          </v:shape>
          <o:OLEObject Type="Embed" ProgID="Equation.DSMT4" ShapeID="_x0000_i1039" DrawAspect="Content" ObjectID="_1724256702" r:id="rId37"/>
        </w:object>
      </w:r>
      <w:proofErr w:type="gramStart"/>
      <w:r w:rsidRPr="0054139A">
        <w:rPr>
          <w:rFonts w:hint="eastAsia"/>
          <w:color w:val="000000" w:themeColor="text1"/>
          <w:spacing w:val="2"/>
          <w:szCs w:val="21"/>
        </w:rPr>
        <w:t>个</w:t>
      </w:r>
      <w:proofErr w:type="gramEnd"/>
      <w:r w:rsidRPr="0054139A">
        <w:rPr>
          <w:rFonts w:hint="eastAsia"/>
          <w:color w:val="000000" w:themeColor="text1"/>
          <w:spacing w:val="2"/>
          <w:szCs w:val="21"/>
        </w:rPr>
        <w:t>隐</w:t>
      </w:r>
      <w:r>
        <w:rPr>
          <w:rFonts w:hint="eastAsia"/>
          <w:color w:val="000000" w:themeColor="text1"/>
          <w:spacing w:val="2"/>
          <w:szCs w:val="21"/>
        </w:rPr>
        <w:t>含</w:t>
      </w:r>
      <w:r w:rsidRPr="0054139A">
        <w:rPr>
          <w:rFonts w:hint="eastAsia"/>
          <w:color w:val="000000" w:themeColor="text1"/>
          <w:spacing w:val="2"/>
          <w:szCs w:val="21"/>
        </w:rPr>
        <w:t>层和输出层的权重；</w:t>
      </w:r>
      <w:r w:rsidRPr="0054139A">
        <w:rPr>
          <w:color w:val="000000" w:themeColor="text1"/>
          <w:spacing w:val="2"/>
          <w:szCs w:val="21"/>
        </w:rPr>
        <w:object w:dxaOrig="220" w:dyaOrig="360" w14:anchorId="210941CC">
          <v:shape id="_x0000_i1040" type="#_x0000_t75" style="width:12.5pt;height:18pt" o:ole="">
            <v:imagedata r:id="rId38" o:title=""/>
          </v:shape>
          <o:OLEObject Type="Embed" ProgID="Equation.DSMT4" ShapeID="_x0000_i1040" DrawAspect="Content" ObjectID="_1724256703" r:id="rId39"/>
        </w:object>
      </w:r>
      <w:r w:rsidRPr="0054139A">
        <w:rPr>
          <w:rFonts w:hint="eastAsia"/>
          <w:color w:val="000000" w:themeColor="text1"/>
          <w:spacing w:val="2"/>
          <w:szCs w:val="21"/>
        </w:rPr>
        <w:t>为第</w:t>
      </w:r>
      <w:r w:rsidRPr="0054139A">
        <w:rPr>
          <w:color w:val="000000" w:themeColor="text1"/>
          <w:spacing w:val="2"/>
          <w:szCs w:val="21"/>
        </w:rPr>
        <w:object w:dxaOrig="139" w:dyaOrig="260" w14:anchorId="7B2DE26F">
          <v:shape id="_x0000_i1041" type="#_x0000_t75" style="width:6.5pt;height:14pt;mso-position-horizontal:absolute" o:ole="">
            <v:imagedata r:id="rId29" o:title=""/>
          </v:shape>
          <o:OLEObject Type="Embed" ProgID="Equation.DSMT4" ShapeID="_x0000_i1041" DrawAspect="Content" ObjectID="_1724256704" r:id="rId40"/>
        </w:object>
      </w:r>
      <w:proofErr w:type="gramStart"/>
      <w:r w:rsidRPr="0054139A">
        <w:rPr>
          <w:rFonts w:hint="eastAsia"/>
          <w:color w:val="000000" w:themeColor="text1"/>
          <w:spacing w:val="2"/>
          <w:szCs w:val="21"/>
        </w:rPr>
        <w:t>个</w:t>
      </w:r>
      <w:proofErr w:type="gramEnd"/>
      <w:r w:rsidRPr="0054139A">
        <w:rPr>
          <w:rFonts w:hint="eastAsia"/>
          <w:color w:val="000000" w:themeColor="text1"/>
          <w:spacing w:val="2"/>
          <w:szCs w:val="21"/>
        </w:rPr>
        <w:t>隐含层的偏置。</w:t>
      </w:r>
      <w:r w:rsidR="00EC3A28" w:rsidRPr="0054139A">
        <w:rPr>
          <w:rFonts w:hint="eastAsia"/>
          <w:color w:val="000000" w:themeColor="text1"/>
          <w:spacing w:val="2"/>
          <w:szCs w:val="21"/>
        </w:rPr>
        <w:t>上式可以简化为：</w:t>
      </w:r>
    </w:p>
    <w:p w14:paraId="21AC4D87" w14:textId="2223A4A4" w:rsidR="00EC3A28" w:rsidRPr="00280732" w:rsidRDefault="00EC3A28" w:rsidP="00EC3A28">
      <w:pPr>
        <w:pStyle w:val="MTDisplayEquation"/>
      </w:pPr>
      <w:r>
        <w:tab/>
      </w:r>
      <w:r w:rsidRPr="00322B30">
        <w:rPr>
          <w:position w:val="-8"/>
        </w:rPr>
        <w:object w:dxaOrig="740" w:dyaOrig="260" w14:anchorId="25989F6E">
          <v:shape id="_x0000_i1042" type="#_x0000_t75" style="width:37.5pt;height:13pt" o:ole="">
            <v:imagedata r:id="rId41" o:title=""/>
          </v:shape>
          <o:OLEObject Type="Embed" ProgID="Equation.DSMT4" ShapeID="_x0000_i1042" DrawAspect="Content" ObjectID="_1724256705"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2</w:instrText>
        </w:r>
      </w:fldSimple>
      <w:r>
        <w:instrText>)</w:instrText>
      </w:r>
      <w:r>
        <w:fldChar w:fldCharType="end"/>
      </w:r>
    </w:p>
    <w:p w14:paraId="292331FE" w14:textId="7CF89378" w:rsidR="00322B30" w:rsidRPr="003A12FA" w:rsidRDefault="00EC3A28" w:rsidP="00EC3A28">
      <w:pPr>
        <w:snapToGrid w:val="0"/>
        <w:textAlignment w:val="center"/>
      </w:pPr>
      <w:r>
        <w:rPr>
          <w:rFonts w:eastAsiaTheme="minorEastAsia" w:hint="eastAsia"/>
          <w:spacing w:val="2"/>
          <w:szCs w:val="21"/>
        </w:rPr>
        <w:t>其</w:t>
      </w:r>
      <w:r w:rsidRPr="003A12FA">
        <w:rPr>
          <w:rFonts w:eastAsiaTheme="minorEastAsia" w:hint="eastAsia"/>
          <w:spacing w:val="2"/>
          <w:szCs w:val="21"/>
        </w:rPr>
        <w:t>中，</w:t>
      </w:r>
      <w:r w:rsidR="00F00304" w:rsidRPr="003A12FA">
        <w:rPr>
          <w:rFonts w:eastAsiaTheme="minorEastAsia"/>
          <w:spacing w:val="2"/>
          <w:szCs w:val="21"/>
        </w:rPr>
        <w:object w:dxaOrig="260" w:dyaOrig="220" w14:anchorId="23CF445F">
          <v:shape id="_x0000_i1043" type="#_x0000_t75" style="width:14pt;height:12pt" o:ole="">
            <v:imagedata r:id="rId43" o:title=""/>
          </v:shape>
          <o:OLEObject Type="Embed" ProgID="Equation.DSMT4" ShapeID="_x0000_i1043" DrawAspect="Content" ObjectID="_1724256706" r:id="rId44"/>
        </w:object>
      </w:r>
      <w:r w:rsidR="00E072A2" w:rsidRPr="003A12FA">
        <w:rPr>
          <w:rFonts w:eastAsiaTheme="minorEastAsia" w:hint="eastAsia"/>
          <w:spacing w:val="2"/>
          <w:szCs w:val="21"/>
        </w:rPr>
        <w:t>为</w:t>
      </w:r>
      <w:r w:rsidR="00E072A2" w:rsidRPr="003A12FA">
        <w:rPr>
          <w:rFonts w:eastAsiaTheme="minorEastAsia" w:hint="eastAsia"/>
          <w:spacing w:val="2"/>
          <w:szCs w:val="21"/>
        </w:rPr>
        <w:t>E</w:t>
      </w:r>
      <w:r w:rsidR="00E072A2" w:rsidRPr="003A12FA">
        <w:rPr>
          <w:rFonts w:eastAsiaTheme="minorEastAsia"/>
          <w:spacing w:val="2"/>
          <w:szCs w:val="21"/>
        </w:rPr>
        <w:t>LM</w:t>
      </w:r>
      <w:r w:rsidR="00E072A2" w:rsidRPr="003A12FA">
        <w:rPr>
          <w:rFonts w:eastAsiaTheme="minorEastAsia" w:hint="eastAsia"/>
          <w:spacing w:val="2"/>
          <w:szCs w:val="21"/>
        </w:rPr>
        <w:t>的隐含层输出矩阵，</w:t>
      </w:r>
      <w:r w:rsidR="00F00304" w:rsidRPr="003A12FA">
        <w:rPr>
          <w:rFonts w:eastAsiaTheme="minorEastAsia"/>
          <w:spacing w:val="2"/>
          <w:szCs w:val="21"/>
        </w:rPr>
        <w:object w:dxaOrig="220" w:dyaOrig="279" w14:anchorId="617EC6E7">
          <v:shape id="_x0000_i1044" type="#_x0000_t75" style="width:12pt;height:14.5pt" o:ole="">
            <v:imagedata r:id="rId45" o:title=""/>
          </v:shape>
          <o:OLEObject Type="Embed" ProgID="Equation.DSMT4" ShapeID="_x0000_i1044" DrawAspect="Content" ObjectID="_1724256707" r:id="rId46"/>
        </w:object>
      </w:r>
      <w:r w:rsidR="00E072A2" w:rsidRPr="003A12FA">
        <w:rPr>
          <w:rFonts w:eastAsiaTheme="minorEastAsia" w:hint="eastAsia"/>
          <w:spacing w:val="2"/>
          <w:szCs w:val="21"/>
        </w:rPr>
        <w:t>为隐含层与输出层之间权重矩阵，</w:t>
      </w:r>
      <w:r w:rsidR="00F00304" w:rsidRPr="003A12FA">
        <w:rPr>
          <w:rFonts w:eastAsiaTheme="minorEastAsia"/>
          <w:spacing w:val="2"/>
          <w:szCs w:val="21"/>
        </w:rPr>
        <w:object w:dxaOrig="220" w:dyaOrig="220" w14:anchorId="57A17651">
          <v:shape id="_x0000_i1045" type="#_x0000_t75" style="width:12pt;height:12pt" o:ole="">
            <v:imagedata r:id="rId47" o:title=""/>
          </v:shape>
          <o:OLEObject Type="Embed" ProgID="Equation.DSMT4" ShapeID="_x0000_i1045" DrawAspect="Content" ObjectID="_1724256708" r:id="rId48"/>
        </w:object>
      </w:r>
      <w:r w:rsidR="00E072A2" w:rsidRPr="003A12FA">
        <w:rPr>
          <w:rFonts w:eastAsiaTheme="minorEastAsia" w:hint="eastAsia"/>
          <w:spacing w:val="2"/>
          <w:szCs w:val="21"/>
        </w:rPr>
        <w:t>为输出矩阵。</w:t>
      </w:r>
    </w:p>
    <w:p w14:paraId="022A4BAB" w14:textId="401B5973" w:rsidR="00E072A2" w:rsidRPr="003A12FA" w:rsidRDefault="00EC3A28" w:rsidP="00E072A2">
      <w:pPr>
        <w:snapToGrid w:val="0"/>
        <w:ind w:firstLineChars="200" w:firstLine="428"/>
        <w:textAlignment w:val="center"/>
        <w:rPr>
          <w:rFonts w:eastAsiaTheme="minorEastAsia"/>
          <w:spacing w:val="2"/>
          <w:szCs w:val="21"/>
        </w:rPr>
      </w:pPr>
      <w:r w:rsidRPr="003A12FA">
        <w:rPr>
          <w:rFonts w:eastAsiaTheme="minorEastAsia"/>
          <w:spacing w:val="2"/>
          <w:szCs w:val="21"/>
        </w:rPr>
        <w:t>ELM</w:t>
      </w:r>
      <w:r w:rsidRPr="003A12FA">
        <w:rPr>
          <w:rFonts w:eastAsiaTheme="minorEastAsia" w:hint="eastAsia"/>
          <w:spacing w:val="2"/>
          <w:szCs w:val="21"/>
        </w:rPr>
        <w:t>网络参数的优化求解是通过最小化网络误差函数</w:t>
      </w:r>
      <w:r w:rsidR="00975292" w:rsidRPr="003A12FA">
        <w:rPr>
          <w:rFonts w:eastAsiaTheme="minorEastAsia" w:hint="eastAsia"/>
          <w:spacing w:val="2"/>
          <w:szCs w:val="21"/>
        </w:rPr>
        <w:t>，</w:t>
      </w:r>
      <w:r w:rsidRPr="003A12FA">
        <w:rPr>
          <w:rFonts w:eastAsiaTheme="minorEastAsia" w:hint="eastAsia"/>
          <w:spacing w:val="2"/>
          <w:szCs w:val="21"/>
        </w:rPr>
        <w:t>由于</w:t>
      </w:r>
      <w:r w:rsidRPr="003A12FA">
        <w:rPr>
          <w:rFonts w:eastAsiaTheme="minorEastAsia" w:hint="eastAsia"/>
          <w:spacing w:val="2"/>
          <w:szCs w:val="21"/>
        </w:rPr>
        <w:t>E</w:t>
      </w:r>
      <w:r w:rsidRPr="003A12FA">
        <w:rPr>
          <w:rFonts w:eastAsiaTheme="minorEastAsia"/>
          <w:spacing w:val="2"/>
          <w:szCs w:val="21"/>
        </w:rPr>
        <w:t>LM</w:t>
      </w:r>
      <w:r w:rsidRPr="003A12FA">
        <w:rPr>
          <w:rFonts w:eastAsiaTheme="minorEastAsia" w:hint="eastAsia"/>
          <w:spacing w:val="2"/>
          <w:szCs w:val="21"/>
        </w:rPr>
        <w:t>单隐含层网络特性，</w:t>
      </w:r>
      <w:r w:rsidR="00E072A2" w:rsidRPr="003A12FA">
        <w:rPr>
          <w:rFonts w:eastAsiaTheme="minorEastAsia" w:hint="eastAsia"/>
          <w:spacing w:val="2"/>
          <w:szCs w:val="21"/>
        </w:rPr>
        <w:t>在迭代过程中</w:t>
      </w:r>
      <w:r w:rsidRPr="003A12FA">
        <w:rPr>
          <w:rFonts w:eastAsiaTheme="minorEastAsia" w:hint="eastAsia"/>
          <w:spacing w:val="2"/>
          <w:szCs w:val="21"/>
        </w:rPr>
        <w:t>网络参数</w:t>
      </w:r>
      <w:r w:rsidR="00F00304" w:rsidRPr="003A12FA">
        <w:rPr>
          <w:rFonts w:eastAsiaTheme="minorEastAsia"/>
          <w:spacing w:val="2"/>
          <w:szCs w:val="21"/>
        </w:rPr>
        <w:object w:dxaOrig="220" w:dyaOrig="279" w14:anchorId="34351608">
          <v:shape id="_x0000_i1046" type="#_x0000_t75" style="width:12pt;height:14.5pt" o:ole="">
            <v:imagedata r:id="rId49" o:title=""/>
          </v:shape>
          <o:OLEObject Type="Embed" ProgID="Equation.DSMT4" ShapeID="_x0000_i1046" DrawAspect="Content" ObjectID="_1724256709" r:id="rId50"/>
        </w:object>
      </w:r>
      <w:r w:rsidR="00E072A2" w:rsidRPr="003A12FA">
        <w:rPr>
          <w:rFonts w:eastAsiaTheme="minorEastAsia" w:hint="eastAsia"/>
          <w:spacing w:val="2"/>
          <w:szCs w:val="21"/>
        </w:rPr>
        <w:t>的求解</w:t>
      </w:r>
      <w:r w:rsidRPr="003A12FA">
        <w:rPr>
          <w:rFonts w:eastAsiaTheme="minorEastAsia" w:hint="eastAsia"/>
          <w:spacing w:val="2"/>
          <w:szCs w:val="21"/>
        </w:rPr>
        <w:t>过程可以</w:t>
      </w:r>
      <w:r w:rsidR="00E072A2" w:rsidRPr="003A12FA">
        <w:rPr>
          <w:rFonts w:eastAsiaTheme="minorEastAsia" w:hint="eastAsia"/>
          <w:spacing w:val="2"/>
          <w:szCs w:val="21"/>
        </w:rPr>
        <w:t>转化为解析计算：</w:t>
      </w:r>
    </w:p>
    <w:p w14:paraId="5C9EC9C0" w14:textId="4D8FACFC" w:rsidR="00322B30" w:rsidRPr="003A12FA" w:rsidRDefault="00322B30" w:rsidP="00322B30">
      <w:pPr>
        <w:pStyle w:val="MTDisplayEquation"/>
      </w:pPr>
      <w:r w:rsidRPr="003A12FA">
        <w:tab/>
      </w:r>
      <w:r w:rsidRPr="003A12FA">
        <w:rPr>
          <w:position w:val="-10"/>
        </w:rPr>
        <w:object w:dxaOrig="1380" w:dyaOrig="320" w14:anchorId="2AF7E962">
          <v:shape id="_x0000_i1047" type="#_x0000_t75" style="width:69pt;height:17pt" o:ole="">
            <v:imagedata r:id="rId51" o:title=""/>
          </v:shape>
          <o:OLEObject Type="Embed" ProgID="Equation.DSMT4" ShapeID="_x0000_i1047" DrawAspect="Content" ObjectID="_1724256710" r:id="rId52"/>
        </w:object>
      </w:r>
      <w:r w:rsidRPr="003A12FA">
        <w:tab/>
      </w:r>
      <w:r w:rsidRPr="003A12FA">
        <w:fldChar w:fldCharType="begin"/>
      </w:r>
      <w:r w:rsidRPr="003A12FA">
        <w:instrText xml:space="preserve"> MACROBUTTON MTPlaceRef \* MERGEFORMAT </w:instrText>
      </w:r>
      <w:r w:rsidRPr="003A12FA">
        <w:fldChar w:fldCharType="begin"/>
      </w:r>
      <w:r w:rsidRPr="003A12FA">
        <w:instrText xml:space="preserve"> SEQ MTEqn \h \* MERGEFORMAT </w:instrText>
      </w:r>
      <w:r w:rsidRPr="003A12FA">
        <w:fldChar w:fldCharType="end"/>
      </w:r>
      <w:r w:rsidRPr="003A12FA">
        <w:instrText>(</w:instrText>
      </w:r>
      <w:fldSimple w:instr=" SEQ MTEqn \c \* Arabic \* MERGEFORMAT ">
        <w:r w:rsidR="00A911FD" w:rsidRPr="003A12FA">
          <w:rPr>
            <w:noProof/>
          </w:rPr>
          <w:instrText>3</w:instrText>
        </w:r>
      </w:fldSimple>
      <w:r w:rsidRPr="003A12FA">
        <w:instrText>)</w:instrText>
      </w:r>
      <w:r w:rsidRPr="003A12FA">
        <w:fldChar w:fldCharType="end"/>
      </w:r>
    </w:p>
    <w:p w14:paraId="0954D081" w14:textId="29353798" w:rsidR="00E072A2" w:rsidRPr="003A12FA" w:rsidRDefault="00E072A2" w:rsidP="00E072A2">
      <w:pPr>
        <w:snapToGrid w:val="0"/>
        <w:ind w:firstLineChars="200" w:firstLine="428"/>
        <w:textAlignment w:val="center"/>
        <w:rPr>
          <w:rFonts w:eastAsiaTheme="minorEastAsia"/>
          <w:spacing w:val="2"/>
          <w:szCs w:val="21"/>
        </w:rPr>
      </w:pPr>
      <w:r w:rsidRPr="003A12FA">
        <w:rPr>
          <w:rFonts w:eastAsiaTheme="minorEastAsia" w:hint="eastAsia"/>
          <w:spacing w:val="2"/>
          <w:szCs w:val="21"/>
        </w:rPr>
        <w:t>为保证</w:t>
      </w:r>
      <w:r w:rsidR="00F00304" w:rsidRPr="003A12FA">
        <w:rPr>
          <w:rFonts w:eastAsiaTheme="minorEastAsia"/>
          <w:spacing w:val="2"/>
          <w:szCs w:val="21"/>
        </w:rPr>
        <w:object w:dxaOrig="220" w:dyaOrig="279" w14:anchorId="1D235CA2">
          <v:shape id="_x0000_i1048" type="#_x0000_t75" style="width:12pt;height:14.5pt" o:ole="">
            <v:imagedata r:id="rId53" o:title=""/>
          </v:shape>
          <o:OLEObject Type="Embed" ProgID="Equation.DSMT4" ShapeID="_x0000_i1048" DrawAspect="Content" ObjectID="_1724256711" r:id="rId54"/>
        </w:object>
      </w:r>
      <w:r w:rsidRPr="003A12FA">
        <w:rPr>
          <w:rFonts w:eastAsiaTheme="minorEastAsia" w:hint="eastAsia"/>
          <w:spacing w:val="2"/>
          <w:szCs w:val="21"/>
        </w:rPr>
        <w:t>范数最小且唯一，通过添加</w:t>
      </w:r>
      <w:r w:rsidR="00344887" w:rsidRPr="003A12FA">
        <w:rPr>
          <w:rFonts w:eastAsiaTheme="minorEastAsia"/>
          <w:spacing w:val="2"/>
          <w:szCs w:val="21"/>
        </w:rPr>
        <w:object w:dxaOrig="200" w:dyaOrig="220" w14:anchorId="70A563ED">
          <v:shape id="_x0000_i1049" type="#_x0000_t75" style="width:11pt;height:12pt" o:ole="">
            <v:imagedata r:id="rId55" o:title=""/>
          </v:shape>
          <o:OLEObject Type="Embed" ProgID="Equation.DSMT4" ShapeID="_x0000_i1049" DrawAspect="Content" ObjectID="_1724256712" r:id="rId56"/>
        </w:object>
      </w:r>
      <w:r w:rsidRPr="003A12FA">
        <w:rPr>
          <w:rFonts w:eastAsiaTheme="minorEastAsia" w:hint="eastAsia"/>
          <w:spacing w:val="2"/>
          <w:szCs w:val="21"/>
        </w:rPr>
        <w:t>正则项求解上述表达式，将其转化岭回归问题的求解，如（</w:t>
      </w:r>
      <w:r w:rsidRPr="003A12FA">
        <w:rPr>
          <w:rFonts w:eastAsiaTheme="minorEastAsia"/>
          <w:spacing w:val="2"/>
          <w:szCs w:val="21"/>
        </w:rPr>
        <w:t>4</w:t>
      </w:r>
      <w:r w:rsidRPr="003A12FA">
        <w:rPr>
          <w:rFonts w:eastAsiaTheme="minorEastAsia" w:hint="eastAsia"/>
          <w:spacing w:val="2"/>
          <w:szCs w:val="21"/>
        </w:rPr>
        <w:t>）所示：</w:t>
      </w:r>
    </w:p>
    <w:p w14:paraId="74D7769B" w14:textId="189EE685" w:rsidR="001A31FF" w:rsidRPr="005C0DA7" w:rsidRDefault="001A31FF" w:rsidP="001A31FF">
      <w:pPr>
        <w:pStyle w:val="MTDisplayEquation"/>
      </w:pPr>
      <w:r>
        <w:tab/>
      </w:r>
      <w:r w:rsidRPr="001A31FF">
        <w:rPr>
          <w:position w:val="-20"/>
        </w:rPr>
        <w:object w:dxaOrig="2220" w:dyaOrig="520" w14:anchorId="489DB09A">
          <v:shape id="_x0000_i1050" type="#_x0000_t75" style="width:110pt;height:26.5pt" o:ole="">
            <v:imagedata r:id="rId57" o:title=""/>
          </v:shape>
          <o:OLEObject Type="Embed" ProgID="Equation.DSMT4" ShapeID="_x0000_i1050" DrawAspect="Content" ObjectID="_1724256713"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4</w:instrText>
        </w:r>
      </w:fldSimple>
      <w:r>
        <w:instrText>)</w:instrText>
      </w:r>
      <w:r>
        <w:fldChar w:fldCharType="end"/>
      </w:r>
    </w:p>
    <w:p w14:paraId="613464C1" w14:textId="75090A42" w:rsidR="001A31FF" w:rsidRDefault="001A31FF" w:rsidP="001A31FF">
      <w:pPr>
        <w:pStyle w:val="MTDisplayEquation"/>
      </w:pPr>
      <w:r>
        <w:tab/>
      </w:r>
      <w:r w:rsidRPr="001A31FF">
        <w:rPr>
          <w:position w:val="-20"/>
        </w:rPr>
        <w:object w:dxaOrig="1939" w:dyaOrig="520" w14:anchorId="78E61347">
          <v:shape id="_x0000_i1051" type="#_x0000_t75" style="width:99pt;height:26.5pt" o:ole="">
            <v:imagedata r:id="rId59" o:title=""/>
          </v:shape>
          <o:OLEObject Type="Embed" ProgID="Equation.DSMT4" ShapeID="_x0000_i1051" DrawAspect="Content" ObjectID="_1724256714"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5</w:instrText>
        </w:r>
      </w:fldSimple>
      <w:r>
        <w:instrText>)</w:instrText>
      </w:r>
      <w:r>
        <w:fldChar w:fldCharType="end"/>
      </w:r>
    </w:p>
    <w:p w14:paraId="61AEEA4F" w14:textId="6B8896EE" w:rsidR="001A31FF" w:rsidRPr="005C0DA7" w:rsidRDefault="00E072A2" w:rsidP="00E072A2">
      <w:pPr>
        <w:snapToGrid w:val="0"/>
        <w:textAlignment w:val="center"/>
        <w:rPr>
          <w:rFonts w:eastAsiaTheme="minorEastAsia"/>
          <w:spacing w:val="2"/>
          <w:szCs w:val="21"/>
        </w:rPr>
      </w:pPr>
      <w:r w:rsidRPr="005C0DA7">
        <w:rPr>
          <w:rFonts w:eastAsiaTheme="minorEastAsia" w:hint="eastAsia"/>
          <w:spacing w:val="2"/>
          <w:szCs w:val="21"/>
        </w:rPr>
        <w:t>其中，</w:t>
      </w:r>
      <w:r w:rsidR="00F00304">
        <w:rPr>
          <w:rFonts w:eastAsiaTheme="minorEastAsia"/>
          <w:spacing w:val="2"/>
          <w:szCs w:val="21"/>
        </w:rPr>
        <w:object w:dxaOrig="220" w:dyaOrig="240" w14:anchorId="1F11947F">
          <v:shape id="_x0000_i1052" type="#_x0000_t75" style="width:12pt;height:12pt" o:ole="">
            <v:imagedata r:id="rId61" o:title=""/>
          </v:shape>
          <o:OLEObject Type="Embed" ProgID="Equation.DSMT4" ShapeID="_x0000_i1052" DrawAspect="Content" ObjectID="_1724256715" r:id="rId62"/>
        </w:object>
      </w:r>
      <w:r w:rsidRPr="005C0DA7">
        <w:rPr>
          <w:rFonts w:eastAsiaTheme="minorEastAsia" w:hint="eastAsia"/>
          <w:spacing w:val="2"/>
          <w:szCs w:val="21"/>
        </w:rPr>
        <w:t>为正则项系数</w:t>
      </w:r>
      <w:r>
        <w:rPr>
          <w:rFonts w:eastAsiaTheme="minorEastAsia" w:hint="eastAsia"/>
          <w:spacing w:val="2"/>
          <w:szCs w:val="21"/>
        </w:rPr>
        <w:t>，</w:t>
      </w:r>
      <w:r w:rsidR="00F00304">
        <w:rPr>
          <w:rFonts w:eastAsiaTheme="minorEastAsia"/>
          <w:spacing w:val="2"/>
          <w:szCs w:val="21"/>
        </w:rPr>
        <w:object w:dxaOrig="180" w:dyaOrig="220" w14:anchorId="007A8D41">
          <v:shape id="_x0000_i1053" type="#_x0000_t75" style="width:9.5pt;height:12pt" o:ole="">
            <v:imagedata r:id="rId63" o:title=""/>
          </v:shape>
          <o:OLEObject Type="Embed" ProgID="Equation.DSMT4" ShapeID="_x0000_i1053" DrawAspect="Content" ObjectID="_1724256716" r:id="rId64"/>
        </w:object>
      </w:r>
      <w:r w:rsidRPr="005C0DA7">
        <w:rPr>
          <w:rFonts w:eastAsiaTheme="minorEastAsia" w:hint="eastAsia"/>
          <w:spacing w:val="2"/>
          <w:szCs w:val="21"/>
        </w:rPr>
        <w:t>为单位矩阵。</w:t>
      </w:r>
    </w:p>
    <w:p w14:paraId="78709422" w14:textId="77777777" w:rsidR="00E072A2" w:rsidRPr="00555294" w:rsidRDefault="00E072A2" w:rsidP="00555294">
      <w:pPr>
        <w:pStyle w:val="afd"/>
      </w:pPr>
      <w:r w:rsidRPr="00555294">
        <w:t xml:space="preserve">1.2 </w:t>
      </w:r>
      <w:r w:rsidRPr="00555294">
        <w:rPr>
          <w:rFonts w:hint="eastAsia"/>
        </w:rPr>
        <w:t>深度极限学习机</w:t>
      </w:r>
    </w:p>
    <w:p w14:paraId="11EFE6D2" w14:textId="32B25191" w:rsidR="00E072A2" w:rsidRPr="005C0DA7" w:rsidRDefault="005C6590" w:rsidP="00E072A2">
      <w:pPr>
        <w:snapToGrid w:val="0"/>
        <w:ind w:firstLineChars="200" w:firstLine="428"/>
        <w:textAlignment w:val="center"/>
        <w:rPr>
          <w:rFonts w:eastAsiaTheme="minorEastAsia"/>
          <w:spacing w:val="2"/>
          <w:szCs w:val="21"/>
        </w:rPr>
      </w:pPr>
      <w:r w:rsidRPr="005C0DA7">
        <w:rPr>
          <w:rFonts w:eastAsiaTheme="minorEastAsia" w:hint="eastAsia"/>
          <w:spacing w:val="2"/>
          <w:szCs w:val="21"/>
        </w:rPr>
        <w:t>自动编码器</w:t>
      </w:r>
      <w:r>
        <w:rPr>
          <w:rFonts w:eastAsiaTheme="minorEastAsia" w:hint="eastAsia"/>
          <w:spacing w:val="2"/>
          <w:szCs w:val="21"/>
        </w:rPr>
        <w:t>(</w:t>
      </w:r>
      <w:r w:rsidRPr="005C0DA7">
        <w:rPr>
          <w:rFonts w:eastAsiaTheme="minorEastAsia" w:hint="eastAsia"/>
          <w:spacing w:val="2"/>
          <w:szCs w:val="21"/>
        </w:rPr>
        <w:t>Auto</w:t>
      </w:r>
      <w:r w:rsidRPr="005C0DA7">
        <w:rPr>
          <w:rFonts w:eastAsiaTheme="minorEastAsia"/>
          <w:spacing w:val="2"/>
          <w:szCs w:val="21"/>
        </w:rPr>
        <w:t xml:space="preserve"> E</w:t>
      </w:r>
      <w:r w:rsidRPr="005C0DA7">
        <w:rPr>
          <w:rFonts w:eastAsiaTheme="minorEastAsia" w:hint="eastAsia"/>
          <w:spacing w:val="2"/>
          <w:szCs w:val="21"/>
        </w:rPr>
        <w:t>ncoder</w:t>
      </w:r>
      <w:r>
        <w:rPr>
          <w:rFonts w:eastAsiaTheme="minorEastAsia" w:hint="eastAsia"/>
          <w:spacing w:val="2"/>
          <w:szCs w:val="21"/>
        </w:rPr>
        <w:t>，</w:t>
      </w:r>
      <w:r w:rsidRPr="005C0DA7">
        <w:rPr>
          <w:rFonts w:eastAsiaTheme="minorEastAsia" w:hint="eastAsia"/>
          <w:spacing w:val="2"/>
          <w:szCs w:val="21"/>
        </w:rPr>
        <w:t>A</w:t>
      </w:r>
      <w:r w:rsidRPr="005C0DA7">
        <w:rPr>
          <w:rFonts w:eastAsiaTheme="minorEastAsia"/>
          <w:spacing w:val="2"/>
          <w:szCs w:val="21"/>
        </w:rPr>
        <w:t>E</w:t>
      </w:r>
      <w:r>
        <w:rPr>
          <w:rFonts w:eastAsiaTheme="minorEastAsia" w:hint="eastAsia"/>
          <w:spacing w:val="2"/>
          <w:szCs w:val="21"/>
        </w:rPr>
        <w:t>)</w:t>
      </w:r>
      <w:r>
        <w:rPr>
          <w:rFonts w:eastAsiaTheme="minorEastAsia" w:hint="eastAsia"/>
          <w:spacing w:val="2"/>
          <w:szCs w:val="21"/>
        </w:rPr>
        <w:t>是一种无监督</w:t>
      </w:r>
      <w:r w:rsidRPr="005C0DA7">
        <w:rPr>
          <w:rFonts w:eastAsiaTheme="minorEastAsia" w:hint="eastAsia"/>
          <w:spacing w:val="2"/>
          <w:szCs w:val="21"/>
        </w:rPr>
        <w:t>学习算法，</w:t>
      </w:r>
      <w:r>
        <w:rPr>
          <w:rFonts w:eastAsiaTheme="minorEastAsia" w:hint="eastAsia"/>
          <w:spacing w:val="2"/>
          <w:szCs w:val="21"/>
        </w:rPr>
        <w:t>由</w:t>
      </w:r>
      <w:r w:rsidRPr="005C0DA7">
        <w:rPr>
          <w:rFonts w:eastAsiaTheme="minorEastAsia" w:hint="eastAsia"/>
          <w:spacing w:val="2"/>
          <w:szCs w:val="21"/>
        </w:rPr>
        <w:t>输入层、编码层、解码层</w:t>
      </w:r>
      <w:r>
        <w:rPr>
          <w:rFonts w:eastAsiaTheme="minorEastAsia" w:hint="eastAsia"/>
          <w:spacing w:val="2"/>
          <w:szCs w:val="21"/>
        </w:rPr>
        <w:t>构成</w:t>
      </w:r>
      <w:r w:rsidRPr="005C0DA7">
        <w:rPr>
          <w:rFonts w:eastAsiaTheme="minorEastAsia" w:hint="eastAsia"/>
          <w:spacing w:val="2"/>
          <w:szCs w:val="21"/>
        </w:rPr>
        <w:t>。</w:t>
      </w:r>
      <w:r w:rsidRPr="005C0DA7">
        <w:rPr>
          <w:rFonts w:eastAsiaTheme="minorEastAsia" w:hint="eastAsia"/>
          <w:spacing w:val="2"/>
          <w:szCs w:val="21"/>
        </w:rPr>
        <w:t>A</w:t>
      </w:r>
      <w:r w:rsidRPr="005C0DA7">
        <w:rPr>
          <w:rFonts w:eastAsiaTheme="minorEastAsia"/>
          <w:spacing w:val="2"/>
          <w:szCs w:val="21"/>
        </w:rPr>
        <w:t>E</w:t>
      </w:r>
      <w:r w:rsidR="00A4278C">
        <w:rPr>
          <w:rFonts w:eastAsiaTheme="minorEastAsia" w:hint="eastAsia"/>
          <w:spacing w:val="2"/>
          <w:szCs w:val="21"/>
        </w:rPr>
        <w:t>通过将</w:t>
      </w:r>
      <w:r w:rsidRPr="005C0DA7">
        <w:rPr>
          <w:rFonts w:eastAsiaTheme="minorEastAsia" w:hint="eastAsia"/>
          <w:spacing w:val="2"/>
          <w:szCs w:val="21"/>
        </w:rPr>
        <w:t>输入</w:t>
      </w:r>
      <w:r w:rsidR="00B24DE7">
        <w:rPr>
          <w:rFonts w:eastAsiaTheme="minorEastAsia" w:hint="eastAsia"/>
          <w:spacing w:val="2"/>
          <w:szCs w:val="21"/>
        </w:rPr>
        <w:t>数据</w:t>
      </w:r>
      <w:r w:rsidRPr="005C0DA7">
        <w:rPr>
          <w:rFonts w:eastAsiaTheme="minorEastAsia" w:hint="eastAsia"/>
          <w:spacing w:val="2"/>
          <w:szCs w:val="21"/>
        </w:rPr>
        <w:t>复制到输出</w:t>
      </w:r>
      <w:r>
        <w:rPr>
          <w:rFonts w:eastAsiaTheme="minorEastAsia" w:hint="eastAsia"/>
          <w:spacing w:val="2"/>
          <w:szCs w:val="21"/>
        </w:rPr>
        <w:t>，</w:t>
      </w:r>
      <w:r w:rsidR="00B24DE7">
        <w:rPr>
          <w:rFonts w:eastAsiaTheme="minorEastAsia" w:hint="eastAsia"/>
          <w:spacing w:val="2"/>
          <w:szCs w:val="21"/>
        </w:rPr>
        <w:t>通过</w:t>
      </w:r>
      <w:r>
        <w:rPr>
          <w:rFonts w:eastAsiaTheme="minorEastAsia" w:hint="eastAsia"/>
          <w:spacing w:val="2"/>
          <w:szCs w:val="21"/>
        </w:rPr>
        <w:t>重构网络输入完成</w:t>
      </w:r>
      <w:r w:rsidRPr="005C0DA7">
        <w:rPr>
          <w:rFonts w:eastAsiaTheme="minorEastAsia" w:hint="eastAsia"/>
          <w:spacing w:val="2"/>
          <w:szCs w:val="21"/>
        </w:rPr>
        <w:t>编码</w:t>
      </w:r>
      <w:proofErr w:type="gramStart"/>
      <w:r w:rsidRPr="005C0DA7">
        <w:rPr>
          <w:rFonts w:eastAsiaTheme="minorEastAsia" w:hint="eastAsia"/>
          <w:spacing w:val="2"/>
          <w:szCs w:val="21"/>
        </w:rPr>
        <w:t>层学习</w:t>
      </w:r>
      <w:proofErr w:type="gramEnd"/>
      <w:r w:rsidRPr="005C0DA7">
        <w:rPr>
          <w:rFonts w:eastAsiaTheme="minorEastAsia" w:hint="eastAsia"/>
          <w:spacing w:val="2"/>
          <w:szCs w:val="21"/>
        </w:rPr>
        <w:t>到输入数据的高维或低维特征</w:t>
      </w:r>
      <w:r w:rsidR="00975292">
        <w:rPr>
          <w:rFonts w:eastAsiaTheme="minorEastAsia" w:hint="eastAsia"/>
          <w:spacing w:val="2"/>
          <w:szCs w:val="21"/>
        </w:rPr>
        <w:t>映</w:t>
      </w:r>
      <w:r w:rsidR="00975292" w:rsidRPr="003A12FA">
        <w:rPr>
          <w:rFonts w:eastAsiaTheme="minorEastAsia" w:hint="eastAsia"/>
          <w:spacing w:val="2"/>
          <w:szCs w:val="21"/>
        </w:rPr>
        <w:t>射</w:t>
      </w:r>
      <w:r w:rsidRPr="003A12FA">
        <w:rPr>
          <w:rFonts w:eastAsiaTheme="minorEastAsia" w:hint="eastAsia"/>
          <w:spacing w:val="2"/>
          <w:szCs w:val="21"/>
        </w:rPr>
        <w:t>。</w:t>
      </w:r>
      <w:r w:rsidR="005F7F81" w:rsidRPr="003A12FA">
        <w:rPr>
          <w:rFonts w:eastAsiaTheme="minorEastAsia" w:hint="eastAsia"/>
          <w:spacing w:val="2"/>
          <w:szCs w:val="21"/>
        </w:rPr>
        <w:t>深度极限学习机</w:t>
      </w:r>
      <w:r w:rsidR="00096DA2" w:rsidRPr="003A12FA">
        <w:rPr>
          <w:rFonts w:hint="eastAsia"/>
          <w:spacing w:val="2"/>
          <w:szCs w:val="21"/>
        </w:rPr>
        <w:t>（</w:t>
      </w:r>
      <w:r w:rsidR="00096DA2" w:rsidRPr="003A12FA">
        <w:rPr>
          <w:rFonts w:hint="eastAsia"/>
          <w:spacing w:val="2"/>
          <w:szCs w:val="21"/>
        </w:rPr>
        <w:t>Deep</w:t>
      </w:r>
      <w:r w:rsidR="00096DA2" w:rsidRPr="003A12FA">
        <w:rPr>
          <w:spacing w:val="2"/>
          <w:szCs w:val="21"/>
        </w:rPr>
        <w:t xml:space="preserve"> </w:t>
      </w:r>
      <w:r w:rsidR="00096DA2" w:rsidRPr="003A12FA">
        <w:rPr>
          <w:rFonts w:hint="eastAsia"/>
          <w:spacing w:val="2"/>
          <w:szCs w:val="21"/>
        </w:rPr>
        <w:t>Extreme</w:t>
      </w:r>
      <w:r w:rsidR="00096DA2" w:rsidRPr="003A12FA">
        <w:rPr>
          <w:spacing w:val="2"/>
          <w:szCs w:val="21"/>
        </w:rPr>
        <w:t xml:space="preserve"> </w:t>
      </w:r>
      <w:r w:rsidR="00096DA2" w:rsidRPr="003A12FA">
        <w:rPr>
          <w:rFonts w:hint="eastAsia"/>
          <w:spacing w:val="2"/>
          <w:szCs w:val="21"/>
        </w:rPr>
        <w:t>Learning</w:t>
      </w:r>
      <w:r w:rsidR="00096DA2" w:rsidRPr="003A12FA">
        <w:rPr>
          <w:spacing w:val="2"/>
          <w:szCs w:val="21"/>
        </w:rPr>
        <w:t xml:space="preserve"> </w:t>
      </w:r>
      <w:r w:rsidR="00096DA2" w:rsidRPr="003A12FA">
        <w:rPr>
          <w:rFonts w:hint="eastAsia"/>
          <w:spacing w:val="2"/>
          <w:szCs w:val="21"/>
        </w:rPr>
        <w:t>Machine</w:t>
      </w:r>
      <w:r w:rsidR="00096DA2" w:rsidRPr="003A12FA">
        <w:rPr>
          <w:rFonts w:hint="eastAsia"/>
          <w:spacing w:val="2"/>
          <w:szCs w:val="21"/>
        </w:rPr>
        <w:t>，</w:t>
      </w:r>
      <w:r w:rsidR="00FF4D45" w:rsidRPr="003A12FA">
        <w:rPr>
          <w:rFonts w:hint="eastAsia"/>
          <w:spacing w:val="2"/>
          <w:szCs w:val="21"/>
        </w:rPr>
        <w:t>D</w:t>
      </w:r>
      <w:r w:rsidR="00096DA2" w:rsidRPr="003A12FA">
        <w:rPr>
          <w:rFonts w:hint="eastAsia"/>
          <w:spacing w:val="2"/>
          <w:szCs w:val="21"/>
        </w:rPr>
        <w:t>E</w:t>
      </w:r>
      <w:r w:rsidR="00096DA2" w:rsidRPr="003A12FA">
        <w:rPr>
          <w:spacing w:val="2"/>
          <w:szCs w:val="21"/>
        </w:rPr>
        <w:t>LM</w:t>
      </w:r>
      <w:r w:rsidR="00096DA2" w:rsidRPr="003A12FA">
        <w:rPr>
          <w:rFonts w:hint="eastAsia"/>
          <w:spacing w:val="2"/>
          <w:szCs w:val="21"/>
        </w:rPr>
        <w:t>）</w:t>
      </w:r>
      <w:r w:rsidR="00C56972" w:rsidRPr="003A12FA">
        <w:rPr>
          <w:rFonts w:eastAsiaTheme="minorEastAsia" w:hint="eastAsia"/>
          <w:spacing w:val="2"/>
          <w:szCs w:val="21"/>
        </w:rPr>
        <w:t>采用</w:t>
      </w:r>
      <w:r w:rsidR="00CA3F8A" w:rsidRPr="003A12FA">
        <w:rPr>
          <w:rFonts w:eastAsiaTheme="minorEastAsia"/>
          <w:spacing w:val="2"/>
          <w:szCs w:val="21"/>
        </w:rPr>
        <w:t>逐层贪婪</w:t>
      </w:r>
      <w:r w:rsidR="00E0493D" w:rsidRPr="003A12FA">
        <w:rPr>
          <w:rFonts w:eastAsiaTheme="minorEastAsia" w:hint="eastAsia"/>
          <w:spacing w:val="2"/>
          <w:szCs w:val="21"/>
        </w:rPr>
        <w:t>法进行网络参数的训练</w:t>
      </w:r>
      <w:r w:rsidR="00CA3F8A" w:rsidRPr="003A12FA">
        <w:rPr>
          <w:rFonts w:eastAsiaTheme="minorEastAsia"/>
          <w:spacing w:val="2"/>
          <w:szCs w:val="21"/>
        </w:rPr>
        <w:t>，</w:t>
      </w:r>
      <w:r w:rsidR="00CA3F8A" w:rsidRPr="003A12FA">
        <w:rPr>
          <w:rFonts w:eastAsiaTheme="minorEastAsia"/>
          <w:spacing w:val="2"/>
          <w:szCs w:val="21"/>
        </w:rPr>
        <w:t>DELM</w:t>
      </w:r>
      <w:r w:rsidR="00CA3F8A" w:rsidRPr="003A12FA">
        <w:rPr>
          <w:rFonts w:eastAsiaTheme="minorEastAsia"/>
          <w:spacing w:val="2"/>
          <w:szCs w:val="21"/>
        </w:rPr>
        <w:t>每个</w:t>
      </w:r>
      <w:r w:rsidR="00F975A8" w:rsidRPr="003A12FA">
        <w:rPr>
          <w:rFonts w:eastAsiaTheme="minorEastAsia"/>
          <w:spacing w:val="2"/>
          <w:szCs w:val="21"/>
        </w:rPr>
        <w:t>隐含</w:t>
      </w:r>
      <w:r w:rsidR="00CA3F8A" w:rsidRPr="003A12FA">
        <w:rPr>
          <w:rFonts w:eastAsiaTheme="minorEastAsia"/>
          <w:spacing w:val="2"/>
          <w:szCs w:val="21"/>
        </w:rPr>
        <w:t>层的输入权重都使用</w:t>
      </w:r>
      <w:r w:rsidR="00CA3F8A" w:rsidRPr="003A12FA">
        <w:rPr>
          <w:rFonts w:eastAsiaTheme="minorEastAsia"/>
          <w:spacing w:val="2"/>
          <w:szCs w:val="21"/>
        </w:rPr>
        <w:t>ELM-AE</w:t>
      </w:r>
      <w:r w:rsidR="00CA3F8A" w:rsidRPr="003A12FA">
        <w:rPr>
          <w:rFonts w:eastAsiaTheme="minorEastAsia"/>
          <w:spacing w:val="2"/>
          <w:szCs w:val="21"/>
        </w:rPr>
        <w:t>初始化，</w:t>
      </w:r>
      <w:r w:rsidR="00E0493D" w:rsidRPr="003A12FA">
        <w:rPr>
          <w:rFonts w:eastAsiaTheme="minorEastAsia" w:hint="eastAsia"/>
          <w:spacing w:val="2"/>
          <w:szCs w:val="21"/>
        </w:rPr>
        <w:t>并</w:t>
      </w:r>
      <w:r w:rsidR="00CA3F8A" w:rsidRPr="003A12FA">
        <w:rPr>
          <w:rFonts w:eastAsiaTheme="minorEastAsia"/>
          <w:spacing w:val="2"/>
          <w:szCs w:val="21"/>
        </w:rPr>
        <w:t>执行分层无监督训练，</w:t>
      </w:r>
      <w:r w:rsidR="00FF4D45" w:rsidRPr="003A12FA">
        <w:rPr>
          <w:rFonts w:eastAsiaTheme="minorEastAsia" w:hint="eastAsia"/>
          <w:spacing w:val="2"/>
          <w:szCs w:val="21"/>
        </w:rPr>
        <w:t>在训练</w:t>
      </w:r>
      <w:r w:rsidR="00FF4D45" w:rsidRPr="003A12FA">
        <w:rPr>
          <w:rFonts w:eastAsiaTheme="minorEastAsia" w:hint="eastAsia"/>
          <w:spacing w:val="2"/>
          <w:szCs w:val="21"/>
        </w:rPr>
        <w:lastRenderedPageBreak/>
        <w:t>过程中</w:t>
      </w:r>
      <w:r w:rsidR="00FF4D45" w:rsidRPr="003A12FA">
        <w:rPr>
          <w:rFonts w:eastAsiaTheme="minorEastAsia"/>
          <w:spacing w:val="2"/>
          <w:szCs w:val="21"/>
        </w:rPr>
        <w:t>不需要反向微调</w:t>
      </w:r>
      <w:r w:rsidR="00CA3F8A" w:rsidRPr="003A12FA">
        <w:rPr>
          <w:rFonts w:eastAsiaTheme="minorEastAsia"/>
          <w:spacing w:val="2"/>
          <w:szCs w:val="21"/>
        </w:rPr>
        <w:t>。</w:t>
      </w:r>
      <w:r w:rsidR="00E072A2" w:rsidRPr="003A12FA">
        <w:rPr>
          <w:rFonts w:eastAsiaTheme="minorEastAsia" w:hint="eastAsia"/>
          <w:spacing w:val="2"/>
          <w:szCs w:val="21"/>
        </w:rPr>
        <w:t>结合</w:t>
      </w:r>
      <w:r w:rsidR="00E072A2" w:rsidRPr="003A12FA">
        <w:rPr>
          <w:rFonts w:eastAsiaTheme="minorEastAsia" w:hint="eastAsia"/>
          <w:spacing w:val="2"/>
          <w:szCs w:val="21"/>
        </w:rPr>
        <w:t>A</w:t>
      </w:r>
      <w:r w:rsidR="00E072A2" w:rsidRPr="003A12FA">
        <w:rPr>
          <w:rFonts w:eastAsiaTheme="minorEastAsia"/>
          <w:spacing w:val="2"/>
          <w:szCs w:val="21"/>
        </w:rPr>
        <w:t>E</w:t>
      </w:r>
      <w:r w:rsidR="00E072A2" w:rsidRPr="003A12FA">
        <w:rPr>
          <w:rFonts w:eastAsiaTheme="minorEastAsia" w:hint="eastAsia"/>
          <w:spacing w:val="2"/>
          <w:szCs w:val="21"/>
        </w:rPr>
        <w:t>思想，将</w:t>
      </w:r>
      <w:r w:rsidR="00E072A2" w:rsidRPr="003A12FA">
        <w:rPr>
          <w:rFonts w:eastAsiaTheme="minorEastAsia" w:hint="eastAsia"/>
          <w:spacing w:val="2"/>
          <w:szCs w:val="21"/>
        </w:rPr>
        <w:t>E</w:t>
      </w:r>
      <w:r w:rsidR="00E072A2" w:rsidRPr="003A12FA">
        <w:rPr>
          <w:rFonts w:eastAsiaTheme="minorEastAsia"/>
          <w:spacing w:val="2"/>
          <w:szCs w:val="21"/>
        </w:rPr>
        <w:t>LM</w:t>
      </w:r>
      <w:r w:rsidR="00E0493D" w:rsidRPr="003A12FA">
        <w:rPr>
          <w:rFonts w:eastAsiaTheme="minorEastAsia" w:hint="eastAsia"/>
          <w:spacing w:val="2"/>
          <w:szCs w:val="21"/>
        </w:rPr>
        <w:t>的输入数据</w:t>
      </w:r>
      <w:r w:rsidR="00FF4D45" w:rsidRPr="003A12FA">
        <w:rPr>
          <w:rFonts w:eastAsiaTheme="minorEastAsia" w:hint="eastAsia"/>
          <w:spacing w:val="2"/>
          <w:szCs w:val="21"/>
        </w:rPr>
        <w:t>复制到</w:t>
      </w:r>
      <w:r w:rsidR="00E0493D" w:rsidRPr="003A12FA">
        <w:rPr>
          <w:rFonts w:eastAsiaTheme="minorEastAsia" w:hint="eastAsia"/>
          <w:spacing w:val="2"/>
          <w:szCs w:val="21"/>
        </w:rPr>
        <w:t>输出</w:t>
      </w:r>
      <w:r w:rsidR="00FF4D45" w:rsidRPr="003A12FA">
        <w:rPr>
          <w:rFonts w:eastAsiaTheme="minorEastAsia" w:hint="eastAsia"/>
          <w:spacing w:val="2"/>
          <w:szCs w:val="21"/>
        </w:rPr>
        <w:t>中</w:t>
      </w:r>
      <w:r w:rsidR="00E072A2" w:rsidRPr="003A12FA">
        <w:rPr>
          <w:rFonts w:eastAsiaTheme="minorEastAsia" w:hint="eastAsia"/>
          <w:spacing w:val="2"/>
          <w:szCs w:val="21"/>
        </w:rPr>
        <w:t>构造</w:t>
      </w:r>
      <w:r w:rsidR="00E072A2" w:rsidRPr="003A12FA">
        <w:rPr>
          <w:rFonts w:eastAsiaTheme="minorEastAsia" w:hint="eastAsia"/>
          <w:spacing w:val="2"/>
          <w:szCs w:val="21"/>
        </w:rPr>
        <w:t>E</w:t>
      </w:r>
      <w:r w:rsidR="00E072A2" w:rsidRPr="003A12FA">
        <w:rPr>
          <w:rFonts w:eastAsiaTheme="minorEastAsia"/>
          <w:spacing w:val="2"/>
          <w:szCs w:val="21"/>
        </w:rPr>
        <w:t>LM</w:t>
      </w:r>
      <w:r w:rsidR="00E072A2" w:rsidRPr="003A12FA">
        <w:rPr>
          <w:rFonts w:eastAsiaTheme="minorEastAsia" w:hint="eastAsia"/>
          <w:spacing w:val="2"/>
          <w:szCs w:val="21"/>
        </w:rPr>
        <w:t>-</w:t>
      </w:r>
      <w:r w:rsidR="00E072A2" w:rsidRPr="003A12FA">
        <w:rPr>
          <w:rFonts w:eastAsiaTheme="minorEastAsia"/>
          <w:spacing w:val="2"/>
          <w:szCs w:val="21"/>
        </w:rPr>
        <w:t>AE</w:t>
      </w:r>
      <w:r w:rsidR="00E072A2" w:rsidRPr="003A12FA">
        <w:rPr>
          <w:rFonts w:eastAsiaTheme="minorEastAsia" w:hint="eastAsia"/>
          <w:spacing w:val="2"/>
          <w:szCs w:val="21"/>
        </w:rPr>
        <w:t>模型结构如图</w:t>
      </w:r>
      <w:r w:rsidR="00E072A2" w:rsidRPr="003A12FA">
        <w:rPr>
          <w:rFonts w:eastAsiaTheme="minorEastAsia" w:hint="eastAsia"/>
          <w:spacing w:val="2"/>
          <w:szCs w:val="21"/>
        </w:rPr>
        <w:t>2</w:t>
      </w:r>
      <w:r w:rsidR="00E072A2" w:rsidRPr="003A12FA">
        <w:rPr>
          <w:rFonts w:eastAsiaTheme="minorEastAsia" w:hint="eastAsia"/>
          <w:spacing w:val="2"/>
          <w:szCs w:val="21"/>
        </w:rPr>
        <w:t>所示：</w:t>
      </w:r>
    </w:p>
    <w:p w14:paraId="589E3963" w14:textId="234C962B" w:rsidR="00E072A2" w:rsidRPr="00E072A2" w:rsidRDefault="00F24998" w:rsidP="00EF15E2">
      <w:pPr>
        <w:snapToGrid w:val="0"/>
        <w:jc w:val="center"/>
        <w:textAlignment w:val="center"/>
      </w:pPr>
      <w:r>
        <w:object w:dxaOrig="7201" w:dyaOrig="4069" w14:anchorId="7889A42B">
          <v:shape id="_x0000_i1054" type="#_x0000_t75" style="width:229.5pt;height:130pt" o:ole="">
            <v:imagedata r:id="rId65" o:title=""/>
          </v:shape>
          <o:OLEObject Type="Embed" ProgID="Visio.Drawing.15" ShapeID="_x0000_i1054" DrawAspect="Content" ObjectID="_1724256717" r:id="rId66"/>
        </w:object>
      </w:r>
      <w:r w:rsidR="00E072A2" w:rsidRPr="00EF15E2">
        <w:rPr>
          <w:rFonts w:ascii="黑体" w:eastAsia="黑体" w:hAnsi="黑体" w:hint="eastAsia"/>
          <w:sz w:val="18"/>
          <w:szCs w:val="21"/>
        </w:rPr>
        <w:t>图</w:t>
      </w:r>
      <w:r w:rsidR="00B60D79" w:rsidRPr="00EF15E2">
        <w:rPr>
          <w:sz w:val="18"/>
          <w:szCs w:val="21"/>
        </w:rPr>
        <w:t xml:space="preserve">2 </w:t>
      </w:r>
      <w:r w:rsidR="00E072A2" w:rsidRPr="00EF15E2">
        <w:rPr>
          <w:sz w:val="18"/>
          <w:szCs w:val="21"/>
        </w:rPr>
        <w:t>ELM-AE</w:t>
      </w:r>
      <w:r w:rsidR="00E072A2" w:rsidRPr="00EF15E2">
        <w:rPr>
          <w:rFonts w:ascii="黑体" w:eastAsia="黑体" w:hAnsi="黑体" w:hint="eastAsia"/>
          <w:sz w:val="18"/>
          <w:szCs w:val="21"/>
        </w:rPr>
        <w:t>结构</w:t>
      </w:r>
    </w:p>
    <w:p w14:paraId="490C6627" w14:textId="77777777" w:rsidR="00E072A2" w:rsidRPr="00E072A2" w:rsidRDefault="00E072A2" w:rsidP="00E072A2">
      <w:pPr>
        <w:pStyle w:val="aff1"/>
      </w:pPr>
      <w:r w:rsidRPr="00E072A2">
        <w:t>Fig.</w:t>
      </w:r>
      <w:r w:rsidR="00B60D79">
        <w:t xml:space="preserve">2 </w:t>
      </w:r>
      <w:r w:rsidRPr="00E072A2">
        <w:t>Structure of ELM-AE</w:t>
      </w:r>
    </w:p>
    <w:p w14:paraId="7BB7C22D" w14:textId="6D30AB59" w:rsidR="00E072A2" w:rsidRPr="00BA66B1" w:rsidRDefault="00E072A2" w:rsidP="00BA66B1">
      <w:pPr>
        <w:snapToGrid w:val="0"/>
        <w:ind w:firstLineChars="200" w:firstLine="420"/>
        <w:textAlignment w:val="center"/>
      </w:pPr>
      <w:r w:rsidRPr="00BA66B1">
        <w:rPr>
          <w:rFonts w:hint="eastAsia"/>
        </w:rPr>
        <w:t>从图</w:t>
      </w:r>
      <w:r w:rsidRPr="00BA66B1">
        <w:rPr>
          <w:rFonts w:hint="eastAsia"/>
        </w:rPr>
        <w:t>2</w:t>
      </w:r>
      <w:r w:rsidRPr="00BA66B1">
        <w:rPr>
          <w:rFonts w:hint="eastAsia"/>
        </w:rPr>
        <w:t>可以看出，</w:t>
      </w:r>
      <w:r w:rsidRPr="00BA66B1">
        <w:rPr>
          <w:rFonts w:hint="eastAsia"/>
        </w:rPr>
        <w:t>E</w:t>
      </w:r>
      <w:r w:rsidRPr="00BA66B1">
        <w:t>LM-AE</w:t>
      </w:r>
      <w:r w:rsidRPr="00BA66B1">
        <w:rPr>
          <w:rFonts w:hint="eastAsia"/>
        </w:rPr>
        <w:t>模型通过权重系统</w:t>
      </w:r>
      <w:r w:rsidR="00F00304" w:rsidRPr="00BA66B1">
        <w:object w:dxaOrig="220" w:dyaOrig="279" w14:anchorId="536BF03F">
          <v:shape id="_x0000_i1055" type="#_x0000_t75" style="width:12pt;height:14.5pt" o:ole="">
            <v:imagedata r:id="rId67" o:title=""/>
          </v:shape>
          <o:OLEObject Type="Embed" ProgID="Equation.DSMT4" ShapeID="_x0000_i1055" DrawAspect="Content" ObjectID="_1724256718" r:id="rId68"/>
        </w:object>
      </w:r>
      <w:r w:rsidRPr="00BA66B1">
        <w:rPr>
          <w:rFonts w:hint="eastAsia"/>
        </w:rPr>
        <w:t>完成</w:t>
      </w:r>
      <w:r w:rsidRPr="00BA66B1">
        <w:t>特征空间</w:t>
      </w:r>
      <w:r w:rsidRPr="00BA66B1">
        <w:rPr>
          <w:rFonts w:hint="eastAsia"/>
        </w:rPr>
        <w:t>到输入数据的映射转换。当</w:t>
      </w:r>
      <w:r w:rsidRPr="00BA66B1">
        <w:t>ELM-AE</w:t>
      </w:r>
      <w:r w:rsidRPr="00BA66B1">
        <w:rPr>
          <w:rFonts w:hint="eastAsia"/>
        </w:rPr>
        <w:t>的输入层数量</w:t>
      </w:r>
      <w:r w:rsidR="00D163BE" w:rsidRPr="00BA66B1">
        <w:object w:dxaOrig="180" w:dyaOrig="200" w14:anchorId="6EEC722E">
          <v:shape id="_x0000_i1056" type="#_x0000_t75" style="width:9.5pt;height:9.5pt" o:ole="">
            <v:imagedata r:id="rId69" o:title=""/>
          </v:shape>
          <o:OLEObject Type="Embed" ProgID="Equation.DSMT4" ShapeID="_x0000_i1056" DrawAspect="Content" ObjectID="_1724256719" r:id="rId70"/>
        </w:object>
      </w:r>
      <w:r w:rsidRPr="00BA66B1">
        <w:rPr>
          <w:rFonts w:hint="eastAsia"/>
        </w:rPr>
        <w:t>大于隐含层数量</w:t>
      </w:r>
      <w:r w:rsidR="00F00304" w:rsidRPr="00BA66B1">
        <w:object w:dxaOrig="180" w:dyaOrig="279" w14:anchorId="7FE551FB">
          <v:shape id="_x0000_i1057" type="#_x0000_t75" style="width:9.5pt;height:14.5pt" o:ole="">
            <v:imagedata r:id="rId71" o:title=""/>
          </v:shape>
          <o:OLEObject Type="Embed" ProgID="Equation.DSMT4" ShapeID="_x0000_i1057" DrawAspect="Content" ObjectID="_1724256720" r:id="rId72"/>
        </w:object>
      </w:r>
      <w:r w:rsidRPr="00BA66B1">
        <w:rPr>
          <w:rFonts w:hint="eastAsia"/>
        </w:rPr>
        <w:t>时，</w:t>
      </w:r>
      <w:r w:rsidRPr="00BA66B1">
        <w:rPr>
          <w:rFonts w:hint="eastAsia"/>
        </w:rPr>
        <w:t>E</w:t>
      </w:r>
      <w:r w:rsidRPr="00BA66B1">
        <w:t>LM-AE</w:t>
      </w:r>
      <w:r w:rsidRPr="00BA66B1">
        <w:rPr>
          <w:rFonts w:hint="eastAsia"/>
        </w:rPr>
        <w:t>将高维特征数据压缩到低维空间进行表征；当</w:t>
      </w:r>
      <w:r w:rsidR="00D163BE" w:rsidRPr="00BA66B1">
        <w:object w:dxaOrig="499" w:dyaOrig="279" w14:anchorId="1B871361">
          <v:shape id="_x0000_i1058" type="#_x0000_t75" style="width:24.5pt;height:14.5pt" o:ole="">
            <v:imagedata r:id="rId73" o:title=""/>
          </v:shape>
          <o:OLEObject Type="Embed" ProgID="Equation.DSMT4" ShapeID="_x0000_i1058" DrawAspect="Content" ObjectID="_1724256721" r:id="rId74"/>
        </w:object>
      </w:r>
      <w:r w:rsidRPr="00BA66B1">
        <w:rPr>
          <w:rFonts w:hint="eastAsia"/>
        </w:rPr>
        <w:t>时，</w:t>
      </w:r>
      <w:r w:rsidRPr="00BA66B1">
        <w:t>将数据特征进行等维度</w:t>
      </w:r>
      <w:r w:rsidRPr="00BA66B1">
        <w:rPr>
          <w:rFonts w:hint="eastAsia"/>
        </w:rPr>
        <w:t>表征；当</w:t>
      </w:r>
      <w:r w:rsidR="00D163BE" w:rsidRPr="00BA66B1">
        <w:object w:dxaOrig="480" w:dyaOrig="279" w14:anchorId="27FF3A32">
          <v:shape id="_x0000_i1059" type="#_x0000_t75" style="width:24pt;height:14.5pt" o:ole="">
            <v:imagedata r:id="rId75" o:title=""/>
          </v:shape>
          <o:OLEObject Type="Embed" ProgID="Equation.DSMT4" ShapeID="_x0000_i1059" DrawAspect="Content" ObjectID="_1724256722" r:id="rId76"/>
        </w:object>
      </w:r>
      <w:r w:rsidRPr="00BA66B1">
        <w:rPr>
          <w:rFonts w:hint="eastAsia"/>
        </w:rPr>
        <w:t>时，其将低维数据特征扩张到高维空间进行表征。因此，</w:t>
      </w:r>
      <w:r w:rsidRPr="00BA66B1">
        <w:rPr>
          <w:rFonts w:hint="eastAsia"/>
        </w:rPr>
        <w:t>E</w:t>
      </w:r>
      <w:r w:rsidRPr="00BA66B1">
        <w:t>LM-AE</w:t>
      </w:r>
      <w:r w:rsidRPr="00BA66B1">
        <w:rPr>
          <w:rFonts w:hint="eastAsia"/>
        </w:rPr>
        <w:t>是一个输入与输出相同的逼近器，其编码层的输入参数</w:t>
      </w:r>
      <w:r w:rsidR="00F00304" w:rsidRPr="00BA66B1">
        <w:object w:dxaOrig="580" w:dyaOrig="300" w14:anchorId="05684E5C">
          <v:shape id="_x0000_i1060" type="#_x0000_t75" style="width:29pt;height:15.5pt" o:ole="">
            <v:imagedata r:id="rId77" o:title=""/>
          </v:shape>
          <o:OLEObject Type="Embed" ProgID="Equation.DSMT4" ShapeID="_x0000_i1060" DrawAspect="Content" ObjectID="_1724256723" r:id="rId78"/>
        </w:object>
      </w:r>
      <w:r w:rsidRPr="00BA66B1">
        <w:rPr>
          <w:rFonts w:hint="eastAsia"/>
        </w:rPr>
        <w:t>与</w:t>
      </w:r>
      <w:r w:rsidRPr="00BA66B1">
        <w:rPr>
          <w:rFonts w:hint="eastAsia"/>
        </w:rPr>
        <w:t>E</w:t>
      </w:r>
      <w:r w:rsidRPr="00BA66B1">
        <w:t>LM</w:t>
      </w:r>
      <w:r w:rsidRPr="00BA66B1">
        <w:rPr>
          <w:rFonts w:hint="eastAsia"/>
        </w:rPr>
        <w:t>模型输入参数</w:t>
      </w:r>
      <w:r w:rsidR="00F00304" w:rsidRPr="00BA66B1">
        <w:object w:dxaOrig="620" w:dyaOrig="300" w14:anchorId="0D92C9C3">
          <v:shape id="_x0000_i1061" type="#_x0000_t75" style="width:30pt;height:15.5pt" o:ole="">
            <v:imagedata r:id="rId79" o:title=""/>
          </v:shape>
          <o:OLEObject Type="Embed" ProgID="Equation.DSMT4" ShapeID="_x0000_i1061" DrawAspect="Content" ObjectID="_1724256724" r:id="rId80"/>
        </w:object>
      </w:r>
      <w:r w:rsidR="00AA7ED4" w:rsidRPr="00BA66B1">
        <w:rPr>
          <w:rFonts w:hint="eastAsia"/>
        </w:rPr>
        <w:t>类似</w:t>
      </w:r>
      <w:r w:rsidRPr="00BA66B1">
        <w:rPr>
          <w:rFonts w:hint="eastAsia"/>
        </w:rPr>
        <w:t>。此时，</w:t>
      </w:r>
      <w:r w:rsidRPr="00BA66B1">
        <w:rPr>
          <w:rFonts w:hint="eastAsia"/>
        </w:rPr>
        <w:t>E</w:t>
      </w:r>
      <w:r w:rsidRPr="00BA66B1">
        <w:t>LM-AE</w:t>
      </w:r>
      <w:r w:rsidRPr="00BA66B1">
        <w:rPr>
          <w:rFonts w:hint="eastAsia"/>
        </w:rPr>
        <w:t>模型可以表示为：</w:t>
      </w:r>
    </w:p>
    <w:p w14:paraId="69B38641" w14:textId="61C18EBF" w:rsidR="001A31FF" w:rsidRDefault="001A31FF" w:rsidP="001A31FF">
      <w:pPr>
        <w:pStyle w:val="MTDisplayEquation"/>
      </w:pPr>
      <w:r>
        <w:tab/>
      </w:r>
      <w:r w:rsidR="00D163BE" w:rsidRPr="001A31FF">
        <w:rPr>
          <w:position w:val="-40"/>
        </w:rPr>
        <w:object w:dxaOrig="2620" w:dyaOrig="900" w14:anchorId="19335E7E">
          <v:shape id="_x0000_i1062" type="#_x0000_t75" style="width:131pt;height:47pt" o:ole="">
            <v:imagedata r:id="rId81" o:title=""/>
          </v:shape>
          <o:OLEObject Type="Embed" ProgID="Equation.DSMT4" ShapeID="_x0000_i1062" DrawAspect="Content" ObjectID="_1724256725"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6</w:instrText>
        </w:r>
      </w:fldSimple>
      <w:r>
        <w:instrText>)</w:instrText>
      </w:r>
      <w:r>
        <w:fldChar w:fldCharType="end"/>
      </w:r>
    </w:p>
    <w:p w14:paraId="4AC61D1C" w14:textId="1AC5DF5D" w:rsidR="001A31FF" w:rsidRPr="001A31FF" w:rsidRDefault="001A31FF" w:rsidP="001A31FF">
      <w:pPr>
        <w:pStyle w:val="MTDisplayEquation"/>
      </w:pPr>
      <w:r>
        <w:tab/>
      </w:r>
      <w:r w:rsidRPr="001A31FF">
        <w:rPr>
          <w:position w:val="-30"/>
        </w:rPr>
        <w:object w:dxaOrig="880" w:dyaOrig="700" w14:anchorId="49530207">
          <v:shape id="_x0000_i1063" type="#_x0000_t75" style="width:44pt;height:35pt" o:ole="">
            <v:imagedata r:id="rId83" o:title=""/>
          </v:shape>
          <o:OLEObject Type="Embed" ProgID="Equation.DSMT4" ShapeID="_x0000_i1063" DrawAspect="Content" ObjectID="_1724256726"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7</w:instrText>
        </w:r>
      </w:fldSimple>
      <w:r>
        <w:instrText>)</w:instrText>
      </w:r>
      <w:r>
        <w:fldChar w:fldCharType="end"/>
      </w:r>
    </w:p>
    <w:p w14:paraId="08138165" w14:textId="77777777" w:rsidR="00E072A2" w:rsidRPr="005C0DA7" w:rsidRDefault="00E072A2" w:rsidP="00E072A2">
      <w:pPr>
        <w:snapToGrid w:val="0"/>
        <w:textAlignment w:val="center"/>
        <w:rPr>
          <w:rFonts w:eastAsiaTheme="minorEastAsia"/>
          <w:spacing w:val="2"/>
          <w:szCs w:val="21"/>
        </w:rPr>
      </w:pPr>
      <w:r w:rsidRPr="005C0DA7">
        <w:rPr>
          <w:rFonts w:eastAsiaTheme="minorEastAsia" w:hint="eastAsia"/>
          <w:spacing w:val="2"/>
          <w:szCs w:val="21"/>
        </w:rPr>
        <w:t>其中，</w:t>
      </w:r>
      <w:r w:rsidR="00F00304">
        <w:rPr>
          <w:rFonts w:eastAsiaTheme="minorEastAsia"/>
          <w:spacing w:val="2"/>
          <w:szCs w:val="21"/>
        </w:rPr>
        <w:object w:dxaOrig="220" w:dyaOrig="200" w14:anchorId="7F266373">
          <v:shape id="_x0000_i1064" type="#_x0000_t75" style="width:12pt;height:9.5pt" o:ole="">
            <v:imagedata r:id="rId85" o:title=""/>
          </v:shape>
          <o:OLEObject Type="Embed" ProgID="Equation.DSMT4" ShapeID="_x0000_i1064" DrawAspect="Content" ObjectID="_1724256727" r:id="rId86"/>
        </w:object>
      </w:r>
      <w:r w:rsidRPr="005C0DA7">
        <w:rPr>
          <w:rFonts w:eastAsiaTheme="minorEastAsia" w:hint="eastAsia"/>
          <w:spacing w:val="2"/>
          <w:szCs w:val="21"/>
        </w:rPr>
        <w:t>是</w:t>
      </w:r>
      <w:r w:rsidR="00F00304">
        <w:rPr>
          <w:rFonts w:eastAsiaTheme="minorEastAsia"/>
          <w:spacing w:val="2"/>
          <w:szCs w:val="21"/>
        </w:rPr>
        <w:object w:dxaOrig="240" w:dyaOrig="300" w14:anchorId="7EC23958">
          <v:shape id="_x0000_i1065" type="#_x0000_t75" style="width:12pt;height:15.5pt" o:ole="">
            <v:imagedata r:id="rId87" o:title=""/>
          </v:shape>
          <o:OLEObject Type="Embed" ProgID="Equation.DSMT4" ShapeID="_x0000_i1065" DrawAspect="Content" ObjectID="_1724256728" r:id="rId88"/>
        </w:object>
      </w:r>
      <w:r w:rsidRPr="005C0DA7">
        <w:rPr>
          <w:rFonts w:eastAsiaTheme="minorEastAsia" w:hint="eastAsia"/>
          <w:spacing w:val="2"/>
          <w:szCs w:val="21"/>
        </w:rPr>
        <w:t>组成的矩阵，</w:t>
      </w:r>
      <w:r w:rsidR="00F00304">
        <w:rPr>
          <w:rFonts w:eastAsiaTheme="minorEastAsia"/>
          <w:spacing w:val="2"/>
          <w:szCs w:val="21"/>
        </w:rPr>
        <w:object w:dxaOrig="180" w:dyaOrig="240" w14:anchorId="7C1EEDDC">
          <v:shape id="_x0000_i1066" type="#_x0000_t75" style="width:9.5pt;height:12pt" o:ole="">
            <v:imagedata r:id="rId89" o:title=""/>
          </v:shape>
          <o:OLEObject Type="Embed" ProgID="Equation.DSMT4" ShapeID="_x0000_i1066" DrawAspect="Content" ObjectID="_1724256729" r:id="rId90"/>
        </w:object>
      </w:r>
      <w:r w:rsidRPr="005C0DA7">
        <w:rPr>
          <w:rFonts w:eastAsiaTheme="minorEastAsia" w:hint="eastAsia"/>
          <w:spacing w:val="2"/>
          <w:szCs w:val="21"/>
        </w:rPr>
        <w:t>是</w:t>
      </w:r>
      <w:r w:rsidR="00F00304">
        <w:rPr>
          <w:rFonts w:eastAsiaTheme="minorEastAsia"/>
          <w:spacing w:val="2"/>
          <w:szCs w:val="21"/>
        </w:rPr>
        <w:object w:dxaOrig="200" w:dyaOrig="300" w14:anchorId="49980BBB">
          <v:shape id="_x0000_i1067" type="#_x0000_t75" style="width:9.5pt;height:15.5pt" o:ole="">
            <v:imagedata r:id="rId91" o:title=""/>
          </v:shape>
          <o:OLEObject Type="Embed" ProgID="Equation.DSMT4" ShapeID="_x0000_i1067" DrawAspect="Content" ObjectID="_1724256730" r:id="rId92"/>
        </w:object>
      </w:r>
      <w:r w:rsidRPr="005C0DA7">
        <w:rPr>
          <w:rFonts w:eastAsiaTheme="minorEastAsia" w:hint="eastAsia"/>
          <w:spacing w:val="2"/>
          <w:szCs w:val="21"/>
        </w:rPr>
        <w:t>组成的矩阵。</w:t>
      </w:r>
    </w:p>
    <w:p w14:paraId="6F57AE12" w14:textId="41128E00" w:rsidR="00E072A2" w:rsidRPr="00BA66B1" w:rsidRDefault="00E072A2" w:rsidP="00BA66B1">
      <w:pPr>
        <w:snapToGrid w:val="0"/>
        <w:ind w:firstLineChars="200" w:firstLine="420"/>
        <w:textAlignment w:val="center"/>
      </w:pPr>
      <w:r w:rsidRPr="00BA66B1">
        <w:rPr>
          <w:rFonts w:hint="eastAsia"/>
        </w:rPr>
        <w:t>编码层的输出权重</w:t>
      </w:r>
      <w:r w:rsidR="00F00304" w:rsidRPr="00BA66B1">
        <w:object w:dxaOrig="220" w:dyaOrig="279" w14:anchorId="6906D3AE">
          <v:shape id="_x0000_i1068" type="#_x0000_t75" style="width:12pt;height:14.5pt" o:ole="">
            <v:imagedata r:id="rId93" o:title=""/>
          </v:shape>
          <o:OLEObject Type="Embed" ProgID="Equation.DSMT4" ShapeID="_x0000_i1068" DrawAspect="Content" ObjectID="_1724256731" r:id="rId94"/>
        </w:object>
      </w:r>
      <w:r w:rsidRPr="00BA66B1">
        <w:rPr>
          <w:rFonts w:hint="eastAsia"/>
        </w:rPr>
        <w:t>可以由式</w:t>
      </w:r>
      <w:r w:rsidRPr="00BA66B1">
        <w:rPr>
          <w:rFonts w:hint="eastAsia"/>
        </w:rPr>
        <w:t>(</w:t>
      </w:r>
      <w:r w:rsidRPr="00BA66B1">
        <w:t>7</w:t>
      </w:r>
      <w:r w:rsidRPr="00BA66B1">
        <w:rPr>
          <w:rFonts w:hint="eastAsia"/>
        </w:rPr>
        <w:t>)</w:t>
      </w:r>
      <w:r w:rsidR="00A4278C" w:rsidRPr="00BA66B1">
        <w:rPr>
          <w:rFonts w:hint="eastAsia"/>
        </w:rPr>
        <w:t>转化为</w:t>
      </w:r>
      <w:r w:rsidR="00A4278C" w:rsidRPr="00BA66B1">
        <w:rPr>
          <w:rFonts w:hint="eastAsia"/>
        </w:rPr>
        <w:t>(</w:t>
      </w:r>
      <w:r w:rsidR="00A4278C" w:rsidRPr="00BA66B1">
        <w:t>8)</w:t>
      </w:r>
      <w:r w:rsidRPr="00BA66B1">
        <w:rPr>
          <w:rFonts w:hint="eastAsia"/>
        </w:rPr>
        <w:t>式：</w:t>
      </w:r>
    </w:p>
    <w:p w14:paraId="6C33192C" w14:textId="77F47CBA" w:rsidR="001A31FF" w:rsidRPr="00BA66B1" w:rsidRDefault="001A31FF" w:rsidP="001A31FF">
      <w:pPr>
        <w:pStyle w:val="MTDisplayEquation"/>
        <w:rPr>
          <w:color w:val="FF0000"/>
        </w:rPr>
      </w:pPr>
      <w:r w:rsidRPr="00BA66B1">
        <w:rPr>
          <w:color w:val="FF0000"/>
        </w:rPr>
        <w:tab/>
      </w:r>
      <w:r w:rsidRPr="00BA66B1">
        <w:rPr>
          <w:color w:val="FF0000"/>
          <w:position w:val="-20"/>
        </w:rPr>
        <w:object w:dxaOrig="1980" w:dyaOrig="520" w14:anchorId="7149C9E7">
          <v:shape id="_x0000_i1069" type="#_x0000_t75" style="width:100pt;height:26.5pt" o:ole="">
            <v:imagedata r:id="rId95" o:title=""/>
          </v:shape>
          <o:OLEObject Type="Embed" ProgID="Equation.DSMT4" ShapeID="_x0000_i1069" DrawAspect="Content" ObjectID="_1724256732" r:id="rId96"/>
        </w:object>
      </w:r>
      <w:r w:rsidRPr="00BA66B1">
        <w:rPr>
          <w:color w:val="FF0000"/>
        </w:rPr>
        <w:tab/>
      </w:r>
      <w:r w:rsidRPr="00BA66B1">
        <w:rPr>
          <w:color w:val="FF0000"/>
        </w:rPr>
        <w:fldChar w:fldCharType="begin"/>
      </w:r>
      <w:r w:rsidRPr="00BA66B1">
        <w:rPr>
          <w:color w:val="FF0000"/>
        </w:rPr>
        <w:instrText xml:space="preserve"> MACROBUTTON MTPlaceRef \* MERGEFORMAT </w:instrText>
      </w:r>
      <w:r w:rsidRPr="00BA66B1">
        <w:rPr>
          <w:color w:val="FF0000"/>
        </w:rPr>
        <w:fldChar w:fldCharType="begin"/>
      </w:r>
      <w:r w:rsidRPr="00BA66B1">
        <w:rPr>
          <w:color w:val="FF0000"/>
        </w:rPr>
        <w:instrText xml:space="preserve"> SEQ MTEqn \h \* MERGEFORMAT </w:instrText>
      </w:r>
      <w:r w:rsidRPr="00BA66B1">
        <w:rPr>
          <w:color w:val="FF0000"/>
        </w:rPr>
        <w:fldChar w:fldCharType="end"/>
      </w:r>
      <w:r w:rsidRPr="00BA66B1">
        <w:rPr>
          <w:color w:val="FF0000"/>
        </w:rPr>
        <w:instrText>(</w:instrText>
      </w:r>
      <w:r w:rsidR="006F3A8A" w:rsidRPr="00BA66B1">
        <w:rPr>
          <w:color w:val="FF0000"/>
        </w:rPr>
        <w:fldChar w:fldCharType="begin"/>
      </w:r>
      <w:r w:rsidR="006F3A8A" w:rsidRPr="00BA66B1">
        <w:rPr>
          <w:color w:val="FF0000"/>
        </w:rPr>
        <w:instrText xml:space="preserve"> SEQ MTEqn \c \* Arabic \* MERGEFORMAT </w:instrText>
      </w:r>
      <w:r w:rsidR="006F3A8A" w:rsidRPr="00BA66B1">
        <w:rPr>
          <w:color w:val="FF0000"/>
        </w:rPr>
        <w:fldChar w:fldCharType="separate"/>
      </w:r>
      <w:r w:rsidR="00A911FD" w:rsidRPr="00BA66B1">
        <w:rPr>
          <w:noProof/>
          <w:color w:val="FF0000"/>
        </w:rPr>
        <w:instrText>8</w:instrText>
      </w:r>
      <w:r w:rsidR="006F3A8A" w:rsidRPr="00BA66B1">
        <w:rPr>
          <w:noProof/>
          <w:color w:val="FF0000"/>
        </w:rPr>
        <w:fldChar w:fldCharType="end"/>
      </w:r>
      <w:r w:rsidRPr="00BA66B1">
        <w:rPr>
          <w:color w:val="FF0000"/>
        </w:rPr>
        <w:instrText>)</w:instrText>
      </w:r>
      <w:r w:rsidRPr="00BA66B1">
        <w:rPr>
          <w:color w:val="FF0000"/>
        </w:rPr>
        <w:fldChar w:fldCharType="end"/>
      </w:r>
    </w:p>
    <w:p w14:paraId="643FF2F5" w14:textId="055FCE9B" w:rsidR="001A31FF" w:rsidRPr="00BA66B1" w:rsidRDefault="00E072A2" w:rsidP="00E072A2">
      <w:pPr>
        <w:snapToGrid w:val="0"/>
        <w:textAlignment w:val="center"/>
        <w:rPr>
          <w:rFonts w:eastAsiaTheme="minorEastAsia"/>
          <w:color w:val="FF0000"/>
          <w:spacing w:val="2"/>
          <w:szCs w:val="21"/>
        </w:rPr>
      </w:pPr>
      <w:r w:rsidRPr="00BA66B1">
        <w:rPr>
          <w:rFonts w:eastAsiaTheme="minorEastAsia" w:hint="eastAsia"/>
          <w:color w:val="FF0000"/>
          <w:spacing w:val="2"/>
          <w:szCs w:val="21"/>
        </w:rPr>
        <w:t>其中</w:t>
      </w:r>
      <w:r w:rsidR="00A4278C" w:rsidRPr="00BA66B1">
        <w:rPr>
          <w:rFonts w:eastAsiaTheme="minorEastAsia" w:hint="eastAsia"/>
          <w:color w:val="FF0000"/>
          <w:spacing w:val="2"/>
          <w:szCs w:val="21"/>
        </w:rPr>
        <w:t>,</w:t>
      </w:r>
      <w:r w:rsidR="00F16339" w:rsidRPr="00BA66B1">
        <w:rPr>
          <w:rFonts w:eastAsiaTheme="minorEastAsia"/>
          <w:color w:val="FF0000"/>
          <w:spacing w:val="2"/>
          <w:szCs w:val="21"/>
        </w:rPr>
        <w:object w:dxaOrig="1500" w:dyaOrig="300" w14:anchorId="31B66C85">
          <v:shape id="_x0000_i1070" type="#_x0000_t75" style="width:75pt;height:15.5pt" o:ole="">
            <v:imagedata r:id="rId97" o:title=""/>
          </v:shape>
          <o:OLEObject Type="Embed" ProgID="Equation.DSMT4" ShapeID="_x0000_i1070" DrawAspect="Content" ObjectID="_1724256733" r:id="rId98"/>
        </w:object>
      </w:r>
      <w:r w:rsidRPr="00BA66B1">
        <w:rPr>
          <w:rFonts w:eastAsiaTheme="minorEastAsia" w:hint="eastAsia"/>
          <w:color w:val="FF0000"/>
          <w:spacing w:val="2"/>
          <w:szCs w:val="21"/>
        </w:rPr>
        <w:t>是输入数据。对于输入数据维数与编码层维数相同时，权重</w:t>
      </w:r>
      <w:r w:rsidR="00F00304" w:rsidRPr="00BA66B1">
        <w:rPr>
          <w:rFonts w:eastAsiaTheme="minorEastAsia"/>
          <w:color w:val="FF0000"/>
          <w:spacing w:val="2"/>
          <w:szCs w:val="21"/>
        </w:rPr>
        <w:object w:dxaOrig="220" w:dyaOrig="279" w14:anchorId="3E6DE775">
          <v:shape id="_x0000_i1071" type="#_x0000_t75" style="width:12pt;height:14.5pt" o:ole="">
            <v:imagedata r:id="rId99" o:title=""/>
          </v:shape>
          <o:OLEObject Type="Embed" ProgID="Equation.DSMT4" ShapeID="_x0000_i1071" DrawAspect="Content" ObjectID="_1724256734" r:id="rId100"/>
        </w:object>
      </w:r>
      <w:r w:rsidRPr="00BA66B1">
        <w:rPr>
          <w:rFonts w:eastAsiaTheme="minorEastAsia" w:hint="eastAsia"/>
          <w:color w:val="FF0000"/>
          <w:spacing w:val="2"/>
          <w:szCs w:val="21"/>
        </w:rPr>
        <w:t>可以表示为：</w:t>
      </w:r>
    </w:p>
    <w:p w14:paraId="5510A24A" w14:textId="5DC8999B" w:rsidR="001A31FF" w:rsidRDefault="001A31FF" w:rsidP="001A31FF">
      <w:pPr>
        <w:pStyle w:val="MTDisplayEquation"/>
      </w:pPr>
      <w:r>
        <w:tab/>
      </w:r>
      <w:r w:rsidRPr="001A31FF">
        <w:rPr>
          <w:position w:val="-8"/>
        </w:rPr>
        <w:object w:dxaOrig="1920" w:dyaOrig="300" w14:anchorId="7EC021A4">
          <v:shape id="_x0000_i1072" type="#_x0000_t75" style="width:96pt;height:15.5pt" o:ole="">
            <v:imagedata r:id="rId101" o:title=""/>
          </v:shape>
          <o:OLEObject Type="Embed" ProgID="Equation.DSMT4" ShapeID="_x0000_i1072" DrawAspect="Content" ObjectID="_1724256735"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9</w:instrText>
        </w:r>
      </w:fldSimple>
      <w:r>
        <w:instrText>)</w:instrText>
      </w:r>
      <w:r>
        <w:fldChar w:fldCharType="end"/>
      </w:r>
    </w:p>
    <w:p w14:paraId="37D81BE9" w14:textId="72362662" w:rsidR="007C0D8B" w:rsidRPr="00BA66B1" w:rsidRDefault="00E072A2" w:rsidP="00BA66B1">
      <w:pPr>
        <w:snapToGrid w:val="0"/>
        <w:ind w:firstLineChars="200" w:firstLine="420"/>
        <w:textAlignment w:val="center"/>
      </w:pPr>
      <w:r w:rsidRPr="00BA66B1">
        <w:rPr>
          <w:rFonts w:hint="eastAsia"/>
        </w:rPr>
        <w:t>基于</w:t>
      </w:r>
      <w:r w:rsidRPr="00BA66B1">
        <w:rPr>
          <w:rFonts w:hint="eastAsia"/>
        </w:rPr>
        <w:t>E</w:t>
      </w:r>
      <w:r w:rsidRPr="00BA66B1">
        <w:t>LM-AE</w:t>
      </w:r>
      <w:r w:rsidRPr="00BA66B1">
        <w:rPr>
          <w:rFonts w:hint="eastAsia"/>
        </w:rPr>
        <w:t>通过逐层训练构造</w:t>
      </w:r>
      <w:r w:rsidRPr="00BA66B1">
        <w:t>DELM</w:t>
      </w:r>
      <w:r w:rsidRPr="00BA66B1">
        <w:rPr>
          <w:rFonts w:hint="eastAsia"/>
        </w:rPr>
        <w:t>模型，其结构如图</w:t>
      </w:r>
      <w:r w:rsidRPr="00BA66B1">
        <w:rPr>
          <w:rFonts w:hint="eastAsia"/>
        </w:rPr>
        <w:t>3</w:t>
      </w:r>
      <w:r w:rsidRPr="00BA66B1">
        <w:rPr>
          <w:rFonts w:hint="eastAsia"/>
        </w:rPr>
        <w:t>所示。通过多个</w:t>
      </w:r>
      <w:r w:rsidRPr="00BA66B1">
        <w:rPr>
          <w:rFonts w:hint="eastAsia"/>
        </w:rPr>
        <w:t>E</w:t>
      </w:r>
      <w:r w:rsidRPr="00BA66B1">
        <w:t>LM</w:t>
      </w:r>
      <w:r w:rsidRPr="00BA66B1">
        <w:rPr>
          <w:rFonts w:hint="eastAsia"/>
        </w:rPr>
        <w:t>串联并加入自动编码器构造深度训练结构，</w:t>
      </w:r>
      <w:r w:rsidR="007C0D8B" w:rsidRPr="00BA66B1">
        <w:rPr>
          <w:rFonts w:hint="eastAsia"/>
        </w:rPr>
        <w:t>该结构</w:t>
      </w:r>
      <w:r w:rsidRPr="00BA66B1">
        <w:rPr>
          <w:rFonts w:hint="eastAsia"/>
        </w:rPr>
        <w:t>能够全面地捕捉输入</w:t>
      </w:r>
      <w:r w:rsidRPr="00BA66B1">
        <w:rPr>
          <w:rFonts w:hint="eastAsia"/>
        </w:rPr>
        <w:t>-</w:t>
      </w:r>
      <w:r w:rsidRPr="00BA66B1">
        <w:rPr>
          <w:rFonts w:hint="eastAsia"/>
        </w:rPr>
        <w:t>输</w:t>
      </w:r>
      <w:r w:rsidR="007C0D8B" w:rsidRPr="00BA66B1">
        <w:rPr>
          <w:rFonts w:hint="eastAsia"/>
        </w:rPr>
        <w:t>出数据</w:t>
      </w:r>
      <w:r w:rsidR="007C0D8B" w:rsidRPr="00BA66B1">
        <w:t>间的深层关联特性</w:t>
      </w:r>
      <w:r w:rsidRPr="00BA66B1">
        <w:rPr>
          <w:rFonts w:hint="eastAsia"/>
        </w:rPr>
        <w:t>，</w:t>
      </w:r>
      <w:r w:rsidR="007C0D8B" w:rsidRPr="00BA66B1">
        <w:rPr>
          <w:rFonts w:hint="eastAsia"/>
        </w:rPr>
        <w:t>由此</w:t>
      </w:r>
      <w:r w:rsidRPr="00BA66B1">
        <w:rPr>
          <w:rFonts w:hint="eastAsia"/>
        </w:rPr>
        <w:t>提高</w:t>
      </w:r>
      <w:r w:rsidR="007C0D8B" w:rsidRPr="00BA66B1">
        <w:rPr>
          <w:rFonts w:hint="eastAsia"/>
        </w:rPr>
        <w:t>高维输入变量的计算</w:t>
      </w:r>
      <w:r w:rsidRPr="00BA66B1">
        <w:rPr>
          <w:rFonts w:hint="eastAsia"/>
        </w:rPr>
        <w:t>精度。</w:t>
      </w:r>
      <w:r w:rsidR="007C0D8B" w:rsidRPr="00BA66B1">
        <w:rPr>
          <w:rFonts w:hint="eastAsia"/>
        </w:rPr>
        <w:t>在模型训练过程中</w:t>
      </w:r>
      <w:r w:rsidR="007C0D8B" w:rsidRPr="00BA66B1">
        <w:t>，</w:t>
      </w:r>
      <w:r w:rsidR="007C0D8B" w:rsidRPr="00BA66B1">
        <w:rPr>
          <w:rFonts w:hint="eastAsia"/>
        </w:rPr>
        <w:t>首先通过</w:t>
      </w:r>
      <w:r w:rsidR="007C0D8B" w:rsidRPr="00BA66B1">
        <w:rPr>
          <w:rFonts w:hint="eastAsia"/>
        </w:rPr>
        <w:t>E</w:t>
      </w:r>
      <w:r w:rsidR="007C0D8B" w:rsidRPr="00BA66B1">
        <w:t>LM-AE</w:t>
      </w:r>
      <w:r w:rsidR="007C0D8B" w:rsidRPr="00BA66B1">
        <w:rPr>
          <w:rFonts w:hint="eastAsia"/>
        </w:rPr>
        <w:t>进行无监督学习提取数据特征，接着由解码器将特征数据重构作为输入数据，</w:t>
      </w:r>
      <w:r w:rsidR="007C0D8B" w:rsidRPr="00BA66B1">
        <w:t>最后</w:t>
      </w:r>
      <w:r w:rsidR="007C0D8B" w:rsidRPr="00BA66B1">
        <w:rPr>
          <w:rFonts w:hint="eastAsia"/>
        </w:rPr>
        <w:t>通过</w:t>
      </w:r>
      <w:r w:rsidR="007C0D8B" w:rsidRPr="00BA66B1">
        <w:rPr>
          <w:rFonts w:hint="eastAsia"/>
        </w:rPr>
        <w:t>E</w:t>
      </w:r>
      <w:r w:rsidR="007C0D8B" w:rsidRPr="00BA66B1">
        <w:t>LM</w:t>
      </w:r>
      <w:r w:rsidR="007C0D8B" w:rsidRPr="00BA66B1">
        <w:rPr>
          <w:rFonts w:hint="eastAsia"/>
        </w:rPr>
        <w:t>有监督学习方式进行参数优化求解。</w:t>
      </w:r>
    </w:p>
    <w:p w14:paraId="226B6FDF" w14:textId="24346C16" w:rsidR="00E0493D" w:rsidRDefault="00525C97" w:rsidP="00E072A2">
      <w:pPr>
        <w:snapToGrid w:val="0"/>
        <w:ind w:firstLineChars="200" w:firstLine="428"/>
        <w:textAlignment w:val="center"/>
        <w:rPr>
          <w:rFonts w:eastAsiaTheme="minorEastAsia"/>
          <w:spacing w:val="2"/>
          <w:szCs w:val="21"/>
        </w:rPr>
      </w:pPr>
      <w:r w:rsidRPr="003A12FA">
        <w:rPr>
          <w:rFonts w:eastAsiaTheme="minorEastAsia" w:hint="eastAsia"/>
          <w:spacing w:val="2"/>
          <w:szCs w:val="21"/>
        </w:rPr>
        <w:t>在</w:t>
      </w:r>
      <w:r w:rsidR="00E0493D" w:rsidRPr="003A12FA">
        <w:rPr>
          <w:rFonts w:eastAsiaTheme="minorEastAsia" w:hint="eastAsia"/>
          <w:spacing w:val="2"/>
          <w:szCs w:val="21"/>
        </w:rPr>
        <w:t>D</w:t>
      </w:r>
      <w:r w:rsidR="00E0493D" w:rsidRPr="003A12FA">
        <w:rPr>
          <w:rFonts w:eastAsiaTheme="minorEastAsia"/>
          <w:spacing w:val="2"/>
          <w:szCs w:val="21"/>
        </w:rPr>
        <w:t>ELM</w:t>
      </w:r>
      <w:r w:rsidR="00E0493D" w:rsidRPr="003A12FA">
        <w:rPr>
          <w:rFonts w:eastAsiaTheme="minorEastAsia" w:hint="eastAsia"/>
          <w:spacing w:val="2"/>
          <w:szCs w:val="21"/>
        </w:rPr>
        <w:t>训练过程中，利用样本数据</w:t>
      </w:r>
      <w:r w:rsidR="00E0493D" w:rsidRPr="003A12FA">
        <w:rPr>
          <w:rFonts w:eastAsiaTheme="minorEastAsia"/>
          <w:spacing w:val="2"/>
          <w:szCs w:val="21"/>
        </w:rPr>
        <w:object w:dxaOrig="240" w:dyaOrig="220" w14:anchorId="0EAF71A4">
          <v:shape id="_x0000_i1073" type="#_x0000_t75" style="width:11pt;height:11pt" o:ole="">
            <v:imagedata r:id="rId103" o:title=""/>
          </v:shape>
          <o:OLEObject Type="Embed" ProgID="Equation.DSMT4" ShapeID="_x0000_i1073" DrawAspect="Content" ObjectID="_1724256736" r:id="rId104"/>
        </w:object>
      </w:r>
      <w:r w:rsidR="00E0493D" w:rsidRPr="003A12FA">
        <w:rPr>
          <w:rFonts w:eastAsiaTheme="minorEastAsia" w:hint="eastAsia"/>
          <w:spacing w:val="2"/>
          <w:szCs w:val="21"/>
        </w:rPr>
        <w:t>根据</w:t>
      </w:r>
      <w:r w:rsidR="00E0493D" w:rsidRPr="003A12FA">
        <w:rPr>
          <w:rFonts w:eastAsiaTheme="minorEastAsia" w:hint="eastAsia"/>
          <w:spacing w:val="2"/>
          <w:szCs w:val="21"/>
        </w:rPr>
        <w:t>E</w:t>
      </w:r>
      <w:r w:rsidR="00E0493D" w:rsidRPr="003A12FA">
        <w:rPr>
          <w:rFonts w:eastAsiaTheme="minorEastAsia"/>
          <w:spacing w:val="2"/>
          <w:szCs w:val="21"/>
        </w:rPr>
        <w:t>LM-AE</w:t>
      </w:r>
      <w:r w:rsidR="00E0493D" w:rsidRPr="003A12FA">
        <w:rPr>
          <w:rFonts w:eastAsiaTheme="minorEastAsia" w:hint="eastAsia"/>
          <w:spacing w:val="2"/>
          <w:szCs w:val="21"/>
        </w:rPr>
        <w:t>的训练机制获得各层数据间的传递。首先将原始数据训练输入至第一层</w:t>
      </w:r>
      <w:r w:rsidR="00E0493D" w:rsidRPr="003A12FA">
        <w:rPr>
          <w:rFonts w:eastAsiaTheme="minorEastAsia"/>
          <w:spacing w:val="2"/>
          <w:szCs w:val="21"/>
        </w:rPr>
        <w:t>ELM-AE</w:t>
      </w:r>
      <w:r w:rsidR="00E0493D" w:rsidRPr="003A12FA">
        <w:rPr>
          <w:rFonts w:eastAsiaTheme="minorEastAsia" w:hint="eastAsia"/>
          <w:spacing w:val="2"/>
          <w:szCs w:val="21"/>
        </w:rPr>
        <w:t>，即</w:t>
      </w:r>
      <w:r w:rsidR="00E0493D" w:rsidRPr="003A12FA">
        <w:rPr>
          <w:rFonts w:eastAsiaTheme="minorEastAsia"/>
          <w:spacing w:val="2"/>
          <w:szCs w:val="21"/>
        </w:rPr>
        <w:object w:dxaOrig="660" w:dyaOrig="300" w14:anchorId="7BA759D2">
          <v:shape id="_x0000_i1074" type="#_x0000_t75" style="width:33pt;height:15.5pt" o:ole="">
            <v:imagedata r:id="rId105" o:title=""/>
          </v:shape>
          <o:OLEObject Type="Embed" ProgID="Equation.DSMT4" ShapeID="_x0000_i1074" DrawAspect="Content" ObjectID="_1724256737" r:id="rId106"/>
        </w:object>
      </w:r>
      <w:r w:rsidR="00E0493D" w:rsidRPr="003A12FA">
        <w:rPr>
          <w:rFonts w:eastAsiaTheme="minorEastAsia"/>
          <w:spacing w:val="2"/>
          <w:szCs w:val="21"/>
        </w:rPr>
        <w:t>，</w:t>
      </w:r>
      <w:r w:rsidR="00E0493D" w:rsidRPr="003A12FA">
        <w:rPr>
          <w:rFonts w:eastAsiaTheme="minorEastAsia" w:hint="eastAsia"/>
          <w:spacing w:val="2"/>
          <w:szCs w:val="21"/>
        </w:rPr>
        <w:t>计算第一层</w:t>
      </w:r>
      <w:r w:rsidR="00E0493D" w:rsidRPr="003A12FA">
        <w:rPr>
          <w:rFonts w:eastAsiaTheme="minorEastAsia"/>
          <w:spacing w:val="2"/>
          <w:szCs w:val="21"/>
        </w:rPr>
        <w:t>ELM-AE</w:t>
      </w:r>
      <w:r w:rsidR="00E0493D" w:rsidRPr="003A12FA">
        <w:rPr>
          <w:rFonts w:eastAsiaTheme="minorEastAsia"/>
          <w:spacing w:val="2"/>
          <w:szCs w:val="21"/>
        </w:rPr>
        <w:t>输出层权重矩阵</w:t>
      </w:r>
      <w:r w:rsidR="00E0493D" w:rsidRPr="003A12FA">
        <w:rPr>
          <w:rFonts w:eastAsiaTheme="minorEastAsia"/>
          <w:spacing w:val="2"/>
          <w:szCs w:val="21"/>
        </w:rPr>
        <w:object w:dxaOrig="260" w:dyaOrig="320" w14:anchorId="5E2DC4CC">
          <v:shape id="_x0000_i1075" type="#_x0000_t75" style="width:14pt;height:15.5pt" o:ole="">
            <v:imagedata r:id="rId107" o:title=""/>
          </v:shape>
          <o:OLEObject Type="Embed" ProgID="Equation.DSMT4" ShapeID="_x0000_i1075" DrawAspect="Content" ObjectID="_1724256738" r:id="rId108"/>
        </w:object>
      </w:r>
      <w:r w:rsidR="00E0493D" w:rsidRPr="003A12FA">
        <w:rPr>
          <w:rFonts w:eastAsiaTheme="minorEastAsia"/>
          <w:spacing w:val="2"/>
          <w:szCs w:val="21"/>
        </w:rPr>
        <w:t>和</w:t>
      </w:r>
      <w:r w:rsidR="00E0493D" w:rsidRPr="003A12FA">
        <w:rPr>
          <w:rFonts w:eastAsiaTheme="minorEastAsia" w:hint="eastAsia"/>
          <w:spacing w:val="2"/>
          <w:szCs w:val="21"/>
        </w:rPr>
        <w:t>隐含层状态</w:t>
      </w:r>
      <w:r w:rsidR="00E0493D" w:rsidRPr="003A12FA">
        <w:rPr>
          <w:rFonts w:eastAsiaTheme="minorEastAsia"/>
          <w:spacing w:val="2"/>
          <w:szCs w:val="21"/>
        </w:rPr>
        <w:object w:dxaOrig="300" w:dyaOrig="260" w14:anchorId="1CE3BB86">
          <v:shape id="_x0000_i1076" type="#_x0000_t75" style="width:15.5pt;height:14pt" o:ole="">
            <v:imagedata r:id="rId109" o:title=""/>
          </v:shape>
          <o:OLEObject Type="Embed" ProgID="Equation.DSMT4" ShapeID="_x0000_i1076" DrawAspect="Content" ObjectID="_1724256739" r:id="rId110"/>
        </w:object>
      </w:r>
      <w:r w:rsidR="00E0493D" w:rsidRPr="003A12FA">
        <w:rPr>
          <w:rFonts w:eastAsiaTheme="minorEastAsia"/>
          <w:spacing w:val="2"/>
          <w:szCs w:val="21"/>
        </w:rPr>
        <w:t>；然后将</w:t>
      </w:r>
      <w:r w:rsidR="00E0493D" w:rsidRPr="003A12FA">
        <w:rPr>
          <w:rFonts w:eastAsiaTheme="minorEastAsia"/>
          <w:spacing w:val="2"/>
          <w:szCs w:val="21"/>
        </w:rPr>
        <w:object w:dxaOrig="300" w:dyaOrig="260" w14:anchorId="679DCF5B">
          <v:shape id="_x0000_i1077" type="#_x0000_t75" style="width:15.5pt;height:14pt" o:ole="">
            <v:imagedata r:id="rId111" o:title=""/>
          </v:shape>
          <o:OLEObject Type="Embed" ProgID="Equation.DSMT4" ShapeID="_x0000_i1077" DrawAspect="Content" ObjectID="_1724256740" r:id="rId112"/>
        </w:object>
      </w:r>
      <w:r w:rsidR="00E0493D" w:rsidRPr="003A12FA">
        <w:rPr>
          <w:rFonts w:eastAsiaTheme="minorEastAsia"/>
          <w:spacing w:val="2"/>
          <w:szCs w:val="21"/>
        </w:rPr>
        <w:t>作为</w:t>
      </w:r>
      <w:r w:rsidR="00E0493D" w:rsidRPr="003A12FA">
        <w:rPr>
          <w:rFonts w:eastAsiaTheme="minorEastAsia" w:hint="eastAsia"/>
          <w:spacing w:val="2"/>
          <w:szCs w:val="21"/>
        </w:rPr>
        <w:t>第二层</w:t>
      </w:r>
      <w:r w:rsidR="00E0493D" w:rsidRPr="003A12FA">
        <w:rPr>
          <w:rFonts w:eastAsiaTheme="minorEastAsia" w:hint="eastAsia"/>
          <w:spacing w:val="2"/>
          <w:szCs w:val="21"/>
        </w:rPr>
        <w:t>E</w:t>
      </w:r>
      <w:r w:rsidR="00E0493D" w:rsidRPr="003A12FA">
        <w:rPr>
          <w:rFonts w:eastAsiaTheme="minorEastAsia"/>
          <w:spacing w:val="2"/>
          <w:szCs w:val="21"/>
        </w:rPr>
        <w:t>LM-AE</w:t>
      </w:r>
      <w:r w:rsidR="00E0493D" w:rsidRPr="003A12FA">
        <w:rPr>
          <w:rFonts w:eastAsiaTheme="minorEastAsia"/>
          <w:spacing w:val="2"/>
          <w:szCs w:val="21"/>
        </w:rPr>
        <w:t>的输入</w:t>
      </w:r>
      <w:r w:rsidR="00E0493D" w:rsidRPr="003A12FA">
        <w:rPr>
          <w:rFonts w:eastAsiaTheme="minorEastAsia" w:hint="eastAsia"/>
          <w:spacing w:val="2"/>
          <w:szCs w:val="21"/>
        </w:rPr>
        <w:t>和重构输出</w:t>
      </w:r>
      <w:r w:rsidR="00E0493D" w:rsidRPr="003A12FA">
        <w:rPr>
          <w:rFonts w:eastAsiaTheme="minorEastAsia"/>
          <w:spacing w:val="2"/>
          <w:szCs w:val="21"/>
        </w:rPr>
        <w:t>，</w:t>
      </w:r>
      <w:r w:rsidR="00E0493D" w:rsidRPr="003A12FA">
        <w:rPr>
          <w:rFonts w:eastAsiaTheme="minorEastAsia" w:hint="eastAsia"/>
          <w:spacing w:val="2"/>
          <w:szCs w:val="21"/>
        </w:rPr>
        <w:t>即</w:t>
      </w:r>
      <w:r w:rsidR="00E0493D" w:rsidRPr="003A12FA">
        <w:rPr>
          <w:rFonts w:eastAsiaTheme="minorEastAsia"/>
          <w:spacing w:val="2"/>
          <w:szCs w:val="21"/>
        </w:rPr>
        <w:object w:dxaOrig="639" w:dyaOrig="300" w14:anchorId="2C28C16F">
          <v:shape id="_x0000_i1078" type="#_x0000_t75" style="width:32pt;height:15.5pt" o:ole="">
            <v:imagedata r:id="rId113" o:title=""/>
          </v:shape>
          <o:OLEObject Type="Embed" ProgID="Equation.DSMT4" ShapeID="_x0000_i1078" DrawAspect="Content" ObjectID="_1724256741" r:id="rId114"/>
        </w:object>
      </w:r>
      <w:r w:rsidR="00E0493D" w:rsidRPr="003A12FA">
        <w:rPr>
          <w:rFonts w:eastAsiaTheme="minorEastAsia"/>
          <w:spacing w:val="2"/>
          <w:szCs w:val="21"/>
        </w:rPr>
        <w:t>；</w:t>
      </w:r>
      <w:r w:rsidR="00E0493D" w:rsidRPr="003A12FA">
        <w:rPr>
          <w:rFonts w:eastAsiaTheme="minorEastAsia" w:hint="eastAsia"/>
          <w:spacing w:val="2"/>
          <w:szCs w:val="21"/>
        </w:rPr>
        <w:t>以此逐层计算得到</w:t>
      </w:r>
      <w:r w:rsidR="00E0493D" w:rsidRPr="003A12FA">
        <w:rPr>
          <w:rFonts w:eastAsiaTheme="minorEastAsia"/>
          <w:spacing w:val="2"/>
          <w:szCs w:val="21"/>
        </w:rPr>
        <w:object w:dxaOrig="279" w:dyaOrig="220" w14:anchorId="32917DF7">
          <v:shape id="_x0000_i1079" type="#_x0000_t75" style="width:14.5pt;height:11pt" o:ole="">
            <v:imagedata r:id="rId115" o:title=""/>
          </v:shape>
          <o:OLEObject Type="Embed" ProgID="Equation.DSMT4" ShapeID="_x0000_i1079" DrawAspect="Content" ObjectID="_1724256742" r:id="rId116"/>
        </w:object>
      </w:r>
      <w:r w:rsidR="00E0493D" w:rsidRPr="003A12FA">
        <w:rPr>
          <w:rFonts w:eastAsiaTheme="minorEastAsia" w:hint="eastAsia"/>
          <w:spacing w:val="2"/>
          <w:szCs w:val="21"/>
        </w:rPr>
        <w:t>层输入权重</w:t>
      </w:r>
      <w:r w:rsidR="00E0493D" w:rsidRPr="003A12FA">
        <w:rPr>
          <w:rFonts w:eastAsiaTheme="minorEastAsia"/>
          <w:spacing w:val="2"/>
          <w:szCs w:val="21"/>
        </w:rPr>
        <w:object w:dxaOrig="340" w:dyaOrig="320" w14:anchorId="129A40E1">
          <v:shape id="_x0000_i1080" type="#_x0000_t75" style="width:15.5pt;height:15.5pt" o:ole="">
            <v:imagedata r:id="rId117" o:title=""/>
          </v:shape>
          <o:OLEObject Type="Embed" ProgID="Equation.DSMT4" ShapeID="_x0000_i1080" DrawAspect="Content" ObjectID="_1724256743" r:id="rId118"/>
        </w:object>
      </w:r>
      <w:r w:rsidR="00E0493D" w:rsidRPr="003A12FA">
        <w:rPr>
          <w:rFonts w:eastAsiaTheme="minorEastAsia"/>
          <w:spacing w:val="2"/>
          <w:szCs w:val="21"/>
        </w:rPr>
        <w:t>和隐含层状态</w:t>
      </w:r>
      <w:r w:rsidR="00E0493D" w:rsidRPr="003A12FA">
        <w:rPr>
          <w:rFonts w:eastAsiaTheme="minorEastAsia"/>
          <w:spacing w:val="2"/>
          <w:szCs w:val="21"/>
        </w:rPr>
        <w:object w:dxaOrig="380" w:dyaOrig="260" w14:anchorId="42B7AA8A">
          <v:shape id="_x0000_i1081" type="#_x0000_t75" style="width:19pt;height:14pt" o:ole="">
            <v:imagedata r:id="rId119" o:title=""/>
          </v:shape>
          <o:OLEObject Type="Embed" ProgID="Equation.DSMT4" ShapeID="_x0000_i1081" DrawAspect="Content" ObjectID="_1724256744" r:id="rId120"/>
        </w:object>
      </w:r>
      <w:r w:rsidR="00E0493D" w:rsidRPr="003A12FA">
        <w:rPr>
          <w:rFonts w:eastAsiaTheme="minorEastAsia" w:hint="eastAsia"/>
          <w:spacing w:val="2"/>
          <w:szCs w:val="21"/>
        </w:rPr>
        <w:t>，最后一层采用</w:t>
      </w:r>
      <w:r w:rsidR="00E0493D" w:rsidRPr="003A12FA">
        <w:rPr>
          <w:rFonts w:eastAsiaTheme="minorEastAsia" w:hint="eastAsia"/>
          <w:spacing w:val="2"/>
          <w:szCs w:val="21"/>
        </w:rPr>
        <w:lastRenderedPageBreak/>
        <w:t>E</w:t>
      </w:r>
      <w:r w:rsidR="00E0493D" w:rsidRPr="003A12FA">
        <w:rPr>
          <w:rFonts w:eastAsiaTheme="minorEastAsia"/>
          <w:spacing w:val="2"/>
          <w:szCs w:val="21"/>
        </w:rPr>
        <w:t>LM</w:t>
      </w:r>
      <w:r w:rsidR="00E0493D" w:rsidRPr="003A12FA">
        <w:rPr>
          <w:rFonts w:eastAsiaTheme="minorEastAsia"/>
          <w:spacing w:val="2"/>
          <w:szCs w:val="21"/>
        </w:rPr>
        <w:t>的</w:t>
      </w:r>
      <w:r w:rsidR="00E0493D" w:rsidRPr="003A12FA">
        <w:rPr>
          <w:rFonts w:eastAsiaTheme="minorEastAsia" w:hint="eastAsia"/>
          <w:spacing w:val="2"/>
          <w:szCs w:val="21"/>
        </w:rPr>
        <w:t>计算得到输出层权重</w:t>
      </w:r>
      <w:r w:rsidR="00E0493D" w:rsidRPr="003A12FA">
        <w:rPr>
          <w:rFonts w:eastAsiaTheme="minorEastAsia"/>
          <w:spacing w:val="2"/>
          <w:szCs w:val="21"/>
        </w:rPr>
        <w:object w:dxaOrig="460" w:dyaOrig="320" w14:anchorId="1B164FD2">
          <v:shape id="_x0000_i1082" type="#_x0000_t75" style="width:23pt;height:15.5pt" o:ole="">
            <v:imagedata r:id="rId121" o:title=""/>
          </v:shape>
          <o:OLEObject Type="Embed" ProgID="Equation.DSMT4" ShapeID="_x0000_i1082" DrawAspect="Content" ObjectID="_1724256745" r:id="rId122"/>
        </w:object>
      </w:r>
      <w:r w:rsidR="00E0493D" w:rsidRPr="003A12FA">
        <w:rPr>
          <w:rFonts w:eastAsiaTheme="minorEastAsia" w:hint="eastAsia"/>
          <w:spacing w:val="2"/>
          <w:szCs w:val="21"/>
        </w:rPr>
        <w:t>。</w:t>
      </w:r>
      <w:r w:rsidR="00E0493D" w:rsidRPr="003A12FA">
        <w:rPr>
          <w:rFonts w:eastAsiaTheme="minorEastAsia" w:hint="eastAsia"/>
          <w:spacing w:val="2"/>
          <w:szCs w:val="21"/>
        </w:rPr>
        <w:t>DE</w:t>
      </w:r>
      <w:r w:rsidR="00E0493D" w:rsidRPr="003A12FA">
        <w:rPr>
          <w:rFonts w:eastAsiaTheme="minorEastAsia"/>
          <w:spacing w:val="2"/>
          <w:szCs w:val="21"/>
        </w:rPr>
        <w:t>LM</w:t>
      </w:r>
      <w:r w:rsidR="00E0493D" w:rsidRPr="003A12FA">
        <w:rPr>
          <w:rFonts w:eastAsiaTheme="minorEastAsia" w:hint="eastAsia"/>
          <w:spacing w:val="2"/>
          <w:szCs w:val="21"/>
        </w:rPr>
        <w:t>模型前期通过</w:t>
      </w:r>
      <w:r w:rsidR="00E0493D" w:rsidRPr="003A12FA">
        <w:rPr>
          <w:rFonts w:eastAsiaTheme="minorEastAsia" w:hint="eastAsia"/>
          <w:spacing w:val="2"/>
          <w:szCs w:val="21"/>
        </w:rPr>
        <w:t>E</w:t>
      </w:r>
      <w:r w:rsidR="00E0493D" w:rsidRPr="003A12FA">
        <w:rPr>
          <w:rFonts w:eastAsiaTheme="minorEastAsia"/>
          <w:spacing w:val="2"/>
          <w:szCs w:val="21"/>
        </w:rPr>
        <w:t>LM-AE</w:t>
      </w:r>
      <w:r w:rsidR="00E0493D" w:rsidRPr="003A12FA">
        <w:rPr>
          <w:rFonts w:eastAsiaTheme="minorEastAsia"/>
          <w:spacing w:val="2"/>
          <w:szCs w:val="21"/>
        </w:rPr>
        <w:t>进行</w:t>
      </w:r>
      <w:r w:rsidR="00E0493D" w:rsidRPr="003A12FA">
        <w:rPr>
          <w:rFonts w:eastAsiaTheme="minorEastAsia" w:hint="eastAsia"/>
          <w:spacing w:val="2"/>
          <w:szCs w:val="21"/>
        </w:rPr>
        <w:t>多层无监督学习，无需手动设置输入层权重和偏置量，因此，</w:t>
      </w:r>
      <w:r w:rsidR="00E0493D" w:rsidRPr="003A12FA">
        <w:rPr>
          <w:rFonts w:eastAsiaTheme="minorEastAsia" w:hint="eastAsia"/>
          <w:spacing w:val="2"/>
          <w:szCs w:val="21"/>
        </w:rPr>
        <w:t>D</w:t>
      </w:r>
      <w:r w:rsidR="00E0493D" w:rsidRPr="003A12FA">
        <w:rPr>
          <w:rFonts w:eastAsiaTheme="minorEastAsia"/>
          <w:spacing w:val="2"/>
          <w:szCs w:val="21"/>
        </w:rPr>
        <w:t>ELM</w:t>
      </w:r>
      <w:r w:rsidR="00E0493D" w:rsidRPr="003A12FA">
        <w:rPr>
          <w:rFonts w:eastAsiaTheme="minorEastAsia" w:hint="eastAsia"/>
          <w:spacing w:val="2"/>
          <w:szCs w:val="21"/>
        </w:rPr>
        <w:t>具有更强的泛化能力和学习能力。</w:t>
      </w:r>
    </w:p>
    <w:p w14:paraId="56C94294" w14:textId="704733C8" w:rsidR="00E072A2" w:rsidRPr="003E43E3" w:rsidRDefault="00623610" w:rsidP="00E072A2">
      <w:pPr>
        <w:snapToGrid w:val="0"/>
        <w:jc w:val="center"/>
        <w:textAlignment w:val="center"/>
        <w:rPr>
          <w:rFonts w:eastAsiaTheme="minorEastAsia"/>
          <w:spacing w:val="2"/>
          <w:szCs w:val="21"/>
        </w:rPr>
      </w:pPr>
      <w:r>
        <w:object w:dxaOrig="6481" w:dyaOrig="4849" w14:anchorId="5F5E92B8">
          <v:shape id="_x0000_i1083" type="#_x0000_t75" style="width:230pt;height:157pt" o:ole="">
            <v:imagedata r:id="rId123" o:title=""/>
          </v:shape>
          <o:OLEObject Type="Embed" ProgID="Visio.Drawing.15" ShapeID="_x0000_i1083" DrawAspect="Content" ObjectID="_1724256746" r:id="rId124"/>
        </w:object>
      </w:r>
    </w:p>
    <w:p w14:paraId="020C1BAF" w14:textId="77777777" w:rsidR="00E072A2" w:rsidRPr="00E072A2" w:rsidRDefault="00E072A2" w:rsidP="00E072A2">
      <w:pPr>
        <w:pStyle w:val="aff0"/>
      </w:pPr>
      <w:r w:rsidRPr="00E072A2">
        <w:rPr>
          <w:rFonts w:hint="eastAsia"/>
        </w:rPr>
        <w:t>图</w:t>
      </w:r>
      <w:r w:rsidRPr="00E072A2">
        <w:rPr>
          <w:rFonts w:hint="eastAsia"/>
        </w:rPr>
        <w:t>3</w:t>
      </w:r>
      <w:r w:rsidR="00B60D79">
        <w:t xml:space="preserve"> </w:t>
      </w:r>
      <w:r w:rsidRPr="00E072A2">
        <w:t>DELM</w:t>
      </w:r>
      <w:r w:rsidRPr="00E072A2">
        <w:rPr>
          <w:rFonts w:hint="eastAsia"/>
        </w:rPr>
        <w:t>结构</w:t>
      </w:r>
    </w:p>
    <w:p w14:paraId="258EBBFA" w14:textId="77777777" w:rsidR="00E072A2" w:rsidRPr="00E072A2" w:rsidRDefault="00B60D79" w:rsidP="00E072A2">
      <w:pPr>
        <w:pStyle w:val="aff1"/>
      </w:pPr>
      <w:r>
        <w:t xml:space="preserve">Fig.3 </w:t>
      </w:r>
      <w:r w:rsidR="00E072A2" w:rsidRPr="00E072A2">
        <w:t>Structure of DELM</w:t>
      </w:r>
    </w:p>
    <w:p w14:paraId="54287931" w14:textId="77777777" w:rsidR="00E072A2" w:rsidRPr="00E072A2" w:rsidRDefault="00555294" w:rsidP="00E072A2">
      <w:pPr>
        <w:pStyle w:val="afc"/>
        <w:jc w:val="both"/>
        <w:rPr>
          <w:spacing w:val="-4"/>
        </w:rPr>
      </w:pPr>
      <w:r>
        <w:rPr>
          <w:spacing w:val="-4"/>
        </w:rPr>
        <w:t xml:space="preserve">2 </w:t>
      </w:r>
      <w:r w:rsidR="00E072A2" w:rsidRPr="00E072A2">
        <w:rPr>
          <w:rFonts w:hint="eastAsia"/>
          <w:spacing w:val="-4"/>
        </w:rPr>
        <w:t>基于深度极限学习机的配电网无功优化模型</w:t>
      </w:r>
    </w:p>
    <w:p w14:paraId="2FBE3806" w14:textId="77777777" w:rsidR="00E072A2" w:rsidRPr="00E072A2" w:rsidRDefault="00E072A2" w:rsidP="00E072A2">
      <w:pPr>
        <w:pStyle w:val="afd"/>
      </w:pPr>
      <w:r w:rsidRPr="00E072A2">
        <w:t xml:space="preserve">2.1 </w:t>
      </w:r>
      <w:r w:rsidRPr="00E072A2">
        <w:rPr>
          <w:rFonts w:hint="eastAsia"/>
        </w:rPr>
        <w:t>无功优化模型</w:t>
      </w:r>
    </w:p>
    <w:p w14:paraId="2F78153F" w14:textId="5A6D202A" w:rsidR="00E072A2" w:rsidRDefault="002D5B9F" w:rsidP="00BA66B1">
      <w:pPr>
        <w:snapToGrid w:val="0"/>
        <w:ind w:firstLineChars="200" w:firstLine="420"/>
        <w:textAlignment w:val="center"/>
      </w:pPr>
      <w:r>
        <w:rPr>
          <w:rFonts w:hint="eastAsia"/>
        </w:rPr>
        <w:t>配电网无功优化是</w:t>
      </w:r>
      <w:r w:rsidR="00E072A2">
        <w:rPr>
          <w:rFonts w:hint="eastAsia"/>
        </w:rPr>
        <w:t>通过</w:t>
      </w:r>
      <w:r w:rsidR="00E072A2" w:rsidRPr="00932912">
        <w:t>调节</w:t>
      </w:r>
      <w:r w:rsidR="00043C83">
        <w:rPr>
          <w:rFonts w:hint="eastAsia"/>
        </w:rPr>
        <w:t>无功补偿设备</w:t>
      </w:r>
      <w:r>
        <w:rPr>
          <w:rFonts w:hint="eastAsia"/>
        </w:rPr>
        <w:t>无功出力来</w:t>
      </w:r>
      <w:r w:rsidR="00043C83">
        <w:rPr>
          <w:rFonts w:hint="eastAsia"/>
        </w:rPr>
        <w:t>实现系统无功潮流的最优分布</w:t>
      </w:r>
      <w:r w:rsidR="00E072A2">
        <w:rPr>
          <w:rFonts w:hint="eastAsia"/>
        </w:rPr>
        <w:t>，提高电压水平和减少网络损耗。无功优化的目标函数如下所示：</w:t>
      </w:r>
    </w:p>
    <w:p w14:paraId="282F324B" w14:textId="538470C4" w:rsidR="001A31FF" w:rsidRDefault="001A31FF" w:rsidP="001A31FF">
      <w:pPr>
        <w:pStyle w:val="MTDisplayEquation"/>
      </w:pPr>
      <w:r>
        <w:tab/>
      </w:r>
      <w:r w:rsidR="002D5B9F" w:rsidRPr="001A31FF">
        <w:rPr>
          <w:position w:val="-28"/>
        </w:rPr>
        <w:object w:dxaOrig="3440" w:dyaOrig="660" w14:anchorId="65A1051D">
          <v:shape id="_x0000_i1084" type="#_x0000_t75" style="width:172pt;height:33pt" o:ole="">
            <v:imagedata r:id="rId125" o:title=""/>
          </v:shape>
          <o:OLEObject Type="Embed" ProgID="Equation.DSMT4" ShapeID="_x0000_i1084" DrawAspect="Content" ObjectID="_1724256747" r:id="rId1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10</w:instrText>
        </w:r>
      </w:fldSimple>
      <w:r>
        <w:instrText>)</w:instrText>
      </w:r>
      <w:r>
        <w:fldChar w:fldCharType="end"/>
      </w:r>
    </w:p>
    <w:p w14:paraId="5968CBD8" w14:textId="115A7A61" w:rsidR="00E072A2" w:rsidRPr="003A12FA" w:rsidRDefault="00E072A2" w:rsidP="00E072A2">
      <w:pPr>
        <w:snapToGrid w:val="0"/>
        <w:textAlignment w:val="center"/>
        <w:rPr>
          <w:rFonts w:eastAsiaTheme="minorEastAsia"/>
          <w:spacing w:val="2"/>
          <w:szCs w:val="21"/>
        </w:rPr>
      </w:pPr>
      <w:r w:rsidRPr="003A12FA">
        <w:rPr>
          <w:rFonts w:eastAsiaTheme="minorEastAsia" w:hint="eastAsia"/>
          <w:spacing w:val="2"/>
          <w:szCs w:val="21"/>
        </w:rPr>
        <w:t>其中，</w:t>
      </w:r>
      <w:r w:rsidR="00F00304" w:rsidRPr="003A12FA">
        <w:rPr>
          <w:rFonts w:eastAsiaTheme="minorEastAsia"/>
          <w:spacing w:val="2"/>
          <w:szCs w:val="21"/>
        </w:rPr>
        <w:object w:dxaOrig="360" w:dyaOrig="300" w14:anchorId="63ECD84D">
          <v:shape id="_x0000_i1085" type="#_x0000_t75" style="width:19pt;height:15.5pt" o:ole="">
            <v:imagedata r:id="rId127" o:title=""/>
          </v:shape>
          <o:OLEObject Type="Embed" ProgID="Equation.DSMT4" ShapeID="_x0000_i1085" DrawAspect="Content" ObjectID="_1724256748" r:id="rId128"/>
        </w:object>
      </w:r>
      <w:r w:rsidR="00D7591E" w:rsidRPr="003A12FA">
        <w:rPr>
          <w:rFonts w:eastAsiaTheme="minorEastAsia" w:hint="eastAsia"/>
          <w:spacing w:val="2"/>
          <w:szCs w:val="21"/>
        </w:rPr>
        <w:t>为系统</w:t>
      </w:r>
      <w:r w:rsidRPr="003A12FA">
        <w:rPr>
          <w:rFonts w:eastAsiaTheme="minorEastAsia" w:hint="eastAsia"/>
          <w:spacing w:val="2"/>
          <w:szCs w:val="21"/>
        </w:rPr>
        <w:t>网损，</w:t>
      </w:r>
      <w:r w:rsidR="00F00304" w:rsidRPr="003A12FA">
        <w:rPr>
          <w:rFonts w:eastAsiaTheme="minorEastAsia"/>
          <w:spacing w:val="2"/>
          <w:szCs w:val="21"/>
        </w:rPr>
        <w:object w:dxaOrig="260" w:dyaOrig="300" w14:anchorId="1032DC1D">
          <v:shape id="_x0000_i1086" type="#_x0000_t75" style="width:14pt;height:15.5pt" o:ole="">
            <v:imagedata r:id="rId129" o:title=""/>
          </v:shape>
          <o:OLEObject Type="Embed" ProgID="Equation.DSMT4" ShapeID="_x0000_i1086" DrawAspect="Content" ObjectID="_1724256749" r:id="rId130"/>
        </w:object>
      </w:r>
      <w:r w:rsidRPr="003A12FA">
        <w:rPr>
          <w:rFonts w:eastAsiaTheme="minorEastAsia" w:hint="eastAsia"/>
          <w:spacing w:val="2"/>
          <w:szCs w:val="21"/>
        </w:rPr>
        <w:t>、</w:t>
      </w:r>
      <w:r w:rsidR="00F00304" w:rsidRPr="003A12FA">
        <w:rPr>
          <w:rFonts w:eastAsiaTheme="minorEastAsia"/>
          <w:spacing w:val="2"/>
          <w:szCs w:val="21"/>
        </w:rPr>
        <w:object w:dxaOrig="480" w:dyaOrig="300" w14:anchorId="0A330BB8">
          <v:shape id="_x0000_i1087" type="#_x0000_t75" style="width:24pt;height:15.5pt" o:ole="">
            <v:imagedata r:id="rId131" o:title=""/>
          </v:shape>
          <o:OLEObject Type="Embed" ProgID="Equation.DSMT4" ShapeID="_x0000_i1087" DrawAspect="Content" ObjectID="_1724256750" r:id="rId132"/>
        </w:object>
      </w:r>
      <w:r w:rsidRPr="003A12FA">
        <w:rPr>
          <w:rFonts w:eastAsiaTheme="minorEastAsia" w:hint="eastAsia"/>
          <w:spacing w:val="2"/>
          <w:szCs w:val="21"/>
        </w:rPr>
        <w:t>、</w:t>
      </w:r>
      <w:r w:rsidR="00F00304" w:rsidRPr="003A12FA">
        <w:rPr>
          <w:rFonts w:eastAsiaTheme="minorEastAsia"/>
          <w:spacing w:val="2"/>
          <w:szCs w:val="21"/>
        </w:rPr>
        <w:object w:dxaOrig="460" w:dyaOrig="300" w14:anchorId="63555ABF">
          <v:shape id="_x0000_i1088" type="#_x0000_t75" style="width:23pt;height:15.5pt" o:ole="">
            <v:imagedata r:id="rId133" o:title=""/>
          </v:shape>
          <o:OLEObject Type="Embed" ProgID="Equation.DSMT4" ShapeID="_x0000_i1088" DrawAspect="Content" ObjectID="_1724256751" r:id="rId134"/>
        </w:object>
      </w:r>
      <w:r w:rsidRPr="003A12FA">
        <w:rPr>
          <w:rFonts w:eastAsiaTheme="minorEastAsia"/>
          <w:spacing w:val="2"/>
          <w:szCs w:val="21"/>
        </w:rPr>
        <w:t>分别为节点</w:t>
      </w:r>
      <w:r w:rsidRPr="003A12FA">
        <w:rPr>
          <w:rFonts w:eastAsiaTheme="minorEastAsia"/>
          <w:noProof/>
          <w:spacing w:val="2"/>
          <w:szCs w:val="21"/>
        </w:rPr>
        <w:drawing>
          <wp:inline distT="0" distB="0" distL="0" distR="0" wp14:anchorId="5C874779" wp14:editId="4CCDD0FC">
            <wp:extent cx="88900" cy="152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88900" cy="152400"/>
                    </a:xfrm>
                    <a:prstGeom prst="rect">
                      <a:avLst/>
                    </a:prstGeom>
                    <a:noFill/>
                    <a:ln>
                      <a:noFill/>
                    </a:ln>
                  </pic:spPr>
                </pic:pic>
              </a:graphicData>
            </a:graphic>
          </wp:inline>
        </w:drawing>
      </w:r>
      <w:r w:rsidRPr="003A12FA">
        <w:rPr>
          <w:rFonts w:eastAsiaTheme="minorEastAsia"/>
          <w:spacing w:val="2"/>
          <w:szCs w:val="21"/>
        </w:rPr>
        <w:t>的电压幅值及其上下限值，</w:t>
      </w:r>
      <w:r w:rsidR="00F00304" w:rsidRPr="003A12FA">
        <w:rPr>
          <w:rFonts w:eastAsiaTheme="minorEastAsia"/>
          <w:spacing w:val="2"/>
          <w:szCs w:val="21"/>
        </w:rPr>
        <w:object w:dxaOrig="200" w:dyaOrig="240" w14:anchorId="0ED74032">
          <v:shape id="_x0000_i1089" type="#_x0000_t75" style="width:9.5pt;height:10.5pt" o:ole="">
            <v:imagedata r:id="rId136" o:title=""/>
          </v:shape>
          <o:OLEObject Type="Embed" ProgID="Equation.DSMT4" ShapeID="_x0000_i1089" DrawAspect="Content" ObjectID="_1724256752" r:id="rId137"/>
        </w:object>
      </w:r>
      <w:r w:rsidRPr="003A12FA">
        <w:rPr>
          <w:rFonts w:eastAsiaTheme="minorEastAsia"/>
          <w:spacing w:val="2"/>
          <w:szCs w:val="21"/>
        </w:rPr>
        <w:t>为节点电压越界的惩罚因子，</w:t>
      </w:r>
      <w:r w:rsidR="00F00304" w:rsidRPr="003A12FA">
        <w:rPr>
          <w:rFonts w:eastAsiaTheme="minorEastAsia"/>
          <w:spacing w:val="2"/>
          <w:szCs w:val="21"/>
        </w:rPr>
        <w:object w:dxaOrig="420" w:dyaOrig="300" w14:anchorId="72C6802C">
          <v:shape id="_x0000_i1090" type="#_x0000_t75" style="width:22pt;height:15.5pt" o:ole="">
            <v:imagedata r:id="rId138" o:title=""/>
          </v:shape>
          <o:OLEObject Type="Embed" ProgID="Equation.DSMT4" ShapeID="_x0000_i1090" DrawAspect="Content" ObjectID="_1724256753" r:id="rId139"/>
        </w:object>
      </w:r>
      <w:r w:rsidRPr="003A12FA">
        <w:rPr>
          <w:rFonts w:eastAsiaTheme="minorEastAsia"/>
          <w:spacing w:val="2"/>
          <w:szCs w:val="21"/>
        </w:rPr>
        <w:t>为节点电压越限时的设定值</w:t>
      </w:r>
      <w:r w:rsidR="00691BD6" w:rsidRPr="003A12FA">
        <w:rPr>
          <w:rFonts w:eastAsiaTheme="minorEastAsia" w:hint="eastAsia"/>
          <w:spacing w:val="2"/>
          <w:szCs w:val="21"/>
        </w:rPr>
        <w:t>，</w:t>
      </w:r>
      <w:r w:rsidR="00F00304" w:rsidRPr="003A12FA">
        <w:rPr>
          <w:rFonts w:eastAsiaTheme="minorEastAsia"/>
          <w:spacing w:val="2"/>
          <w:szCs w:val="21"/>
        </w:rPr>
        <w:object w:dxaOrig="240" w:dyaOrig="240" w14:anchorId="44301929">
          <v:shape id="_x0000_i1091" type="#_x0000_t75" style="width:10.5pt;height:10.5pt" o:ole="">
            <v:imagedata r:id="rId140" o:title=""/>
          </v:shape>
          <o:OLEObject Type="Embed" ProgID="Equation.DSMT4" ShapeID="_x0000_i1091" DrawAspect="Content" ObjectID="_1724256754" r:id="rId141"/>
        </w:object>
      </w:r>
      <w:r w:rsidRPr="003A12FA">
        <w:rPr>
          <w:rFonts w:eastAsiaTheme="minorEastAsia" w:hint="eastAsia"/>
          <w:spacing w:val="2"/>
          <w:szCs w:val="21"/>
        </w:rPr>
        <w:t>为系统节点数，</w:t>
      </w:r>
      <w:r w:rsidR="00D7591E" w:rsidRPr="003A12FA">
        <w:rPr>
          <w:rFonts w:eastAsiaTheme="minorEastAsia"/>
          <w:spacing w:val="2"/>
          <w:szCs w:val="21"/>
        </w:rPr>
        <w:object w:dxaOrig="220" w:dyaOrig="279" w14:anchorId="0442196F">
          <v:shape id="_x0000_i1092" type="#_x0000_t75" style="width:10.5pt;height:14pt" o:ole="">
            <v:imagedata r:id="rId142" o:title=""/>
          </v:shape>
          <o:OLEObject Type="Embed" ProgID="Equation.DSMT4" ShapeID="_x0000_i1092" DrawAspect="Content" ObjectID="_1724256755" r:id="rId143"/>
        </w:object>
      </w:r>
      <w:r w:rsidR="00D7591E" w:rsidRPr="003A12FA">
        <w:rPr>
          <w:rFonts w:eastAsiaTheme="minorEastAsia" w:hint="eastAsia"/>
          <w:spacing w:val="2"/>
          <w:szCs w:val="21"/>
        </w:rPr>
        <w:t>、</w:t>
      </w:r>
      <w:r w:rsidR="00D7591E" w:rsidRPr="003A12FA">
        <w:rPr>
          <w:rFonts w:eastAsiaTheme="minorEastAsia"/>
          <w:spacing w:val="2"/>
          <w:szCs w:val="21"/>
        </w:rPr>
        <w:object w:dxaOrig="220" w:dyaOrig="220" w14:anchorId="6459AC6E">
          <v:shape id="_x0000_i1093" type="#_x0000_t75" style="width:10.5pt;height:10.5pt" o:ole="">
            <v:imagedata r:id="rId144" o:title=""/>
          </v:shape>
          <o:OLEObject Type="Embed" ProgID="Equation.DSMT4" ShapeID="_x0000_i1093" DrawAspect="Content" ObjectID="_1724256756" r:id="rId145"/>
        </w:object>
      </w:r>
      <w:r w:rsidR="00D7591E" w:rsidRPr="003A12FA">
        <w:rPr>
          <w:rFonts w:eastAsiaTheme="minorEastAsia" w:hint="eastAsia"/>
          <w:spacing w:val="2"/>
          <w:szCs w:val="21"/>
        </w:rPr>
        <w:t>、</w:t>
      </w:r>
      <w:r w:rsidR="00D7591E" w:rsidRPr="003A12FA">
        <w:rPr>
          <w:rFonts w:eastAsiaTheme="minorEastAsia"/>
          <w:spacing w:val="2"/>
          <w:szCs w:val="21"/>
        </w:rPr>
        <w:object w:dxaOrig="240" w:dyaOrig="240" w14:anchorId="76B932EE">
          <v:shape id="_x0000_i1094" type="#_x0000_t75" style="width:12.5pt;height:12.5pt" o:ole="">
            <v:imagedata r:id="rId146" o:title=""/>
          </v:shape>
          <o:OLEObject Type="Embed" ProgID="Equation.DSMT4" ShapeID="_x0000_i1094" DrawAspect="Content" ObjectID="_1724256757" r:id="rId147"/>
        </w:object>
      </w:r>
      <w:r w:rsidRPr="003A12FA">
        <w:rPr>
          <w:rFonts w:eastAsiaTheme="minorEastAsia" w:hint="eastAsia"/>
          <w:spacing w:val="2"/>
          <w:szCs w:val="21"/>
        </w:rPr>
        <w:t>分别为</w:t>
      </w:r>
      <w:bookmarkStart w:id="1" w:name="_Hlk111993789"/>
      <w:r w:rsidRPr="003A12FA">
        <w:rPr>
          <w:rFonts w:eastAsiaTheme="minorEastAsia" w:hint="eastAsia"/>
          <w:spacing w:val="2"/>
          <w:szCs w:val="21"/>
        </w:rPr>
        <w:t>电容器组</w:t>
      </w:r>
      <w:bookmarkEnd w:id="1"/>
      <w:r w:rsidRPr="003A12FA">
        <w:rPr>
          <w:rFonts w:eastAsiaTheme="minorEastAsia" w:hint="eastAsia"/>
          <w:spacing w:val="2"/>
          <w:szCs w:val="21"/>
        </w:rPr>
        <w:t>、有载调压器和</w:t>
      </w:r>
      <w:r w:rsidR="003856E4" w:rsidRPr="003A12FA">
        <w:rPr>
          <w:rFonts w:eastAsiaTheme="minorEastAsia" w:hint="eastAsia"/>
          <w:spacing w:val="2"/>
          <w:szCs w:val="21"/>
        </w:rPr>
        <w:t>发电机</w:t>
      </w:r>
      <w:r w:rsidRPr="003A12FA">
        <w:rPr>
          <w:rFonts w:eastAsiaTheme="minorEastAsia" w:hint="eastAsia"/>
          <w:spacing w:val="2"/>
          <w:szCs w:val="21"/>
        </w:rPr>
        <w:t>端口电压等控制变量。</w:t>
      </w:r>
    </w:p>
    <w:p w14:paraId="24610433" w14:textId="65B7328F" w:rsidR="00E072A2" w:rsidRDefault="00E072A2" w:rsidP="00E072A2">
      <w:pPr>
        <w:snapToGrid w:val="0"/>
        <w:ind w:firstLine="420"/>
      </w:pPr>
      <w:r>
        <w:rPr>
          <w:rFonts w:hint="eastAsia"/>
        </w:rPr>
        <w:t>约束条件：</w:t>
      </w:r>
    </w:p>
    <w:p w14:paraId="401B8F89" w14:textId="1DD83922" w:rsidR="001A31FF" w:rsidRDefault="001A31FF" w:rsidP="001A31FF">
      <w:pPr>
        <w:pStyle w:val="MTDisplayEquation"/>
      </w:pPr>
      <w:r>
        <w:tab/>
      </w:r>
      <w:r w:rsidRPr="001A31FF">
        <w:rPr>
          <w:position w:val="-58"/>
        </w:rPr>
        <w:object w:dxaOrig="3640" w:dyaOrig="1260" w14:anchorId="0B9815FA">
          <v:shape id="_x0000_i1095" type="#_x0000_t75" style="width:181.5pt;height:62.5pt" o:ole="">
            <v:imagedata r:id="rId148" o:title=""/>
          </v:shape>
          <o:OLEObject Type="Embed" ProgID="Equation.DSMT4" ShapeID="_x0000_i1095" DrawAspect="Content" ObjectID="_1724256758"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11</w:instrText>
        </w:r>
      </w:fldSimple>
      <w:r>
        <w:instrText>)</w:instrText>
      </w:r>
      <w:r>
        <w:fldChar w:fldCharType="end"/>
      </w:r>
    </w:p>
    <w:p w14:paraId="1C84900F" w14:textId="0646312D" w:rsidR="001A31FF" w:rsidRDefault="001A31FF" w:rsidP="001A31FF">
      <w:pPr>
        <w:pStyle w:val="MTDisplayEquation"/>
      </w:pPr>
      <w:r>
        <w:tab/>
      </w:r>
      <w:r w:rsidRPr="001A31FF">
        <w:rPr>
          <w:position w:val="-28"/>
        </w:rPr>
        <w:object w:dxaOrig="1480" w:dyaOrig="660" w14:anchorId="194EEEEB">
          <v:shape id="_x0000_i1096" type="#_x0000_t75" style="width:74pt;height:33pt" o:ole="">
            <v:imagedata r:id="rId150" o:title=""/>
          </v:shape>
          <o:OLEObject Type="Embed" ProgID="Equation.DSMT4" ShapeID="_x0000_i1096" DrawAspect="Content" ObjectID="_1724256759"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12</w:instrText>
        </w:r>
      </w:fldSimple>
      <w:r>
        <w:instrText>)</w:instrText>
      </w:r>
      <w:r>
        <w:fldChar w:fldCharType="end"/>
      </w:r>
    </w:p>
    <w:p w14:paraId="0289A329" w14:textId="338777AA" w:rsidR="001A31FF" w:rsidRPr="001A31FF" w:rsidRDefault="001A31FF" w:rsidP="001A31FF">
      <w:pPr>
        <w:pStyle w:val="MTDisplayEquation"/>
      </w:pPr>
      <w:r>
        <w:tab/>
      </w:r>
      <w:r w:rsidR="00624401" w:rsidRPr="001A31FF">
        <w:rPr>
          <w:position w:val="-42"/>
        </w:rPr>
        <w:object w:dxaOrig="1480" w:dyaOrig="940" w14:anchorId="6E92B743">
          <v:shape id="_x0000_i1097" type="#_x0000_t75" style="width:74pt;height:48pt" o:ole="">
            <v:imagedata r:id="rId152" o:title=""/>
          </v:shape>
          <o:OLEObject Type="Embed" ProgID="Equation.DSMT4" ShapeID="_x0000_i1097" DrawAspect="Content" ObjectID="_1724256760"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13</w:instrText>
        </w:r>
      </w:fldSimple>
      <w:r>
        <w:instrText>)</w:instrText>
      </w:r>
      <w:r>
        <w:fldChar w:fldCharType="end"/>
      </w:r>
    </w:p>
    <w:p w14:paraId="446FB2A9" w14:textId="2BD87705" w:rsidR="00E072A2" w:rsidRPr="00420492" w:rsidRDefault="00E072A2" w:rsidP="00E072A2">
      <w:pPr>
        <w:snapToGrid w:val="0"/>
        <w:textAlignment w:val="center"/>
      </w:pPr>
      <w:r w:rsidRPr="00420492">
        <w:rPr>
          <w:rFonts w:hint="eastAsia"/>
        </w:rPr>
        <w:t>其中，</w:t>
      </w:r>
      <w:r w:rsidR="00F00304" w:rsidRPr="00420492">
        <w:object w:dxaOrig="220" w:dyaOrig="300" w14:anchorId="1D79DF19">
          <v:shape id="_x0000_i1098" type="#_x0000_t75" style="width:10.5pt;height:15.5pt" o:ole="">
            <v:imagedata r:id="rId154" o:title=""/>
          </v:shape>
          <o:OLEObject Type="Embed" ProgID="Equation.DSMT4" ShapeID="_x0000_i1098" DrawAspect="Content" ObjectID="_1724256761" r:id="rId155"/>
        </w:object>
      </w:r>
      <w:r w:rsidRPr="00420492">
        <w:rPr>
          <w:rFonts w:hint="eastAsia"/>
        </w:rPr>
        <w:t>、</w:t>
      </w:r>
      <w:r w:rsidR="00F00304" w:rsidRPr="00420492">
        <w:object w:dxaOrig="240" w:dyaOrig="300" w14:anchorId="677090D4">
          <v:shape id="_x0000_i1099" type="#_x0000_t75" style="width:10.5pt;height:15.5pt" o:ole="">
            <v:imagedata r:id="rId156" o:title=""/>
          </v:shape>
          <o:OLEObject Type="Embed" ProgID="Equation.DSMT4" ShapeID="_x0000_i1099" DrawAspect="Content" ObjectID="_1724256762" r:id="rId157"/>
        </w:object>
      </w:r>
      <w:r w:rsidRPr="00420492">
        <w:rPr>
          <w:rFonts w:hint="eastAsia"/>
        </w:rPr>
        <w:t>为点</w:t>
      </w:r>
      <w:r w:rsidR="00F00304" w:rsidRPr="00420492">
        <w:object w:dxaOrig="139" w:dyaOrig="240" w14:anchorId="6471118B">
          <v:shape id="_x0000_i1100" type="#_x0000_t75" style="width:6pt;height:10.5pt" o:ole="">
            <v:imagedata r:id="rId158" o:title=""/>
          </v:shape>
          <o:OLEObject Type="Embed" ProgID="Equation.DSMT4" ShapeID="_x0000_i1100" DrawAspect="Content" ObjectID="_1724256763" r:id="rId159"/>
        </w:object>
      </w:r>
      <w:r w:rsidRPr="00420492">
        <w:rPr>
          <w:rFonts w:hint="eastAsia"/>
        </w:rPr>
        <w:t>处的有功功率和无功功率</w:t>
      </w:r>
      <w:r w:rsidR="00691BD6">
        <w:rPr>
          <w:rFonts w:hint="eastAsia"/>
        </w:rPr>
        <w:t>，</w:t>
      </w:r>
      <w:r w:rsidR="00F00304" w:rsidRPr="00420492">
        <w:object w:dxaOrig="220" w:dyaOrig="300" w14:anchorId="60BAFD5A">
          <v:shape id="_x0000_i1101" type="#_x0000_t75" style="width:10.5pt;height:15.5pt" o:ole="">
            <v:imagedata r:id="rId160" o:title=""/>
          </v:shape>
          <o:OLEObject Type="Embed" ProgID="Equation.DSMT4" ShapeID="_x0000_i1101" DrawAspect="Content" ObjectID="_1724256764" r:id="rId161"/>
        </w:object>
      </w:r>
      <w:r w:rsidRPr="00420492">
        <w:rPr>
          <w:rFonts w:hint="eastAsia"/>
        </w:rPr>
        <w:t>、</w:t>
      </w:r>
      <w:r w:rsidR="00F00304" w:rsidRPr="00420492">
        <w:object w:dxaOrig="240" w:dyaOrig="320" w14:anchorId="00964934">
          <v:shape id="_x0000_i1102" type="#_x0000_t75" style="width:10.5pt;height:15.5pt" o:ole="">
            <v:imagedata r:id="rId162" o:title=""/>
          </v:shape>
          <o:OLEObject Type="Embed" ProgID="Equation.DSMT4" ShapeID="_x0000_i1102" DrawAspect="Content" ObjectID="_1724256765" r:id="rId163"/>
        </w:object>
      </w:r>
      <w:r w:rsidRPr="00420492">
        <w:rPr>
          <w:rFonts w:hint="eastAsia"/>
        </w:rPr>
        <w:t>为节点</w:t>
      </w:r>
      <w:r w:rsidR="00F00304" w:rsidRPr="00420492">
        <w:object w:dxaOrig="139" w:dyaOrig="240" w14:anchorId="20830BC3">
          <v:shape id="_x0000_i1103" type="#_x0000_t75" style="width:7pt;height:12pt" o:ole="">
            <v:imagedata r:id="rId164" o:title=""/>
          </v:shape>
          <o:OLEObject Type="Embed" ProgID="Equation.DSMT4" ShapeID="_x0000_i1103" DrawAspect="Content" ObjectID="_1724256766" r:id="rId165"/>
        </w:object>
      </w:r>
      <w:r w:rsidR="00691BD6">
        <w:rPr>
          <w:rFonts w:hint="eastAsia"/>
        </w:rPr>
        <w:t>、</w:t>
      </w:r>
      <w:r w:rsidR="00F00304" w:rsidRPr="00420492">
        <w:object w:dxaOrig="180" w:dyaOrig="279" w14:anchorId="5E66F056">
          <v:shape id="_x0000_i1104" type="#_x0000_t75" style="width:9.5pt;height:14.5pt" o:ole="">
            <v:imagedata r:id="rId166" o:title=""/>
          </v:shape>
          <o:OLEObject Type="Embed" ProgID="Equation.DSMT4" ShapeID="_x0000_i1104" DrawAspect="Content" ObjectID="_1724256767" r:id="rId167"/>
        </w:object>
      </w:r>
      <w:r w:rsidRPr="00420492">
        <w:rPr>
          <w:rFonts w:hint="eastAsia"/>
        </w:rPr>
        <w:t>处的电压</w:t>
      </w:r>
      <w:r w:rsidR="00691BD6">
        <w:rPr>
          <w:rFonts w:hint="eastAsia"/>
        </w:rPr>
        <w:t>，</w:t>
      </w:r>
      <w:r w:rsidR="00F00304" w:rsidRPr="00420492">
        <w:object w:dxaOrig="279" w:dyaOrig="320" w14:anchorId="2E1EF6F0">
          <v:shape id="_x0000_i1105" type="#_x0000_t75" style="width:14.5pt;height:17pt" o:ole="">
            <v:imagedata r:id="rId168" o:title=""/>
          </v:shape>
          <o:OLEObject Type="Embed" ProgID="Equation.DSMT4" ShapeID="_x0000_i1105" DrawAspect="Content" ObjectID="_1724256768" r:id="rId169"/>
        </w:object>
      </w:r>
      <w:r w:rsidRPr="00420492">
        <w:rPr>
          <w:rFonts w:hint="eastAsia"/>
        </w:rPr>
        <w:t>、</w:t>
      </w:r>
      <w:r w:rsidR="00F00304" w:rsidRPr="00420492">
        <w:object w:dxaOrig="279" w:dyaOrig="320" w14:anchorId="74F40F54">
          <v:shape id="_x0000_i1106" type="#_x0000_t75" style="width:14.5pt;height:17pt" o:ole="">
            <v:imagedata r:id="rId170" o:title=""/>
          </v:shape>
          <o:OLEObject Type="Embed" ProgID="Equation.DSMT4" ShapeID="_x0000_i1106" DrawAspect="Content" ObjectID="_1724256769" r:id="rId171"/>
        </w:object>
      </w:r>
      <w:r w:rsidRPr="00420492">
        <w:rPr>
          <w:rFonts w:hint="eastAsia"/>
        </w:rPr>
        <w:t>、</w:t>
      </w:r>
      <w:r w:rsidR="00F00304" w:rsidRPr="00420492">
        <w:object w:dxaOrig="240" w:dyaOrig="320" w14:anchorId="51FD07EB">
          <v:shape id="_x0000_i1107" type="#_x0000_t75" style="width:12pt;height:17pt" o:ole="">
            <v:imagedata r:id="rId172" o:title=""/>
          </v:shape>
          <o:OLEObject Type="Embed" ProgID="Equation.DSMT4" ShapeID="_x0000_i1107" DrawAspect="Content" ObjectID="_1724256770" r:id="rId173"/>
        </w:object>
      </w:r>
      <w:r w:rsidRPr="00420492">
        <w:rPr>
          <w:rFonts w:hint="eastAsia"/>
        </w:rPr>
        <w:t>为节点</w:t>
      </w:r>
      <w:r w:rsidR="00F00304" w:rsidRPr="00420492">
        <w:object w:dxaOrig="139" w:dyaOrig="240" w14:anchorId="7325ACB1">
          <v:shape id="_x0000_i1108" type="#_x0000_t75" style="width:7pt;height:12pt" o:ole="">
            <v:imagedata r:id="rId174" o:title=""/>
          </v:shape>
          <o:OLEObject Type="Embed" ProgID="Equation.DSMT4" ShapeID="_x0000_i1108" DrawAspect="Content" ObjectID="_1724256771" r:id="rId175"/>
        </w:object>
      </w:r>
      <w:r w:rsidR="00691BD6">
        <w:rPr>
          <w:rFonts w:hint="eastAsia"/>
        </w:rPr>
        <w:t>、</w:t>
      </w:r>
      <w:r w:rsidR="00F00304" w:rsidRPr="00420492">
        <w:object w:dxaOrig="180" w:dyaOrig="279" w14:anchorId="075EF8D7">
          <v:shape id="_x0000_i1109" type="#_x0000_t75" style="width:9.5pt;height:14.5pt" o:ole="">
            <v:imagedata r:id="rId176" o:title=""/>
          </v:shape>
          <o:OLEObject Type="Embed" ProgID="Equation.DSMT4" ShapeID="_x0000_i1109" DrawAspect="Content" ObjectID="_1724256772" r:id="rId177"/>
        </w:object>
      </w:r>
      <w:r w:rsidRPr="00420492">
        <w:rPr>
          <w:rFonts w:hint="eastAsia"/>
        </w:rPr>
        <w:t>间的电导、电纳和相位差。</w:t>
      </w:r>
      <w:r w:rsidR="00624401" w:rsidRPr="00420492">
        <w:object w:dxaOrig="360" w:dyaOrig="300" w14:anchorId="617D115E">
          <v:shape id="_x0000_i1110" type="#_x0000_t75" style="width:19pt;height:15.5pt" o:ole="">
            <v:imagedata r:id="rId178" o:title=""/>
          </v:shape>
          <o:OLEObject Type="Embed" ProgID="Equation.DSMT4" ShapeID="_x0000_i1110" DrawAspect="Content" ObjectID="_1724256773" r:id="rId179"/>
        </w:object>
      </w:r>
      <w:r w:rsidRPr="00420492">
        <w:rPr>
          <w:rFonts w:hint="eastAsia"/>
        </w:rPr>
        <w:t>为支路通过的最大电流值，</w:t>
      </w:r>
      <w:r w:rsidR="00624401" w:rsidRPr="00420492">
        <w:object w:dxaOrig="420" w:dyaOrig="300" w14:anchorId="7AAE5456">
          <v:shape id="_x0000_i1111" type="#_x0000_t75" style="width:22pt;height:15.5pt" o:ole="">
            <v:imagedata r:id="rId180" o:title=""/>
          </v:shape>
          <o:OLEObject Type="Embed" ProgID="Equation.DSMT4" ShapeID="_x0000_i1111" DrawAspect="Content" ObjectID="_1724256774" r:id="rId181"/>
        </w:object>
      </w:r>
      <w:r w:rsidR="00624401">
        <w:rPr>
          <w:rFonts w:hint="eastAsia"/>
        </w:rPr>
        <w:t>、</w:t>
      </w:r>
      <w:r w:rsidR="00F00304" w:rsidRPr="00420492">
        <w:object w:dxaOrig="400" w:dyaOrig="300" w14:anchorId="16102502">
          <v:shape id="_x0000_i1112" type="#_x0000_t75" style="width:20.5pt;height:15.5pt" o:ole="">
            <v:imagedata r:id="rId182" o:title=""/>
          </v:shape>
          <o:OLEObject Type="Embed" ProgID="Equation.DSMT4" ShapeID="_x0000_i1112" DrawAspect="Content" ObjectID="_1724256775" r:id="rId183"/>
        </w:object>
      </w:r>
      <w:r w:rsidRPr="00420492">
        <w:rPr>
          <w:rFonts w:hint="eastAsia"/>
        </w:rPr>
        <w:t>为节点</w:t>
      </w:r>
      <w:r w:rsidR="00F00304" w:rsidRPr="00420492">
        <w:object w:dxaOrig="139" w:dyaOrig="240" w14:anchorId="37135AD2">
          <v:shape id="_x0000_i1113" type="#_x0000_t75" style="width:7pt;height:12pt" o:ole="">
            <v:imagedata r:id="rId184" o:title=""/>
          </v:shape>
          <o:OLEObject Type="Embed" ProgID="Equation.DSMT4" ShapeID="_x0000_i1113" DrawAspect="Content" ObjectID="_1724256776" r:id="rId185"/>
        </w:object>
      </w:r>
      <w:r w:rsidR="00624401">
        <w:rPr>
          <w:rFonts w:hint="eastAsia"/>
        </w:rPr>
        <w:t>电压最大、最小</w:t>
      </w:r>
      <w:r w:rsidRPr="00420492">
        <w:rPr>
          <w:rFonts w:hint="eastAsia"/>
        </w:rPr>
        <w:t>值</w:t>
      </w:r>
      <w:r w:rsidR="00691BD6">
        <w:rPr>
          <w:rFonts w:hint="eastAsia"/>
        </w:rPr>
        <w:t>，</w:t>
      </w:r>
      <w:r w:rsidR="000F5D82" w:rsidRPr="00420492">
        <w:object w:dxaOrig="420" w:dyaOrig="300" w14:anchorId="5D763182">
          <v:shape id="_x0000_i1114" type="#_x0000_t75" style="width:22pt;height:15.5pt" o:ole="">
            <v:imagedata r:id="rId186" o:title=""/>
          </v:shape>
          <o:OLEObject Type="Embed" ProgID="Equation.DSMT4" ShapeID="_x0000_i1114" DrawAspect="Content" ObjectID="_1724256777" r:id="rId187"/>
        </w:object>
      </w:r>
      <w:r w:rsidRPr="00420492">
        <w:rPr>
          <w:rFonts w:hint="eastAsia"/>
        </w:rPr>
        <w:t>和</w:t>
      </w:r>
      <w:r w:rsidR="000F5D82" w:rsidRPr="00420492">
        <w:object w:dxaOrig="400" w:dyaOrig="300" w14:anchorId="11C77F1A">
          <v:shape id="_x0000_i1115" type="#_x0000_t75" style="width:20.5pt;height:15.5pt" o:ole="">
            <v:imagedata r:id="rId188" o:title=""/>
          </v:shape>
          <o:OLEObject Type="Embed" ProgID="Equation.DSMT4" ShapeID="_x0000_i1115" DrawAspect="Content" ObjectID="_1724256778" r:id="rId189"/>
        </w:object>
      </w:r>
      <w:r w:rsidRPr="00420492">
        <w:rPr>
          <w:rFonts w:hint="eastAsia"/>
        </w:rPr>
        <w:t>为节点</w:t>
      </w:r>
      <w:r w:rsidR="00F00304" w:rsidRPr="00420492">
        <w:object w:dxaOrig="139" w:dyaOrig="240" w14:anchorId="53448E5E">
          <v:shape id="_x0000_i1116" type="#_x0000_t75" style="width:6pt;height:10.5pt" o:ole="">
            <v:imagedata r:id="rId190" o:title=""/>
          </v:shape>
          <o:OLEObject Type="Embed" ProgID="Equation.DSMT4" ShapeID="_x0000_i1116" DrawAspect="Content" ObjectID="_1724256779" r:id="rId191"/>
        </w:object>
      </w:r>
      <w:r w:rsidRPr="00420492">
        <w:rPr>
          <w:rFonts w:hint="eastAsia"/>
        </w:rPr>
        <w:t>上连接的无功补偿装置容量上下限</w:t>
      </w:r>
      <w:r w:rsidR="00691BD6">
        <w:rPr>
          <w:rFonts w:hint="eastAsia"/>
        </w:rPr>
        <w:t>，</w:t>
      </w:r>
      <w:r w:rsidR="000F5D82" w:rsidRPr="00420492">
        <w:object w:dxaOrig="380" w:dyaOrig="300" w14:anchorId="1D9761CE">
          <v:shape id="_x0000_i1117" type="#_x0000_t75" style="width:19pt;height:15.5pt" o:ole="">
            <v:imagedata r:id="rId192" o:title=""/>
          </v:shape>
          <o:OLEObject Type="Embed" ProgID="Equation.DSMT4" ShapeID="_x0000_i1117" DrawAspect="Content" ObjectID="_1724256780" r:id="rId193"/>
        </w:object>
      </w:r>
      <w:r w:rsidRPr="00420492">
        <w:rPr>
          <w:rFonts w:hint="eastAsia"/>
        </w:rPr>
        <w:t>和</w:t>
      </w:r>
      <w:r w:rsidR="000F5D82" w:rsidRPr="00420492">
        <w:object w:dxaOrig="360" w:dyaOrig="300" w14:anchorId="11DD7BA4">
          <v:shape id="_x0000_i1118" type="#_x0000_t75" style="width:19pt;height:15.5pt" o:ole="">
            <v:imagedata r:id="rId194" o:title=""/>
          </v:shape>
          <o:OLEObject Type="Embed" ProgID="Equation.DSMT4" ShapeID="_x0000_i1118" DrawAspect="Content" ObjectID="_1724256781" r:id="rId195"/>
        </w:object>
      </w:r>
      <w:r w:rsidRPr="00420492">
        <w:rPr>
          <w:rFonts w:hint="eastAsia"/>
        </w:rPr>
        <w:t>分别为有载调压变压器的档位上下限</w:t>
      </w:r>
      <w:r w:rsidR="00691BD6">
        <w:rPr>
          <w:rFonts w:hint="eastAsia"/>
        </w:rPr>
        <w:t>，</w:t>
      </w:r>
      <w:r w:rsidR="000F5D82" w:rsidRPr="00420492">
        <w:object w:dxaOrig="420" w:dyaOrig="300" w14:anchorId="1EE9AF0A">
          <v:shape id="_x0000_i1119" type="#_x0000_t75" style="width:22pt;height:15.5pt" o:ole="">
            <v:imagedata r:id="rId196" o:title=""/>
          </v:shape>
          <o:OLEObject Type="Embed" ProgID="Equation.DSMT4" ShapeID="_x0000_i1119" DrawAspect="Content" ObjectID="_1724256782" r:id="rId197"/>
        </w:object>
      </w:r>
      <w:r w:rsidRPr="00420492">
        <w:rPr>
          <w:rFonts w:hint="eastAsia"/>
        </w:rPr>
        <w:t>和</w:t>
      </w:r>
      <w:r w:rsidR="000F5D82" w:rsidRPr="00420492">
        <w:object w:dxaOrig="400" w:dyaOrig="300" w14:anchorId="4A294A8D">
          <v:shape id="_x0000_i1120" type="#_x0000_t75" style="width:20.5pt;height:15.5pt" o:ole="">
            <v:imagedata r:id="rId198" o:title=""/>
          </v:shape>
          <o:OLEObject Type="Embed" ProgID="Equation.DSMT4" ShapeID="_x0000_i1120" DrawAspect="Content" ObjectID="_1724256783" r:id="rId199"/>
        </w:object>
      </w:r>
      <w:r w:rsidRPr="00420492">
        <w:rPr>
          <w:rFonts w:hint="eastAsia"/>
        </w:rPr>
        <w:t>为节点</w:t>
      </w:r>
      <w:r w:rsidR="00F00304" w:rsidRPr="00420492">
        <w:object w:dxaOrig="139" w:dyaOrig="240" w14:anchorId="393E0F14">
          <v:shape id="_x0000_i1121" type="#_x0000_t75" style="width:6pt;height:10.5pt" o:ole="">
            <v:imagedata r:id="rId200" o:title=""/>
          </v:shape>
          <o:OLEObject Type="Embed" ProgID="Equation.DSMT4" ShapeID="_x0000_i1121" DrawAspect="Content" ObjectID="_1724256784" r:id="rId201"/>
        </w:object>
      </w:r>
      <w:r w:rsidRPr="00420492">
        <w:rPr>
          <w:rFonts w:hint="eastAsia"/>
        </w:rPr>
        <w:t>处电容器投切组数上下</w:t>
      </w:r>
      <w:r w:rsidRPr="00420492">
        <w:rPr>
          <w:rFonts w:hint="eastAsia"/>
        </w:rPr>
        <w:lastRenderedPageBreak/>
        <w:t>限。</w:t>
      </w:r>
    </w:p>
    <w:p w14:paraId="0C25E10D" w14:textId="77777777" w:rsidR="00E072A2" w:rsidRPr="00E072A2" w:rsidRDefault="00E072A2" w:rsidP="00E072A2">
      <w:pPr>
        <w:pStyle w:val="afd"/>
      </w:pPr>
      <w:r w:rsidRPr="00E072A2">
        <w:t xml:space="preserve">2.2 </w:t>
      </w:r>
      <w:r w:rsidRPr="00E072A2">
        <w:rPr>
          <w:rFonts w:hint="eastAsia"/>
        </w:rPr>
        <w:t xml:space="preserve"> </w:t>
      </w:r>
      <w:r w:rsidRPr="00E072A2">
        <w:rPr>
          <w:rFonts w:hint="eastAsia"/>
        </w:rPr>
        <w:t>基于深度极限学习机的配电网无功优化模型</w:t>
      </w:r>
    </w:p>
    <w:p w14:paraId="24377987" w14:textId="4EBEA075" w:rsidR="00E072A2" w:rsidRDefault="00D7591E" w:rsidP="00E072A2">
      <w:pPr>
        <w:snapToGrid w:val="0"/>
        <w:ind w:firstLineChars="200" w:firstLine="420"/>
        <w:textAlignment w:val="center"/>
      </w:pPr>
      <w:r>
        <w:rPr>
          <w:rFonts w:hint="eastAsia"/>
        </w:rPr>
        <w:t>电力系统无功优化本质上反映了配电网运行状态和无功补偿设备状态间的内在关系，利用深度极限学习机构建配网运行状态和无功补偿设备状态的映射关系，也就是基于</w:t>
      </w:r>
      <w:r>
        <w:t>深度极限学习机的无功优化模型。</w:t>
      </w:r>
      <w:r>
        <w:rPr>
          <w:rFonts w:hint="eastAsia"/>
        </w:rPr>
        <w:t>模型结构</w:t>
      </w:r>
      <w:r w:rsidR="00D87F5F">
        <w:rPr>
          <w:rFonts w:hint="eastAsia"/>
        </w:rPr>
        <w:t>可</w:t>
      </w:r>
      <w:r>
        <w:t>表示为：</w:t>
      </w:r>
    </w:p>
    <w:p w14:paraId="5225AB08" w14:textId="72E2C3E2" w:rsidR="001A31FF" w:rsidRPr="004C77A3" w:rsidRDefault="001A31FF" w:rsidP="001A31FF">
      <w:pPr>
        <w:pStyle w:val="MTDisplayEquation"/>
      </w:pPr>
      <w:r>
        <w:tab/>
      </w:r>
      <w:r w:rsidRPr="001A31FF">
        <w:rPr>
          <w:position w:val="-10"/>
        </w:rPr>
        <w:object w:dxaOrig="1040" w:dyaOrig="279" w14:anchorId="3773A0FA">
          <v:shape id="_x0000_i1122" type="#_x0000_t75" style="width:51.5pt;height:14.5pt" o:ole="">
            <v:imagedata r:id="rId202" o:title=""/>
          </v:shape>
          <o:OLEObject Type="Embed" ProgID="Equation.DSMT4" ShapeID="_x0000_i1122" DrawAspect="Content" ObjectID="_1724256785" r:id="rId203"/>
        </w:object>
      </w:r>
      <w:r>
        <w:tab/>
      </w:r>
      <w:r w:rsidR="007F0388">
        <w:t>(14)</w:t>
      </w:r>
    </w:p>
    <w:p w14:paraId="09925A57" w14:textId="067B546B" w:rsidR="00E072A2" w:rsidRPr="004C77A3" w:rsidRDefault="00E072A2" w:rsidP="00E072A2">
      <w:pPr>
        <w:snapToGrid w:val="0"/>
        <w:textAlignment w:val="center"/>
      </w:pPr>
      <w:r w:rsidRPr="00BF63B2">
        <w:rPr>
          <w:rFonts w:hint="eastAsia"/>
        </w:rPr>
        <w:t>其中，</w:t>
      </w:r>
      <w:r w:rsidR="00F00304">
        <w:object w:dxaOrig="420" w:dyaOrig="300" w14:anchorId="3AD8DBE2">
          <v:shape id="_x0000_i1123" type="#_x0000_t75" style="width:22pt;height:15.5pt" o:ole="">
            <v:imagedata r:id="rId204" o:title=""/>
          </v:shape>
          <o:OLEObject Type="Embed" ProgID="Equation.DSMT4" ShapeID="_x0000_i1123" DrawAspect="Content" ObjectID="_1724256786" r:id="rId205"/>
        </w:object>
      </w:r>
      <w:r w:rsidRPr="00BF63B2">
        <w:rPr>
          <w:rFonts w:hint="eastAsia"/>
        </w:rPr>
        <w:t>表示网络模型，</w:t>
      </w:r>
      <w:r w:rsidRPr="00BF63B2">
        <w:rPr>
          <w:rFonts w:hint="eastAsia"/>
        </w:rPr>
        <w:t>S</w:t>
      </w:r>
      <w:r w:rsidRPr="00BF63B2">
        <w:rPr>
          <w:rFonts w:hint="eastAsia"/>
        </w:rPr>
        <w:t>表示</w:t>
      </w:r>
      <w:r w:rsidRPr="00BF63B2">
        <w:t>P</w:t>
      </w:r>
      <w:r w:rsidRPr="00BF63B2">
        <w:t>、</w:t>
      </w:r>
      <w:r w:rsidRPr="00BF63B2">
        <w:t>U</w:t>
      </w:r>
      <w:r w:rsidRPr="00BF63B2">
        <w:rPr>
          <w:rFonts w:hint="eastAsia"/>
        </w:rPr>
        <w:t>对应场景下的无功优化策略，</w:t>
      </w:r>
      <w:r w:rsidRPr="004C77A3">
        <w:rPr>
          <w:rFonts w:hint="eastAsia"/>
        </w:rPr>
        <w:t>模型</w:t>
      </w:r>
      <w:r w:rsidR="00D7591E">
        <w:rPr>
          <w:rFonts w:hint="eastAsia"/>
        </w:rPr>
        <w:t>结构</w:t>
      </w:r>
      <w:r w:rsidRPr="004C77A3">
        <w:rPr>
          <w:rFonts w:hint="eastAsia"/>
        </w:rPr>
        <w:t>如图</w:t>
      </w:r>
      <w:r w:rsidR="005F7F81">
        <w:t>4</w:t>
      </w:r>
      <w:r w:rsidRPr="004C77A3">
        <w:rPr>
          <w:rFonts w:hint="eastAsia"/>
        </w:rPr>
        <w:t>所示：</w:t>
      </w:r>
    </w:p>
    <w:p w14:paraId="4FA9BC06" w14:textId="77777777" w:rsidR="006D2B4B" w:rsidRDefault="006D2B4B" w:rsidP="00EF15E2">
      <w:pPr>
        <w:snapToGrid w:val="0"/>
        <w:jc w:val="center"/>
        <w:textAlignment w:val="center"/>
      </w:pPr>
      <w:r>
        <w:object w:dxaOrig="6085" w:dyaOrig="4969" w14:anchorId="2C783628">
          <v:shape id="_x0000_i1124" type="#_x0000_t75" style="width:194.5pt;height:158pt" o:ole="">
            <v:imagedata r:id="rId206" o:title=""/>
          </v:shape>
          <o:OLEObject Type="Embed" ProgID="Visio.Drawing.15" ShapeID="_x0000_i1124" DrawAspect="Content" ObjectID="_1724256787" r:id="rId207"/>
        </w:object>
      </w:r>
    </w:p>
    <w:p w14:paraId="7993642A" w14:textId="15253688" w:rsidR="00E072A2" w:rsidRPr="00E072A2" w:rsidRDefault="00E072A2" w:rsidP="00EF15E2">
      <w:pPr>
        <w:snapToGrid w:val="0"/>
        <w:jc w:val="center"/>
        <w:textAlignment w:val="center"/>
      </w:pPr>
      <w:r w:rsidRPr="00EF15E2">
        <w:rPr>
          <w:rFonts w:ascii="黑体" w:eastAsia="黑体" w:hAnsi="黑体" w:hint="eastAsia"/>
          <w:sz w:val="18"/>
          <w:szCs w:val="21"/>
        </w:rPr>
        <w:t>图</w:t>
      </w:r>
      <w:r w:rsidR="00B60D79">
        <w:t>4</w:t>
      </w:r>
      <w:r w:rsidRPr="00E072A2">
        <w:rPr>
          <w:rFonts w:hint="eastAsia"/>
        </w:rPr>
        <w:t xml:space="preserve"> </w:t>
      </w:r>
      <w:r w:rsidRPr="00EF15E2">
        <w:rPr>
          <w:rFonts w:ascii="黑体" w:eastAsia="黑体" w:hAnsi="黑体" w:hint="eastAsia"/>
          <w:sz w:val="18"/>
          <w:szCs w:val="21"/>
        </w:rPr>
        <w:t>配电网无功优化模型</w:t>
      </w:r>
    </w:p>
    <w:p w14:paraId="26768B3B" w14:textId="77777777" w:rsidR="00E072A2" w:rsidRPr="00E072A2" w:rsidRDefault="00E072A2" w:rsidP="00E072A2">
      <w:pPr>
        <w:pStyle w:val="aff1"/>
      </w:pPr>
      <w:r>
        <w:t xml:space="preserve">Fig. </w:t>
      </w:r>
      <w:r w:rsidR="00B60D79">
        <w:t xml:space="preserve">4 </w:t>
      </w:r>
      <w:r w:rsidRPr="0047295C">
        <w:t>Reactive power optimization model of distribution network</w:t>
      </w:r>
    </w:p>
    <w:p w14:paraId="2CC82689" w14:textId="36DE70E1" w:rsidR="00E072A2" w:rsidRPr="004C77A3" w:rsidRDefault="00E072A2" w:rsidP="00E072A2">
      <w:pPr>
        <w:snapToGrid w:val="0"/>
        <w:ind w:firstLineChars="200" w:firstLine="420"/>
        <w:textAlignment w:val="center"/>
      </w:pPr>
      <w:r>
        <w:rPr>
          <w:rFonts w:hint="eastAsia"/>
        </w:rPr>
        <w:t>基于</w:t>
      </w:r>
      <w:r>
        <w:rPr>
          <w:rFonts w:hint="eastAsia"/>
        </w:rPr>
        <w:t>DE</w:t>
      </w:r>
      <w:r>
        <w:t>LM</w:t>
      </w:r>
      <w:r>
        <w:rPr>
          <w:rFonts w:hint="eastAsia"/>
        </w:rPr>
        <w:t>的</w:t>
      </w:r>
      <w:r w:rsidR="00AA7ED4">
        <w:rPr>
          <w:rFonts w:hint="eastAsia"/>
        </w:rPr>
        <w:t>无功优化模型的核心是通过构建的数据集进行网络结构</w:t>
      </w:r>
      <w:r w:rsidRPr="004C77A3">
        <w:rPr>
          <w:rFonts w:hint="eastAsia"/>
        </w:rPr>
        <w:t>训练，无功优化</w:t>
      </w:r>
      <w:r w:rsidR="00D7591E">
        <w:rPr>
          <w:rFonts w:hint="eastAsia"/>
        </w:rPr>
        <w:t>步骤主要</w:t>
      </w:r>
      <w:r w:rsidR="00D7591E">
        <w:t>由</w:t>
      </w:r>
      <w:r w:rsidR="00D7591E">
        <w:rPr>
          <w:rFonts w:hint="eastAsia"/>
        </w:rPr>
        <w:t>以下</w:t>
      </w:r>
      <w:r w:rsidR="00D7591E">
        <w:t>构成：</w:t>
      </w:r>
    </w:p>
    <w:p w14:paraId="157B0FEB" w14:textId="7DEFFDC4" w:rsidR="00E072A2" w:rsidRDefault="00E072A2" w:rsidP="00E072A2">
      <w:pPr>
        <w:snapToGrid w:val="0"/>
        <w:ind w:firstLineChars="200" w:firstLine="420"/>
        <w:textAlignment w:val="center"/>
      </w:pPr>
      <w:r>
        <w:rPr>
          <w:rFonts w:hint="eastAsia"/>
        </w:rPr>
        <w:t>步骤</w:t>
      </w:r>
      <w:r>
        <w:t>1</w:t>
      </w:r>
      <w:r>
        <w:rPr>
          <w:rFonts w:hint="eastAsia"/>
        </w:rPr>
        <w:t>：</w:t>
      </w:r>
      <w:r w:rsidRPr="004C77A3">
        <w:rPr>
          <w:rFonts w:hint="eastAsia"/>
        </w:rPr>
        <w:t>数据</w:t>
      </w:r>
      <w:r>
        <w:rPr>
          <w:rFonts w:hint="eastAsia"/>
        </w:rPr>
        <w:t>准备</w:t>
      </w:r>
      <w:r w:rsidRPr="004C77A3">
        <w:rPr>
          <w:rFonts w:hint="eastAsia"/>
        </w:rPr>
        <w:t>。</w:t>
      </w:r>
      <w:r>
        <w:rPr>
          <w:rFonts w:hint="eastAsia"/>
        </w:rPr>
        <w:t>基于网络拓扑结构、负荷数据、电源数据以及相关设备参数</w:t>
      </w:r>
      <w:r w:rsidR="00EB6E84">
        <w:rPr>
          <w:rFonts w:hint="eastAsia"/>
        </w:rPr>
        <w:t>，</w:t>
      </w:r>
      <w:r>
        <w:rPr>
          <w:rFonts w:hint="eastAsia"/>
        </w:rPr>
        <w:t>利用蒙特卡洛方法生成</w:t>
      </w:r>
      <w:r w:rsidR="005B7488">
        <w:rPr>
          <w:rFonts w:hint="eastAsia"/>
        </w:rPr>
        <w:t>配电网</w:t>
      </w:r>
      <w:r>
        <w:rPr>
          <w:rFonts w:hint="eastAsia"/>
        </w:rPr>
        <w:t>运行场景，</w:t>
      </w:r>
      <w:r w:rsidR="005B7488">
        <w:rPr>
          <w:rFonts w:hint="eastAsia"/>
        </w:rPr>
        <w:t>并生成各场景下</w:t>
      </w:r>
      <w:r w:rsidR="005B7488">
        <w:t>的无功</w:t>
      </w:r>
      <w:r w:rsidR="005B7488" w:rsidRPr="00BA66B1">
        <w:t>优化调度策略</w:t>
      </w:r>
      <w:r w:rsidR="005B7488" w:rsidRPr="00BA66B1">
        <w:rPr>
          <w:rFonts w:hint="eastAsia"/>
        </w:rPr>
        <w:t>，</w:t>
      </w:r>
      <w:r w:rsidRPr="00BA66B1">
        <w:rPr>
          <w:rFonts w:hint="eastAsia"/>
        </w:rPr>
        <w:t>构建无功优化训练样本库。考虑到输入数据</w:t>
      </w:r>
      <w:r w:rsidR="005B7488" w:rsidRPr="00BA66B1">
        <w:rPr>
          <w:rFonts w:hint="eastAsia"/>
        </w:rPr>
        <w:t>的</w:t>
      </w:r>
      <w:r w:rsidRPr="00BA66B1">
        <w:rPr>
          <w:rFonts w:hint="eastAsia"/>
        </w:rPr>
        <w:t>差异，</w:t>
      </w:r>
      <w:r w:rsidR="00EB6E84" w:rsidRPr="00BA66B1">
        <w:rPr>
          <w:rFonts w:hint="eastAsia"/>
        </w:rPr>
        <w:t>对数据进行</w:t>
      </w:r>
      <w:r w:rsidR="005B7488" w:rsidRPr="00BA66B1">
        <w:rPr>
          <w:rFonts w:hint="eastAsia"/>
        </w:rPr>
        <w:t>预</w:t>
      </w:r>
      <w:r w:rsidR="00EB6E84" w:rsidRPr="00BA66B1">
        <w:rPr>
          <w:rFonts w:hint="eastAsia"/>
        </w:rPr>
        <w:t>处理，</w:t>
      </w:r>
      <w:r w:rsidR="005B7488" w:rsidRPr="00BA66B1">
        <w:rPr>
          <w:rFonts w:hint="eastAsia"/>
        </w:rPr>
        <w:t>即</w:t>
      </w:r>
      <w:r w:rsidRPr="00BA66B1">
        <w:rPr>
          <w:rFonts w:hint="eastAsia"/>
        </w:rPr>
        <w:t>将特征数据</w:t>
      </w:r>
      <w:r w:rsidR="00B8725A" w:rsidRPr="00BA66B1">
        <w:rPr>
          <w:rFonts w:hint="eastAsia"/>
        </w:rPr>
        <w:t>全部</w:t>
      </w:r>
      <w:r w:rsidRPr="00BA66B1">
        <w:rPr>
          <w:rFonts w:hint="eastAsia"/>
        </w:rPr>
        <w:t>映射到区间</w:t>
      </w:r>
      <w:r w:rsidRPr="00BA66B1">
        <w:rPr>
          <w:rFonts w:hint="eastAsia"/>
        </w:rPr>
        <w:t>[</w:t>
      </w:r>
      <w:r w:rsidRPr="00BA66B1">
        <w:t>0</w:t>
      </w:r>
      <w:r w:rsidRPr="00BA66B1">
        <w:rPr>
          <w:rFonts w:hint="eastAsia"/>
        </w:rPr>
        <w:t>,1]</w:t>
      </w:r>
      <w:r w:rsidRPr="00BA66B1">
        <w:rPr>
          <w:rFonts w:hint="eastAsia"/>
        </w:rPr>
        <w:t>中</w:t>
      </w:r>
      <w:r w:rsidR="000327BC" w:rsidRPr="00BA66B1">
        <w:rPr>
          <w:rFonts w:hint="eastAsia"/>
        </w:rPr>
        <w:t>。</w:t>
      </w:r>
    </w:p>
    <w:p w14:paraId="7A926AF6" w14:textId="1F33FA17" w:rsidR="001A31FF" w:rsidRPr="00902720" w:rsidRDefault="001A31FF" w:rsidP="001A31FF">
      <w:pPr>
        <w:pStyle w:val="MTDisplayEquation"/>
      </w:pPr>
      <w:r>
        <w:tab/>
      </w:r>
      <w:r w:rsidRPr="001A31FF">
        <w:rPr>
          <w:position w:val="-26"/>
        </w:rPr>
        <w:object w:dxaOrig="1280" w:dyaOrig="580" w14:anchorId="54B04E2C">
          <v:shape id="_x0000_i1125" type="#_x0000_t75" style="width:62.5pt;height:29.5pt" o:ole="">
            <v:imagedata r:id="rId208" o:title=""/>
          </v:shape>
          <o:OLEObject Type="Embed" ProgID="Equation.DSMT4" ShapeID="_x0000_i1125" DrawAspect="Content" ObjectID="_1724256788" r:id="rId2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14</w:instrText>
        </w:r>
      </w:fldSimple>
      <w:r>
        <w:instrText>)</w:instrText>
      </w:r>
      <w:r>
        <w:fldChar w:fldCharType="end"/>
      </w:r>
    </w:p>
    <w:p w14:paraId="00BE229D" w14:textId="77777777" w:rsidR="00E072A2" w:rsidRPr="00F149D6" w:rsidRDefault="00E072A2" w:rsidP="00E072A2">
      <w:pPr>
        <w:snapToGrid w:val="0"/>
        <w:textAlignment w:val="center"/>
      </w:pPr>
      <w:r w:rsidRPr="00902720">
        <w:rPr>
          <w:rFonts w:hint="eastAsia"/>
        </w:rPr>
        <w:t>其中，</w:t>
      </w:r>
      <w:r w:rsidR="00F00304">
        <w:object w:dxaOrig="139" w:dyaOrig="220" w14:anchorId="31D68597">
          <v:shape id="_x0000_i1126" type="#_x0000_t75" style="width:6pt;height:10.5pt" o:ole="">
            <v:imagedata r:id="rId210" o:title=""/>
          </v:shape>
          <o:OLEObject Type="Embed" ProgID="Equation.DSMT4" ShapeID="_x0000_i1126" DrawAspect="Content" ObjectID="_1724256789" r:id="rId211"/>
        </w:object>
      </w:r>
      <w:r>
        <w:rPr>
          <w:rFonts w:hint="eastAsia"/>
        </w:rPr>
        <w:t>为原始</w:t>
      </w:r>
      <w:r w:rsidRPr="00902720">
        <w:rPr>
          <w:rFonts w:hint="eastAsia"/>
        </w:rPr>
        <w:t>变量，</w:t>
      </w:r>
      <w:r w:rsidR="00F00304">
        <w:object w:dxaOrig="180" w:dyaOrig="260" w14:anchorId="0DCFB8E4">
          <v:shape id="_x0000_i1127" type="#_x0000_t75" style="width:9.5pt;height:14pt" o:ole="">
            <v:imagedata r:id="rId212" o:title=""/>
          </v:shape>
          <o:OLEObject Type="Embed" ProgID="Equation.DSMT4" ShapeID="_x0000_i1127" DrawAspect="Content" ObjectID="_1724256790" r:id="rId213"/>
        </w:object>
      </w:r>
      <w:r>
        <w:rPr>
          <w:rFonts w:hint="eastAsia"/>
        </w:rPr>
        <w:t>是映射</w:t>
      </w:r>
      <w:r w:rsidRPr="00902720">
        <w:rPr>
          <w:rFonts w:hint="eastAsia"/>
        </w:rPr>
        <w:t>后的变量，</w:t>
      </w:r>
      <w:r w:rsidR="00F00304">
        <w:object w:dxaOrig="340" w:dyaOrig="300" w14:anchorId="74F4BDCB">
          <v:shape id="_x0000_i1128" type="#_x0000_t75" style="width:15.5pt;height:15.5pt" o:ole="">
            <v:imagedata r:id="rId214" o:title=""/>
          </v:shape>
          <o:OLEObject Type="Embed" ProgID="Equation.DSMT4" ShapeID="_x0000_i1128" DrawAspect="Content" ObjectID="_1724256791" r:id="rId215"/>
        </w:object>
      </w:r>
      <w:r w:rsidRPr="00902720">
        <w:rPr>
          <w:rFonts w:hint="eastAsia"/>
        </w:rPr>
        <w:t>为变量的最大值，</w:t>
      </w:r>
      <w:r w:rsidR="00F00304">
        <w:object w:dxaOrig="320" w:dyaOrig="300" w14:anchorId="6C221313">
          <v:shape id="_x0000_i1129" type="#_x0000_t75" style="width:15.5pt;height:15.5pt" o:ole="">
            <v:imagedata r:id="rId216" o:title=""/>
          </v:shape>
          <o:OLEObject Type="Embed" ProgID="Equation.DSMT4" ShapeID="_x0000_i1129" DrawAspect="Content" ObjectID="_1724256792" r:id="rId217"/>
        </w:object>
      </w:r>
      <w:r w:rsidRPr="00902720">
        <w:rPr>
          <w:rFonts w:hint="eastAsia"/>
        </w:rPr>
        <w:t>为变量的最小值。</w:t>
      </w:r>
    </w:p>
    <w:p w14:paraId="194283E1" w14:textId="2C9394C5" w:rsidR="00E072A2" w:rsidRDefault="00E072A2" w:rsidP="00E072A2">
      <w:pPr>
        <w:snapToGrid w:val="0"/>
        <w:ind w:firstLineChars="200" w:firstLine="428"/>
        <w:textAlignment w:val="center"/>
      </w:pPr>
      <w:r w:rsidRPr="003A12FA">
        <w:rPr>
          <w:rFonts w:eastAsiaTheme="minorEastAsia" w:hint="eastAsia"/>
          <w:spacing w:val="2"/>
          <w:szCs w:val="21"/>
        </w:rPr>
        <w:t>步骤</w:t>
      </w:r>
      <w:r w:rsidRPr="003A12FA">
        <w:rPr>
          <w:rFonts w:eastAsiaTheme="minorEastAsia"/>
          <w:spacing w:val="2"/>
          <w:szCs w:val="21"/>
        </w:rPr>
        <w:t>2</w:t>
      </w:r>
      <w:r w:rsidRPr="003A12FA">
        <w:rPr>
          <w:rFonts w:eastAsiaTheme="minorEastAsia" w:hint="eastAsia"/>
          <w:spacing w:val="2"/>
          <w:szCs w:val="21"/>
        </w:rPr>
        <w:t>：</w:t>
      </w:r>
      <w:r w:rsidR="00AA7ED4" w:rsidRPr="003A12FA">
        <w:rPr>
          <w:rFonts w:eastAsiaTheme="minorEastAsia" w:hint="eastAsia"/>
          <w:spacing w:val="2"/>
          <w:szCs w:val="21"/>
        </w:rPr>
        <w:t>D</w:t>
      </w:r>
      <w:r w:rsidR="00AA7ED4" w:rsidRPr="003A12FA">
        <w:rPr>
          <w:rFonts w:eastAsiaTheme="minorEastAsia"/>
          <w:spacing w:val="2"/>
          <w:szCs w:val="21"/>
        </w:rPr>
        <w:t>ELM</w:t>
      </w:r>
      <w:r w:rsidR="005B7488" w:rsidRPr="003A12FA">
        <w:rPr>
          <w:rFonts w:eastAsiaTheme="minorEastAsia" w:hint="eastAsia"/>
          <w:spacing w:val="2"/>
          <w:szCs w:val="21"/>
        </w:rPr>
        <w:t>无功</w:t>
      </w:r>
      <w:r w:rsidR="005B7488" w:rsidRPr="003A12FA">
        <w:rPr>
          <w:rFonts w:eastAsiaTheme="minorEastAsia"/>
          <w:spacing w:val="2"/>
          <w:szCs w:val="21"/>
        </w:rPr>
        <w:t>优化</w:t>
      </w:r>
      <w:r w:rsidR="00AA7ED4" w:rsidRPr="003A12FA">
        <w:rPr>
          <w:rFonts w:eastAsiaTheme="minorEastAsia" w:hint="eastAsia"/>
          <w:spacing w:val="2"/>
          <w:szCs w:val="21"/>
        </w:rPr>
        <w:t>模型训练。首先确定</w:t>
      </w:r>
      <w:r w:rsidR="00AA7ED4" w:rsidRPr="003A12FA">
        <w:rPr>
          <w:rFonts w:eastAsiaTheme="minorEastAsia" w:hint="eastAsia"/>
          <w:spacing w:val="2"/>
          <w:szCs w:val="21"/>
        </w:rPr>
        <w:t>E</w:t>
      </w:r>
      <w:r w:rsidR="00AA7ED4" w:rsidRPr="003A12FA">
        <w:rPr>
          <w:rFonts w:eastAsiaTheme="minorEastAsia"/>
          <w:spacing w:val="2"/>
          <w:szCs w:val="21"/>
        </w:rPr>
        <w:t>LM-AE</w:t>
      </w:r>
      <w:r w:rsidR="00AA7ED4" w:rsidRPr="003A12FA">
        <w:rPr>
          <w:rFonts w:eastAsiaTheme="minorEastAsia" w:hint="eastAsia"/>
          <w:spacing w:val="2"/>
          <w:szCs w:val="21"/>
        </w:rPr>
        <w:t>的层数及每一层神经元的个数，</w:t>
      </w:r>
      <w:r w:rsidR="005B7488" w:rsidRPr="003A12FA">
        <w:rPr>
          <w:rFonts w:eastAsiaTheme="minorEastAsia" w:hint="eastAsia"/>
          <w:spacing w:val="2"/>
          <w:szCs w:val="21"/>
        </w:rPr>
        <w:t>本文神经网络</w:t>
      </w:r>
      <w:r w:rsidR="005B7488" w:rsidRPr="003A12FA">
        <w:rPr>
          <w:rFonts w:eastAsiaTheme="minorEastAsia"/>
          <w:spacing w:val="2"/>
          <w:szCs w:val="21"/>
        </w:rPr>
        <w:t>的激活函数采用</w:t>
      </w:r>
      <w:bookmarkStart w:id="2" w:name="_Hlk109943397"/>
      <w:proofErr w:type="spellStart"/>
      <w:r w:rsidR="00AA7ED4" w:rsidRPr="003A12FA">
        <w:rPr>
          <w:rFonts w:eastAsiaTheme="minorEastAsia" w:hint="eastAsia"/>
          <w:spacing w:val="2"/>
          <w:szCs w:val="21"/>
        </w:rPr>
        <w:t>Relu</w:t>
      </w:r>
      <w:proofErr w:type="spellEnd"/>
      <w:r w:rsidR="00AA7ED4" w:rsidRPr="003A12FA">
        <w:rPr>
          <w:rFonts w:eastAsiaTheme="minorEastAsia" w:hint="eastAsia"/>
          <w:spacing w:val="2"/>
          <w:szCs w:val="21"/>
        </w:rPr>
        <w:t>函数</w:t>
      </w:r>
      <w:bookmarkEnd w:id="2"/>
      <w:r w:rsidR="005B7488" w:rsidRPr="003A12FA">
        <w:rPr>
          <w:rFonts w:eastAsiaTheme="minorEastAsia" w:hint="eastAsia"/>
          <w:spacing w:val="2"/>
          <w:szCs w:val="21"/>
        </w:rPr>
        <w:t>，该</w:t>
      </w:r>
      <w:r w:rsidR="005B7488" w:rsidRPr="003A12FA">
        <w:rPr>
          <w:rFonts w:eastAsiaTheme="minorEastAsia"/>
          <w:spacing w:val="2"/>
          <w:szCs w:val="21"/>
        </w:rPr>
        <w:t>激活</w:t>
      </w:r>
      <w:r w:rsidR="00AA7ED4" w:rsidRPr="003A12FA">
        <w:rPr>
          <w:rFonts w:eastAsiaTheme="minorEastAsia" w:hint="eastAsia"/>
          <w:spacing w:val="2"/>
          <w:szCs w:val="21"/>
        </w:rPr>
        <w:t>函数可以使部分神经元输出为</w:t>
      </w:r>
      <w:r w:rsidR="00AA7ED4" w:rsidRPr="003A12FA">
        <w:rPr>
          <w:rFonts w:eastAsiaTheme="minorEastAsia" w:hint="eastAsia"/>
          <w:spacing w:val="2"/>
          <w:szCs w:val="21"/>
        </w:rPr>
        <w:t>0</w:t>
      </w:r>
      <w:r w:rsidR="00AA7ED4" w:rsidRPr="003A12FA">
        <w:rPr>
          <w:rFonts w:eastAsiaTheme="minorEastAsia" w:hint="eastAsia"/>
          <w:spacing w:val="2"/>
          <w:szCs w:val="21"/>
        </w:rPr>
        <w:t>，</w:t>
      </w:r>
      <w:r w:rsidR="005B7488" w:rsidRPr="003A12FA">
        <w:rPr>
          <w:rFonts w:eastAsiaTheme="minorEastAsia" w:hint="eastAsia"/>
          <w:spacing w:val="2"/>
          <w:szCs w:val="21"/>
        </w:rPr>
        <w:t>由此可以</w:t>
      </w:r>
      <w:r w:rsidR="00AA7ED4" w:rsidRPr="003A12FA">
        <w:rPr>
          <w:rFonts w:eastAsiaTheme="minorEastAsia" w:hint="eastAsia"/>
          <w:spacing w:val="2"/>
          <w:szCs w:val="21"/>
        </w:rPr>
        <w:t>减少参数</w:t>
      </w:r>
      <w:r w:rsidR="005B7488" w:rsidRPr="003A12FA">
        <w:rPr>
          <w:rFonts w:eastAsiaTheme="minorEastAsia" w:hint="eastAsia"/>
          <w:spacing w:val="2"/>
          <w:szCs w:val="21"/>
        </w:rPr>
        <w:t>间</w:t>
      </w:r>
      <w:r w:rsidR="005B7488" w:rsidRPr="003A12FA">
        <w:rPr>
          <w:rFonts w:eastAsiaTheme="minorEastAsia"/>
          <w:spacing w:val="2"/>
          <w:szCs w:val="21"/>
        </w:rPr>
        <w:t>的</w:t>
      </w:r>
      <w:r w:rsidR="005B7488" w:rsidRPr="003A12FA">
        <w:rPr>
          <w:rFonts w:eastAsiaTheme="minorEastAsia" w:hint="eastAsia"/>
          <w:spacing w:val="2"/>
          <w:szCs w:val="21"/>
        </w:rPr>
        <w:t>依存度以防止</w:t>
      </w:r>
      <w:r w:rsidR="00AA7ED4" w:rsidRPr="003A12FA">
        <w:rPr>
          <w:rFonts w:eastAsiaTheme="minorEastAsia" w:hint="eastAsia"/>
          <w:spacing w:val="2"/>
          <w:szCs w:val="21"/>
        </w:rPr>
        <w:t>过拟合问题</w:t>
      </w:r>
      <w:r w:rsidR="005B7488" w:rsidRPr="003A12FA">
        <w:rPr>
          <w:rFonts w:eastAsiaTheme="minorEastAsia" w:hint="eastAsia"/>
          <w:spacing w:val="2"/>
          <w:szCs w:val="21"/>
        </w:rPr>
        <w:t>，另外</w:t>
      </w:r>
      <w:r w:rsidR="005B7488" w:rsidRPr="003A12FA">
        <w:rPr>
          <w:rFonts w:eastAsiaTheme="minorEastAsia"/>
          <w:spacing w:val="2"/>
          <w:szCs w:val="21"/>
        </w:rPr>
        <w:t>其</w:t>
      </w:r>
      <w:r w:rsidR="00AA7ED4" w:rsidRPr="003A12FA">
        <w:rPr>
          <w:rFonts w:eastAsiaTheme="minorEastAsia" w:hint="eastAsia"/>
          <w:spacing w:val="2"/>
          <w:szCs w:val="21"/>
        </w:rPr>
        <w:t>具备筛选神经元的作用</w:t>
      </w:r>
      <w:r w:rsidR="00205CE1" w:rsidRPr="003A12FA">
        <w:rPr>
          <w:rFonts w:eastAsiaTheme="minorEastAsia" w:hint="eastAsia"/>
          <w:spacing w:val="2"/>
          <w:szCs w:val="21"/>
        </w:rPr>
        <w:t>，可</w:t>
      </w:r>
      <w:r w:rsidR="005B7488" w:rsidRPr="003A12FA">
        <w:rPr>
          <w:rFonts w:eastAsiaTheme="minorEastAsia" w:hint="eastAsia"/>
          <w:spacing w:val="2"/>
          <w:szCs w:val="21"/>
        </w:rPr>
        <w:t>提高</w:t>
      </w:r>
      <w:r w:rsidR="00AA7ED4" w:rsidRPr="003A12FA">
        <w:rPr>
          <w:rFonts w:eastAsiaTheme="minorEastAsia" w:hint="eastAsia"/>
          <w:spacing w:val="2"/>
          <w:szCs w:val="21"/>
        </w:rPr>
        <w:t>模型训练</w:t>
      </w:r>
      <w:r w:rsidR="005B7488" w:rsidRPr="003A12FA">
        <w:rPr>
          <w:rFonts w:eastAsiaTheme="minorEastAsia" w:hint="eastAsia"/>
          <w:spacing w:val="2"/>
          <w:szCs w:val="21"/>
        </w:rPr>
        <w:t>的</w:t>
      </w:r>
      <w:r w:rsidR="00AA7ED4" w:rsidRPr="003A12FA">
        <w:rPr>
          <w:rFonts w:eastAsiaTheme="minorEastAsia" w:hint="eastAsia"/>
          <w:spacing w:val="2"/>
          <w:szCs w:val="21"/>
        </w:rPr>
        <w:t>鲁棒性</w:t>
      </w:r>
      <w:r w:rsidR="00DA46C5" w:rsidRPr="003A12FA">
        <w:rPr>
          <w:rFonts w:eastAsiaTheme="minorEastAsia" w:hint="eastAsia"/>
          <w:spacing w:val="2"/>
          <w:szCs w:val="21"/>
        </w:rPr>
        <w:t>。</w:t>
      </w:r>
      <w:r w:rsidR="00DA46C5">
        <w:rPr>
          <w:rFonts w:hint="eastAsia"/>
        </w:rPr>
        <w:t>利用归一化后的无功优化策略</w:t>
      </w:r>
      <w:r w:rsidR="00DA46C5">
        <w:t>库</w:t>
      </w:r>
      <w:r w:rsidR="00AA7ED4">
        <w:rPr>
          <w:rFonts w:hint="eastAsia"/>
        </w:rPr>
        <w:t>，测试不同</w:t>
      </w:r>
      <w:r w:rsidR="00AA7ED4">
        <w:rPr>
          <w:rFonts w:hint="eastAsia"/>
        </w:rPr>
        <w:t>E</w:t>
      </w:r>
      <w:r w:rsidR="00AA7ED4">
        <w:t>LM-AE</w:t>
      </w:r>
      <w:r w:rsidR="00AA7ED4">
        <w:rPr>
          <w:rFonts w:hint="eastAsia"/>
        </w:rPr>
        <w:t>层数下不同神经元个数</w:t>
      </w:r>
      <w:r w:rsidR="00AA7ED4">
        <w:rPr>
          <w:rFonts w:hint="eastAsia"/>
        </w:rPr>
        <w:t>D</w:t>
      </w:r>
      <w:r w:rsidR="00AA7ED4">
        <w:t>ELM</w:t>
      </w:r>
      <w:r w:rsidR="00AA7ED4">
        <w:rPr>
          <w:rFonts w:hint="eastAsia"/>
        </w:rPr>
        <w:t>训练效果。</w:t>
      </w:r>
      <w:r w:rsidR="00DA46C5">
        <w:rPr>
          <w:rFonts w:hint="eastAsia"/>
        </w:rPr>
        <w:t>策略偏差率</w:t>
      </w:r>
      <w:r w:rsidR="00DA46C5">
        <w:object w:dxaOrig="200" w:dyaOrig="240" w14:anchorId="27452B53">
          <v:shape id="_x0000_i1130" type="#_x0000_t75" style="width:9.5pt;height:10.5pt" o:ole="">
            <v:imagedata r:id="rId218" o:title=""/>
          </v:shape>
          <o:OLEObject Type="Embed" ProgID="Equation.DSMT4" ShapeID="_x0000_i1130" DrawAspect="Content" ObjectID="_1724256793" r:id="rId219"/>
        </w:object>
      </w:r>
      <w:r w:rsidR="00DA46C5">
        <w:rPr>
          <w:rFonts w:hint="eastAsia"/>
        </w:rPr>
        <w:t>用来判定</w:t>
      </w:r>
      <w:r w:rsidR="00AA7ED4">
        <w:rPr>
          <w:rFonts w:hint="eastAsia"/>
        </w:rPr>
        <w:t>训练效果</w:t>
      </w:r>
      <w:r w:rsidR="00DA46C5">
        <w:rPr>
          <w:rFonts w:hint="eastAsia"/>
        </w:rPr>
        <w:t>，其</w:t>
      </w:r>
      <w:r w:rsidR="00AA7ED4">
        <w:rPr>
          <w:rFonts w:hint="eastAsia"/>
        </w:rPr>
        <w:t>表示无功策略与真实值之间的偏差率，</w:t>
      </w:r>
      <w:r w:rsidR="00DA46C5">
        <w:rPr>
          <w:rFonts w:hint="eastAsia"/>
        </w:rPr>
        <w:t>偏差率</w:t>
      </w:r>
      <w:r w:rsidR="00DA46C5">
        <w:object w:dxaOrig="200" w:dyaOrig="240" w14:anchorId="43B6EDF6">
          <v:shape id="_x0000_i1131" type="#_x0000_t75" style="width:9.5pt;height:10.5pt" o:ole="">
            <v:imagedata r:id="rId220" o:title=""/>
          </v:shape>
          <o:OLEObject Type="Embed" ProgID="Equation.DSMT4" ShapeID="_x0000_i1131" DrawAspect="Content" ObjectID="_1724256794" r:id="rId221"/>
        </w:object>
      </w:r>
      <w:r w:rsidR="00DA46C5">
        <w:rPr>
          <w:rFonts w:hint="eastAsia"/>
        </w:rPr>
        <w:t>越小表示</w:t>
      </w:r>
      <w:r w:rsidR="00DA46C5">
        <w:rPr>
          <w:rFonts w:hint="eastAsia"/>
        </w:rPr>
        <w:t>D</w:t>
      </w:r>
      <w:r w:rsidR="00DA46C5">
        <w:t>ELM</w:t>
      </w:r>
      <w:r w:rsidR="00DA46C5">
        <w:rPr>
          <w:rFonts w:hint="eastAsia"/>
        </w:rPr>
        <w:t>的优化效果越好。</w:t>
      </w:r>
      <w:r w:rsidR="00AA7ED4">
        <w:rPr>
          <w:rFonts w:hint="eastAsia"/>
        </w:rPr>
        <w:t>表达式如下：</w:t>
      </w:r>
    </w:p>
    <w:p w14:paraId="126E6FD8" w14:textId="1CCA30E1" w:rsidR="001A31FF" w:rsidRDefault="001A31FF" w:rsidP="001A31FF">
      <w:pPr>
        <w:pStyle w:val="MTDisplayEquation"/>
      </w:pPr>
      <w:r>
        <w:tab/>
      </w:r>
      <w:r w:rsidR="00DA46C5" w:rsidRPr="001A31FF">
        <w:rPr>
          <w:position w:val="-26"/>
        </w:rPr>
        <w:object w:dxaOrig="1820" w:dyaOrig="600" w14:anchorId="187C790D">
          <v:shape id="_x0000_i1132" type="#_x0000_t75" style="width:91.5pt;height:30pt" o:ole="">
            <v:imagedata r:id="rId222" o:title=""/>
          </v:shape>
          <o:OLEObject Type="Embed" ProgID="Equation.DSMT4" ShapeID="_x0000_i1132" DrawAspect="Content" ObjectID="_1724256795" r:id="rId2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15</w:instrText>
        </w:r>
      </w:fldSimple>
      <w:r>
        <w:instrText>)</w:instrText>
      </w:r>
      <w:r>
        <w:fldChar w:fldCharType="end"/>
      </w:r>
    </w:p>
    <w:p w14:paraId="0E6D1682" w14:textId="78015498" w:rsidR="00E072A2" w:rsidRPr="00F149D6" w:rsidRDefault="00E072A2" w:rsidP="00E072A2">
      <w:pPr>
        <w:snapToGrid w:val="0"/>
        <w:textAlignment w:val="center"/>
      </w:pPr>
      <w:r>
        <w:rPr>
          <w:rFonts w:hint="eastAsia"/>
        </w:rPr>
        <w:t>其中，</w:t>
      </w:r>
      <w:r w:rsidR="00DA46C5">
        <w:object w:dxaOrig="240" w:dyaOrig="220" w14:anchorId="4DA21007">
          <v:shape id="_x0000_i1133" type="#_x0000_t75" style="width:10.5pt;height:10.5pt" o:ole="">
            <v:imagedata r:id="rId224" o:title=""/>
          </v:shape>
          <o:OLEObject Type="Embed" ProgID="Equation.DSMT4" ShapeID="_x0000_i1133" DrawAspect="Content" ObjectID="_1724256796" r:id="rId225"/>
        </w:object>
      </w:r>
      <w:r>
        <w:rPr>
          <w:rFonts w:hint="eastAsia"/>
        </w:rPr>
        <w:t>表示配电网中无功补偿点的个数，</w:t>
      </w:r>
      <w:r w:rsidR="00F00304">
        <w:object w:dxaOrig="200" w:dyaOrig="300" w14:anchorId="5D4DB99A">
          <v:shape id="_x0000_i1134" type="#_x0000_t75" style="width:9.5pt;height:15.5pt" o:ole="">
            <v:imagedata r:id="rId226" o:title=""/>
          </v:shape>
          <o:OLEObject Type="Embed" ProgID="Equation.DSMT4" ShapeID="_x0000_i1134" DrawAspect="Content" ObjectID="_1724256797" r:id="rId227"/>
        </w:object>
      </w:r>
      <w:r>
        <w:rPr>
          <w:rFonts w:hint="eastAsia"/>
        </w:rPr>
        <w:t>、</w:t>
      </w:r>
      <w:r w:rsidR="00F00304">
        <w:object w:dxaOrig="240" w:dyaOrig="300" w14:anchorId="09D639B7">
          <v:shape id="_x0000_i1135" type="#_x0000_t75" style="width:10.5pt;height:15.5pt" o:ole="">
            <v:imagedata r:id="rId228" o:title=""/>
          </v:shape>
          <o:OLEObject Type="Embed" ProgID="Equation.DSMT4" ShapeID="_x0000_i1135" DrawAspect="Content" ObjectID="_1724256798" r:id="rId229"/>
        </w:object>
      </w:r>
      <w:r>
        <w:rPr>
          <w:rFonts w:hint="eastAsia"/>
        </w:rPr>
        <w:t>分别表示通过</w:t>
      </w:r>
      <w:r>
        <w:rPr>
          <w:rFonts w:hint="eastAsia"/>
        </w:rPr>
        <w:t>D</w:t>
      </w:r>
      <w:r>
        <w:t>ELM</w:t>
      </w:r>
      <w:r w:rsidR="005F7F81">
        <w:rPr>
          <w:rFonts w:hint="eastAsia"/>
        </w:rPr>
        <w:t>所</w:t>
      </w:r>
      <w:r>
        <w:rPr>
          <w:rFonts w:hint="eastAsia"/>
        </w:rPr>
        <w:t>得出的第</w:t>
      </w:r>
      <w:r w:rsidR="00F00304">
        <w:object w:dxaOrig="139" w:dyaOrig="240" w14:anchorId="7A70E31D">
          <v:shape id="_x0000_i1136" type="#_x0000_t75" style="width:6pt;height:10.5pt" o:ole="">
            <v:imagedata r:id="rId230" o:title=""/>
          </v:shape>
          <o:OLEObject Type="Embed" ProgID="Equation.DSMT4" ShapeID="_x0000_i1136" DrawAspect="Content" ObjectID="_1724256799" r:id="rId231"/>
        </w:object>
      </w:r>
      <w:proofErr w:type="gramStart"/>
      <w:r>
        <w:rPr>
          <w:rFonts w:hint="eastAsia"/>
        </w:rPr>
        <w:t>个</w:t>
      </w:r>
      <w:proofErr w:type="gramEnd"/>
      <w:r>
        <w:rPr>
          <w:rFonts w:hint="eastAsia"/>
        </w:rPr>
        <w:t>电容器组</w:t>
      </w:r>
      <w:r w:rsidR="005F7F81">
        <w:rPr>
          <w:rFonts w:hint="eastAsia"/>
        </w:rPr>
        <w:t>的</w:t>
      </w:r>
      <w:r>
        <w:rPr>
          <w:rFonts w:hint="eastAsia"/>
        </w:rPr>
        <w:t>投切数和第</w:t>
      </w:r>
      <w:r w:rsidR="00F00304">
        <w:object w:dxaOrig="139" w:dyaOrig="240" w14:anchorId="57C5D43B">
          <v:shape id="_x0000_i1137" type="#_x0000_t75" style="width:6pt;height:10.5pt" o:ole="">
            <v:imagedata r:id="rId232" o:title=""/>
          </v:shape>
          <o:OLEObject Type="Embed" ProgID="Equation.DSMT4" ShapeID="_x0000_i1137" DrawAspect="Content" ObjectID="_1724256800" r:id="rId233"/>
        </w:object>
      </w:r>
      <w:proofErr w:type="gramStart"/>
      <w:r>
        <w:rPr>
          <w:rFonts w:hint="eastAsia"/>
        </w:rPr>
        <w:t>个</w:t>
      </w:r>
      <w:proofErr w:type="gramEnd"/>
      <w:r>
        <w:rPr>
          <w:rFonts w:hint="eastAsia"/>
        </w:rPr>
        <w:t>实际投切</w:t>
      </w:r>
      <w:r w:rsidR="005F7F81">
        <w:rPr>
          <w:rFonts w:hint="eastAsia"/>
        </w:rPr>
        <w:t>的</w:t>
      </w:r>
      <w:r>
        <w:rPr>
          <w:rFonts w:hint="eastAsia"/>
        </w:rPr>
        <w:t>电容器组数，</w:t>
      </w:r>
      <w:r w:rsidR="00F00304">
        <w:object w:dxaOrig="200" w:dyaOrig="300" w14:anchorId="5B6BCFA5">
          <v:shape id="_x0000_i1138" type="#_x0000_t75" style="width:9.5pt;height:15.5pt" o:ole="">
            <v:imagedata r:id="rId234" o:title=""/>
          </v:shape>
          <o:OLEObject Type="Embed" ProgID="Equation.DSMT4" ShapeID="_x0000_i1138" DrawAspect="Content" ObjectID="_1724256801" r:id="rId235"/>
        </w:object>
      </w:r>
      <w:r>
        <w:rPr>
          <w:rFonts w:hint="eastAsia"/>
        </w:rPr>
        <w:t>、</w:t>
      </w:r>
      <w:r w:rsidR="00F00304">
        <w:object w:dxaOrig="220" w:dyaOrig="300" w14:anchorId="5209E294">
          <v:shape id="_x0000_i1139" type="#_x0000_t75" style="width:10.5pt;height:15.5pt" o:ole="">
            <v:imagedata r:id="rId236" o:title=""/>
          </v:shape>
          <o:OLEObject Type="Embed" ProgID="Equation.DSMT4" ShapeID="_x0000_i1139" DrawAspect="Content" ObjectID="_1724256802" r:id="rId237"/>
        </w:object>
      </w:r>
      <w:r>
        <w:rPr>
          <w:rFonts w:hint="eastAsia"/>
        </w:rPr>
        <w:t>分别表示通过</w:t>
      </w:r>
      <w:r>
        <w:rPr>
          <w:rFonts w:hint="eastAsia"/>
        </w:rPr>
        <w:t>D</w:t>
      </w:r>
      <w:r>
        <w:t>ELM</w:t>
      </w:r>
      <w:r w:rsidR="005F7F81">
        <w:rPr>
          <w:rFonts w:hint="eastAsia"/>
        </w:rPr>
        <w:t>所</w:t>
      </w:r>
      <w:r>
        <w:rPr>
          <w:rFonts w:hint="eastAsia"/>
        </w:rPr>
        <w:t>得出的第</w:t>
      </w:r>
      <w:r w:rsidR="00F00304">
        <w:object w:dxaOrig="139" w:dyaOrig="240" w14:anchorId="60462859">
          <v:shape id="_x0000_i1140" type="#_x0000_t75" style="width:6pt;height:10.5pt" o:ole="">
            <v:imagedata r:id="rId238" o:title=""/>
          </v:shape>
          <o:OLEObject Type="Embed" ProgID="Equation.DSMT4" ShapeID="_x0000_i1140" DrawAspect="Content" ObjectID="_1724256803" r:id="rId239"/>
        </w:object>
      </w:r>
      <w:proofErr w:type="gramStart"/>
      <w:r>
        <w:rPr>
          <w:rFonts w:hint="eastAsia"/>
        </w:rPr>
        <w:t>个</w:t>
      </w:r>
      <w:proofErr w:type="gramEnd"/>
      <w:r>
        <w:rPr>
          <w:rFonts w:hint="eastAsia"/>
        </w:rPr>
        <w:t>S</w:t>
      </w:r>
      <w:r>
        <w:t>VC</w:t>
      </w:r>
      <w:r>
        <w:rPr>
          <w:rFonts w:hint="eastAsia"/>
        </w:rPr>
        <w:t>补偿容量和第</w:t>
      </w:r>
      <w:r w:rsidR="00F00304">
        <w:object w:dxaOrig="139" w:dyaOrig="240" w14:anchorId="7E86BD56">
          <v:shape id="_x0000_i1141" type="#_x0000_t75" style="width:6pt;height:10.5pt" o:ole="">
            <v:imagedata r:id="rId240" o:title=""/>
          </v:shape>
          <o:OLEObject Type="Embed" ProgID="Equation.DSMT4" ShapeID="_x0000_i1141" DrawAspect="Content" ObjectID="_1724256804" r:id="rId241"/>
        </w:object>
      </w:r>
      <w:proofErr w:type="gramStart"/>
      <w:r>
        <w:rPr>
          <w:rFonts w:hint="eastAsia"/>
        </w:rPr>
        <w:t>个</w:t>
      </w:r>
      <w:proofErr w:type="gramEnd"/>
      <w:r>
        <w:rPr>
          <w:rFonts w:hint="eastAsia"/>
        </w:rPr>
        <w:t>实际</w:t>
      </w:r>
      <w:r>
        <w:rPr>
          <w:rFonts w:hint="eastAsia"/>
        </w:rPr>
        <w:t>S</w:t>
      </w:r>
      <w:r>
        <w:t>VC</w:t>
      </w:r>
      <w:r>
        <w:rPr>
          <w:rFonts w:hint="eastAsia"/>
        </w:rPr>
        <w:t>补偿容量，</w:t>
      </w:r>
      <w:r w:rsidR="00F00304">
        <w:object w:dxaOrig="160" w:dyaOrig="300" w14:anchorId="121A98BC">
          <v:shape id="_x0000_i1142" type="#_x0000_t75" style="width:9.5pt;height:15.5pt" o:ole="">
            <v:imagedata r:id="rId242" o:title=""/>
          </v:shape>
          <o:OLEObject Type="Embed" ProgID="Equation.DSMT4" ShapeID="_x0000_i1142" DrawAspect="Content" ObjectID="_1724256805" r:id="rId243"/>
        </w:object>
      </w:r>
      <w:r>
        <w:rPr>
          <w:rFonts w:hint="eastAsia"/>
        </w:rPr>
        <w:t>、</w:t>
      </w:r>
      <w:r w:rsidR="00F00304">
        <w:object w:dxaOrig="200" w:dyaOrig="300" w14:anchorId="21622DF4">
          <v:shape id="_x0000_i1143" type="#_x0000_t75" style="width:9.5pt;height:15.5pt" o:ole="">
            <v:imagedata r:id="rId244" o:title=""/>
          </v:shape>
          <o:OLEObject Type="Embed" ProgID="Equation.DSMT4" ShapeID="_x0000_i1143" DrawAspect="Content" ObjectID="_1724256806" r:id="rId245"/>
        </w:object>
      </w:r>
      <w:r>
        <w:rPr>
          <w:rFonts w:hint="eastAsia"/>
        </w:rPr>
        <w:t>分别表示通过</w:t>
      </w:r>
      <w:r>
        <w:rPr>
          <w:rFonts w:hint="eastAsia"/>
        </w:rPr>
        <w:t>D</w:t>
      </w:r>
      <w:r>
        <w:t>ELM</w:t>
      </w:r>
      <w:r>
        <w:rPr>
          <w:rFonts w:hint="eastAsia"/>
        </w:rPr>
        <w:t>得出的第</w:t>
      </w:r>
      <w:r w:rsidR="00F00304">
        <w:object w:dxaOrig="139" w:dyaOrig="240" w14:anchorId="4E89B252">
          <v:shape id="_x0000_i1144" type="#_x0000_t75" style="width:6pt;height:10.5pt" o:ole="">
            <v:imagedata r:id="rId246" o:title=""/>
          </v:shape>
          <o:OLEObject Type="Embed" ProgID="Equation.DSMT4" ShapeID="_x0000_i1144" DrawAspect="Content" ObjectID="_1724256807" r:id="rId247"/>
        </w:object>
      </w:r>
      <w:proofErr w:type="gramStart"/>
      <w:r>
        <w:rPr>
          <w:rFonts w:hint="eastAsia"/>
        </w:rPr>
        <w:t>个</w:t>
      </w:r>
      <w:proofErr w:type="gramEnd"/>
      <w:r>
        <w:t>OLTC</w:t>
      </w:r>
      <w:r>
        <w:rPr>
          <w:rFonts w:hint="eastAsia"/>
        </w:rPr>
        <w:t>档位和第</w:t>
      </w:r>
      <w:r w:rsidR="00F00304">
        <w:object w:dxaOrig="139" w:dyaOrig="240" w14:anchorId="138AD4F9">
          <v:shape id="_x0000_i1145" type="#_x0000_t75" style="width:6pt;height:10.5pt" o:ole="">
            <v:imagedata r:id="rId248" o:title=""/>
          </v:shape>
          <o:OLEObject Type="Embed" ProgID="Equation.DSMT4" ShapeID="_x0000_i1145" DrawAspect="Content" ObjectID="_1724256808" r:id="rId249"/>
        </w:object>
      </w:r>
      <w:proofErr w:type="gramStart"/>
      <w:r>
        <w:rPr>
          <w:rFonts w:hint="eastAsia"/>
        </w:rPr>
        <w:t>个</w:t>
      </w:r>
      <w:proofErr w:type="gramEnd"/>
      <w:r>
        <w:rPr>
          <w:rFonts w:hint="eastAsia"/>
        </w:rPr>
        <w:t>实际</w:t>
      </w:r>
      <w:r>
        <w:rPr>
          <w:rFonts w:hint="eastAsia"/>
        </w:rPr>
        <w:t>O</w:t>
      </w:r>
      <w:r>
        <w:t>LTC</w:t>
      </w:r>
      <w:r w:rsidR="00DA46C5">
        <w:rPr>
          <w:rFonts w:hint="eastAsia"/>
        </w:rPr>
        <w:t>档位</w:t>
      </w:r>
      <w:r>
        <w:rPr>
          <w:rFonts w:hint="eastAsia"/>
        </w:rPr>
        <w:t>。</w:t>
      </w:r>
    </w:p>
    <w:p w14:paraId="0A05294C" w14:textId="6A6A173A" w:rsidR="00E072A2" w:rsidRPr="00BA66B1" w:rsidRDefault="00E072A2" w:rsidP="00BA66B1">
      <w:pPr>
        <w:snapToGrid w:val="0"/>
        <w:ind w:firstLineChars="200" w:firstLine="420"/>
        <w:textAlignment w:val="center"/>
      </w:pPr>
      <w:r w:rsidRPr="00BA66B1">
        <w:rPr>
          <w:rFonts w:hint="eastAsia"/>
        </w:rPr>
        <w:t>步骤</w:t>
      </w:r>
      <w:r w:rsidRPr="00BA66B1">
        <w:t>3</w:t>
      </w:r>
      <w:r w:rsidRPr="00BA66B1">
        <w:rPr>
          <w:rFonts w:hint="eastAsia"/>
        </w:rPr>
        <w:t>：离线训练。将</w:t>
      </w:r>
      <w:r w:rsidR="00B8725A" w:rsidRPr="00BA66B1">
        <w:rPr>
          <w:rFonts w:hint="eastAsia"/>
        </w:rPr>
        <w:t>得到的</w:t>
      </w:r>
      <w:r w:rsidRPr="00BA66B1">
        <w:rPr>
          <w:rFonts w:hint="eastAsia"/>
        </w:rPr>
        <w:t>样本数据分为训练集和测试集，训练集用来确定</w:t>
      </w:r>
      <w:r w:rsidR="00E425B6" w:rsidRPr="00BA66B1">
        <w:rPr>
          <w:rFonts w:hint="eastAsia"/>
        </w:rPr>
        <w:t>DELM</w:t>
      </w:r>
      <w:r w:rsidR="00E425B6" w:rsidRPr="00BA66B1">
        <w:rPr>
          <w:rFonts w:hint="eastAsia"/>
        </w:rPr>
        <w:t>结构，</w:t>
      </w:r>
      <w:r w:rsidR="001277EE" w:rsidRPr="00BA66B1">
        <w:rPr>
          <w:rFonts w:hint="eastAsia"/>
        </w:rPr>
        <w:t>测试集用来确定</w:t>
      </w:r>
      <w:r w:rsidR="00B8725A" w:rsidRPr="00BA66B1">
        <w:rPr>
          <w:rFonts w:hint="eastAsia"/>
        </w:rPr>
        <w:t>合适的</w:t>
      </w:r>
      <w:r w:rsidRPr="00BA66B1">
        <w:t>DELM</w:t>
      </w:r>
      <w:r w:rsidR="00EA3E88" w:rsidRPr="00BA66B1">
        <w:rPr>
          <w:rFonts w:hint="eastAsia"/>
        </w:rPr>
        <w:t>的网络参数。基于</w:t>
      </w:r>
      <w:r w:rsidR="002504D7" w:rsidRPr="00BA66B1">
        <w:rPr>
          <w:rFonts w:hint="eastAsia"/>
        </w:rPr>
        <w:t>预测值和实际值之间的误差</w:t>
      </w:r>
      <w:r w:rsidR="00EA3E88" w:rsidRPr="00BA66B1">
        <w:rPr>
          <w:rFonts w:hint="eastAsia"/>
        </w:rPr>
        <w:t>不断</w:t>
      </w:r>
      <w:r w:rsidR="00DA46C5" w:rsidRPr="00BA66B1">
        <w:rPr>
          <w:rFonts w:hint="eastAsia"/>
        </w:rPr>
        <w:t>修正</w:t>
      </w:r>
      <w:r w:rsidR="00EA3E88" w:rsidRPr="00BA66B1">
        <w:rPr>
          <w:rFonts w:hint="eastAsia"/>
        </w:rPr>
        <w:t>D</w:t>
      </w:r>
      <w:r w:rsidR="00EA3E88" w:rsidRPr="00BA66B1">
        <w:t>ELM</w:t>
      </w:r>
      <w:r w:rsidR="00EA3E88" w:rsidRPr="00BA66B1">
        <w:rPr>
          <w:rFonts w:hint="eastAsia"/>
        </w:rPr>
        <w:t>的</w:t>
      </w:r>
      <w:r w:rsidR="00DA46C5" w:rsidRPr="00BA66B1">
        <w:rPr>
          <w:rFonts w:hint="eastAsia"/>
        </w:rPr>
        <w:t>网络</w:t>
      </w:r>
      <w:r w:rsidRPr="00BA66B1">
        <w:rPr>
          <w:rFonts w:hint="eastAsia"/>
        </w:rPr>
        <w:t>参数，</w:t>
      </w:r>
      <w:r w:rsidR="00EA3E88" w:rsidRPr="00BA66B1">
        <w:rPr>
          <w:rFonts w:hint="eastAsia"/>
        </w:rPr>
        <w:t>最终</w:t>
      </w:r>
      <w:r w:rsidR="00DA46C5" w:rsidRPr="00BA66B1">
        <w:rPr>
          <w:rFonts w:hint="eastAsia"/>
        </w:rPr>
        <w:t>确定基于</w:t>
      </w:r>
      <w:r w:rsidR="00DA46C5" w:rsidRPr="00BA66B1">
        <w:t>深度极限</w:t>
      </w:r>
      <w:r w:rsidR="00DA46C5" w:rsidRPr="00BA66B1">
        <w:rPr>
          <w:rFonts w:hint="eastAsia"/>
        </w:rPr>
        <w:t>学习机</w:t>
      </w:r>
      <w:r w:rsidR="00DA46C5" w:rsidRPr="00BA66B1">
        <w:t>的</w:t>
      </w:r>
      <w:r w:rsidRPr="00BA66B1">
        <w:rPr>
          <w:rFonts w:hint="eastAsia"/>
        </w:rPr>
        <w:t>无功优化模型。</w:t>
      </w:r>
    </w:p>
    <w:p w14:paraId="4AADB82D" w14:textId="6A895AAB" w:rsidR="00E072A2" w:rsidRPr="00BA66B1" w:rsidRDefault="00E072A2" w:rsidP="00BA66B1">
      <w:pPr>
        <w:snapToGrid w:val="0"/>
        <w:ind w:firstLineChars="200" w:firstLine="420"/>
        <w:textAlignment w:val="center"/>
      </w:pPr>
      <w:r w:rsidRPr="00BA66B1">
        <w:rPr>
          <w:rFonts w:hint="eastAsia"/>
        </w:rPr>
        <w:t>步骤</w:t>
      </w:r>
      <w:r w:rsidR="00B32862" w:rsidRPr="00BA66B1">
        <w:t>4</w:t>
      </w:r>
      <w:r w:rsidRPr="00BA66B1">
        <w:rPr>
          <w:rFonts w:hint="eastAsia"/>
        </w:rPr>
        <w:t>：</w:t>
      </w:r>
      <w:r w:rsidRPr="001623F0">
        <w:rPr>
          <w:rFonts w:hint="eastAsia"/>
          <w:color w:val="FF0000"/>
        </w:rPr>
        <w:t>无功电压主动</w:t>
      </w:r>
      <w:r w:rsidR="006927E0" w:rsidRPr="001623F0">
        <w:rPr>
          <w:rFonts w:hint="eastAsia"/>
          <w:color w:val="FF0000"/>
        </w:rPr>
        <w:t>控制</w:t>
      </w:r>
      <w:r w:rsidRPr="001623F0">
        <w:rPr>
          <w:rFonts w:hint="eastAsia"/>
          <w:color w:val="FF0000"/>
        </w:rPr>
        <w:t>。</w:t>
      </w:r>
      <w:r w:rsidR="00B32862" w:rsidRPr="001623F0">
        <w:rPr>
          <w:rFonts w:hint="eastAsia"/>
          <w:color w:val="FF0000"/>
        </w:rPr>
        <w:t>通过预测</w:t>
      </w:r>
      <w:r w:rsidRPr="001623F0">
        <w:rPr>
          <w:rFonts w:hint="eastAsia"/>
          <w:color w:val="FF0000"/>
        </w:rPr>
        <w:t>配电网中负荷、分布式能源发电等</w:t>
      </w:r>
      <w:r w:rsidR="00B32862" w:rsidRPr="001623F0">
        <w:rPr>
          <w:rFonts w:hint="eastAsia"/>
          <w:color w:val="FF0000"/>
        </w:rPr>
        <w:t>系统</w:t>
      </w:r>
      <w:r w:rsidR="00B32862" w:rsidRPr="001623F0">
        <w:rPr>
          <w:color w:val="FF0000"/>
        </w:rPr>
        <w:t>运行</w:t>
      </w:r>
      <w:r w:rsidRPr="001623F0">
        <w:rPr>
          <w:rFonts w:hint="eastAsia"/>
          <w:color w:val="FF0000"/>
        </w:rPr>
        <w:t>特征数据，</w:t>
      </w:r>
      <w:r w:rsidR="001623F0" w:rsidRPr="001623F0">
        <w:rPr>
          <w:rFonts w:hint="eastAsia"/>
          <w:color w:val="FF0000"/>
        </w:rPr>
        <w:t>这些特征数据本质上是系统潮流分布的基本要素，从而构建基于潮流分布的无功控制优化策略。基于预测的系统运行特征数据</w:t>
      </w:r>
      <w:r w:rsidR="00B32862" w:rsidRPr="001623F0">
        <w:rPr>
          <w:rFonts w:hint="eastAsia"/>
          <w:color w:val="FF0000"/>
        </w:rPr>
        <w:t>建立</w:t>
      </w:r>
      <w:r w:rsidRPr="001623F0">
        <w:rPr>
          <w:rFonts w:hint="eastAsia"/>
          <w:color w:val="FF0000"/>
        </w:rPr>
        <w:t>D</w:t>
      </w:r>
      <w:r w:rsidRPr="001623F0">
        <w:rPr>
          <w:color w:val="FF0000"/>
        </w:rPr>
        <w:t>ELM</w:t>
      </w:r>
      <w:r w:rsidRPr="001623F0">
        <w:rPr>
          <w:rFonts w:hint="eastAsia"/>
          <w:color w:val="FF0000"/>
        </w:rPr>
        <w:t>的输入数据</w:t>
      </w:r>
      <w:r w:rsidR="00B32862" w:rsidRPr="001623F0">
        <w:rPr>
          <w:rFonts w:hint="eastAsia"/>
          <w:color w:val="FF0000"/>
        </w:rPr>
        <w:t>集</w:t>
      </w:r>
      <w:r w:rsidRPr="001623F0">
        <w:rPr>
          <w:rFonts w:hint="eastAsia"/>
          <w:color w:val="FF0000"/>
        </w:rPr>
        <w:t>，利用训练好的</w:t>
      </w:r>
      <w:r w:rsidRPr="001623F0">
        <w:rPr>
          <w:color w:val="FF0000"/>
        </w:rPr>
        <w:t>DELM</w:t>
      </w:r>
      <w:r w:rsidR="00B32862" w:rsidRPr="001623F0">
        <w:rPr>
          <w:rFonts w:hint="eastAsia"/>
          <w:color w:val="FF0000"/>
        </w:rPr>
        <w:t>模型得出不同</w:t>
      </w:r>
      <w:r w:rsidR="00B32862" w:rsidRPr="001623F0">
        <w:rPr>
          <w:color w:val="FF0000"/>
        </w:rPr>
        <w:t>实际</w:t>
      </w:r>
      <w:r w:rsidR="00B32862" w:rsidRPr="001623F0">
        <w:rPr>
          <w:rFonts w:hint="eastAsia"/>
          <w:color w:val="FF0000"/>
        </w:rPr>
        <w:t>运行</w:t>
      </w:r>
      <w:r w:rsidR="00B32862" w:rsidRPr="001623F0">
        <w:rPr>
          <w:color w:val="FF0000"/>
        </w:rPr>
        <w:t>状态下</w:t>
      </w:r>
      <w:r w:rsidR="00B32862" w:rsidRPr="001623F0">
        <w:rPr>
          <w:rFonts w:hint="eastAsia"/>
          <w:color w:val="FF0000"/>
        </w:rPr>
        <w:t>配电网</w:t>
      </w:r>
      <w:r w:rsidR="00B32862" w:rsidRPr="001623F0">
        <w:rPr>
          <w:color w:val="FF0000"/>
        </w:rPr>
        <w:t>的无功优化策略</w:t>
      </w:r>
      <w:r w:rsidRPr="001623F0">
        <w:rPr>
          <w:rFonts w:hint="eastAsia"/>
          <w:color w:val="FF0000"/>
        </w:rPr>
        <w:t>，</w:t>
      </w:r>
      <w:r w:rsidR="00002161" w:rsidRPr="001623F0">
        <w:rPr>
          <w:rFonts w:hint="eastAsia"/>
          <w:color w:val="FF0000"/>
        </w:rPr>
        <w:t>实现</w:t>
      </w:r>
      <w:r w:rsidR="00002161" w:rsidRPr="001623F0">
        <w:rPr>
          <w:color w:val="FF0000"/>
        </w:rPr>
        <w:t>无功优化的数据驱动控制。</w:t>
      </w:r>
      <w:r w:rsidR="001E016C">
        <w:rPr>
          <w:rFonts w:hint="eastAsia"/>
          <w:color w:val="FF0000"/>
        </w:rPr>
        <w:t>在通过</w:t>
      </w:r>
      <w:r w:rsidR="001E016C">
        <w:rPr>
          <w:rFonts w:hint="eastAsia"/>
          <w:color w:val="FF0000"/>
        </w:rPr>
        <w:t>D</w:t>
      </w:r>
      <w:r w:rsidR="001E016C">
        <w:rPr>
          <w:color w:val="FF0000"/>
        </w:rPr>
        <w:t>ELM</w:t>
      </w:r>
      <w:r w:rsidR="001E016C">
        <w:rPr>
          <w:rFonts w:hint="eastAsia"/>
          <w:color w:val="FF0000"/>
        </w:rPr>
        <w:t>获得系统运行控制策略的过程中，模型能够保证系统运行的节点电压、线路电流以及控制设备的动作、容量等约束，从而保证系统运行的安全性。</w:t>
      </w:r>
    </w:p>
    <w:p w14:paraId="6B72FC38" w14:textId="77777777" w:rsidR="00322375" w:rsidRDefault="00E072A2" w:rsidP="00322375">
      <w:pPr>
        <w:snapToGrid w:val="0"/>
        <w:ind w:firstLineChars="200" w:firstLine="420"/>
        <w:textAlignment w:val="center"/>
      </w:pPr>
      <w:r w:rsidRPr="004C77A3">
        <w:rPr>
          <w:rFonts w:hint="eastAsia"/>
        </w:rPr>
        <w:t>整体流程如图</w:t>
      </w:r>
      <w:r w:rsidR="00B60D79">
        <w:t>5</w:t>
      </w:r>
      <w:r w:rsidRPr="004C77A3">
        <w:rPr>
          <w:rFonts w:hint="eastAsia"/>
        </w:rPr>
        <w:t>所示：</w:t>
      </w:r>
    </w:p>
    <w:p w14:paraId="06740955" w14:textId="09451A6C" w:rsidR="00E072A2" w:rsidRPr="004C77A3" w:rsidRDefault="00623610" w:rsidP="00322375">
      <w:pPr>
        <w:snapToGrid w:val="0"/>
        <w:ind w:firstLineChars="200" w:firstLine="420"/>
        <w:textAlignment w:val="center"/>
      </w:pPr>
      <w:r>
        <w:object w:dxaOrig="4573" w:dyaOrig="8473" w14:anchorId="6EB36691">
          <v:shape id="_x0000_i1146" type="#_x0000_t75" style="width:195.5pt;height:322pt" o:ole="">
            <v:imagedata r:id="rId250" o:title=""/>
          </v:shape>
          <o:OLEObject Type="Embed" ProgID="Visio.Drawing.15" ShapeID="_x0000_i1146" DrawAspect="Content" ObjectID="_1724256809" r:id="rId251"/>
        </w:object>
      </w:r>
    </w:p>
    <w:p w14:paraId="2C96ABC4" w14:textId="77777777" w:rsidR="00E072A2" w:rsidRPr="00E072A2" w:rsidRDefault="00E072A2" w:rsidP="00E072A2">
      <w:pPr>
        <w:pStyle w:val="aff0"/>
      </w:pPr>
      <w:r w:rsidRPr="00E072A2">
        <w:t>图</w:t>
      </w:r>
      <w:r w:rsidR="00B60D79">
        <w:t>5</w:t>
      </w:r>
      <w:r w:rsidRPr="00E072A2">
        <w:t xml:space="preserve"> </w:t>
      </w:r>
      <w:r w:rsidRPr="00E072A2">
        <w:rPr>
          <w:rFonts w:hint="eastAsia"/>
        </w:rPr>
        <w:t>D</w:t>
      </w:r>
      <w:r w:rsidRPr="00E072A2">
        <w:t>LEM</w:t>
      </w:r>
      <w:r w:rsidRPr="00E072A2">
        <w:rPr>
          <w:rFonts w:hint="eastAsia"/>
        </w:rPr>
        <w:t>模型</w:t>
      </w:r>
      <w:r w:rsidRPr="00E072A2">
        <w:t>无功优化流程图</w:t>
      </w:r>
    </w:p>
    <w:p w14:paraId="2B484649" w14:textId="77777777" w:rsidR="00E072A2" w:rsidRPr="00E072A2" w:rsidRDefault="00E072A2" w:rsidP="00E072A2">
      <w:pPr>
        <w:pStyle w:val="aff1"/>
      </w:pPr>
      <w:r>
        <w:t>Fig.</w:t>
      </w:r>
      <w:r w:rsidR="00B60D79">
        <w:t>5</w:t>
      </w:r>
      <w:r w:rsidRPr="0047295C">
        <w:t xml:space="preserve"> Flow chart of reactive power optimization of DELM model</w:t>
      </w:r>
    </w:p>
    <w:p w14:paraId="0EBD2E52" w14:textId="77777777" w:rsidR="00E072A2" w:rsidRPr="00E072A2" w:rsidRDefault="00E072A2" w:rsidP="00E072A2">
      <w:pPr>
        <w:pStyle w:val="afc"/>
        <w:jc w:val="both"/>
        <w:rPr>
          <w:spacing w:val="-4"/>
        </w:rPr>
      </w:pPr>
      <w:r w:rsidRPr="00E072A2">
        <w:rPr>
          <w:spacing w:val="-4"/>
        </w:rPr>
        <w:t xml:space="preserve">3  </w:t>
      </w:r>
      <w:r w:rsidRPr="00E072A2">
        <w:rPr>
          <w:rFonts w:hint="eastAsia"/>
          <w:spacing w:val="-4"/>
        </w:rPr>
        <w:t>算例分析</w:t>
      </w:r>
    </w:p>
    <w:p w14:paraId="0AA6C46D" w14:textId="41A04D15" w:rsidR="00E072A2" w:rsidRDefault="00E072A2" w:rsidP="00E072A2">
      <w:pPr>
        <w:pStyle w:val="afd"/>
      </w:pPr>
      <w:r>
        <w:rPr>
          <w:rFonts w:hint="eastAsia"/>
        </w:rPr>
        <w:t>3</w:t>
      </w:r>
      <w:r>
        <w:t xml:space="preserve">.1  </w:t>
      </w:r>
      <w:r w:rsidR="00D039B8">
        <w:rPr>
          <w:rFonts w:hint="eastAsia"/>
        </w:rPr>
        <w:t>参数设置</w:t>
      </w:r>
    </w:p>
    <w:p w14:paraId="3ACA4BC3" w14:textId="6802558F" w:rsidR="00E072A2" w:rsidRDefault="008546DC" w:rsidP="00BA66B1">
      <w:pPr>
        <w:snapToGrid w:val="0"/>
        <w:ind w:firstLineChars="200" w:firstLine="420"/>
        <w:textAlignment w:val="center"/>
      </w:pPr>
      <w:r>
        <w:rPr>
          <w:rFonts w:hint="eastAsia"/>
        </w:rPr>
        <w:t>本文</w:t>
      </w:r>
      <w:r w:rsidR="00E072A2">
        <w:rPr>
          <w:rFonts w:hint="eastAsia"/>
        </w:rPr>
        <w:t>以</w:t>
      </w:r>
      <w:r w:rsidR="00E072A2">
        <w:rPr>
          <w:rFonts w:hint="eastAsia"/>
        </w:rPr>
        <w:t>I</w:t>
      </w:r>
      <w:r w:rsidR="00E072A2">
        <w:t>EEE 33</w:t>
      </w:r>
      <w:r w:rsidR="00E072A2">
        <w:rPr>
          <w:rFonts w:hint="eastAsia"/>
        </w:rPr>
        <w:t>系统验证所提方法的有效性，</w:t>
      </w:r>
      <w:r w:rsidR="00D87F5F">
        <w:rPr>
          <w:rFonts w:hint="eastAsia"/>
        </w:rPr>
        <w:lastRenderedPageBreak/>
        <w:t>系统结构</w:t>
      </w:r>
      <w:r w:rsidR="00E072A2">
        <w:rPr>
          <w:rFonts w:hint="eastAsia"/>
        </w:rPr>
        <w:t>如图</w:t>
      </w:r>
      <w:r w:rsidR="00C5523D">
        <w:t>6</w:t>
      </w:r>
      <w:r w:rsidR="00E072A2">
        <w:rPr>
          <w:rFonts w:hint="eastAsia"/>
        </w:rPr>
        <w:t>所示。光伏</w:t>
      </w:r>
      <w:r>
        <w:rPr>
          <w:rFonts w:hint="eastAsia"/>
        </w:rPr>
        <w:t>发电</w:t>
      </w:r>
      <w:r w:rsidR="00E072A2">
        <w:rPr>
          <w:rFonts w:hint="eastAsia"/>
        </w:rPr>
        <w:t>服从</w:t>
      </w:r>
      <w:r w:rsidR="00E072A2">
        <w:rPr>
          <w:rFonts w:hint="eastAsia"/>
        </w:rPr>
        <w:t>beta</w:t>
      </w:r>
      <w:r w:rsidR="00E072A2">
        <w:rPr>
          <w:rFonts w:hint="eastAsia"/>
        </w:rPr>
        <w:t>分布，额定容量为</w:t>
      </w:r>
      <w:r w:rsidR="00E072A2">
        <w:rPr>
          <w:rFonts w:hint="eastAsia"/>
        </w:rPr>
        <w:t>5</w:t>
      </w:r>
      <w:r w:rsidR="00E072A2">
        <w:t>00</w:t>
      </w:r>
      <w:r w:rsidR="00E072A2">
        <w:rPr>
          <w:rFonts w:hint="eastAsia"/>
        </w:rPr>
        <w:t>k</w:t>
      </w:r>
      <w:r w:rsidR="00E072A2">
        <w:t>W</w:t>
      </w:r>
      <w:r w:rsidR="00E072A2">
        <w:rPr>
          <w:rFonts w:hint="eastAsia"/>
        </w:rPr>
        <w:t>，</w:t>
      </w:r>
      <w:r>
        <w:rPr>
          <w:rFonts w:hint="eastAsia"/>
        </w:rPr>
        <w:t>接入</w:t>
      </w:r>
      <w:r>
        <w:rPr>
          <w:rFonts w:hint="eastAsia"/>
        </w:rPr>
        <w:t>23</w:t>
      </w:r>
      <w:r>
        <w:rPr>
          <w:rFonts w:hint="eastAsia"/>
        </w:rPr>
        <w:t>节点</w:t>
      </w:r>
      <w:r w:rsidR="00E072A2">
        <w:rPr>
          <w:rFonts w:hint="eastAsia"/>
        </w:rPr>
        <w:t>。风电</w:t>
      </w:r>
      <w:r>
        <w:rPr>
          <w:rFonts w:hint="eastAsia"/>
        </w:rPr>
        <w:t>发电</w:t>
      </w:r>
      <w:r w:rsidR="00E072A2">
        <w:rPr>
          <w:rFonts w:hint="eastAsia"/>
        </w:rPr>
        <w:t>服从双参数威布尔分布，额定容量为</w:t>
      </w:r>
      <w:r w:rsidR="00E072A2">
        <w:rPr>
          <w:rFonts w:hint="eastAsia"/>
        </w:rPr>
        <w:t>5</w:t>
      </w:r>
      <w:r w:rsidR="00E072A2">
        <w:t>00kW</w:t>
      </w:r>
      <w:r w:rsidR="00E072A2">
        <w:rPr>
          <w:rFonts w:hint="eastAsia"/>
        </w:rPr>
        <w:t>，</w:t>
      </w:r>
      <w:r>
        <w:rPr>
          <w:rFonts w:hint="eastAsia"/>
        </w:rPr>
        <w:t>接入</w:t>
      </w:r>
      <w:r w:rsidR="00E072A2">
        <w:rPr>
          <w:rFonts w:hint="eastAsia"/>
        </w:rPr>
        <w:t>2</w:t>
      </w:r>
      <w:r w:rsidR="00E072A2">
        <w:t>0</w:t>
      </w:r>
      <w:r w:rsidR="00E072A2">
        <w:rPr>
          <w:rFonts w:hint="eastAsia"/>
        </w:rPr>
        <w:t>节点；</w:t>
      </w:r>
      <w:r w:rsidR="00E072A2">
        <w:rPr>
          <w:rFonts w:hint="eastAsia"/>
        </w:rPr>
        <w:t>S</w:t>
      </w:r>
      <w:r w:rsidR="00E072A2">
        <w:t>VC</w:t>
      </w:r>
      <w:r w:rsidR="00E072A2">
        <w:rPr>
          <w:rFonts w:hint="eastAsia"/>
        </w:rPr>
        <w:t>的容量为</w:t>
      </w:r>
      <w:r w:rsidR="00E072A2">
        <w:rPr>
          <w:rFonts w:hint="eastAsia"/>
        </w:rPr>
        <w:t>3</w:t>
      </w:r>
      <w:r w:rsidR="00E072A2">
        <w:t>00</w:t>
      </w:r>
      <w:r w:rsidR="00E072A2">
        <w:rPr>
          <w:rFonts w:hint="eastAsia"/>
        </w:rPr>
        <w:t>k</w:t>
      </w:r>
      <w:r w:rsidR="00E072A2">
        <w:t>V</w:t>
      </w:r>
      <w:r w:rsidR="00E072A2">
        <w:rPr>
          <w:rFonts w:hint="eastAsia"/>
        </w:rPr>
        <w:t>ar</w:t>
      </w:r>
      <w:r w:rsidR="00E072A2">
        <w:rPr>
          <w:rFonts w:hint="eastAsia"/>
        </w:rPr>
        <w:t>，</w:t>
      </w:r>
      <w:r w:rsidR="006E655C">
        <w:rPr>
          <w:rFonts w:hint="eastAsia"/>
        </w:rPr>
        <w:t>分别安装</w:t>
      </w:r>
      <w:r w:rsidR="00E072A2">
        <w:rPr>
          <w:rFonts w:hint="eastAsia"/>
        </w:rPr>
        <w:t>在</w:t>
      </w:r>
      <w:r w:rsidR="00E072A2">
        <w:rPr>
          <w:rFonts w:hint="eastAsia"/>
        </w:rPr>
        <w:t>16</w:t>
      </w:r>
      <w:r w:rsidR="00E072A2">
        <w:rPr>
          <w:rFonts w:hint="eastAsia"/>
        </w:rPr>
        <w:t>、</w:t>
      </w:r>
      <w:r w:rsidR="00E072A2">
        <w:rPr>
          <w:rFonts w:hint="eastAsia"/>
        </w:rPr>
        <w:t>3</w:t>
      </w:r>
      <w:r w:rsidR="00E072A2">
        <w:t>1</w:t>
      </w:r>
      <w:r w:rsidR="00E072A2">
        <w:rPr>
          <w:rFonts w:hint="eastAsia"/>
        </w:rPr>
        <w:t>节点；电容器组容量为</w:t>
      </w:r>
      <w:r w:rsidR="00E072A2">
        <w:rPr>
          <w:rFonts w:hint="eastAsia"/>
        </w:rPr>
        <w:t>2</w:t>
      </w:r>
      <w:r w:rsidR="00E072A2">
        <w:t>00</w:t>
      </w:r>
      <w:r w:rsidR="00E072A2">
        <w:rPr>
          <w:rFonts w:hint="eastAsia"/>
        </w:rPr>
        <w:t>k</w:t>
      </w:r>
      <w:r w:rsidR="00E072A2">
        <w:t>V</w:t>
      </w:r>
      <w:r w:rsidR="00E072A2">
        <w:rPr>
          <w:rFonts w:hint="eastAsia"/>
        </w:rPr>
        <w:t>ar</w:t>
      </w:r>
      <w:r w:rsidR="00E072A2">
        <w:rPr>
          <w:rFonts w:hint="eastAsia"/>
        </w:rPr>
        <w:t>，安装在</w:t>
      </w:r>
      <w:r w:rsidR="00E072A2">
        <w:rPr>
          <w:rFonts w:hint="eastAsia"/>
        </w:rPr>
        <w:t>6</w:t>
      </w:r>
      <w:r w:rsidR="00E072A2">
        <w:rPr>
          <w:rFonts w:hint="eastAsia"/>
        </w:rPr>
        <w:t>节点；变压器变比分级步长为</w:t>
      </w:r>
      <w:r w:rsidR="00E072A2">
        <w:rPr>
          <w:rFonts w:hint="eastAsia"/>
        </w:rPr>
        <w:t>0.</w:t>
      </w:r>
      <w:r w:rsidR="00E072A2">
        <w:t>0125</w:t>
      </w:r>
      <w:r w:rsidR="00E072A2">
        <w:rPr>
          <w:rFonts w:hint="eastAsia"/>
        </w:rPr>
        <w:t>。</w:t>
      </w:r>
    </w:p>
    <w:p w14:paraId="7DC93A39" w14:textId="7B3E3E4C" w:rsidR="00E072A2" w:rsidRPr="00E072A2" w:rsidRDefault="00623610" w:rsidP="00420492">
      <w:pPr>
        <w:jc w:val="center"/>
      </w:pPr>
      <w:r>
        <w:object w:dxaOrig="5701" w:dyaOrig="2485" w14:anchorId="7372BB9D">
          <v:shape id="_x0000_i1147" type="#_x0000_t75" style="width:235.5pt;height:102.5pt" o:ole="">
            <v:imagedata r:id="rId252" o:title=""/>
          </v:shape>
          <o:OLEObject Type="Embed" ProgID="Visio.Drawing.15" ShapeID="_x0000_i1147" DrawAspect="Content" ObjectID="_1724256810" r:id="rId253"/>
        </w:object>
      </w:r>
      <w:r w:rsidR="00E072A2" w:rsidRPr="00E072A2">
        <w:t>图</w:t>
      </w:r>
      <w:r w:rsidR="00B60D79">
        <w:t>6</w:t>
      </w:r>
      <w:r w:rsidR="00E072A2" w:rsidRPr="00E072A2">
        <w:t xml:space="preserve"> IEEE 33</w:t>
      </w:r>
      <w:r w:rsidR="00E072A2" w:rsidRPr="00E072A2">
        <w:t>节点算例</w:t>
      </w:r>
    </w:p>
    <w:p w14:paraId="2BCB9A5D" w14:textId="77777777" w:rsidR="00E072A2" w:rsidRPr="00E072A2" w:rsidRDefault="00B60D79" w:rsidP="00E072A2">
      <w:pPr>
        <w:pStyle w:val="aff1"/>
      </w:pPr>
      <w:r>
        <w:t>Fig.6</w:t>
      </w:r>
      <w:r w:rsidR="00E072A2" w:rsidRPr="00814945">
        <w:t xml:space="preserve"> IEEE 33-node case</w:t>
      </w:r>
    </w:p>
    <w:p w14:paraId="050A9468" w14:textId="745DFBAD" w:rsidR="00E072A2" w:rsidRPr="00BA66B1" w:rsidRDefault="00E072A2" w:rsidP="00BA66B1">
      <w:pPr>
        <w:snapToGrid w:val="0"/>
        <w:ind w:firstLineChars="200" w:firstLine="420"/>
        <w:textAlignment w:val="center"/>
      </w:pPr>
      <w:r w:rsidRPr="00BA66B1">
        <w:rPr>
          <w:rFonts w:hint="eastAsia"/>
        </w:rPr>
        <w:t>本文</w:t>
      </w:r>
      <w:bookmarkStart w:id="3" w:name="_Hlk109946493"/>
      <w:r w:rsidRPr="00BA66B1">
        <w:t>结合某地配电网</w:t>
      </w:r>
      <w:r w:rsidR="006927E0" w:rsidRPr="00BA66B1">
        <w:rPr>
          <w:rFonts w:hint="eastAsia"/>
        </w:rPr>
        <w:t>一年</w:t>
      </w:r>
      <w:r w:rsidRPr="00BA66B1">
        <w:t>负荷变化规律，</w:t>
      </w:r>
      <w:r w:rsidRPr="00BA66B1">
        <w:rPr>
          <w:rFonts w:hint="eastAsia"/>
        </w:rPr>
        <w:t>负荷数据以</w:t>
      </w:r>
      <w:r w:rsidRPr="00BA66B1">
        <w:rPr>
          <w:rFonts w:hint="eastAsia"/>
        </w:rPr>
        <w:t>1h</w:t>
      </w:r>
      <w:r w:rsidR="006927E0" w:rsidRPr="00BA66B1">
        <w:rPr>
          <w:rFonts w:hint="eastAsia"/>
        </w:rPr>
        <w:t>为间隔</w:t>
      </w:r>
      <w:r w:rsidRPr="00BA66B1">
        <w:rPr>
          <w:rFonts w:hint="eastAsia"/>
        </w:rPr>
        <w:t>共</w:t>
      </w:r>
      <w:r w:rsidRPr="00BA66B1">
        <w:rPr>
          <w:rFonts w:hint="eastAsia"/>
        </w:rPr>
        <w:t>8</w:t>
      </w:r>
      <w:r w:rsidRPr="00BA66B1">
        <w:t>640</w:t>
      </w:r>
      <w:r w:rsidRPr="00BA66B1">
        <w:rPr>
          <w:rFonts w:hint="eastAsia"/>
        </w:rPr>
        <w:t>条负荷数据。</w:t>
      </w:r>
      <w:bookmarkEnd w:id="3"/>
      <w:r w:rsidRPr="00BA66B1">
        <w:rPr>
          <w:rFonts w:hint="eastAsia"/>
        </w:rPr>
        <w:t>为了更好的等效配电网的拓扑结构及参数限制，将</w:t>
      </w:r>
      <w:r w:rsidR="002448C2" w:rsidRPr="00BA66B1">
        <w:rPr>
          <w:rFonts w:hint="eastAsia"/>
        </w:rPr>
        <w:t>节点</w:t>
      </w:r>
      <w:r w:rsidRPr="00BA66B1">
        <w:rPr>
          <w:rFonts w:hint="eastAsia"/>
        </w:rPr>
        <w:t>负荷</w:t>
      </w:r>
      <w:r w:rsidR="002448C2" w:rsidRPr="00BA66B1">
        <w:rPr>
          <w:rFonts w:hint="eastAsia"/>
        </w:rPr>
        <w:t>按比例进行调整</w:t>
      </w:r>
      <w:r w:rsidRPr="00BA66B1">
        <w:rPr>
          <w:rFonts w:hint="eastAsia"/>
        </w:rPr>
        <w:t>以模拟真实电网</w:t>
      </w:r>
      <w:r w:rsidR="00E05C75" w:rsidRPr="00BA66B1">
        <w:rPr>
          <w:rFonts w:hint="eastAsia"/>
        </w:rPr>
        <w:t>特性</w:t>
      </w:r>
      <w:r w:rsidRPr="00BA66B1">
        <w:rPr>
          <w:rFonts w:hint="eastAsia"/>
        </w:rPr>
        <w:t>。采用</w:t>
      </w:r>
      <w:r w:rsidR="006E655C" w:rsidRPr="00BA66B1">
        <w:t>蒙特卡洛</w:t>
      </w:r>
      <w:r w:rsidRPr="00BA66B1">
        <w:t>法</w:t>
      </w:r>
      <w:r w:rsidR="002448C2" w:rsidRPr="00BA66B1">
        <w:rPr>
          <w:rFonts w:hint="eastAsia"/>
        </w:rPr>
        <w:t>均匀抽样</w:t>
      </w:r>
      <w:r w:rsidRPr="00BA66B1">
        <w:rPr>
          <w:rFonts w:hint="eastAsia"/>
        </w:rPr>
        <w:t>各电气数据生成</w:t>
      </w:r>
      <w:r w:rsidRPr="00BA66B1">
        <w:t>配电网运行场景，</w:t>
      </w:r>
      <w:r w:rsidRPr="00BA66B1">
        <w:rPr>
          <w:rFonts w:hint="eastAsia"/>
        </w:rPr>
        <w:t>利</w:t>
      </w:r>
      <w:r w:rsidRPr="00BA66B1">
        <w:t>用</w:t>
      </w:r>
      <w:r w:rsidRPr="00BA66B1">
        <w:rPr>
          <w:rFonts w:hint="eastAsia"/>
        </w:rPr>
        <w:t>粒子群算法</w:t>
      </w:r>
      <w:r w:rsidRPr="00BA66B1">
        <w:t>对每一个运行场景进行优化</w:t>
      </w:r>
      <w:r w:rsidRPr="00BA66B1">
        <w:rPr>
          <w:rFonts w:hint="eastAsia"/>
        </w:rPr>
        <w:t>计算</w:t>
      </w:r>
      <w:r w:rsidRPr="00BA66B1">
        <w:t>，</w:t>
      </w:r>
      <w:r w:rsidRPr="00BA66B1">
        <w:rPr>
          <w:rFonts w:hint="eastAsia"/>
        </w:rPr>
        <w:t>获得最优无功补偿策略，构建历史无功优化策略库。</w:t>
      </w:r>
    </w:p>
    <w:p w14:paraId="01EC1727" w14:textId="449F4EB7" w:rsidR="00E072A2" w:rsidRDefault="00E072A2" w:rsidP="00E072A2">
      <w:pPr>
        <w:pStyle w:val="afd"/>
      </w:pPr>
      <w:r>
        <w:t>3.</w:t>
      </w:r>
      <w:r w:rsidR="002448C2">
        <w:t>2</w:t>
      </w:r>
      <w:r w:rsidRPr="00932912">
        <w:t xml:space="preserve">  </w:t>
      </w:r>
      <w:r>
        <w:rPr>
          <w:rFonts w:hint="eastAsia"/>
        </w:rPr>
        <w:t>D</w:t>
      </w:r>
      <w:r>
        <w:t>ELM</w:t>
      </w:r>
      <w:r>
        <w:rPr>
          <w:rFonts w:hint="eastAsia"/>
        </w:rPr>
        <w:t>网络结构确定</w:t>
      </w:r>
    </w:p>
    <w:p w14:paraId="5940DD94" w14:textId="66F3E2A8" w:rsidR="00E072A2" w:rsidRPr="00ED5D0C" w:rsidRDefault="00E072A2" w:rsidP="00E072A2">
      <w:pPr>
        <w:snapToGrid w:val="0"/>
        <w:ind w:firstLineChars="200" w:firstLine="420"/>
        <w:textAlignment w:val="center"/>
      </w:pPr>
      <w:r w:rsidRPr="00ED5D0C">
        <w:rPr>
          <w:rFonts w:hint="eastAsia"/>
        </w:rPr>
        <w:t>基于</w:t>
      </w:r>
      <w:r w:rsidRPr="00ED5D0C">
        <w:rPr>
          <w:rFonts w:hint="eastAsia"/>
        </w:rPr>
        <w:t>D</w:t>
      </w:r>
      <w:r w:rsidRPr="00ED5D0C">
        <w:t>ELM</w:t>
      </w:r>
      <w:r w:rsidRPr="00ED5D0C">
        <w:rPr>
          <w:rFonts w:hint="eastAsia"/>
        </w:rPr>
        <w:t>的配电网无功优化的关键</w:t>
      </w:r>
      <w:r>
        <w:rPr>
          <w:rFonts w:hint="eastAsia"/>
        </w:rPr>
        <w:t>是构建</w:t>
      </w:r>
      <w:r w:rsidR="001A0008">
        <w:rPr>
          <w:rFonts w:hint="eastAsia"/>
        </w:rPr>
        <w:t>物理意义明确</w:t>
      </w:r>
      <w:r w:rsidR="00E849EC">
        <w:rPr>
          <w:rFonts w:hint="eastAsia"/>
        </w:rPr>
        <w:t>并能够表征系统运行特征</w:t>
      </w:r>
      <w:r>
        <w:rPr>
          <w:rFonts w:hint="eastAsia"/>
        </w:rPr>
        <w:t>的输入</w:t>
      </w:r>
      <w:r>
        <w:rPr>
          <w:rFonts w:hint="eastAsia"/>
        </w:rPr>
        <w:t>-</w:t>
      </w:r>
      <w:r>
        <w:rPr>
          <w:rFonts w:hint="eastAsia"/>
        </w:rPr>
        <w:t>输出训练集</w:t>
      </w:r>
      <w:r w:rsidRPr="00ED5D0C">
        <w:rPr>
          <w:rFonts w:hint="eastAsia"/>
        </w:rPr>
        <w:t>。</w:t>
      </w:r>
      <w:r w:rsidR="001A0008">
        <w:rPr>
          <w:rFonts w:hint="eastAsia"/>
        </w:rPr>
        <w:t>本文方法构建的无功优化模型的前提是</w:t>
      </w:r>
      <w:r w:rsidRPr="00ED5D0C">
        <w:rPr>
          <w:rFonts w:hint="eastAsia"/>
        </w:rPr>
        <w:t>网络拓扑结构不变，</w:t>
      </w:r>
      <w:r w:rsidR="00E849EC">
        <w:rPr>
          <w:rFonts w:hint="eastAsia"/>
        </w:rPr>
        <w:t>此时无功优化策略由负荷大小、电源</w:t>
      </w:r>
      <w:r w:rsidR="001A0008">
        <w:rPr>
          <w:rFonts w:hint="eastAsia"/>
        </w:rPr>
        <w:t>出力大小及其在各节点电压</w:t>
      </w:r>
      <w:r w:rsidRPr="00ED5D0C">
        <w:rPr>
          <w:rFonts w:hint="eastAsia"/>
        </w:rPr>
        <w:t>分布情况决定。</w:t>
      </w:r>
      <w:r w:rsidR="001A0008">
        <w:rPr>
          <w:rFonts w:hint="eastAsia"/>
        </w:rPr>
        <w:t>基</w:t>
      </w:r>
      <w:r w:rsidR="001A0008" w:rsidRPr="00BA66B1">
        <w:rPr>
          <w:rFonts w:hint="eastAsia"/>
        </w:rPr>
        <w:t>于此，本文将负荷功率、光伏发电出力、风力发电出力</w:t>
      </w:r>
      <w:r w:rsidRPr="00BA66B1">
        <w:rPr>
          <w:rFonts w:hint="eastAsia"/>
        </w:rPr>
        <w:t>数据构成模型的输入特征集</w:t>
      </w:r>
      <w:r w:rsidR="001A0008" w:rsidRPr="00BA66B1">
        <w:rPr>
          <w:rFonts w:hint="eastAsia"/>
        </w:rPr>
        <w:t>，模型的</w:t>
      </w:r>
      <w:r w:rsidR="00205CE1" w:rsidRPr="00BA66B1">
        <w:rPr>
          <w:rFonts w:hint="eastAsia"/>
        </w:rPr>
        <w:t>输出</w:t>
      </w:r>
      <w:r w:rsidR="001A0008" w:rsidRPr="00BA66B1">
        <w:rPr>
          <w:rFonts w:hint="eastAsia"/>
        </w:rPr>
        <w:t>是每一种运行场景下的由</w:t>
      </w:r>
      <w:r w:rsidR="001A0008" w:rsidRPr="00BA66B1">
        <w:rPr>
          <w:rFonts w:hint="eastAsia"/>
        </w:rPr>
        <w:t>O</w:t>
      </w:r>
      <w:r w:rsidR="001A0008" w:rsidRPr="00BA66B1">
        <w:t>LTC</w:t>
      </w:r>
      <w:r w:rsidR="001A0008" w:rsidRPr="00BA66B1">
        <w:rPr>
          <w:rFonts w:hint="eastAsia"/>
        </w:rPr>
        <w:t>档位、电容器组投切组数、</w:t>
      </w:r>
      <w:r w:rsidR="001A0008" w:rsidRPr="00BA66B1">
        <w:rPr>
          <w:rFonts w:hint="eastAsia"/>
        </w:rPr>
        <w:t>S</w:t>
      </w:r>
      <w:r w:rsidR="001A0008" w:rsidRPr="00BA66B1">
        <w:t>VC-1</w:t>
      </w:r>
      <w:r w:rsidR="001A0008" w:rsidRPr="00BA66B1">
        <w:rPr>
          <w:rFonts w:hint="eastAsia"/>
        </w:rPr>
        <w:t>和</w:t>
      </w:r>
      <w:r w:rsidR="001A0008" w:rsidRPr="00BA66B1">
        <w:rPr>
          <w:rFonts w:hint="eastAsia"/>
        </w:rPr>
        <w:t>S</w:t>
      </w:r>
      <w:r w:rsidR="001A0008" w:rsidRPr="00BA66B1">
        <w:t>VC-2</w:t>
      </w:r>
      <w:r w:rsidR="001A0008" w:rsidRPr="00BA66B1">
        <w:rPr>
          <w:rFonts w:hint="eastAsia"/>
        </w:rPr>
        <w:t>的补偿值构成的无功优化策略</w:t>
      </w:r>
      <w:r w:rsidRPr="00BA66B1">
        <w:rPr>
          <w:rFonts w:hint="eastAsia"/>
        </w:rPr>
        <w:t>。</w:t>
      </w:r>
    </w:p>
    <w:p w14:paraId="28814944" w14:textId="0F74629A" w:rsidR="00E072A2" w:rsidRDefault="00E072A2" w:rsidP="00E072A2">
      <w:pPr>
        <w:snapToGrid w:val="0"/>
        <w:ind w:firstLineChars="200" w:firstLine="420"/>
        <w:textAlignment w:val="center"/>
      </w:pPr>
      <w:r w:rsidRPr="00ED5D0C">
        <w:rPr>
          <w:rFonts w:hint="eastAsia"/>
        </w:rPr>
        <w:t>为确定</w:t>
      </w:r>
      <w:r w:rsidRPr="00ED5D0C">
        <w:rPr>
          <w:rFonts w:hint="eastAsia"/>
        </w:rPr>
        <w:t>D</w:t>
      </w:r>
      <w:r w:rsidRPr="00ED5D0C">
        <w:t>ELM</w:t>
      </w:r>
      <w:r w:rsidRPr="00ED5D0C">
        <w:rPr>
          <w:rFonts w:hint="eastAsia"/>
        </w:rPr>
        <w:t>的最优</w:t>
      </w:r>
      <w:r w:rsidR="00850F1F">
        <w:rPr>
          <w:rFonts w:hint="eastAsia"/>
        </w:rPr>
        <w:t>模型</w:t>
      </w:r>
      <w:r w:rsidRPr="00ED5D0C">
        <w:rPr>
          <w:rFonts w:hint="eastAsia"/>
        </w:rPr>
        <w:t>结构</w:t>
      </w:r>
      <w:r>
        <w:rPr>
          <w:rFonts w:hint="eastAsia"/>
        </w:rPr>
        <w:t>，</w:t>
      </w:r>
      <w:r w:rsidR="00850F1F">
        <w:rPr>
          <w:rFonts w:hint="eastAsia"/>
        </w:rPr>
        <w:t>利用</w:t>
      </w:r>
      <w:r w:rsidRPr="00ED5D0C">
        <w:rPr>
          <w:rFonts w:hint="eastAsia"/>
        </w:rPr>
        <w:t>1</w:t>
      </w:r>
      <w:r w:rsidRPr="00ED5D0C">
        <w:t>080</w:t>
      </w:r>
      <w:r w:rsidRPr="00ED5D0C">
        <w:rPr>
          <w:rFonts w:hint="eastAsia"/>
        </w:rPr>
        <w:t>组数据作为网络结构的样本</w:t>
      </w:r>
      <w:r w:rsidR="00850F1F">
        <w:rPr>
          <w:rFonts w:hint="eastAsia"/>
        </w:rPr>
        <w:t>数据</w:t>
      </w:r>
      <w:r w:rsidRPr="00ED5D0C">
        <w:rPr>
          <w:rFonts w:hint="eastAsia"/>
        </w:rPr>
        <w:t>集，其中</w:t>
      </w:r>
      <w:r w:rsidRPr="00ED5D0C">
        <w:rPr>
          <w:rFonts w:hint="eastAsia"/>
        </w:rPr>
        <w:t>9</w:t>
      </w:r>
      <w:r w:rsidRPr="00ED5D0C">
        <w:t>60</w:t>
      </w:r>
      <w:r w:rsidRPr="00ED5D0C">
        <w:rPr>
          <w:rFonts w:hint="eastAsia"/>
        </w:rPr>
        <w:t>组为训练数据，</w:t>
      </w:r>
      <w:r w:rsidRPr="00ED5D0C">
        <w:rPr>
          <w:rFonts w:hint="eastAsia"/>
        </w:rPr>
        <w:t>1</w:t>
      </w:r>
      <w:r w:rsidRPr="00ED5D0C">
        <w:t>20</w:t>
      </w:r>
      <w:r w:rsidRPr="00ED5D0C">
        <w:rPr>
          <w:rFonts w:hint="eastAsia"/>
        </w:rPr>
        <w:t>组为测试数据。</w:t>
      </w:r>
      <w:r>
        <w:rPr>
          <w:rFonts w:hint="eastAsia"/>
        </w:rPr>
        <w:t>此时，</w:t>
      </w:r>
      <w:r w:rsidRPr="00ED5D0C">
        <w:rPr>
          <w:rFonts w:hint="eastAsia"/>
        </w:rPr>
        <w:t>训练集的输入数据为</w:t>
      </w:r>
      <w:r w:rsidRPr="00ED5D0C">
        <w:rPr>
          <w:rFonts w:hint="eastAsia"/>
        </w:rPr>
        <w:t>9</w:t>
      </w:r>
      <w:r w:rsidRPr="00ED5D0C">
        <w:t>60</w:t>
      </w:r>
      <w:r w:rsidRPr="00ED5D0C">
        <w:rPr>
          <w:rFonts w:hint="eastAsia"/>
        </w:rPr>
        <w:t>组</w:t>
      </w:r>
      <w:r w:rsidR="00F00304">
        <w:object w:dxaOrig="480" w:dyaOrig="240" w14:anchorId="13946874">
          <v:shape id="_x0000_i1148" type="#_x0000_t75" style="width:24pt;height:10.5pt" o:ole="">
            <v:imagedata r:id="rId254" o:title=""/>
          </v:shape>
          <o:OLEObject Type="Embed" ProgID="Equation.DSMT4" ShapeID="_x0000_i1148" DrawAspect="Content" ObjectID="_1724256811" r:id="rId255"/>
        </w:object>
      </w:r>
      <w:r w:rsidRPr="00ED5D0C">
        <w:rPr>
          <w:rFonts w:hint="eastAsia"/>
        </w:rPr>
        <w:t>的矩阵，输出数据为</w:t>
      </w:r>
      <w:r w:rsidRPr="00ED5D0C">
        <w:t>960</w:t>
      </w:r>
      <w:r w:rsidRPr="00ED5D0C">
        <w:rPr>
          <w:rFonts w:hint="eastAsia"/>
        </w:rPr>
        <w:t>组</w:t>
      </w:r>
      <w:r w:rsidR="00F00304">
        <w:object w:dxaOrig="400" w:dyaOrig="220" w14:anchorId="3F77EBB4">
          <v:shape id="_x0000_i1149" type="#_x0000_t75" style="width:20.5pt;height:10.5pt" o:ole="">
            <v:imagedata r:id="rId256" o:title=""/>
          </v:shape>
          <o:OLEObject Type="Embed" ProgID="Equation.DSMT4" ShapeID="_x0000_i1149" DrawAspect="Content" ObjectID="_1724256812" r:id="rId257"/>
        </w:object>
      </w:r>
      <w:r w:rsidRPr="00ED5D0C">
        <w:rPr>
          <w:rFonts w:hint="eastAsia"/>
        </w:rPr>
        <w:t>的矩阵。输入</w:t>
      </w:r>
      <w:r>
        <w:rPr>
          <w:rFonts w:hint="eastAsia"/>
        </w:rPr>
        <w:t>、输出</w:t>
      </w:r>
      <w:r w:rsidR="00850F1F">
        <w:rPr>
          <w:rFonts w:hint="eastAsia"/>
        </w:rPr>
        <w:t>数据可以表示为：</w:t>
      </w:r>
    </w:p>
    <w:p w14:paraId="414A6161" w14:textId="699FC9AD" w:rsidR="00583208" w:rsidRDefault="003F612E" w:rsidP="003F612E">
      <w:pPr>
        <w:snapToGrid w:val="0"/>
        <w:textAlignment w:val="center"/>
      </w:pPr>
      <w:r w:rsidRPr="003F612E">
        <w:object w:dxaOrig="4540" w:dyaOrig="1260" w14:anchorId="038399DE">
          <v:shape id="_x0000_i1150" type="#_x0000_t75" style="width:200pt;height:55pt" o:ole="">
            <v:imagedata r:id="rId258" o:title=""/>
          </v:shape>
          <o:OLEObject Type="Embed" ProgID="Equation.DSMT4" ShapeID="_x0000_i1150" DrawAspect="Content" ObjectID="_1724256813" r:id="rId259"/>
        </w:object>
      </w:r>
      <w:r w:rsidR="00583208">
        <w:rPr>
          <w:rFonts w:hint="eastAsia"/>
        </w:rPr>
        <w:t>(</w:t>
      </w:r>
      <w:r w:rsidR="00583208">
        <w:t>17)</w:t>
      </w:r>
    </w:p>
    <w:p w14:paraId="13023497" w14:textId="77777777" w:rsidR="00E072A2" w:rsidRDefault="00E072A2" w:rsidP="001A31FF">
      <w:pPr>
        <w:snapToGrid w:val="0"/>
        <w:ind w:firstLineChars="200" w:firstLine="420"/>
        <w:textAlignment w:val="center"/>
      </w:pPr>
      <w:r w:rsidRPr="00ED5D0C">
        <w:rPr>
          <w:rFonts w:hint="eastAsia"/>
        </w:rPr>
        <w:t>其中</w:t>
      </w:r>
      <w:r>
        <w:rPr>
          <w:rFonts w:hint="eastAsia"/>
        </w:rPr>
        <w:t>，</w:t>
      </w:r>
      <w:r w:rsidR="00F00304">
        <w:object w:dxaOrig="220" w:dyaOrig="200" w14:anchorId="1426F760">
          <v:shape id="_x0000_i1151" type="#_x0000_t75" style="width:10.5pt;height:9.5pt" o:ole="">
            <v:imagedata r:id="rId260" o:title=""/>
          </v:shape>
          <o:OLEObject Type="Embed" ProgID="Equation.DSMT4" ShapeID="_x0000_i1151" DrawAspect="Content" ObjectID="_1724256814" r:id="rId261"/>
        </w:object>
      </w:r>
      <w:r w:rsidRPr="00ED5D0C">
        <w:rPr>
          <w:rFonts w:hint="eastAsia"/>
        </w:rPr>
        <w:t>表示样本输入的特征维数</w:t>
      </w:r>
      <w:r>
        <w:rPr>
          <w:rFonts w:hint="eastAsia"/>
        </w:rPr>
        <w:t>，</w:t>
      </w:r>
      <w:r w:rsidR="00F00304">
        <w:object w:dxaOrig="180" w:dyaOrig="260" w14:anchorId="35ECE5E2">
          <v:shape id="_x0000_i1152" type="#_x0000_t75" style="width:9.5pt;height:14pt" o:ole="">
            <v:imagedata r:id="rId262" o:title=""/>
          </v:shape>
          <o:OLEObject Type="Embed" ProgID="Equation.DSMT4" ShapeID="_x0000_i1152" DrawAspect="Content" ObjectID="_1724256815" r:id="rId263"/>
        </w:object>
      </w:r>
      <w:r w:rsidRPr="00ED5D0C">
        <w:rPr>
          <w:rFonts w:hint="eastAsia"/>
        </w:rPr>
        <w:t>表示样本输出的特征维数，</w:t>
      </w:r>
      <w:r w:rsidR="00F00304">
        <w:object w:dxaOrig="180" w:dyaOrig="200" w14:anchorId="5C3BD7EE">
          <v:shape id="_x0000_i1153" type="#_x0000_t75" style="width:9.5pt;height:9.5pt" o:ole="">
            <v:imagedata r:id="rId264" o:title=""/>
          </v:shape>
          <o:OLEObject Type="Embed" ProgID="Equation.DSMT4" ShapeID="_x0000_i1153" DrawAspect="Content" ObjectID="_1724256816" r:id="rId265"/>
        </w:object>
      </w:r>
      <w:r w:rsidRPr="00ED5D0C">
        <w:rPr>
          <w:rFonts w:hint="eastAsia"/>
        </w:rPr>
        <w:t>表示样本的个数。</w:t>
      </w:r>
    </w:p>
    <w:p w14:paraId="56A82F31" w14:textId="7EF75E0C" w:rsidR="00E072A2" w:rsidRPr="00ED5D0C" w:rsidRDefault="00E072A2" w:rsidP="00E072A2">
      <w:pPr>
        <w:snapToGrid w:val="0"/>
        <w:ind w:firstLineChars="200" w:firstLine="420"/>
        <w:textAlignment w:val="center"/>
      </w:pPr>
      <w:r w:rsidRPr="00ED5D0C">
        <w:rPr>
          <w:rFonts w:hint="eastAsia"/>
        </w:rPr>
        <w:t>D</w:t>
      </w:r>
      <w:r w:rsidRPr="00ED5D0C">
        <w:t>ELM</w:t>
      </w:r>
      <w:r w:rsidRPr="00ED5D0C">
        <w:rPr>
          <w:rFonts w:hint="eastAsia"/>
        </w:rPr>
        <w:t>最优网络结构</w:t>
      </w:r>
      <w:r w:rsidR="00850F1F">
        <w:rPr>
          <w:rFonts w:hint="eastAsia"/>
        </w:rPr>
        <w:t>计算</w:t>
      </w:r>
      <w:r w:rsidRPr="00ED5D0C">
        <w:rPr>
          <w:rFonts w:hint="eastAsia"/>
        </w:rPr>
        <w:t>的步骤如下：</w:t>
      </w:r>
    </w:p>
    <w:p w14:paraId="0D274D56" w14:textId="7848FB69" w:rsidR="00E072A2" w:rsidRPr="00ED5D0C" w:rsidRDefault="00E072A2" w:rsidP="00E072A2">
      <w:pPr>
        <w:snapToGrid w:val="0"/>
        <w:ind w:firstLineChars="200" w:firstLine="420"/>
        <w:textAlignment w:val="center"/>
      </w:pPr>
      <w:r>
        <w:rPr>
          <w:rFonts w:hint="eastAsia"/>
        </w:rPr>
        <w:t>步骤</w:t>
      </w:r>
      <w:r>
        <w:rPr>
          <w:rFonts w:hint="eastAsia"/>
        </w:rPr>
        <w:t>1</w:t>
      </w:r>
      <w:r>
        <w:rPr>
          <w:rFonts w:hint="eastAsia"/>
        </w:rPr>
        <w:t>：</w:t>
      </w:r>
      <w:r w:rsidRPr="00ED5D0C">
        <w:rPr>
          <w:rFonts w:hint="eastAsia"/>
        </w:rPr>
        <w:t>设置</w:t>
      </w:r>
      <w:r w:rsidRPr="00ED5D0C">
        <w:rPr>
          <w:rFonts w:hint="eastAsia"/>
        </w:rPr>
        <w:t>D</w:t>
      </w:r>
      <w:r w:rsidRPr="00ED5D0C">
        <w:t>ELM</w:t>
      </w:r>
      <w:r w:rsidRPr="00ED5D0C">
        <w:rPr>
          <w:rFonts w:hint="eastAsia"/>
        </w:rPr>
        <w:t>含一个</w:t>
      </w:r>
      <w:r w:rsidRPr="00ED5D0C">
        <w:rPr>
          <w:rFonts w:hint="eastAsia"/>
        </w:rPr>
        <w:t>E</w:t>
      </w:r>
      <w:r w:rsidRPr="00ED5D0C">
        <w:t>LM-AE</w:t>
      </w:r>
      <w:r w:rsidRPr="00ED5D0C">
        <w:rPr>
          <w:rFonts w:hint="eastAsia"/>
        </w:rPr>
        <w:t>层，将</w:t>
      </w:r>
      <w:r w:rsidRPr="00ED5D0C">
        <w:rPr>
          <w:rFonts w:hint="eastAsia"/>
        </w:rPr>
        <w:t>E</w:t>
      </w:r>
      <w:r w:rsidRPr="00ED5D0C">
        <w:t>LM-AE</w:t>
      </w:r>
      <w:r w:rsidRPr="00ED5D0C">
        <w:rPr>
          <w:rFonts w:hint="eastAsia"/>
        </w:rPr>
        <w:t>的隐含层神经元个数分别设为</w:t>
      </w:r>
      <w:r w:rsidRPr="00ED5D0C">
        <w:rPr>
          <w:rFonts w:hint="eastAsia"/>
        </w:rPr>
        <w:t>5</w:t>
      </w:r>
      <w:r w:rsidRPr="00ED5D0C">
        <w:t>0</w:t>
      </w:r>
      <w:r w:rsidRPr="00ED5D0C">
        <w:rPr>
          <w:rFonts w:hint="eastAsia"/>
        </w:rPr>
        <w:t>、</w:t>
      </w:r>
      <w:r w:rsidRPr="00ED5D0C">
        <w:rPr>
          <w:rFonts w:hint="eastAsia"/>
        </w:rPr>
        <w:t>1</w:t>
      </w:r>
      <w:r w:rsidRPr="00ED5D0C">
        <w:t>00</w:t>
      </w:r>
      <w:r w:rsidRPr="00ED5D0C">
        <w:rPr>
          <w:rFonts w:hint="eastAsia"/>
        </w:rPr>
        <w:t>、</w:t>
      </w:r>
      <w:r w:rsidRPr="00ED5D0C">
        <w:rPr>
          <w:rFonts w:hint="eastAsia"/>
        </w:rPr>
        <w:t>1</w:t>
      </w:r>
      <w:r w:rsidRPr="00ED5D0C">
        <w:t>50</w:t>
      </w:r>
      <w:r w:rsidRPr="00ED5D0C">
        <w:rPr>
          <w:rFonts w:hint="eastAsia"/>
        </w:rPr>
        <w:t>、</w:t>
      </w:r>
      <w:r w:rsidRPr="00ED5D0C">
        <w:t>…</w:t>
      </w:r>
      <w:r w:rsidRPr="00ED5D0C">
        <w:rPr>
          <w:rFonts w:hint="eastAsia"/>
        </w:rPr>
        <w:t>、</w:t>
      </w:r>
      <w:r w:rsidRPr="00ED5D0C">
        <w:rPr>
          <w:rFonts w:hint="eastAsia"/>
        </w:rPr>
        <w:t>3</w:t>
      </w:r>
      <w:r w:rsidRPr="00ED5D0C">
        <w:t>00</w:t>
      </w:r>
      <w:r w:rsidR="00850F1F">
        <w:rPr>
          <w:rFonts w:hint="eastAsia"/>
        </w:rPr>
        <w:t>依次</w:t>
      </w:r>
      <w:r w:rsidRPr="00ED5D0C">
        <w:rPr>
          <w:rFonts w:hint="eastAsia"/>
        </w:rPr>
        <w:t>训练。</w:t>
      </w:r>
    </w:p>
    <w:p w14:paraId="37CE8A40" w14:textId="4203EE8B" w:rsidR="00E072A2" w:rsidRPr="00B40963" w:rsidRDefault="00E072A2" w:rsidP="00E072A2">
      <w:pPr>
        <w:snapToGrid w:val="0"/>
        <w:ind w:firstLineChars="200" w:firstLine="428"/>
        <w:textAlignment w:val="center"/>
        <w:rPr>
          <w:color w:val="FF0000"/>
        </w:rPr>
      </w:pPr>
      <w:r w:rsidRPr="003A12FA">
        <w:rPr>
          <w:rFonts w:eastAsiaTheme="minorEastAsia" w:hint="eastAsia"/>
          <w:spacing w:val="2"/>
          <w:szCs w:val="21"/>
        </w:rPr>
        <w:t>步骤</w:t>
      </w:r>
      <w:r w:rsidRPr="003A12FA">
        <w:rPr>
          <w:rFonts w:eastAsiaTheme="minorEastAsia" w:hint="eastAsia"/>
          <w:spacing w:val="2"/>
          <w:szCs w:val="21"/>
        </w:rPr>
        <w:t>2</w:t>
      </w:r>
      <w:r w:rsidRPr="003A12FA">
        <w:rPr>
          <w:rFonts w:eastAsiaTheme="minorEastAsia" w:hint="eastAsia"/>
          <w:spacing w:val="2"/>
          <w:szCs w:val="21"/>
        </w:rPr>
        <w:t>：通过</w:t>
      </w:r>
      <w:r w:rsidRPr="003A12FA">
        <w:rPr>
          <w:rFonts w:eastAsiaTheme="minorEastAsia" w:hint="eastAsia"/>
          <w:spacing w:val="2"/>
          <w:szCs w:val="21"/>
        </w:rPr>
        <w:t>1</w:t>
      </w:r>
      <w:r w:rsidRPr="003A12FA">
        <w:rPr>
          <w:rFonts w:eastAsiaTheme="minorEastAsia"/>
          <w:spacing w:val="2"/>
          <w:szCs w:val="21"/>
        </w:rPr>
        <w:t>20</w:t>
      </w:r>
      <w:r w:rsidR="00D32F9E" w:rsidRPr="003A12FA">
        <w:rPr>
          <w:rFonts w:eastAsiaTheme="minorEastAsia" w:hint="eastAsia"/>
          <w:spacing w:val="2"/>
          <w:szCs w:val="21"/>
        </w:rPr>
        <w:t>组测试集验证每次的训练效果</w:t>
      </w:r>
      <w:r w:rsidR="00291856" w:rsidRPr="003A12FA">
        <w:rPr>
          <w:rFonts w:eastAsiaTheme="minorEastAsia" w:hint="eastAsia"/>
          <w:spacing w:val="2"/>
          <w:szCs w:val="21"/>
        </w:rPr>
        <w:t>，</w:t>
      </w:r>
      <w:r w:rsidRPr="003A12FA">
        <w:rPr>
          <w:rFonts w:eastAsiaTheme="minorEastAsia" w:hint="eastAsia"/>
          <w:spacing w:val="2"/>
          <w:szCs w:val="21"/>
        </w:rPr>
        <w:t>以策略偏差率</w:t>
      </w:r>
      <w:r w:rsidR="00F00304" w:rsidRPr="003A12FA">
        <w:rPr>
          <w:rFonts w:eastAsiaTheme="minorEastAsia"/>
          <w:spacing w:val="2"/>
          <w:szCs w:val="21"/>
        </w:rPr>
        <w:object w:dxaOrig="200" w:dyaOrig="240" w14:anchorId="7ED7B493">
          <v:shape id="_x0000_i1154" type="#_x0000_t75" style="width:9.5pt;height:10.5pt" o:ole="">
            <v:imagedata r:id="rId266" o:title=""/>
          </v:shape>
          <o:OLEObject Type="Embed" ProgID="Equation.DSMT4" ShapeID="_x0000_i1154" DrawAspect="Content" ObjectID="_1724256817" r:id="rId267"/>
        </w:object>
      </w:r>
      <w:r w:rsidRPr="003A12FA">
        <w:rPr>
          <w:rFonts w:eastAsiaTheme="minorEastAsia" w:hint="eastAsia"/>
          <w:spacing w:val="2"/>
          <w:szCs w:val="21"/>
        </w:rPr>
        <w:t>为判定指标，通过</w:t>
      </w:r>
      <w:r w:rsidR="00F00304" w:rsidRPr="003A12FA">
        <w:rPr>
          <w:rFonts w:eastAsiaTheme="minorEastAsia"/>
          <w:spacing w:val="2"/>
          <w:szCs w:val="21"/>
        </w:rPr>
        <w:object w:dxaOrig="200" w:dyaOrig="240" w14:anchorId="343779EB">
          <v:shape id="_x0000_i1155" type="#_x0000_t75" style="width:9.5pt;height:10.5pt" o:ole="">
            <v:imagedata r:id="rId268" o:title=""/>
          </v:shape>
          <o:OLEObject Type="Embed" ProgID="Equation.DSMT4" ShapeID="_x0000_i1155" DrawAspect="Content" ObjectID="_1724256818" r:id="rId269"/>
        </w:object>
      </w:r>
      <w:r w:rsidRPr="003A12FA">
        <w:rPr>
          <w:rFonts w:eastAsiaTheme="minorEastAsia" w:hint="eastAsia"/>
          <w:spacing w:val="2"/>
          <w:szCs w:val="21"/>
        </w:rPr>
        <w:t>的最优值选定第一层</w:t>
      </w:r>
      <w:r w:rsidRPr="003A12FA">
        <w:rPr>
          <w:rFonts w:eastAsiaTheme="minorEastAsia" w:hint="eastAsia"/>
          <w:spacing w:val="2"/>
          <w:szCs w:val="21"/>
        </w:rPr>
        <w:t>E</w:t>
      </w:r>
      <w:r w:rsidRPr="003A12FA">
        <w:rPr>
          <w:rFonts w:eastAsiaTheme="minorEastAsia"/>
          <w:spacing w:val="2"/>
          <w:szCs w:val="21"/>
        </w:rPr>
        <w:t>LM-AE</w:t>
      </w:r>
      <w:r w:rsidRPr="003A12FA">
        <w:rPr>
          <w:rFonts w:eastAsiaTheme="minorEastAsia" w:hint="eastAsia"/>
          <w:spacing w:val="2"/>
          <w:szCs w:val="21"/>
        </w:rPr>
        <w:t>的神经元个数。</w:t>
      </w:r>
    </w:p>
    <w:p w14:paraId="099A80F6" w14:textId="77777777" w:rsidR="00E072A2" w:rsidRPr="00ED5D0C" w:rsidRDefault="00E072A2" w:rsidP="00E072A2">
      <w:pPr>
        <w:snapToGrid w:val="0"/>
        <w:ind w:firstLineChars="200" w:firstLine="420"/>
        <w:textAlignment w:val="center"/>
      </w:pPr>
      <w:r>
        <w:rPr>
          <w:rFonts w:hint="eastAsia"/>
        </w:rPr>
        <w:t>步骤</w:t>
      </w:r>
      <w:r>
        <w:rPr>
          <w:rFonts w:hint="eastAsia"/>
        </w:rPr>
        <w:t>3</w:t>
      </w:r>
      <w:r>
        <w:rPr>
          <w:rFonts w:hint="eastAsia"/>
        </w:rPr>
        <w:t>：</w:t>
      </w:r>
      <w:r w:rsidRPr="00ED5D0C">
        <w:rPr>
          <w:rFonts w:hint="eastAsia"/>
        </w:rPr>
        <w:t>固定第一层</w:t>
      </w:r>
      <w:r w:rsidRPr="00ED5D0C">
        <w:rPr>
          <w:rFonts w:hint="eastAsia"/>
        </w:rPr>
        <w:t>E</w:t>
      </w:r>
      <w:r w:rsidRPr="00ED5D0C">
        <w:t>LM-AE</w:t>
      </w:r>
      <w:r w:rsidRPr="00ED5D0C">
        <w:rPr>
          <w:rFonts w:hint="eastAsia"/>
        </w:rPr>
        <w:t>的最佳神经元个</w:t>
      </w:r>
      <w:r w:rsidRPr="00ED5D0C">
        <w:rPr>
          <w:rFonts w:hint="eastAsia"/>
        </w:rPr>
        <w:lastRenderedPageBreak/>
        <w:t>数，增加第二层</w:t>
      </w:r>
      <w:r w:rsidRPr="00ED5D0C">
        <w:rPr>
          <w:rFonts w:hint="eastAsia"/>
        </w:rPr>
        <w:t>E</w:t>
      </w:r>
      <w:r w:rsidRPr="00ED5D0C">
        <w:t>LM-AE</w:t>
      </w:r>
      <w:r w:rsidRPr="00ED5D0C">
        <w:rPr>
          <w:rFonts w:hint="eastAsia"/>
        </w:rPr>
        <w:t>，依次按</w:t>
      </w:r>
      <w:r w:rsidRPr="00ED5D0C">
        <w:rPr>
          <w:rFonts w:hint="eastAsia"/>
        </w:rPr>
        <w:t>1</w:t>
      </w:r>
      <w:r>
        <w:rPr>
          <w:rFonts w:hint="eastAsia"/>
        </w:rPr>
        <w:t>)</w:t>
      </w:r>
      <w:r w:rsidRPr="00ED5D0C">
        <w:rPr>
          <w:rFonts w:hint="eastAsia"/>
        </w:rPr>
        <w:t>、</w:t>
      </w:r>
      <w:r w:rsidRPr="00ED5D0C">
        <w:rPr>
          <w:rFonts w:hint="eastAsia"/>
        </w:rPr>
        <w:t>2</w:t>
      </w:r>
      <w:r>
        <w:rPr>
          <w:rFonts w:hint="eastAsia"/>
        </w:rPr>
        <w:t>)</w:t>
      </w:r>
      <w:proofErr w:type="gramStart"/>
      <w:r w:rsidRPr="00ED5D0C">
        <w:rPr>
          <w:rFonts w:hint="eastAsia"/>
        </w:rPr>
        <w:t>步继续</w:t>
      </w:r>
      <w:proofErr w:type="gramEnd"/>
      <w:r w:rsidRPr="00ED5D0C">
        <w:rPr>
          <w:rFonts w:hint="eastAsia"/>
        </w:rPr>
        <w:t>训练，选择最佳神经元个数并固定。</w:t>
      </w:r>
    </w:p>
    <w:p w14:paraId="07520A54" w14:textId="4B2E0376" w:rsidR="00E072A2" w:rsidRPr="00ED5D0C" w:rsidRDefault="00E072A2" w:rsidP="00E072A2">
      <w:pPr>
        <w:snapToGrid w:val="0"/>
        <w:ind w:firstLineChars="200" w:firstLine="420"/>
        <w:textAlignment w:val="center"/>
      </w:pPr>
      <w:r>
        <w:rPr>
          <w:rFonts w:hint="eastAsia"/>
        </w:rPr>
        <w:t>步骤</w:t>
      </w:r>
      <w:r>
        <w:rPr>
          <w:rFonts w:hint="eastAsia"/>
        </w:rPr>
        <w:t>4</w:t>
      </w:r>
      <w:r>
        <w:rPr>
          <w:rFonts w:hint="eastAsia"/>
        </w:rPr>
        <w:t>：</w:t>
      </w:r>
      <w:r w:rsidR="00D32F9E">
        <w:rPr>
          <w:rFonts w:hint="eastAsia"/>
        </w:rPr>
        <w:t>依次开展训练</w:t>
      </w:r>
      <w:r w:rsidRPr="00ED5D0C">
        <w:rPr>
          <w:rFonts w:hint="eastAsia"/>
        </w:rPr>
        <w:t>直到策略偏差率</w:t>
      </w:r>
      <w:r w:rsidR="00F00304">
        <w:object w:dxaOrig="200" w:dyaOrig="240" w14:anchorId="4F4CF26E">
          <v:shape id="_x0000_i1156" type="#_x0000_t75" style="width:9.5pt;height:10.5pt" o:ole="">
            <v:imagedata r:id="rId270" o:title=""/>
          </v:shape>
          <o:OLEObject Type="Embed" ProgID="Equation.DSMT4" ShapeID="_x0000_i1156" DrawAspect="Content" ObjectID="_1724256819" r:id="rId271"/>
        </w:object>
      </w:r>
      <w:r w:rsidR="00D32F9E">
        <w:rPr>
          <w:rFonts w:hint="eastAsia"/>
        </w:rPr>
        <w:t>值超出固定值</w:t>
      </w:r>
      <w:r w:rsidRPr="00ED5D0C">
        <w:rPr>
          <w:rFonts w:hint="eastAsia"/>
        </w:rPr>
        <w:t>，最终确定网络最优结构。</w:t>
      </w:r>
    </w:p>
    <w:p w14:paraId="7162EB64" w14:textId="26915C83" w:rsidR="00E072A2" w:rsidRPr="00BA66B1" w:rsidRDefault="00D32F9E" w:rsidP="00BA66B1">
      <w:pPr>
        <w:snapToGrid w:val="0"/>
        <w:ind w:firstLineChars="200" w:firstLine="420"/>
        <w:textAlignment w:val="center"/>
      </w:pPr>
      <w:r w:rsidRPr="00BA66B1">
        <w:rPr>
          <w:rFonts w:hint="eastAsia"/>
        </w:rPr>
        <w:t>由实验可知</w:t>
      </w:r>
      <w:r w:rsidR="00E072A2" w:rsidRPr="00BA66B1">
        <w:rPr>
          <w:rFonts w:hint="eastAsia"/>
        </w:rPr>
        <w:t>D</w:t>
      </w:r>
      <w:r w:rsidR="00E072A2" w:rsidRPr="00BA66B1">
        <w:t>ELM</w:t>
      </w:r>
      <w:r w:rsidR="00E072A2" w:rsidRPr="00BA66B1">
        <w:t>的训练效果和</w:t>
      </w:r>
      <w:r w:rsidR="00E072A2" w:rsidRPr="00BA66B1">
        <w:rPr>
          <w:rFonts w:hint="eastAsia"/>
        </w:rPr>
        <w:t>E</w:t>
      </w:r>
      <w:r w:rsidR="00E072A2" w:rsidRPr="00BA66B1">
        <w:t>LM-AE</w:t>
      </w:r>
      <w:r w:rsidR="00E072A2" w:rsidRPr="00BA66B1">
        <w:t>的层数、隐含层神经元个数存在</w:t>
      </w:r>
      <w:r w:rsidRPr="00BA66B1">
        <w:rPr>
          <w:rFonts w:hint="eastAsia"/>
        </w:rPr>
        <w:t>关联，如图</w:t>
      </w:r>
      <w:r w:rsidRPr="00BA66B1">
        <w:rPr>
          <w:rFonts w:hint="eastAsia"/>
        </w:rPr>
        <w:t>7</w:t>
      </w:r>
      <w:r w:rsidRPr="00BA66B1">
        <w:rPr>
          <w:rFonts w:hint="eastAsia"/>
        </w:rPr>
        <w:t>所示</w:t>
      </w:r>
      <w:r w:rsidR="00E072A2" w:rsidRPr="00BA66B1">
        <w:rPr>
          <w:rFonts w:hint="eastAsia"/>
        </w:rPr>
        <w:t>。</w:t>
      </w:r>
      <w:r w:rsidRPr="00BA66B1">
        <w:rPr>
          <w:rFonts w:hint="eastAsia"/>
        </w:rPr>
        <w:t>由图</w:t>
      </w:r>
      <w:r w:rsidRPr="00BA66B1">
        <w:rPr>
          <w:rFonts w:hint="eastAsia"/>
        </w:rPr>
        <w:t>7</w:t>
      </w:r>
      <w:r w:rsidRPr="00BA66B1">
        <w:rPr>
          <w:rFonts w:hint="eastAsia"/>
        </w:rPr>
        <w:t>可知，当网络只含</w:t>
      </w:r>
      <w:r w:rsidR="00E072A2" w:rsidRPr="00BA66B1">
        <w:rPr>
          <w:rFonts w:hint="eastAsia"/>
        </w:rPr>
        <w:t>一层</w:t>
      </w:r>
      <w:r w:rsidR="00E072A2" w:rsidRPr="00BA66B1">
        <w:rPr>
          <w:rFonts w:hint="eastAsia"/>
        </w:rPr>
        <w:t>E</w:t>
      </w:r>
      <w:r w:rsidR="00E072A2" w:rsidRPr="00BA66B1">
        <w:t>LM-AE</w:t>
      </w:r>
      <w:r w:rsidRPr="00BA66B1">
        <w:rPr>
          <w:rFonts w:hint="eastAsia"/>
        </w:rPr>
        <w:t>网络</w:t>
      </w:r>
      <w:r w:rsidR="00E072A2" w:rsidRPr="00BA66B1">
        <w:t>时，</w:t>
      </w:r>
      <w:r w:rsidR="00074C86" w:rsidRPr="00BA66B1">
        <w:t>神经元节点</w:t>
      </w:r>
      <w:r w:rsidR="00074C86" w:rsidRPr="00BA66B1">
        <w:rPr>
          <w:rFonts w:hint="eastAsia"/>
        </w:rPr>
        <w:t>为</w:t>
      </w:r>
      <w:r w:rsidR="006927E0" w:rsidRPr="00BA66B1">
        <w:t>150</w:t>
      </w:r>
      <w:r w:rsidR="00074C86" w:rsidRPr="00BA66B1">
        <w:rPr>
          <w:rFonts w:hint="eastAsia"/>
        </w:rPr>
        <w:t>时</w:t>
      </w:r>
      <w:r w:rsidR="00E072A2" w:rsidRPr="00BA66B1">
        <w:t>策略偏差率</w:t>
      </w:r>
      <w:r w:rsidR="00F00304" w:rsidRPr="00BA66B1">
        <w:object w:dxaOrig="200" w:dyaOrig="240" w14:anchorId="55FD396E">
          <v:shape id="_x0000_i1157" type="#_x0000_t75" style="width:9.5pt;height:11pt" o:ole="">
            <v:imagedata r:id="rId272" o:title=""/>
          </v:shape>
          <o:OLEObject Type="Embed" ProgID="Equation.DSMT4" ShapeID="_x0000_i1157" DrawAspect="Content" ObjectID="_1724256820" r:id="rId273"/>
        </w:object>
      </w:r>
      <w:r w:rsidRPr="00BA66B1">
        <w:t>最小，</w:t>
      </w:r>
      <w:r w:rsidR="00E072A2" w:rsidRPr="00BA66B1">
        <w:t>随着</w:t>
      </w:r>
      <w:r w:rsidR="00E072A2" w:rsidRPr="00BA66B1">
        <w:rPr>
          <w:rFonts w:hint="eastAsia"/>
        </w:rPr>
        <w:t>神经元</w:t>
      </w:r>
      <w:r w:rsidR="00E072A2" w:rsidRPr="00BA66B1">
        <w:t>节点数的增加，策略偏差率</w:t>
      </w:r>
      <w:r w:rsidR="00F00304" w:rsidRPr="00BA66B1">
        <w:object w:dxaOrig="200" w:dyaOrig="240" w14:anchorId="6E911822">
          <v:shape id="_x0000_i1158" type="#_x0000_t75" style="width:9.5pt;height:11pt" o:ole="">
            <v:imagedata r:id="rId274" o:title=""/>
          </v:shape>
          <o:OLEObject Type="Embed" ProgID="Equation.DSMT4" ShapeID="_x0000_i1158" DrawAspect="Content" ObjectID="_1724256821" r:id="rId275"/>
        </w:object>
      </w:r>
      <w:r w:rsidR="00E072A2" w:rsidRPr="00BA66B1">
        <w:t>逐渐增大</w:t>
      </w:r>
      <w:r w:rsidR="00E072A2" w:rsidRPr="00BA66B1">
        <w:rPr>
          <w:rFonts w:hint="eastAsia"/>
        </w:rPr>
        <w:t>，因此第一层</w:t>
      </w:r>
      <w:r w:rsidR="00E072A2" w:rsidRPr="00BA66B1">
        <w:rPr>
          <w:rFonts w:hint="eastAsia"/>
        </w:rPr>
        <w:t>E</w:t>
      </w:r>
      <w:r w:rsidR="00E072A2" w:rsidRPr="00BA66B1">
        <w:t>LM-AE</w:t>
      </w:r>
      <w:r w:rsidR="00E072A2" w:rsidRPr="00BA66B1">
        <w:t>的</w:t>
      </w:r>
      <w:r w:rsidR="00E072A2" w:rsidRPr="00BA66B1">
        <w:rPr>
          <w:rFonts w:hint="eastAsia"/>
        </w:rPr>
        <w:t>神经元</w:t>
      </w:r>
      <w:r w:rsidR="00E072A2" w:rsidRPr="00BA66B1">
        <w:t>节点个数为</w:t>
      </w:r>
      <w:r w:rsidR="006927E0" w:rsidRPr="00BA66B1">
        <w:t>150</w:t>
      </w:r>
      <w:r w:rsidR="00E072A2" w:rsidRPr="00BA66B1">
        <w:rPr>
          <w:rFonts w:hint="eastAsia"/>
        </w:rPr>
        <w:t>。固定第一层并增加第二层</w:t>
      </w:r>
      <w:r w:rsidR="00E072A2" w:rsidRPr="00BA66B1">
        <w:rPr>
          <w:rFonts w:hint="eastAsia"/>
        </w:rPr>
        <w:t>E</w:t>
      </w:r>
      <w:r w:rsidR="00E072A2" w:rsidRPr="00BA66B1">
        <w:t>LM-AE</w:t>
      </w:r>
      <w:r w:rsidR="00E072A2" w:rsidRPr="00BA66B1">
        <w:rPr>
          <w:rFonts w:hint="eastAsia"/>
        </w:rPr>
        <w:t>，</w:t>
      </w:r>
      <w:r w:rsidR="00074C86" w:rsidRPr="00BA66B1">
        <w:rPr>
          <w:rFonts w:hint="eastAsia"/>
        </w:rPr>
        <w:t>当</w:t>
      </w:r>
      <w:r w:rsidR="00E072A2" w:rsidRPr="00BA66B1">
        <w:rPr>
          <w:rFonts w:hint="eastAsia"/>
        </w:rPr>
        <w:t>神经元节点数在</w:t>
      </w:r>
      <w:r w:rsidR="006927E0" w:rsidRPr="00BA66B1">
        <w:t>100</w:t>
      </w:r>
      <w:r w:rsidR="00E072A2" w:rsidRPr="00BA66B1">
        <w:t>时策略偏差率</w:t>
      </w:r>
      <w:r w:rsidR="00F00304" w:rsidRPr="00BA66B1">
        <w:object w:dxaOrig="200" w:dyaOrig="240" w14:anchorId="4F57D520">
          <v:shape id="_x0000_i1159" type="#_x0000_t75" style="width:9.5pt;height:11pt" o:ole="">
            <v:imagedata r:id="rId276" o:title=""/>
          </v:shape>
          <o:OLEObject Type="Embed" ProgID="Equation.DSMT4" ShapeID="_x0000_i1159" DrawAspect="Content" ObjectID="_1724256822" r:id="rId277"/>
        </w:object>
      </w:r>
      <w:r w:rsidR="00E072A2" w:rsidRPr="00BA66B1">
        <w:rPr>
          <w:rFonts w:hint="eastAsia"/>
        </w:rPr>
        <w:t>较第一层的</w:t>
      </w:r>
      <w:r w:rsidR="00E072A2" w:rsidRPr="00BA66B1">
        <w:t>策略偏差率</w:t>
      </w:r>
      <w:r w:rsidR="00F00304" w:rsidRPr="00BA66B1">
        <w:object w:dxaOrig="200" w:dyaOrig="240" w14:anchorId="7798015E">
          <v:shape id="_x0000_i1160" type="#_x0000_t75" style="width:9.5pt;height:11pt" o:ole="">
            <v:imagedata r:id="rId278" o:title=""/>
          </v:shape>
          <o:OLEObject Type="Embed" ProgID="Equation.DSMT4" ShapeID="_x0000_i1160" DrawAspect="Content" ObjectID="_1724256823" r:id="rId279"/>
        </w:object>
      </w:r>
      <w:r w:rsidR="00074C86" w:rsidRPr="00BA66B1">
        <w:rPr>
          <w:rFonts w:hint="eastAsia"/>
        </w:rPr>
        <w:t>更小，随着神经元节点个数的增加</w:t>
      </w:r>
      <w:r w:rsidR="00E072A2" w:rsidRPr="00BA66B1">
        <w:t>策略偏差率</w:t>
      </w:r>
      <w:r w:rsidR="00F00304" w:rsidRPr="00BA66B1">
        <w:object w:dxaOrig="200" w:dyaOrig="240" w14:anchorId="1D795DB3">
          <v:shape id="_x0000_i1161" type="#_x0000_t75" style="width:9.5pt;height:11pt" o:ole="">
            <v:imagedata r:id="rId280" o:title=""/>
          </v:shape>
          <o:OLEObject Type="Embed" ProgID="Equation.DSMT4" ShapeID="_x0000_i1161" DrawAspect="Content" ObjectID="_1724256824" r:id="rId281"/>
        </w:object>
      </w:r>
      <w:r w:rsidR="00E072A2" w:rsidRPr="00BA66B1">
        <w:rPr>
          <w:rFonts w:hint="eastAsia"/>
        </w:rPr>
        <w:t>逐渐变大，由此确定第二层</w:t>
      </w:r>
      <w:r w:rsidR="00E072A2" w:rsidRPr="00BA66B1">
        <w:rPr>
          <w:rFonts w:hint="eastAsia"/>
        </w:rPr>
        <w:t>E</w:t>
      </w:r>
      <w:r w:rsidR="00E072A2" w:rsidRPr="00BA66B1">
        <w:t>LM-AE</w:t>
      </w:r>
      <w:r w:rsidR="00E072A2" w:rsidRPr="00BA66B1">
        <w:t>的神经元节点个数为</w:t>
      </w:r>
      <w:r w:rsidR="006927E0" w:rsidRPr="00BA66B1">
        <w:t>100</w:t>
      </w:r>
      <w:r w:rsidR="00E072A2" w:rsidRPr="00BA66B1">
        <w:rPr>
          <w:rFonts w:hint="eastAsia"/>
        </w:rPr>
        <w:t>。而在增加第三层、第四层的</w:t>
      </w:r>
      <w:r w:rsidR="00E072A2" w:rsidRPr="00BA66B1">
        <w:rPr>
          <w:rFonts w:hint="eastAsia"/>
        </w:rPr>
        <w:t>E</w:t>
      </w:r>
      <w:r w:rsidR="00E072A2" w:rsidRPr="00BA66B1">
        <w:t>LM-AE</w:t>
      </w:r>
      <w:r w:rsidR="00E072A2" w:rsidRPr="00BA66B1">
        <w:t>结构时，策略偏差率</w:t>
      </w:r>
      <w:r w:rsidR="00F00304" w:rsidRPr="00BA66B1">
        <w:object w:dxaOrig="200" w:dyaOrig="240" w14:anchorId="540C5AE4">
          <v:shape id="_x0000_i1162" type="#_x0000_t75" style="width:9.5pt;height:11pt" o:ole="">
            <v:imagedata r:id="rId282" o:title=""/>
          </v:shape>
          <o:OLEObject Type="Embed" ProgID="Equation.DSMT4" ShapeID="_x0000_i1162" DrawAspect="Content" ObjectID="_1724256825" r:id="rId283"/>
        </w:object>
      </w:r>
      <w:r w:rsidR="00E072A2" w:rsidRPr="00BA66B1">
        <w:rPr>
          <w:rFonts w:hint="eastAsia"/>
        </w:rPr>
        <w:t>较大，此时模型的效果较差。所以对于本文算例</w:t>
      </w:r>
      <w:r w:rsidR="00E072A2" w:rsidRPr="00BA66B1">
        <w:t>DELM</w:t>
      </w:r>
      <w:r w:rsidR="00E072A2" w:rsidRPr="00BA66B1">
        <w:t>的最优结构为</w:t>
      </w:r>
      <w:r w:rsidR="00E072A2" w:rsidRPr="00BA66B1">
        <w:rPr>
          <w:rFonts w:hint="eastAsia"/>
        </w:rPr>
        <w:t>[</w:t>
      </w:r>
      <w:r w:rsidR="00E072A2" w:rsidRPr="00BA66B1">
        <w:t>35,</w:t>
      </w:r>
      <w:r w:rsidR="00CE453B" w:rsidRPr="00BA66B1">
        <w:t>150</w:t>
      </w:r>
      <w:r w:rsidR="00E072A2" w:rsidRPr="00BA66B1">
        <w:t>,</w:t>
      </w:r>
      <w:r w:rsidR="00CE453B" w:rsidRPr="00BA66B1">
        <w:t>100</w:t>
      </w:r>
      <w:r w:rsidR="00E072A2" w:rsidRPr="00BA66B1">
        <w:t>,4]</w:t>
      </w:r>
      <w:r w:rsidR="00E072A2" w:rsidRPr="00BA66B1">
        <w:rPr>
          <w:rFonts w:hint="eastAsia"/>
        </w:rPr>
        <w:t>。</w:t>
      </w:r>
    </w:p>
    <w:p w14:paraId="7AED41FA" w14:textId="77777777" w:rsidR="00E072A2" w:rsidRPr="00ED5D0C" w:rsidRDefault="00E072A2" w:rsidP="00ED65AD">
      <w:pPr>
        <w:snapToGrid w:val="0"/>
        <w:jc w:val="center"/>
        <w:textAlignment w:val="center"/>
      </w:pPr>
      <w:r w:rsidRPr="00A2619B">
        <w:rPr>
          <w:rFonts w:hint="eastAsia"/>
          <w:noProof/>
        </w:rPr>
        <w:drawing>
          <wp:inline distT="0" distB="0" distL="0" distR="0" wp14:anchorId="7907C5E0" wp14:editId="5ACF7BA1">
            <wp:extent cx="2562446" cy="15968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2573504" cy="1603727"/>
                    </a:xfrm>
                    <a:prstGeom prst="rect">
                      <a:avLst/>
                    </a:prstGeom>
                    <a:noFill/>
                    <a:ln>
                      <a:noFill/>
                    </a:ln>
                  </pic:spPr>
                </pic:pic>
              </a:graphicData>
            </a:graphic>
          </wp:inline>
        </w:drawing>
      </w:r>
    </w:p>
    <w:p w14:paraId="7B090E53" w14:textId="77777777" w:rsidR="00E072A2" w:rsidRPr="00546AEE" w:rsidRDefault="00E072A2" w:rsidP="00E072A2">
      <w:pPr>
        <w:pStyle w:val="aff0"/>
      </w:pPr>
      <w:r w:rsidRPr="00546AEE">
        <w:t>图</w:t>
      </w:r>
      <w:r w:rsidR="00B60D79">
        <w:t>7</w:t>
      </w:r>
      <w:r w:rsidRPr="00546AEE">
        <w:t xml:space="preserve"> </w:t>
      </w:r>
      <w:r w:rsidRPr="00546AEE">
        <w:rPr>
          <w:rFonts w:hint="eastAsia"/>
        </w:rPr>
        <w:t>策略偏差率随</w:t>
      </w:r>
      <w:r w:rsidRPr="00546AEE">
        <w:rPr>
          <w:rFonts w:hint="eastAsia"/>
        </w:rPr>
        <w:t>E</w:t>
      </w:r>
      <w:r w:rsidRPr="00546AEE">
        <w:t>LM-AE</w:t>
      </w:r>
      <w:r w:rsidRPr="00546AEE">
        <w:rPr>
          <w:rFonts w:hint="eastAsia"/>
        </w:rPr>
        <w:t>层数、神经元个数变化</w:t>
      </w:r>
    </w:p>
    <w:p w14:paraId="257785C2" w14:textId="77777777" w:rsidR="00E072A2" w:rsidRPr="00546AEE" w:rsidRDefault="00E072A2" w:rsidP="00E072A2">
      <w:pPr>
        <w:snapToGrid w:val="0"/>
        <w:jc w:val="center"/>
        <w:rPr>
          <w:sz w:val="18"/>
        </w:rPr>
      </w:pPr>
      <w:r w:rsidRPr="00546AEE">
        <w:rPr>
          <w:sz w:val="18"/>
        </w:rPr>
        <w:t>Fig</w:t>
      </w:r>
      <w:r w:rsidR="00B60D79">
        <w:rPr>
          <w:sz w:val="18"/>
        </w:rPr>
        <w:t>.7</w:t>
      </w:r>
      <w:r>
        <w:rPr>
          <w:sz w:val="18"/>
        </w:rPr>
        <w:t xml:space="preserve"> </w:t>
      </w:r>
      <w:r w:rsidRPr="00546AEE">
        <w:rPr>
          <w:sz w:val="18"/>
        </w:rPr>
        <w:t>The variation trend of strategy deviation rate with the number of ELM-AE layers and neurons</w:t>
      </w:r>
    </w:p>
    <w:p w14:paraId="755323D6" w14:textId="2070027E" w:rsidR="00E072A2" w:rsidRPr="00E072A2" w:rsidRDefault="00E072A2" w:rsidP="00E072A2">
      <w:pPr>
        <w:pStyle w:val="afd"/>
      </w:pPr>
      <w:r w:rsidRPr="00E072A2">
        <w:t>3.</w:t>
      </w:r>
      <w:r w:rsidR="002448C2">
        <w:t>3</w:t>
      </w:r>
      <w:r w:rsidRPr="00E072A2">
        <w:t xml:space="preserve">  </w:t>
      </w:r>
      <w:r w:rsidRPr="00E072A2">
        <w:rPr>
          <w:rFonts w:hint="eastAsia"/>
        </w:rPr>
        <w:t>D</w:t>
      </w:r>
      <w:r w:rsidRPr="00E072A2">
        <w:t>ELM</w:t>
      </w:r>
      <w:r w:rsidRPr="00E072A2">
        <w:rPr>
          <w:rFonts w:hint="eastAsia"/>
        </w:rPr>
        <w:t>优化效果分析</w:t>
      </w:r>
    </w:p>
    <w:p w14:paraId="1192CA12" w14:textId="28EDE6C0" w:rsidR="00E072A2" w:rsidRPr="00B40963" w:rsidRDefault="00E072A2" w:rsidP="00E072A2">
      <w:pPr>
        <w:snapToGrid w:val="0"/>
        <w:ind w:firstLineChars="200" w:firstLine="420"/>
        <w:textAlignment w:val="center"/>
        <w:rPr>
          <w:color w:val="FF0000"/>
        </w:rPr>
      </w:pPr>
      <w:r w:rsidRPr="00ED5D0C">
        <w:t>为验证</w:t>
      </w:r>
      <w:r w:rsidRPr="00ED5D0C">
        <w:rPr>
          <w:rFonts w:hint="eastAsia"/>
        </w:rPr>
        <w:t>D</w:t>
      </w:r>
      <w:r w:rsidRPr="00ED5D0C">
        <w:t>ELM</w:t>
      </w:r>
      <w:r w:rsidRPr="00ED5D0C">
        <w:t>无功优化的准确性，</w:t>
      </w:r>
      <w:r w:rsidRPr="00ED5D0C">
        <w:rPr>
          <w:rFonts w:hint="eastAsia"/>
        </w:rPr>
        <w:t>从无功优化策略库</w:t>
      </w:r>
      <w:r w:rsidR="001B49A3">
        <w:rPr>
          <w:rFonts w:hint="eastAsia"/>
        </w:rPr>
        <w:t>中提取</w:t>
      </w:r>
      <w:r w:rsidRPr="00ED5D0C">
        <w:rPr>
          <w:rFonts w:hint="eastAsia"/>
        </w:rPr>
        <w:t>8</w:t>
      </w:r>
      <w:r w:rsidRPr="00ED5D0C">
        <w:t>640</w:t>
      </w:r>
      <w:r w:rsidRPr="00ED5D0C">
        <w:t>条数据作为本次实验的样本集合</w:t>
      </w:r>
      <w:r w:rsidRPr="00ED5D0C">
        <w:rPr>
          <w:rFonts w:hint="eastAsia"/>
        </w:rPr>
        <w:t>。将样本集数据划分为三部分</w:t>
      </w:r>
      <w:r w:rsidRPr="00ED5D0C">
        <w:t>，分别为</w:t>
      </w:r>
      <w:r w:rsidRPr="00ED5D0C">
        <w:rPr>
          <w:rFonts w:hint="eastAsia"/>
        </w:rPr>
        <w:t>5</w:t>
      </w:r>
      <w:r w:rsidRPr="00ED5D0C">
        <w:t>964</w:t>
      </w:r>
      <w:r w:rsidRPr="00ED5D0C">
        <w:t>条训练集</w:t>
      </w:r>
      <w:r w:rsidRPr="00ED5D0C">
        <w:rPr>
          <w:rFonts w:hint="eastAsia"/>
        </w:rPr>
        <w:t>数据</w:t>
      </w:r>
      <w:r w:rsidRPr="00ED5D0C">
        <w:t>、</w:t>
      </w:r>
      <w:r w:rsidRPr="00ED5D0C">
        <w:rPr>
          <w:rFonts w:hint="eastAsia"/>
        </w:rPr>
        <w:t>2</w:t>
      </w:r>
      <w:r w:rsidRPr="00ED5D0C">
        <w:t>556</w:t>
      </w:r>
      <w:r w:rsidRPr="00ED5D0C">
        <w:t>条测试集</w:t>
      </w:r>
      <w:r w:rsidRPr="00ED5D0C">
        <w:rPr>
          <w:rFonts w:hint="eastAsia"/>
        </w:rPr>
        <w:t>数据、</w:t>
      </w:r>
      <w:r w:rsidRPr="00ED5D0C">
        <w:rPr>
          <w:rFonts w:hint="eastAsia"/>
        </w:rPr>
        <w:t>1</w:t>
      </w:r>
      <w:r w:rsidRPr="00ED5D0C">
        <w:t>20</w:t>
      </w:r>
      <w:r w:rsidRPr="00ED5D0C">
        <w:t>条</w:t>
      </w:r>
      <w:r w:rsidRPr="00ED5D0C">
        <w:rPr>
          <w:rFonts w:hint="eastAsia"/>
        </w:rPr>
        <w:t>验证集数据，</w:t>
      </w:r>
      <w:r w:rsidRPr="00BA66B1">
        <w:rPr>
          <w:rFonts w:hint="eastAsia"/>
        </w:rPr>
        <w:t>通过</w:t>
      </w:r>
      <w:r w:rsidRPr="00BA66B1">
        <w:t>训练</w:t>
      </w:r>
      <w:r w:rsidRPr="00BA66B1">
        <w:rPr>
          <w:rFonts w:hint="eastAsia"/>
        </w:rPr>
        <w:t>集和测试集修正网络参数之后，</w:t>
      </w:r>
      <w:r w:rsidRPr="00BA66B1">
        <w:t>利用</w:t>
      </w:r>
      <w:r w:rsidRPr="00BA66B1">
        <w:t>120</w:t>
      </w:r>
      <w:r w:rsidRPr="00BA66B1">
        <w:t>组验证集数据来验证</w:t>
      </w:r>
      <w:r w:rsidRPr="00BA66B1">
        <w:rPr>
          <w:rFonts w:hint="eastAsia"/>
        </w:rPr>
        <w:t>D</w:t>
      </w:r>
      <w:r w:rsidRPr="00BA66B1">
        <w:t>ELM</w:t>
      </w:r>
      <w:r w:rsidRPr="00BA66B1">
        <w:t>无功优化的准确性。</w:t>
      </w:r>
      <w:r w:rsidR="00B40963" w:rsidRPr="003A12FA">
        <w:rPr>
          <w:rFonts w:eastAsiaTheme="minorEastAsia" w:hint="eastAsia"/>
          <w:spacing w:val="2"/>
          <w:szCs w:val="21"/>
        </w:rPr>
        <w:t>基于验证</w:t>
      </w:r>
      <w:proofErr w:type="gramStart"/>
      <w:r w:rsidR="00B40963" w:rsidRPr="003A12FA">
        <w:rPr>
          <w:rFonts w:eastAsiaTheme="minorEastAsia" w:hint="eastAsia"/>
          <w:spacing w:val="2"/>
          <w:szCs w:val="21"/>
        </w:rPr>
        <w:t>集开展</w:t>
      </w:r>
      <w:proofErr w:type="gramEnd"/>
      <w:r w:rsidR="000327BC" w:rsidRPr="003A12FA">
        <w:rPr>
          <w:rFonts w:eastAsiaTheme="minorEastAsia"/>
          <w:spacing w:val="2"/>
          <w:szCs w:val="21"/>
        </w:rPr>
        <w:t>实验值和真实值</w:t>
      </w:r>
      <w:r w:rsidR="00B40963" w:rsidRPr="003A12FA">
        <w:rPr>
          <w:rFonts w:eastAsiaTheme="minorEastAsia" w:hint="eastAsia"/>
          <w:spacing w:val="2"/>
          <w:szCs w:val="21"/>
        </w:rPr>
        <w:t>的对比分析</w:t>
      </w:r>
      <w:r w:rsidR="00EA3E88" w:rsidRPr="003A12FA">
        <w:rPr>
          <w:rFonts w:eastAsiaTheme="minorEastAsia" w:hint="eastAsia"/>
          <w:spacing w:val="2"/>
          <w:szCs w:val="21"/>
        </w:rPr>
        <w:t>，</w:t>
      </w:r>
      <w:r w:rsidRPr="00BA66B1">
        <w:rPr>
          <w:rFonts w:eastAsiaTheme="minorEastAsia"/>
          <w:color w:val="FF0000"/>
          <w:spacing w:val="2"/>
          <w:szCs w:val="21"/>
        </w:rPr>
        <w:t>结果如图</w:t>
      </w:r>
      <w:r w:rsidR="007E5FAF" w:rsidRPr="00BA66B1">
        <w:rPr>
          <w:rFonts w:eastAsiaTheme="minorEastAsia"/>
          <w:color w:val="FF0000"/>
          <w:spacing w:val="2"/>
          <w:szCs w:val="21"/>
        </w:rPr>
        <w:t>8</w:t>
      </w:r>
      <w:r w:rsidR="00EA3E88" w:rsidRPr="00BA66B1">
        <w:rPr>
          <w:rFonts w:eastAsiaTheme="minorEastAsia" w:hint="eastAsia"/>
          <w:color w:val="FF0000"/>
          <w:spacing w:val="2"/>
          <w:szCs w:val="21"/>
        </w:rPr>
        <w:t>、</w:t>
      </w:r>
      <w:r w:rsidR="007E5FAF" w:rsidRPr="00BA66B1">
        <w:rPr>
          <w:rFonts w:eastAsiaTheme="minorEastAsia" w:hint="eastAsia"/>
          <w:color w:val="FF0000"/>
          <w:spacing w:val="2"/>
          <w:szCs w:val="21"/>
        </w:rPr>
        <w:t>图</w:t>
      </w:r>
      <w:r w:rsidR="007E5FAF" w:rsidRPr="00BA66B1">
        <w:rPr>
          <w:rFonts w:eastAsiaTheme="minorEastAsia" w:hint="eastAsia"/>
          <w:color w:val="FF0000"/>
          <w:spacing w:val="2"/>
          <w:szCs w:val="21"/>
        </w:rPr>
        <w:t>9</w:t>
      </w:r>
      <w:r w:rsidR="007E5FAF" w:rsidRPr="00BA66B1">
        <w:rPr>
          <w:rFonts w:eastAsiaTheme="minorEastAsia" w:hint="eastAsia"/>
          <w:color w:val="FF0000"/>
          <w:spacing w:val="2"/>
          <w:szCs w:val="21"/>
        </w:rPr>
        <w:t>所示</w:t>
      </w:r>
      <w:r w:rsidR="000327BC" w:rsidRPr="003A12FA">
        <w:rPr>
          <w:rFonts w:eastAsiaTheme="minorEastAsia" w:hint="eastAsia"/>
          <w:spacing w:val="2"/>
          <w:szCs w:val="21"/>
        </w:rPr>
        <w:t>。由图</w:t>
      </w:r>
      <w:r w:rsidR="000327BC" w:rsidRPr="003A12FA">
        <w:rPr>
          <w:rFonts w:eastAsiaTheme="minorEastAsia" w:hint="eastAsia"/>
          <w:spacing w:val="2"/>
          <w:szCs w:val="21"/>
        </w:rPr>
        <w:t>8</w:t>
      </w:r>
      <w:r w:rsidR="000327BC" w:rsidRPr="003A12FA">
        <w:rPr>
          <w:rFonts w:eastAsiaTheme="minorEastAsia" w:hint="eastAsia"/>
          <w:spacing w:val="2"/>
          <w:szCs w:val="21"/>
        </w:rPr>
        <w:t>、</w:t>
      </w:r>
      <w:r w:rsidRPr="003A12FA">
        <w:rPr>
          <w:rFonts w:eastAsiaTheme="minorEastAsia" w:hint="eastAsia"/>
          <w:spacing w:val="2"/>
          <w:szCs w:val="21"/>
        </w:rPr>
        <w:t>图</w:t>
      </w:r>
      <w:r w:rsidRPr="003A12FA">
        <w:rPr>
          <w:rFonts w:eastAsiaTheme="minorEastAsia" w:hint="eastAsia"/>
          <w:spacing w:val="2"/>
          <w:szCs w:val="21"/>
        </w:rPr>
        <w:t>9</w:t>
      </w:r>
      <w:r w:rsidRPr="003A12FA">
        <w:rPr>
          <w:rFonts w:eastAsiaTheme="minorEastAsia" w:hint="eastAsia"/>
          <w:spacing w:val="2"/>
          <w:szCs w:val="21"/>
        </w:rPr>
        <w:t>可知，基于</w:t>
      </w:r>
      <w:r w:rsidRPr="003A12FA">
        <w:rPr>
          <w:rFonts w:eastAsiaTheme="minorEastAsia" w:hint="eastAsia"/>
          <w:spacing w:val="2"/>
          <w:szCs w:val="21"/>
        </w:rPr>
        <w:t>D</w:t>
      </w:r>
      <w:r w:rsidRPr="003A12FA">
        <w:rPr>
          <w:rFonts w:eastAsiaTheme="minorEastAsia"/>
          <w:spacing w:val="2"/>
          <w:szCs w:val="21"/>
        </w:rPr>
        <w:t>ELM</w:t>
      </w:r>
      <w:r w:rsidR="000327BC" w:rsidRPr="003A12FA">
        <w:rPr>
          <w:rFonts w:eastAsiaTheme="minorEastAsia" w:hint="eastAsia"/>
          <w:spacing w:val="2"/>
          <w:szCs w:val="21"/>
        </w:rPr>
        <w:t>获得的无功优化策略和原始通过粒子群算法</w:t>
      </w:r>
      <w:r w:rsidR="00D30F4E" w:rsidRPr="00BA66B1">
        <w:rPr>
          <w:rFonts w:eastAsiaTheme="minorEastAsia" w:hint="eastAsia"/>
          <w:color w:val="FF0000"/>
          <w:spacing w:val="2"/>
          <w:szCs w:val="21"/>
        </w:rPr>
        <w:t>（</w:t>
      </w:r>
      <w:r w:rsidR="00D30F4E" w:rsidRPr="00BA66B1">
        <w:rPr>
          <w:rFonts w:eastAsiaTheme="minorEastAsia" w:hint="eastAsia"/>
          <w:color w:val="FF0000"/>
          <w:spacing w:val="2"/>
          <w:szCs w:val="21"/>
        </w:rPr>
        <w:t>Partic</w:t>
      </w:r>
      <w:r w:rsidR="00F67099" w:rsidRPr="00BA66B1">
        <w:rPr>
          <w:rFonts w:eastAsiaTheme="minorEastAsia" w:hint="eastAsia"/>
          <w:color w:val="FF0000"/>
          <w:spacing w:val="2"/>
          <w:szCs w:val="21"/>
        </w:rPr>
        <w:t>le</w:t>
      </w:r>
      <w:r w:rsidR="00D30F4E" w:rsidRPr="00BA66B1">
        <w:rPr>
          <w:rFonts w:eastAsiaTheme="minorEastAsia"/>
          <w:color w:val="FF0000"/>
          <w:spacing w:val="2"/>
          <w:szCs w:val="21"/>
        </w:rPr>
        <w:t xml:space="preserve"> </w:t>
      </w:r>
      <w:r w:rsidR="00D30F4E" w:rsidRPr="00BA66B1">
        <w:rPr>
          <w:rFonts w:eastAsiaTheme="minorEastAsia" w:hint="eastAsia"/>
          <w:color w:val="FF0000"/>
          <w:spacing w:val="2"/>
          <w:szCs w:val="21"/>
        </w:rPr>
        <w:t>Swarm</w:t>
      </w:r>
      <w:r w:rsidR="00D30F4E" w:rsidRPr="00BA66B1">
        <w:rPr>
          <w:rFonts w:eastAsiaTheme="minorEastAsia"/>
          <w:color w:val="FF0000"/>
          <w:spacing w:val="2"/>
          <w:szCs w:val="21"/>
        </w:rPr>
        <w:t xml:space="preserve"> </w:t>
      </w:r>
      <w:r w:rsidR="00D30F4E" w:rsidRPr="00BA66B1">
        <w:rPr>
          <w:rFonts w:eastAsiaTheme="minorEastAsia" w:hint="eastAsia"/>
          <w:color w:val="FF0000"/>
          <w:spacing w:val="2"/>
          <w:szCs w:val="21"/>
        </w:rPr>
        <w:t>Optimization</w:t>
      </w:r>
      <w:r w:rsidR="00D30F4E" w:rsidRPr="00BA66B1">
        <w:rPr>
          <w:rFonts w:eastAsiaTheme="minorEastAsia"/>
          <w:color w:val="FF0000"/>
          <w:spacing w:val="2"/>
          <w:szCs w:val="21"/>
        </w:rPr>
        <w:t xml:space="preserve"> </w:t>
      </w:r>
      <w:r w:rsidR="00D30F4E" w:rsidRPr="00BA66B1">
        <w:rPr>
          <w:rFonts w:eastAsiaTheme="minorEastAsia" w:hint="eastAsia"/>
          <w:color w:val="FF0000"/>
          <w:spacing w:val="2"/>
          <w:szCs w:val="21"/>
        </w:rPr>
        <w:t>Algorithm</w:t>
      </w:r>
      <w:r w:rsidR="00D30F4E" w:rsidRPr="00BA66B1">
        <w:rPr>
          <w:rFonts w:eastAsiaTheme="minorEastAsia"/>
          <w:color w:val="FF0000"/>
          <w:spacing w:val="2"/>
          <w:szCs w:val="21"/>
        </w:rPr>
        <w:t xml:space="preserve">, </w:t>
      </w:r>
      <w:r w:rsidR="00D30F4E" w:rsidRPr="00BA66B1">
        <w:rPr>
          <w:rFonts w:eastAsiaTheme="minorEastAsia" w:hint="eastAsia"/>
          <w:color w:val="FF0000"/>
          <w:spacing w:val="2"/>
          <w:szCs w:val="21"/>
        </w:rPr>
        <w:t>P</w:t>
      </w:r>
      <w:r w:rsidR="00D30F4E" w:rsidRPr="00BA66B1">
        <w:rPr>
          <w:rFonts w:eastAsiaTheme="minorEastAsia"/>
          <w:color w:val="FF0000"/>
          <w:spacing w:val="2"/>
          <w:szCs w:val="21"/>
        </w:rPr>
        <w:t>SO</w:t>
      </w:r>
      <w:r w:rsidR="00D30F4E" w:rsidRPr="00BA66B1">
        <w:rPr>
          <w:rFonts w:eastAsiaTheme="minorEastAsia" w:hint="eastAsia"/>
          <w:color w:val="FF0000"/>
          <w:spacing w:val="2"/>
          <w:szCs w:val="21"/>
        </w:rPr>
        <w:t>）</w:t>
      </w:r>
      <w:r w:rsidR="000327BC" w:rsidRPr="00BA66B1">
        <w:rPr>
          <w:rFonts w:hint="eastAsia"/>
        </w:rPr>
        <w:t>获得的无功优化结果一致</w:t>
      </w:r>
      <w:r w:rsidRPr="00BA66B1">
        <w:rPr>
          <w:rFonts w:hint="eastAsia"/>
        </w:rPr>
        <w:t>，由此</w:t>
      </w:r>
      <w:r w:rsidR="000327BC" w:rsidRPr="00BA66B1">
        <w:rPr>
          <w:rFonts w:hint="eastAsia"/>
        </w:rPr>
        <w:t>验证</w:t>
      </w:r>
      <w:r w:rsidRPr="00BA66B1">
        <w:rPr>
          <w:rFonts w:hint="eastAsia"/>
        </w:rPr>
        <w:t>本文提出基于</w:t>
      </w:r>
      <w:r w:rsidRPr="00BA66B1">
        <w:rPr>
          <w:rFonts w:hint="eastAsia"/>
        </w:rPr>
        <w:t>D</w:t>
      </w:r>
      <w:r w:rsidRPr="00BA66B1">
        <w:t>ELM</w:t>
      </w:r>
      <w:r w:rsidRPr="00BA66B1">
        <w:rPr>
          <w:rFonts w:hint="eastAsia"/>
        </w:rPr>
        <w:t>无功优化算法的合理性和有效性。图</w:t>
      </w:r>
      <w:r w:rsidRPr="00BA66B1">
        <w:rPr>
          <w:rFonts w:hint="eastAsia"/>
        </w:rPr>
        <w:t>1</w:t>
      </w:r>
      <w:r w:rsidRPr="00BA66B1">
        <w:t>0</w:t>
      </w:r>
      <w:r w:rsidRPr="00BA66B1">
        <w:rPr>
          <w:rFonts w:hint="eastAsia"/>
        </w:rPr>
        <w:t>给出了不同控制参数的误差对比，</w:t>
      </w:r>
      <w:r w:rsidRPr="00BA66B1">
        <w:rPr>
          <w:rFonts w:hint="eastAsia"/>
        </w:rPr>
        <w:t>O</w:t>
      </w:r>
      <w:r w:rsidRPr="00BA66B1">
        <w:t>LTC</w:t>
      </w:r>
      <w:r w:rsidRPr="00BA66B1">
        <w:rPr>
          <w:rFonts w:hint="eastAsia"/>
        </w:rPr>
        <w:t>档位的误差小于</w:t>
      </w:r>
      <w:r w:rsidRPr="00BA66B1">
        <w:rPr>
          <w:rFonts w:hint="eastAsia"/>
        </w:rPr>
        <w:t>1%</w:t>
      </w:r>
      <w:r w:rsidRPr="00BA66B1">
        <w:rPr>
          <w:rFonts w:hint="eastAsia"/>
        </w:rPr>
        <w:t>，</w:t>
      </w:r>
      <w:r w:rsidRPr="00BA66B1">
        <w:rPr>
          <w:rFonts w:hint="eastAsia"/>
        </w:rPr>
        <w:t>S</w:t>
      </w:r>
      <w:r w:rsidRPr="00BA66B1">
        <w:t>VC-1</w:t>
      </w:r>
      <w:r w:rsidRPr="00BA66B1">
        <w:rPr>
          <w:rFonts w:hint="eastAsia"/>
        </w:rPr>
        <w:t>、</w:t>
      </w:r>
      <w:r w:rsidRPr="00BA66B1">
        <w:rPr>
          <w:rFonts w:hint="eastAsia"/>
        </w:rPr>
        <w:t>S</w:t>
      </w:r>
      <w:r w:rsidRPr="00BA66B1">
        <w:t>VC-2</w:t>
      </w:r>
      <w:r w:rsidRPr="00BA66B1">
        <w:rPr>
          <w:rFonts w:hint="eastAsia"/>
        </w:rPr>
        <w:t>的补偿容量的绝对误差小于</w:t>
      </w:r>
      <w:r w:rsidRPr="00BA66B1">
        <w:rPr>
          <w:rFonts w:hint="eastAsia"/>
        </w:rPr>
        <w:t>1</w:t>
      </w:r>
      <w:r w:rsidRPr="00BA66B1">
        <w:t>0</w:t>
      </w:r>
      <w:r w:rsidRPr="00BA66B1">
        <w:rPr>
          <w:rFonts w:hint="eastAsia"/>
        </w:rPr>
        <w:t>kVar</w:t>
      </w:r>
      <w:r w:rsidRPr="00BA66B1">
        <w:rPr>
          <w:rFonts w:hint="eastAsia"/>
        </w:rPr>
        <w:t>。</w:t>
      </w:r>
    </w:p>
    <w:p w14:paraId="475EDBCC" w14:textId="77777777" w:rsidR="00E072A2" w:rsidRPr="00ED5D0C" w:rsidRDefault="00E072A2" w:rsidP="00ED65AD">
      <w:pPr>
        <w:snapToGrid w:val="0"/>
        <w:jc w:val="center"/>
        <w:textAlignment w:val="center"/>
      </w:pPr>
      <w:r w:rsidRPr="00ED5D0C">
        <w:rPr>
          <w:rFonts w:hint="eastAsia"/>
          <w:noProof/>
        </w:rPr>
        <w:lastRenderedPageBreak/>
        <w:drawing>
          <wp:inline distT="0" distB="0" distL="0" distR="0" wp14:anchorId="212A3004" wp14:editId="6A80DDF8">
            <wp:extent cx="3034553" cy="17386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5"/>
                    <pic:cNvPicPr>
                      <a:picLocks noChangeAspect="1" noChangeArrowheads="1"/>
                    </pic:cNvPicPr>
                  </pic:nvPicPr>
                  <pic:blipFill rotWithShape="1">
                    <a:blip r:embed="rId285" cstate="print">
                      <a:extLst>
                        <a:ext uri="{28A0092B-C50C-407E-A947-70E740481C1C}">
                          <a14:useLocalDpi xmlns:a14="http://schemas.microsoft.com/office/drawing/2010/main" val="0"/>
                        </a:ext>
                      </a:extLst>
                    </a:blip>
                    <a:srcRect l="8377" r="7665" b="2359"/>
                    <a:stretch/>
                  </pic:blipFill>
                  <pic:spPr bwMode="auto">
                    <a:xfrm>
                      <a:off x="0" y="0"/>
                      <a:ext cx="3053641" cy="1749567"/>
                    </a:xfrm>
                    <a:prstGeom prst="rect">
                      <a:avLst/>
                    </a:prstGeom>
                    <a:noFill/>
                    <a:ln>
                      <a:noFill/>
                    </a:ln>
                    <a:extLst>
                      <a:ext uri="{53640926-AAD7-44D8-BBD7-CCE9431645EC}">
                        <a14:shadowObscured xmlns:a14="http://schemas.microsoft.com/office/drawing/2010/main"/>
                      </a:ext>
                    </a:extLst>
                  </pic:spPr>
                </pic:pic>
              </a:graphicData>
            </a:graphic>
          </wp:inline>
        </w:drawing>
      </w:r>
    </w:p>
    <w:p w14:paraId="1D22F0FC" w14:textId="77777777" w:rsidR="00E072A2" w:rsidRPr="00E072A2" w:rsidRDefault="00E072A2" w:rsidP="00E072A2">
      <w:pPr>
        <w:pStyle w:val="aff0"/>
      </w:pPr>
      <w:r w:rsidRPr="00E072A2">
        <w:rPr>
          <w:rFonts w:hint="eastAsia"/>
        </w:rPr>
        <w:t>图</w:t>
      </w:r>
      <w:r w:rsidR="00B60D79">
        <w:t>8</w:t>
      </w:r>
      <w:r w:rsidRPr="00E072A2">
        <w:t xml:space="preserve"> </w:t>
      </w:r>
      <w:r w:rsidRPr="00E072A2">
        <w:rPr>
          <w:rFonts w:hint="eastAsia"/>
        </w:rPr>
        <w:t>验证集数据优化效果对比</w:t>
      </w:r>
    </w:p>
    <w:p w14:paraId="6083BF26" w14:textId="761AA21D" w:rsidR="00E072A2" w:rsidRPr="00D145A9" w:rsidRDefault="00E072A2" w:rsidP="00E072A2">
      <w:pPr>
        <w:snapToGrid w:val="0"/>
        <w:jc w:val="center"/>
        <w:rPr>
          <w:b/>
          <w:sz w:val="18"/>
        </w:rPr>
      </w:pPr>
      <w:r>
        <w:rPr>
          <w:b/>
          <w:sz w:val="18"/>
        </w:rPr>
        <w:t>Fig.</w:t>
      </w:r>
      <w:r w:rsidR="00B60D79">
        <w:rPr>
          <w:b/>
          <w:sz w:val="18"/>
        </w:rPr>
        <w:t>8</w:t>
      </w:r>
      <w:r w:rsidRPr="00D145A9">
        <w:rPr>
          <w:b/>
          <w:sz w:val="18"/>
        </w:rPr>
        <w:t xml:space="preserve"> Compa</w:t>
      </w:r>
      <w:r w:rsidR="003F612E">
        <w:rPr>
          <w:b/>
          <w:sz w:val="18"/>
        </w:rPr>
        <w:t>rison of optimization effect</w:t>
      </w:r>
    </w:p>
    <w:p w14:paraId="3948F936" w14:textId="77777777" w:rsidR="00E072A2" w:rsidRPr="00ED5D0C" w:rsidRDefault="00E072A2" w:rsidP="00E072A2">
      <w:pPr>
        <w:snapToGrid w:val="0"/>
        <w:jc w:val="center"/>
        <w:textAlignment w:val="center"/>
      </w:pPr>
      <w:r w:rsidRPr="008E49D8">
        <w:rPr>
          <w:rFonts w:hint="eastAsia"/>
          <w:noProof/>
        </w:rPr>
        <w:drawing>
          <wp:inline distT="0" distB="0" distL="0" distR="0" wp14:anchorId="6CD06F19" wp14:editId="13430387">
            <wp:extent cx="2935942" cy="15995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2"/>
                    <pic:cNvPicPr>
                      <a:picLocks noChangeAspect="1" noChangeArrowheads="1"/>
                    </pic:cNvPicPr>
                  </pic:nvPicPr>
                  <pic:blipFill rotWithShape="1">
                    <a:blip r:embed="rId286" cstate="print">
                      <a:extLst>
                        <a:ext uri="{28A0092B-C50C-407E-A947-70E740481C1C}">
                          <a14:useLocalDpi xmlns:a14="http://schemas.microsoft.com/office/drawing/2010/main" val="0"/>
                        </a:ext>
                      </a:extLst>
                    </a:blip>
                    <a:srcRect l="4911" t="4040" r="2096" b="5196"/>
                    <a:stretch/>
                  </pic:blipFill>
                  <pic:spPr bwMode="auto">
                    <a:xfrm>
                      <a:off x="0" y="0"/>
                      <a:ext cx="2965976" cy="1615928"/>
                    </a:xfrm>
                    <a:prstGeom prst="rect">
                      <a:avLst/>
                    </a:prstGeom>
                    <a:noFill/>
                    <a:ln>
                      <a:noFill/>
                    </a:ln>
                    <a:extLst>
                      <a:ext uri="{53640926-AAD7-44D8-BBD7-CCE9431645EC}">
                        <a14:shadowObscured xmlns:a14="http://schemas.microsoft.com/office/drawing/2010/main"/>
                      </a:ext>
                    </a:extLst>
                  </pic:spPr>
                </pic:pic>
              </a:graphicData>
            </a:graphic>
          </wp:inline>
        </w:drawing>
      </w:r>
    </w:p>
    <w:p w14:paraId="3F8D4F61" w14:textId="77777777" w:rsidR="00E072A2" w:rsidRPr="00E072A2" w:rsidRDefault="00E072A2" w:rsidP="00E072A2">
      <w:pPr>
        <w:pStyle w:val="aff0"/>
      </w:pPr>
      <w:r w:rsidRPr="00E072A2">
        <w:rPr>
          <w:rFonts w:hint="eastAsia"/>
        </w:rPr>
        <w:t>图</w:t>
      </w:r>
      <w:r w:rsidR="00B60D79">
        <w:t xml:space="preserve">9 </w:t>
      </w:r>
      <w:r w:rsidRPr="00E072A2">
        <w:rPr>
          <w:rFonts w:hint="eastAsia"/>
        </w:rPr>
        <w:t>验证集数据误差</w:t>
      </w:r>
    </w:p>
    <w:p w14:paraId="2B2B1002" w14:textId="1B5B19A1" w:rsidR="00E072A2" w:rsidRPr="00D145A9" w:rsidRDefault="00E072A2" w:rsidP="00E072A2">
      <w:pPr>
        <w:snapToGrid w:val="0"/>
        <w:jc w:val="center"/>
        <w:rPr>
          <w:b/>
          <w:sz w:val="18"/>
        </w:rPr>
      </w:pPr>
      <w:r>
        <w:rPr>
          <w:b/>
          <w:sz w:val="18"/>
        </w:rPr>
        <w:t>Fig.</w:t>
      </w:r>
      <w:r w:rsidR="00B60D79">
        <w:rPr>
          <w:b/>
          <w:sz w:val="18"/>
        </w:rPr>
        <w:t>9</w:t>
      </w:r>
      <w:r w:rsidRPr="00D145A9">
        <w:rPr>
          <w:b/>
          <w:sz w:val="18"/>
        </w:rPr>
        <w:t xml:space="preserve"> </w:t>
      </w:r>
      <w:r w:rsidR="00F749C9">
        <w:rPr>
          <w:rFonts w:hint="eastAsia"/>
          <w:b/>
          <w:sz w:val="18"/>
        </w:rPr>
        <w:t>D</w:t>
      </w:r>
      <w:r w:rsidRPr="00D145A9">
        <w:rPr>
          <w:b/>
          <w:sz w:val="18"/>
        </w:rPr>
        <w:t>ata error</w:t>
      </w:r>
    </w:p>
    <w:p w14:paraId="2E11F96A" w14:textId="404791D6" w:rsidR="00E072A2" w:rsidRPr="00BA66B1" w:rsidRDefault="00E072A2" w:rsidP="00BA66B1">
      <w:pPr>
        <w:snapToGrid w:val="0"/>
        <w:ind w:firstLineChars="200" w:firstLine="420"/>
        <w:textAlignment w:val="center"/>
      </w:pPr>
      <w:r w:rsidRPr="00BA66B1">
        <w:rPr>
          <w:rFonts w:hint="eastAsia"/>
        </w:rPr>
        <w:t>通过分析平均绝对百分比误差</w:t>
      </w:r>
      <w:r w:rsidRPr="00BA66B1">
        <w:rPr>
          <w:rFonts w:hint="eastAsia"/>
        </w:rPr>
        <w:t>(Mean Absolute Percentage Error, MAPE)</w:t>
      </w:r>
      <w:r w:rsidR="001B49A3" w:rsidRPr="00BA66B1">
        <w:rPr>
          <w:rFonts w:hint="eastAsia"/>
        </w:rPr>
        <w:t>和确定系数</w:t>
      </w:r>
      <w:r w:rsidR="001B49A3" w:rsidRPr="00BA66B1">
        <w:rPr>
          <w:rFonts w:hint="eastAsia"/>
        </w:rPr>
        <w:t>(R-Square or R2)</w:t>
      </w:r>
      <w:r w:rsidR="001B49A3" w:rsidRPr="00BA66B1">
        <w:rPr>
          <w:rFonts w:hint="eastAsia"/>
        </w:rPr>
        <w:t>进行指标评价判断</w:t>
      </w:r>
      <w:r w:rsidR="00F975D8" w:rsidRPr="00BA66B1">
        <w:rPr>
          <w:rFonts w:hint="eastAsia"/>
        </w:rPr>
        <w:t>，验证集数据的优化效果</w:t>
      </w:r>
      <w:r w:rsidR="001B49A3" w:rsidRPr="00BA66B1">
        <w:rPr>
          <w:rFonts w:hint="eastAsia"/>
        </w:rPr>
        <w:t>。</w:t>
      </w:r>
    </w:p>
    <w:p w14:paraId="49ED12C5" w14:textId="2967559E" w:rsidR="005F060D" w:rsidRPr="00ED5D0C" w:rsidRDefault="005F060D" w:rsidP="007C7CF4">
      <w:pPr>
        <w:pStyle w:val="MTDisplayEquation"/>
        <w:contextualSpacing/>
      </w:pPr>
      <w:r>
        <w:tab/>
      </w:r>
      <w:r w:rsidRPr="005F060D">
        <w:rPr>
          <w:position w:val="-28"/>
        </w:rPr>
        <w:object w:dxaOrig="2200" w:dyaOrig="660" w14:anchorId="41E1FDDA">
          <v:shape id="_x0000_i1163" type="#_x0000_t75" style="width:111pt;height:33pt" o:ole="">
            <v:imagedata r:id="rId287" o:title=""/>
          </v:shape>
          <o:OLEObject Type="Embed" ProgID="Equation.DSMT4" ShapeID="_x0000_i1163" DrawAspect="Content" ObjectID="_1724256826"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16</w:instrText>
        </w:r>
      </w:fldSimple>
      <w:r>
        <w:instrText>)</w:instrText>
      </w:r>
      <w:r>
        <w:fldChar w:fldCharType="end"/>
      </w:r>
    </w:p>
    <w:p w14:paraId="3ECAC981" w14:textId="1A6D3C40" w:rsidR="005F060D" w:rsidRPr="00ED5D0C" w:rsidRDefault="005F060D" w:rsidP="007C7CF4">
      <w:pPr>
        <w:pStyle w:val="MTDisplayEquation"/>
        <w:contextualSpacing/>
      </w:pPr>
      <w:r>
        <w:tab/>
      </w:r>
      <w:r w:rsidRPr="005F060D">
        <w:rPr>
          <w:position w:val="-44"/>
        </w:rPr>
        <w:object w:dxaOrig="1620" w:dyaOrig="980" w14:anchorId="2DC45F2F">
          <v:shape id="_x0000_i1164" type="#_x0000_t75" style="width:81.35pt;height:49pt" o:ole="">
            <v:imagedata r:id="rId289" o:title=""/>
          </v:shape>
          <o:OLEObject Type="Embed" ProgID="Equation.DSMT4" ShapeID="_x0000_i1164" DrawAspect="Content" ObjectID="_1724256827"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17</w:instrText>
        </w:r>
      </w:fldSimple>
      <w:r>
        <w:instrText>)</w:instrText>
      </w:r>
      <w:r>
        <w:fldChar w:fldCharType="end"/>
      </w:r>
    </w:p>
    <w:p w14:paraId="25B3012E" w14:textId="18437DD0" w:rsidR="00E072A2" w:rsidRDefault="00E072A2" w:rsidP="00E072A2">
      <w:pPr>
        <w:snapToGrid w:val="0"/>
        <w:textAlignment w:val="center"/>
      </w:pPr>
      <w:r w:rsidRPr="00ED5D0C">
        <w:rPr>
          <w:rFonts w:hint="eastAsia"/>
        </w:rPr>
        <w:t>其中，</w:t>
      </w:r>
      <w:r w:rsidR="00F00304">
        <w:object w:dxaOrig="220" w:dyaOrig="300" w14:anchorId="6DC3BADC">
          <v:shape id="_x0000_i1165" type="#_x0000_t75" style="width:11pt;height:15.35pt" o:ole="">
            <v:imagedata r:id="rId291" o:title=""/>
          </v:shape>
          <o:OLEObject Type="Embed" ProgID="Equation.DSMT4" ShapeID="_x0000_i1165" DrawAspect="Content" ObjectID="_1724256828" r:id="rId292"/>
        </w:object>
      </w:r>
      <w:r w:rsidRPr="00ED5D0C">
        <w:rPr>
          <w:rFonts w:hint="eastAsia"/>
        </w:rPr>
        <w:t>表示真实值的集合，</w:t>
      </w:r>
      <w:r w:rsidR="00F00304">
        <w:object w:dxaOrig="220" w:dyaOrig="300" w14:anchorId="08E48003">
          <v:shape id="_x0000_i1166" type="#_x0000_t75" style="width:11pt;height:15.35pt" o:ole="">
            <v:imagedata r:id="rId293" o:title=""/>
          </v:shape>
          <o:OLEObject Type="Embed" ProgID="Equation.DSMT4" ShapeID="_x0000_i1166" DrawAspect="Content" ObjectID="_1724256829" r:id="rId294"/>
        </w:object>
      </w:r>
      <w:r w:rsidRPr="00ED5D0C">
        <w:rPr>
          <w:rFonts w:hint="eastAsia"/>
        </w:rPr>
        <w:t>表示预测值的集合</w:t>
      </w:r>
      <w:r w:rsidR="002D7EA2">
        <w:rPr>
          <w:rFonts w:hint="eastAsia"/>
        </w:rPr>
        <w:t>，</w:t>
      </w:r>
      <w:r w:rsidR="00F00304">
        <w:object w:dxaOrig="200" w:dyaOrig="279" w14:anchorId="410FB0C2">
          <v:shape id="_x0000_i1167" type="#_x0000_t75" style="width:9.65pt;height:14.35pt" o:ole="">
            <v:imagedata r:id="rId295" o:title=""/>
          </v:shape>
          <o:OLEObject Type="Embed" ProgID="Equation.DSMT4" ShapeID="_x0000_i1167" DrawAspect="Content" ObjectID="_1724256830" r:id="rId296"/>
        </w:object>
      </w:r>
      <w:r w:rsidRPr="00ED5D0C">
        <w:rPr>
          <w:rFonts w:hint="eastAsia"/>
        </w:rPr>
        <w:t>表示所有真实值的平均值。</w:t>
      </w:r>
      <w:r>
        <w:rPr>
          <w:rFonts w:hint="eastAsia"/>
        </w:rPr>
        <w:t>两</w:t>
      </w:r>
      <w:r w:rsidR="00D30F4E">
        <w:rPr>
          <w:rFonts w:hint="eastAsia"/>
        </w:rPr>
        <w:t>种不同</w:t>
      </w:r>
      <w:r w:rsidR="006B5AB8">
        <w:rPr>
          <w:rFonts w:hint="eastAsia"/>
        </w:rPr>
        <w:t>补偿方式</w:t>
      </w:r>
      <w:r w:rsidR="00D30F4E">
        <w:rPr>
          <w:rFonts w:hint="eastAsia"/>
        </w:rPr>
        <w:t>的</w:t>
      </w:r>
      <w:r w:rsidR="006B5AB8">
        <w:rPr>
          <w:rFonts w:hint="eastAsia"/>
        </w:rPr>
        <w:t>评价指标分析</w:t>
      </w:r>
      <w:r w:rsidRPr="00ED5D0C">
        <w:rPr>
          <w:rFonts w:hint="eastAsia"/>
        </w:rPr>
        <w:t>结果如表</w:t>
      </w:r>
      <w:r w:rsidRPr="00ED5D0C">
        <w:t>1</w:t>
      </w:r>
      <w:r w:rsidRPr="00ED5D0C">
        <w:rPr>
          <w:rFonts w:hint="eastAsia"/>
        </w:rPr>
        <w:t>所示</w:t>
      </w:r>
      <w:r w:rsidR="00D30F4E">
        <w:rPr>
          <w:rFonts w:hint="eastAsia"/>
        </w:rPr>
        <w:t>。</w:t>
      </w:r>
    </w:p>
    <w:p w14:paraId="5F40FBDB" w14:textId="77777777" w:rsidR="00E072A2" w:rsidRPr="005D67CF" w:rsidRDefault="00E072A2" w:rsidP="003F6505">
      <w:pPr>
        <w:pStyle w:val="af2"/>
      </w:pPr>
      <w:r w:rsidRPr="005D67CF">
        <w:t>表</w:t>
      </w:r>
      <w:r>
        <w:t xml:space="preserve">1 </w:t>
      </w:r>
      <w:r>
        <w:rPr>
          <w:rFonts w:hint="eastAsia"/>
        </w:rPr>
        <w:t xml:space="preserve"> O</w:t>
      </w:r>
      <w:r>
        <w:t>LTC</w:t>
      </w:r>
      <w:r>
        <w:rPr>
          <w:rFonts w:hint="eastAsia"/>
        </w:rPr>
        <w:t>档位、电容器组</w:t>
      </w:r>
      <w:r w:rsidRPr="005D67CF">
        <w:t>相对误差</w:t>
      </w:r>
    </w:p>
    <w:p w14:paraId="5B0AD899" w14:textId="77777777" w:rsidR="00E072A2" w:rsidRPr="00BC40E6" w:rsidRDefault="00E072A2" w:rsidP="003F6505">
      <w:pPr>
        <w:pStyle w:val="af3"/>
      </w:pPr>
      <w:r w:rsidRPr="00BC40E6">
        <w:t xml:space="preserve">Table </w:t>
      </w:r>
      <w:r>
        <w:t>1</w:t>
      </w:r>
      <w:r w:rsidRPr="00BC40E6">
        <w:t xml:space="preserve"> </w:t>
      </w:r>
      <w:r>
        <w:rPr>
          <w:rFonts w:hint="eastAsia"/>
        </w:rPr>
        <w:t>A</w:t>
      </w:r>
      <w:r w:rsidRPr="00BC40E6">
        <w:t>verage error of OLTC and c</w:t>
      </w:r>
      <w:r>
        <w:t>apacitor</w:t>
      </w:r>
    </w:p>
    <w:tbl>
      <w:tblPr>
        <w:tblW w:w="5000" w:type="pct"/>
        <w:jc w:val="center"/>
        <w:tblLook w:val="04A0" w:firstRow="1" w:lastRow="0" w:firstColumn="1" w:lastColumn="0" w:noHBand="0" w:noVBand="1"/>
      </w:tblPr>
      <w:tblGrid>
        <w:gridCol w:w="769"/>
        <w:gridCol w:w="1003"/>
        <w:gridCol w:w="1003"/>
        <w:gridCol w:w="912"/>
        <w:gridCol w:w="911"/>
      </w:tblGrid>
      <w:tr w:rsidR="00E072A2" w:rsidRPr="00E05B41" w14:paraId="16613881" w14:textId="77777777" w:rsidTr="00B60D79">
        <w:trPr>
          <w:trHeight w:val="288"/>
          <w:jc w:val="center"/>
        </w:trPr>
        <w:tc>
          <w:tcPr>
            <w:tcW w:w="835" w:type="pct"/>
            <w:tcBorders>
              <w:top w:val="single" w:sz="8" w:space="0" w:color="auto"/>
              <w:left w:val="nil"/>
              <w:bottom w:val="single" w:sz="8" w:space="0" w:color="auto"/>
              <w:right w:val="nil"/>
            </w:tcBorders>
            <w:shd w:val="clear" w:color="auto" w:fill="auto"/>
            <w:vAlign w:val="center"/>
            <w:hideMark/>
          </w:tcPr>
          <w:p w14:paraId="4A244FD4" w14:textId="77777777" w:rsidR="00E072A2" w:rsidRPr="00E05B41" w:rsidRDefault="00E072A2" w:rsidP="00B60D79">
            <w:pPr>
              <w:jc w:val="center"/>
              <w:rPr>
                <w:sz w:val="15"/>
                <w:szCs w:val="15"/>
              </w:rPr>
            </w:pPr>
          </w:p>
        </w:tc>
        <w:tc>
          <w:tcPr>
            <w:tcW w:w="1091" w:type="pct"/>
            <w:tcBorders>
              <w:top w:val="single" w:sz="8" w:space="0" w:color="auto"/>
              <w:left w:val="nil"/>
              <w:bottom w:val="single" w:sz="8" w:space="0" w:color="auto"/>
              <w:right w:val="nil"/>
            </w:tcBorders>
            <w:shd w:val="clear" w:color="auto" w:fill="auto"/>
            <w:vAlign w:val="center"/>
            <w:hideMark/>
          </w:tcPr>
          <w:p w14:paraId="6E176795" w14:textId="77777777" w:rsidR="00E072A2" w:rsidRPr="00E05B41" w:rsidRDefault="00E072A2" w:rsidP="00B60D79">
            <w:pPr>
              <w:jc w:val="center"/>
              <w:rPr>
                <w:sz w:val="15"/>
                <w:szCs w:val="15"/>
              </w:rPr>
            </w:pPr>
            <w:r w:rsidRPr="00E05B41">
              <w:rPr>
                <w:sz w:val="15"/>
                <w:szCs w:val="15"/>
              </w:rPr>
              <w:t>OLTC</w:t>
            </w:r>
          </w:p>
        </w:tc>
        <w:tc>
          <w:tcPr>
            <w:tcW w:w="1091" w:type="pct"/>
            <w:tcBorders>
              <w:top w:val="single" w:sz="8" w:space="0" w:color="auto"/>
              <w:left w:val="nil"/>
              <w:bottom w:val="single" w:sz="8" w:space="0" w:color="auto"/>
              <w:right w:val="nil"/>
            </w:tcBorders>
            <w:shd w:val="clear" w:color="auto" w:fill="auto"/>
            <w:vAlign w:val="center"/>
            <w:hideMark/>
          </w:tcPr>
          <w:p w14:paraId="12EDAABB" w14:textId="77777777" w:rsidR="00E072A2" w:rsidRPr="00E05B41" w:rsidRDefault="00E072A2" w:rsidP="00B60D79">
            <w:pPr>
              <w:jc w:val="center"/>
              <w:rPr>
                <w:sz w:val="15"/>
                <w:szCs w:val="15"/>
              </w:rPr>
            </w:pPr>
            <w:r w:rsidRPr="00E05B41">
              <w:rPr>
                <w:sz w:val="15"/>
                <w:szCs w:val="15"/>
              </w:rPr>
              <w:t>电容器组</w:t>
            </w:r>
          </w:p>
        </w:tc>
        <w:tc>
          <w:tcPr>
            <w:tcW w:w="992" w:type="pct"/>
            <w:tcBorders>
              <w:top w:val="single" w:sz="8" w:space="0" w:color="auto"/>
              <w:left w:val="nil"/>
              <w:bottom w:val="single" w:sz="8" w:space="0" w:color="auto"/>
              <w:right w:val="nil"/>
            </w:tcBorders>
            <w:shd w:val="clear" w:color="auto" w:fill="auto"/>
            <w:vAlign w:val="center"/>
            <w:hideMark/>
          </w:tcPr>
          <w:p w14:paraId="42BB751E" w14:textId="77777777" w:rsidR="00E072A2" w:rsidRPr="00E05B41" w:rsidRDefault="00E072A2" w:rsidP="00B60D79">
            <w:pPr>
              <w:jc w:val="center"/>
              <w:rPr>
                <w:sz w:val="15"/>
                <w:szCs w:val="15"/>
              </w:rPr>
            </w:pPr>
            <w:r w:rsidRPr="00E05B41">
              <w:rPr>
                <w:sz w:val="15"/>
                <w:szCs w:val="15"/>
              </w:rPr>
              <w:t>SVC-1</w:t>
            </w:r>
          </w:p>
        </w:tc>
        <w:tc>
          <w:tcPr>
            <w:tcW w:w="992" w:type="pct"/>
            <w:tcBorders>
              <w:top w:val="single" w:sz="8" w:space="0" w:color="auto"/>
              <w:left w:val="nil"/>
              <w:bottom w:val="single" w:sz="8" w:space="0" w:color="auto"/>
              <w:right w:val="nil"/>
            </w:tcBorders>
            <w:shd w:val="clear" w:color="auto" w:fill="auto"/>
            <w:vAlign w:val="center"/>
            <w:hideMark/>
          </w:tcPr>
          <w:p w14:paraId="2C88C7AE" w14:textId="77777777" w:rsidR="00E072A2" w:rsidRPr="00E05B41" w:rsidRDefault="00E072A2" w:rsidP="00B60D79">
            <w:pPr>
              <w:jc w:val="center"/>
              <w:rPr>
                <w:sz w:val="15"/>
                <w:szCs w:val="15"/>
              </w:rPr>
            </w:pPr>
            <w:r w:rsidRPr="00E05B41">
              <w:rPr>
                <w:sz w:val="15"/>
                <w:szCs w:val="15"/>
              </w:rPr>
              <w:t>SVC-2</w:t>
            </w:r>
          </w:p>
        </w:tc>
      </w:tr>
      <w:tr w:rsidR="00E072A2" w:rsidRPr="00E05B41" w14:paraId="36199271" w14:textId="77777777" w:rsidTr="00B60D79">
        <w:trPr>
          <w:trHeight w:val="276"/>
          <w:jc w:val="center"/>
        </w:trPr>
        <w:tc>
          <w:tcPr>
            <w:tcW w:w="835" w:type="pct"/>
            <w:tcBorders>
              <w:top w:val="single" w:sz="8" w:space="0" w:color="auto"/>
              <w:left w:val="nil"/>
              <w:bottom w:val="single" w:sz="4" w:space="0" w:color="auto"/>
              <w:right w:val="nil"/>
            </w:tcBorders>
            <w:shd w:val="clear" w:color="auto" w:fill="auto"/>
            <w:vAlign w:val="center"/>
          </w:tcPr>
          <w:p w14:paraId="2AC15B9F" w14:textId="77777777" w:rsidR="00E072A2" w:rsidRPr="00E05B41" w:rsidRDefault="00E072A2" w:rsidP="00B60D79">
            <w:pPr>
              <w:jc w:val="center"/>
              <w:rPr>
                <w:sz w:val="15"/>
                <w:szCs w:val="15"/>
              </w:rPr>
            </w:pPr>
            <w:r w:rsidRPr="00E05B41">
              <w:rPr>
                <w:sz w:val="15"/>
                <w:szCs w:val="15"/>
              </w:rPr>
              <w:t>MAPE</w:t>
            </w:r>
          </w:p>
        </w:tc>
        <w:tc>
          <w:tcPr>
            <w:tcW w:w="1091" w:type="pct"/>
            <w:tcBorders>
              <w:top w:val="single" w:sz="8" w:space="0" w:color="auto"/>
              <w:left w:val="nil"/>
              <w:bottom w:val="single" w:sz="4" w:space="0" w:color="auto"/>
              <w:right w:val="nil"/>
            </w:tcBorders>
            <w:shd w:val="clear" w:color="auto" w:fill="auto"/>
            <w:vAlign w:val="center"/>
          </w:tcPr>
          <w:p w14:paraId="56E4A36C" w14:textId="77777777" w:rsidR="00E072A2" w:rsidRPr="00E05B41" w:rsidRDefault="00E072A2" w:rsidP="00B60D79">
            <w:pPr>
              <w:jc w:val="center"/>
              <w:rPr>
                <w:sz w:val="15"/>
                <w:szCs w:val="15"/>
              </w:rPr>
            </w:pPr>
            <w:r w:rsidRPr="00E05B41">
              <w:rPr>
                <w:sz w:val="15"/>
                <w:szCs w:val="15"/>
              </w:rPr>
              <w:t>0.20833%</w:t>
            </w:r>
          </w:p>
        </w:tc>
        <w:tc>
          <w:tcPr>
            <w:tcW w:w="1091" w:type="pct"/>
            <w:tcBorders>
              <w:top w:val="single" w:sz="8" w:space="0" w:color="auto"/>
              <w:left w:val="nil"/>
              <w:bottom w:val="single" w:sz="4" w:space="0" w:color="auto"/>
              <w:right w:val="nil"/>
            </w:tcBorders>
            <w:shd w:val="clear" w:color="auto" w:fill="auto"/>
            <w:vAlign w:val="center"/>
          </w:tcPr>
          <w:p w14:paraId="1C5E5D13" w14:textId="77777777" w:rsidR="00E072A2" w:rsidRPr="00E05B41" w:rsidRDefault="00E072A2" w:rsidP="00B60D79">
            <w:pPr>
              <w:jc w:val="center"/>
              <w:rPr>
                <w:sz w:val="15"/>
                <w:szCs w:val="15"/>
              </w:rPr>
            </w:pPr>
            <w:r w:rsidRPr="00E05B41">
              <w:rPr>
                <w:sz w:val="15"/>
                <w:szCs w:val="15"/>
              </w:rPr>
              <w:t>0.23833%</w:t>
            </w:r>
          </w:p>
        </w:tc>
        <w:tc>
          <w:tcPr>
            <w:tcW w:w="992" w:type="pct"/>
            <w:tcBorders>
              <w:top w:val="single" w:sz="8" w:space="0" w:color="auto"/>
              <w:left w:val="nil"/>
              <w:bottom w:val="single" w:sz="4" w:space="0" w:color="auto"/>
              <w:right w:val="nil"/>
            </w:tcBorders>
            <w:shd w:val="clear" w:color="auto" w:fill="auto"/>
            <w:vAlign w:val="center"/>
          </w:tcPr>
          <w:p w14:paraId="6B255886" w14:textId="77777777" w:rsidR="00E072A2" w:rsidRPr="00E05B41" w:rsidRDefault="00E072A2" w:rsidP="00B60D79">
            <w:pPr>
              <w:jc w:val="center"/>
              <w:rPr>
                <w:sz w:val="15"/>
                <w:szCs w:val="15"/>
              </w:rPr>
            </w:pPr>
            <w:r w:rsidRPr="00E05B41">
              <w:rPr>
                <w:sz w:val="15"/>
                <w:szCs w:val="15"/>
              </w:rPr>
              <w:t>2.2243%</w:t>
            </w:r>
          </w:p>
        </w:tc>
        <w:tc>
          <w:tcPr>
            <w:tcW w:w="992" w:type="pct"/>
            <w:tcBorders>
              <w:top w:val="single" w:sz="8" w:space="0" w:color="auto"/>
              <w:left w:val="nil"/>
              <w:bottom w:val="single" w:sz="4" w:space="0" w:color="auto"/>
              <w:right w:val="nil"/>
            </w:tcBorders>
            <w:shd w:val="clear" w:color="auto" w:fill="auto"/>
            <w:vAlign w:val="center"/>
          </w:tcPr>
          <w:p w14:paraId="12C1F67B" w14:textId="77777777" w:rsidR="00E072A2" w:rsidRPr="00E05B41" w:rsidRDefault="00E072A2" w:rsidP="00B60D79">
            <w:pPr>
              <w:jc w:val="center"/>
              <w:rPr>
                <w:sz w:val="15"/>
                <w:szCs w:val="15"/>
              </w:rPr>
            </w:pPr>
            <w:r w:rsidRPr="00E05B41">
              <w:rPr>
                <w:sz w:val="15"/>
                <w:szCs w:val="15"/>
              </w:rPr>
              <w:t>1.7779%</w:t>
            </w:r>
          </w:p>
        </w:tc>
      </w:tr>
      <w:tr w:rsidR="00E072A2" w:rsidRPr="00E05B41" w14:paraId="3D8618F1" w14:textId="77777777" w:rsidTr="00B60D79">
        <w:trPr>
          <w:trHeight w:val="276"/>
          <w:jc w:val="center"/>
        </w:trPr>
        <w:tc>
          <w:tcPr>
            <w:tcW w:w="835" w:type="pct"/>
            <w:tcBorders>
              <w:top w:val="single" w:sz="4" w:space="0" w:color="auto"/>
              <w:left w:val="nil"/>
              <w:bottom w:val="single" w:sz="8" w:space="0" w:color="auto"/>
              <w:right w:val="nil"/>
            </w:tcBorders>
            <w:shd w:val="clear" w:color="auto" w:fill="auto"/>
            <w:vAlign w:val="center"/>
          </w:tcPr>
          <w:p w14:paraId="0E13D704" w14:textId="77777777" w:rsidR="00E072A2" w:rsidRPr="00E05B41" w:rsidRDefault="00E072A2" w:rsidP="00B60D79">
            <w:pPr>
              <w:jc w:val="center"/>
              <w:rPr>
                <w:sz w:val="15"/>
                <w:szCs w:val="15"/>
              </w:rPr>
            </w:pPr>
            <w:r w:rsidRPr="00E05B41">
              <w:rPr>
                <w:rFonts w:eastAsia="等线"/>
                <w:sz w:val="15"/>
                <w:szCs w:val="15"/>
              </w:rPr>
              <w:t>R2</w:t>
            </w:r>
          </w:p>
        </w:tc>
        <w:tc>
          <w:tcPr>
            <w:tcW w:w="1091" w:type="pct"/>
            <w:tcBorders>
              <w:top w:val="single" w:sz="4" w:space="0" w:color="auto"/>
              <w:left w:val="nil"/>
              <w:bottom w:val="single" w:sz="8" w:space="0" w:color="auto"/>
              <w:right w:val="nil"/>
            </w:tcBorders>
            <w:shd w:val="clear" w:color="auto" w:fill="auto"/>
            <w:vAlign w:val="center"/>
          </w:tcPr>
          <w:p w14:paraId="2A2C5F64" w14:textId="77777777" w:rsidR="00E072A2" w:rsidRPr="00E05B41" w:rsidRDefault="00E072A2" w:rsidP="00B60D79">
            <w:pPr>
              <w:jc w:val="center"/>
              <w:rPr>
                <w:sz w:val="15"/>
                <w:szCs w:val="15"/>
              </w:rPr>
            </w:pPr>
            <w:r w:rsidRPr="00E05B41">
              <w:rPr>
                <w:sz w:val="15"/>
                <w:szCs w:val="15"/>
              </w:rPr>
              <w:t>0.99934</w:t>
            </w:r>
          </w:p>
        </w:tc>
        <w:tc>
          <w:tcPr>
            <w:tcW w:w="1091" w:type="pct"/>
            <w:tcBorders>
              <w:top w:val="single" w:sz="4" w:space="0" w:color="auto"/>
              <w:left w:val="nil"/>
              <w:bottom w:val="single" w:sz="8" w:space="0" w:color="auto"/>
              <w:right w:val="nil"/>
            </w:tcBorders>
            <w:shd w:val="clear" w:color="auto" w:fill="auto"/>
            <w:vAlign w:val="center"/>
          </w:tcPr>
          <w:p w14:paraId="035435E1" w14:textId="77777777" w:rsidR="00E072A2" w:rsidRPr="00E05B41" w:rsidRDefault="00E072A2" w:rsidP="00B60D79">
            <w:pPr>
              <w:jc w:val="center"/>
              <w:rPr>
                <w:sz w:val="15"/>
                <w:szCs w:val="15"/>
              </w:rPr>
            </w:pPr>
            <w:r w:rsidRPr="00E05B41">
              <w:rPr>
                <w:sz w:val="15"/>
                <w:szCs w:val="15"/>
              </w:rPr>
              <w:t>0.99738</w:t>
            </w:r>
          </w:p>
        </w:tc>
        <w:tc>
          <w:tcPr>
            <w:tcW w:w="992" w:type="pct"/>
            <w:tcBorders>
              <w:top w:val="single" w:sz="4" w:space="0" w:color="auto"/>
              <w:left w:val="nil"/>
              <w:bottom w:val="single" w:sz="8" w:space="0" w:color="auto"/>
              <w:right w:val="nil"/>
            </w:tcBorders>
            <w:shd w:val="clear" w:color="auto" w:fill="auto"/>
            <w:vAlign w:val="center"/>
          </w:tcPr>
          <w:p w14:paraId="50A3B534" w14:textId="77777777" w:rsidR="00E072A2" w:rsidRPr="00E05B41" w:rsidRDefault="00E072A2" w:rsidP="00B60D79">
            <w:pPr>
              <w:jc w:val="center"/>
              <w:rPr>
                <w:sz w:val="15"/>
                <w:szCs w:val="15"/>
              </w:rPr>
            </w:pPr>
            <w:r w:rsidRPr="00E05B41">
              <w:rPr>
                <w:sz w:val="15"/>
                <w:szCs w:val="15"/>
              </w:rPr>
              <w:t>0.98719</w:t>
            </w:r>
          </w:p>
        </w:tc>
        <w:tc>
          <w:tcPr>
            <w:tcW w:w="992" w:type="pct"/>
            <w:tcBorders>
              <w:top w:val="single" w:sz="4" w:space="0" w:color="auto"/>
              <w:left w:val="nil"/>
              <w:bottom w:val="single" w:sz="8" w:space="0" w:color="auto"/>
              <w:right w:val="nil"/>
            </w:tcBorders>
            <w:shd w:val="clear" w:color="auto" w:fill="auto"/>
            <w:vAlign w:val="center"/>
          </w:tcPr>
          <w:p w14:paraId="336B7C23" w14:textId="77777777" w:rsidR="00E072A2" w:rsidRPr="00E05B41" w:rsidRDefault="00E072A2" w:rsidP="00B60D79">
            <w:pPr>
              <w:jc w:val="center"/>
              <w:rPr>
                <w:sz w:val="15"/>
                <w:szCs w:val="15"/>
              </w:rPr>
            </w:pPr>
            <w:r w:rsidRPr="00E05B41">
              <w:rPr>
                <w:sz w:val="15"/>
                <w:szCs w:val="15"/>
              </w:rPr>
              <w:t>0.98832</w:t>
            </w:r>
          </w:p>
        </w:tc>
      </w:tr>
    </w:tbl>
    <w:p w14:paraId="0CF62A1F" w14:textId="6F085175" w:rsidR="002C4ADF" w:rsidRPr="00A47451" w:rsidRDefault="00E072A2" w:rsidP="00E072A2">
      <w:pPr>
        <w:snapToGrid w:val="0"/>
        <w:ind w:firstLineChars="200" w:firstLine="420"/>
        <w:textAlignment w:val="center"/>
      </w:pPr>
      <w:r w:rsidRPr="00BA66B1">
        <w:rPr>
          <w:rFonts w:hint="eastAsia"/>
        </w:rPr>
        <w:t>为验证</w:t>
      </w:r>
      <w:r w:rsidRPr="00BA66B1">
        <w:rPr>
          <w:rFonts w:hint="eastAsia"/>
        </w:rPr>
        <w:t>D</w:t>
      </w:r>
      <w:r w:rsidRPr="00BA66B1">
        <w:t>ELM</w:t>
      </w:r>
      <w:r w:rsidRPr="00BA66B1">
        <w:rPr>
          <w:rFonts w:hint="eastAsia"/>
        </w:rPr>
        <w:t>对离散补偿设备的优化效果，</w:t>
      </w:r>
      <w:r w:rsidR="001B49A3" w:rsidRPr="00BA66B1">
        <w:rPr>
          <w:rFonts w:hint="eastAsia"/>
        </w:rPr>
        <w:t>以</w:t>
      </w:r>
      <w:r w:rsidR="00D30F4E" w:rsidRPr="00BA66B1">
        <w:rPr>
          <w:rFonts w:hint="eastAsia"/>
        </w:rPr>
        <w:t>P</w:t>
      </w:r>
      <w:r w:rsidR="00D30F4E" w:rsidRPr="00BA66B1">
        <w:t>SO</w:t>
      </w:r>
      <w:r w:rsidR="001B49A3" w:rsidRPr="00BA66B1">
        <w:rPr>
          <w:rFonts w:hint="eastAsia"/>
        </w:rPr>
        <w:t>算法优化结果作为参照，实时生成</w:t>
      </w:r>
      <w:r w:rsidRPr="00BA66B1">
        <w:rPr>
          <w:rFonts w:hint="eastAsia"/>
        </w:rPr>
        <w:t>2</w:t>
      </w:r>
      <w:r w:rsidRPr="00BA66B1">
        <w:t>4</w:t>
      </w:r>
      <w:r w:rsidR="001B49A3" w:rsidRPr="00BA66B1">
        <w:rPr>
          <w:rFonts w:hint="eastAsia"/>
        </w:rPr>
        <w:t>种电网运行场景</w:t>
      </w:r>
      <w:r w:rsidRPr="00BA66B1">
        <w:rPr>
          <w:rFonts w:hint="eastAsia"/>
        </w:rPr>
        <w:t>分别与在线序列极限学习机</w:t>
      </w:r>
      <w:r w:rsidRPr="00BA66B1">
        <w:rPr>
          <w:rFonts w:hint="eastAsia"/>
        </w:rPr>
        <w:t>(O</w:t>
      </w:r>
      <w:r w:rsidRPr="00BA66B1">
        <w:t>S-ELM</w:t>
      </w:r>
      <w:r w:rsidRPr="00BA66B1">
        <w:rPr>
          <w:rFonts w:hint="eastAsia"/>
        </w:rPr>
        <w:t>)</w:t>
      </w:r>
      <w:r w:rsidRPr="00BA66B1">
        <w:rPr>
          <w:rFonts w:hint="eastAsia"/>
        </w:rPr>
        <w:t>和</w:t>
      </w:r>
      <w:r w:rsidRPr="00BA66B1">
        <w:t>支持</w:t>
      </w:r>
      <w:proofErr w:type="gramStart"/>
      <w:r w:rsidRPr="00BA66B1">
        <w:t>向量机</w:t>
      </w:r>
      <w:proofErr w:type="gramEnd"/>
      <w:r w:rsidRPr="00BA66B1">
        <w:t>(SVM)</w:t>
      </w:r>
      <w:r w:rsidRPr="00BA66B1">
        <w:rPr>
          <w:rFonts w:hint="eastAsia"/>
        </w:rPr>
        <w:t>进行比较。由于</w:t>
      </w:r>
      <w:r w:rsidRPr="00BA66B1">
        <w:rPr>
          <w:rFonts w:hint="eastAsia"/>
        </w:rPr>
        <w:t>O</w:t>
      </w:r>
      <w:r w:rsidRPr="00BA66B1">
        <w:t>LTC</w:t>
      </w:r>
      <w:r w:rsidRPr="00BA66B1">
        <w:rPr>
          <w:rFonts w:hint="eastAsia"/>
        </w:rPr>
        <w:t>档位变化、电容器组的</w:t>
      </w:r>
      <w:proofErr w:type="gramStart"/>
      <w:r w:rsidRPr="00BA66B1">
        <w:rPr>
          <w:rFonts w:hint="eastAsia"/>
        </w:rPr>
        <w:t>投切均采用</w:t>
      </w:r>
      <w:proofErr w:type="gramEnd"/>
      <w:r w:rsidRPr="00BA66B1">
        <w:rPr>
          <w:rFonts w:hint="eastAsia"/>
        </w:rPr>
        <w:t>离散补偿的方式，故对于以上所提方法的优化结果在反归一化处理时进行取整操作。</w:t>
      </w:r>
      <w:r w:rsidRPr="00BA66B1">
        <w:rPr>
          <w:rFonts w:hint="eastAsia"/>
        </w:rPr>
        <w:t>O</w:t>
      </w:r>
      <w:r w:rsidRPr="00BA66B1">
        <w:t>LTC</w:t>
      </w:r>
      <w:r w:rsidRPr="00BA66B1">
        <w:rPr>
          <w:rFonts w:hint="eastAsia"/>
        </w:rPr>
        <w:t>档位优化结果如图</w:t>
      </w:r>
      <w:r w:rsidRPr="00BA66B1">
        <w:rPr>
          <w:rFonts w:hint="eastAsia"/>
        </w:rPr>
        <w:t>1</w:t>
      </w:r>
      <w:r w:rsidR="002D7EA2" w:rsidRPr="00BA66B1">
        <w:t>0</w:t>
      </w:r>
      <w:r w:rsidR="001B49A3" w:rsidRPr="00BA66B1">
        <w:rPr>
          <w:rFonts w:hint="eastAsia"/>
        </w:rPr>
        <w:t>所示，</w:t>
      </w:r>
      <w:r w:rsidR="00613D63" w:rsidRPr="00BA66B1">
        <w:rPr>
          <w:rFonts w:hint="eastAsia"/>
        </w:rPr>
        <w:t>由</w:t>
      </w:r>
      <w:r w:rsidR="001B49A3" w:rsidRPr="00BA66B1">
        <w:rPr>
          <w:rFonts w:hint="eastAsia"/>
        </w:rPr>
        <w:t>图</w:t>
      </w:r>
      <w:r w:rsidR="001B49A3" w:rsidRPr="00BA66B1">
        <w:rPr>
          <w:rFonts w:hint="eastAsia"/>
        </w:rPr>
        <w:t>1</w:t>
      </w:r>
      <w:r w:rsidR="001B49A3" w:rsidRPr="00BA66B1">
        <w:t>0</w:t>
      </w:r>
      <w:r w:rsidR="001B49A3" w:rsidRPr="00BA66B1">
        <w:rPr>
          <w:rFonts w:hint="eastAsia"/>
        </w:rPr>
        <w:t>可知</w:t>
      </w:r>
      <w:r w:rsidRPr="00BA66B1">
        <w:rPr>
          <w:rFonts w:hint="eastAsia"/>
        </w:rPr>
        <w:t>D</w:t>
      </w:r>
      <w:r w:rsidRPr="00BA66B1">
        <w:t>ELM</w:t>
      </w:r>
      <w:r w:rsidRPr="00BA66B1">
        <w:rPr>
          <w:rFonts w:hint="eastAsia"/>
        </w:rPr>
        <w:t>的优化结果在</w:t>
      </w:r>
      <w:r w:rsidR="00B76197" w:rsidRPr="00BA66B1">
        <w:t>9</w:t>
      </w:r>
      <w:r w:rsidRPr="00BA66B1">
        <w:rPr>
          <w:rFonts w:hint="eastAsia"/>
        </w:rPr>
        <w:t>号样本处存在</w:t>
      </w:r>
      <w:r w:rsidRPr="00BA66B1">
        <w:rPr>
          <w:rFonts w:hint="eastAsia"/>
        </w:rPr>
        <w:t>1</w:t>
      </w:r>
      <w:r w:rsidR="001B49A3" w:rsidRPr="00BA66B1">
        <w:rPr>
          <w:rFonts w:hint="eastAsia"/>
        </w:rPr>
        <w:t>个档位的误差，</w:t>
      </w:r>
      <w:r w:rsidRPr="00BA66B1">
        <w:rPr>
          <w:rFonts w:hint="eastAsia"/>
        </w:rPr>
        <w:t>O</w:t>
      </w:r>
      <w:r w:rsidRPr="00BA66B1">
        <w:t>S-ELM</w:t>
      </w:r>
      <w:r w:rsidRPr="00BA66B1">
        <w:rPr>
          <w:rFonts w:hint="eastAsia"/>
        </w:rPr>
        <w:t>的优化结果在</w:t>
      </w:r>
      <w:r w:rsidRPr="00BA66B1">
        <w:rPr>
          <w:rFonts w:hint="eastAsia"/>
        </w:rPr>
        <w:t>1</w:t>
      </w:r>
      <w:r w:rsidRPr="00BA66B1">
        <w:rPr>
          <w:rFonts w:hint="eastAsia"/>
        </w:rPr>
        <w:t>、</w:t>
      </w:r>
      <w:r w:rsidRPr="00BA66B1">
        <w:rPr>
          <w:rFonts w:hint="eastAsia"/>
        </w:rPr>
        <w:t>1</w:t>
      </w:r>
      <w:r w:rsidRPr="00BA66B1">
        <w:t>0</w:t>
      </w:r>
      <w:r w:rsidRPr="00BA66B1">
        <w:rPr>
          <w:rFonts w:hint="eastAsia"/>
        </w:rPr>
        <w:t>、</w:t>
      </w:r>
      <w:r w:rsidRPr="00BA66B1">
        <w:rPr>
          <w:rFonts w:hint="eastAsia"/>
        </w:rPr>
        <w:t>2</w:t>
      </w:r>
      <w:r w:rsidRPr="00BA66B1">
        <w:t>1</w:t>
      </w:r>
      <w:r w:rsidRPr="00BA66B1">
        <w:rPr>
          <w:rFonts w:hint="eastAsia"/>
        </w:rPr>
        <w:t>号样本处存在误差，且误差均为</w:t>
      </w:r>
      <w:r w:rsidRPr="00BA66B1">
        <w:rPr>
          <w:rFonts w:hint="eastAsia"/>
        </w:rPr>
        <w:t>1</w:t>
      </w:r>
      <w:r w:rsidR="001B49A3" w:rsidRPr="00BA66B1">
        <w:rPr>
          <w:rFonts w:hint="eastAsia"/>
        </w:rPr>
        <w:t>个档位，</w:t>
      </w:r>
      <w:r w:rsidRPr="00BA66B1">
        <w:rPr>
          <w:rFonts w:hint="eastAsia"/>
        </w:rPr>
        <w:t>S</w:t>
      </w:r>
      <w:r w:rsidRPr="00BA66B1">
        <w:t>VM</w:t>
      </w:r>
      <w:r w:rsidRPr="00BA66B1">
        <w:rPr>
          <w:rFonts w:hint="eastAsia"/>
        </w:rPr>
        <w:t>的优化效果在</w:t>
      </w:r>
      <w:r w:rsidRPr="00BA66B1">
        <w:rPr>
          <w:rFonts w:hint="eastAsia"/>
        </w:rPr>
        <w:t>5</w:t>
      </w:r>
      <w:r w:rsidRPr="00BA66B1">
        <w:rPr>
          <w:rFonts w:hint="eastAsia"/>
        </w:rPr>
        <w:t>、</w:t>
      </w:r>
      <w:r w:rsidR="00704CA7" w:rsidRPr="00BA66B1">
        <w:rPr>
          <w:rFonts w:hint="eastAsia"/>
        </w:rPr>
        <w:t>9</w:t>
      </w:r>
      <w:r w:rsidRPr="00BA66B1">
        <w:rPr>
          <w:rFonts w:hint="eastAsia"/>
        </w:rPr>
        <w:t>、</w:t>
      </w:r>
      <w:r w:rsidRPr="00BA66B1">
        <w:rPr>
          <w:rFonts w:hint="eastAsia"/>
        </w:rPr>
        <w:t>1</w:t>
      </w:r>
      <w:r w:rsidRPr="00BA66B1">
        <w:t>7</w:t>
      </w:r>
      <w:r w:rsidRPr="00BA66B1">
        <w:rPr>
          <w:rFonts w:hint="eastAsia"/>
        </w:rPr>
        <w:t>、</w:t>
      </w:r>
      <w:r w:rsidRPr="00BA66B1">
        <w:rPr>
          <w:rFonts w:hint="eastAsia"/>
        </w:rPr>
        <w:t>2</w:t>
      </w:r>
      <w:r w:rsidRPr="00BA66B1">
        <w:t>2</w:t>
      </w:r>
      <w:r w:rsidRPr="00BA66B1">
        <w:rPr>
          <w:rFonts w:hint="eastAsia"/>
        </w:rPr>
        <w:t>号样本处存在误差，误差均为</w:t>
      </w:r>
      <w:r w:rsidRPr="00BA66B1">
        <w:rPr>
          <w:rFonts w:hint="eastAsia"/>
        </w:rPr>
        <w:t>1</w:t>
      </w:r>
      <w:r w:rsidR="002C4ADF" w:rsidRPr="00BA66B1">
        <w:rPr>
          <w:rFonts w:hint="eastAsia"/>
        </w:rPr>
        <w:t>个档位。电容器组投切优化结果如图</w:t>
      </w:r>
      <w:r w:rsidR="002C4ADF" w:rsidRPr="00BA66B1">
        <w:rPr>
          <w:rFonts w:hint="eastAsia"/>
        </w:rPr>
        <w:t>1</w:t>
      </w:r>
      <w:r w:rsidR="002C4ADF" w:rsidRPr="00BA66B1">
        <w:t>1</w:t>
      </w:r>
      <w:r w:rsidR="002C4ADF" w:rsidRPr="00BA66B1">
        <w:rPr>
          <w:rFonts w:hint="eastAsia"/>
        </w:rPr>
        <w:t>所</w:t>
      </w:r>
      <w:r w:rsidR="002C4ADF">
        <w:rPr>
          <w:rFonts w:hint="eastAsia"/>
        </w:rPr>
        <w:t>示，由</w:t>
      </w:r>
      <w:r w:rsidR="002C4ADF">
        <w:rPr>
          <w:rFonts w:hint="eastAsia"/>
        </w:rPr>
        <w:lastRenderedPageBreak/>
        <w:t>图</w:t>
      </w:r>
      <w:r w:rsidR="002C4ADF">
        <w:rPr>
          <w:rFonts w:hint="eastAsia"/>
        </w:rPr>
        <w:t>1</w:t>
      </w:r>
      <w:r w:rsidR="002C4ADF">
        <w:t>1</w:t>
      </w:r>
      <w:r w:rsidR="002C4ADF">
        <w:rPr>
          <w:rFonts w:hint="eastAsia"/>
        </w:rPr>
        <w:t>可知在</w:t>
      </w:r>
      <w:r w:rsidR="002C4ADF">
        <w:rPr>
          <w:rFonts w:hint="eastAsia"/>
        </w:rPr>
        <w:t>2</w:t>
      </w:r>
      <w:r w:rsidR="002C4ADF">
        <w:t>4</w:t>
      </w:r>
      <w:r w:rsidR="002C4ADF">
        <w:rPr>
          <w:rFonts w:hint="eastAsia"/>
        </w:rPr>
        <w:t>组样本中，</w:t>
      </w:r>
      <w:r w:rsidR="002C4ADF" w:rsidRPr="00A736E1">
        <w:rPr>
          <w:rFonts w:hint="eastAsia"/>
        </w:rPr>
        <w:t>D</w:t>
      </w:r>
      <w:r w:rsidR="002C4ADF" w:rsidRPr="00A736E1">
        <w:t>ELM</w:t>
      </w:r>
      <w:r w:rsidR="002C4ADF" w:rsidRPr="00A736E1">
        <w:t>的优化</w:t>
      </w:r>
      <w:r w:rsidR="002C4ADF">
        <w:rPr>
          <w:rFonts w:hint="eastAsia"/>
        </w:rPr>
        <w:t>结果和粒子群优化结果完全一致，</w:t>
      </w:r>
      <w:r w:rsidR="002C4ADF">
        <w:rPr>
          <w:rFonts w:hint="eastAsia"/>
        </w:rPr>
        <w:t>O</w:t>
      </w:r>
      <w:r w:rsidR="002C4ADF">
        <w:t>S-ELM</w:t>
      </w:r>
      <w:r w:rsidR="002C4ADF">
        <w:rPr>
          <w:rFonts w:hint="eastAsia"/>
        </w:rPr>
        <w:t>的优化结果在</w:t>
      </w:r>
      <w:r w:rsidR="002C4ADF">
        <w:rPr>
          <w:rFonts w:hint="eastAsia"/>
        </w:rPr>
        <w:t>9</w:t>
      </w:r>
      <w:r w:rsidR="002C4ADF">
        <w:rPr>
          <w:rFonts w:hint="eastAsia"/>
        </w:rPr>
        <w:t>号样本处存在</w:t>
      </w:r>
      <w:r w:rsidR="002C4ADF">
        <w:rPr>
          <w:rFonts w:hint="eastAsia"/>
        </w:rPr>
        <w:t>1</w:t>
      </w:r>
      <w:r w:rsidR="002C4ADF">
        <w:rPr>
          <w:rFonts w:hint="eastAsia"/>
        </w:rPr>
        <w:t>组投切误差，</w:t>
      </w:r>
      <w:r w:rsidR="002C4ADF">
        <w:rPr>
          <w:rFonts w:hint="eastAsia"/>
        </w:rPr>
        <w:t>S</w:t>
      </w:r>
      <w:r w:rsidR="002C4ADF">
        <w:t>VM</w:t>
      </w:r>
      <w:r w:rsidR="002C4ADF">
        <w:rPr>
          <w:rFonts w:hint="eastAsia"/>
        </w:rPr>
        <w:t>的优化结果在</w:t>
      </w:r>
      <w:r w:rsidR="002C4ADF">
        <w:rPr>
          <w:rFonts w:hint="eastAsia"/>
        </w:rPr>
        <w:t>8</w:t>
      </w:r>
      <w:r w:rsidR="002C4ADF">
        <w:rPr>
          <w:rFonts w:hint="eastAsia"/>
        </w:rPr>
        <w:t>、</w:t>
      </w:r>
      <w:r w:rsidR="002C4ADF">
        <w:rPr>
          <w:rFonts w:hint="eastAsia"/>
        </w:rPr>
        <w:t>2</w:t>
      </w:r>
      <w:r w:rsidR="002C4ADF">
        <w:t>4</w:t>
      </w:r>
      <w:r w:rsidR="002C4ADF">
        <w:rPr>
          <w:rFonts w:hint="eastAsia"/>
        </w:rPr>
        <w:t>号样本处存在</w:t>
      </w:r>
      <w:r w:rsidR="002C4ADF">
        <w:rPr>
          <w:rFonts w:hint="eastAsia"/>
        </w:rPr>
        <w:t>1</w:t>
      </w:r>
      <w:r w:rsidR="002C4ADF">
        <w:rPr>
          <w:rFonts w:hint="eastAsia"/>
        </w:rPr>
        <w:t>组投切误差。相对在线极限学习机和支持向量机</w:t>
      </w:r>
      <w:r>
        <w:rPr>
          <w:rFonts w:hint="eastAsia"/>
        </w:rPr>
        <w:t>，</w:t>
      </w:r>
      <w:r w:rsidR="001B49A3">
        <w:rPr>
          <w:rFonts w:hint="eastAsia"/>
        </w:rPr>
        <w:t>本文所提方法在</w:t>
      </w:r>
      <w:r w:rsidR="001B49A3">
        <w:rPr>
          <w:rFonts w:hint="eastAsia"/>
        </w:rPr>
        <w:t>2</w:t>
      </w:r>
      <w:r w:rsidR="001B49A3">
        <w:t>4</w:t>
      </w:r>
      <w:r w:rsidR="001B49A3">
        <w:rPr>
          <w:rFonts w:hint="eastAsia"/>
        </w:rPr>
        <w:t>组样本分析结果中误差最小，优化效果最佳。</w:t>
      </w:r>
    </w:p>
    <w:p w14:paraId="203052F2" w14:textId="77777777" w:rsidR="00E072A2" w:rsidRPr="00D145A9" w:rsidRDefault="00E072A2" w:rsidP="00E072A2">
      <w:pPr>
        <w:snapToGrid w:val="0"/>
        <w:jc w:val="center"/>
        <w:textAlignment w:val="center"/>
      </w:pPr>
      <w:r w:rsidRPr="002B6EF4">
        <w:rPr>
          <w:rFonts w:hint="eastAsia"/>
          <w:noProof/>
        </w:rPr>
        <w:drawing>
          <wp:inline distT="0" distB="0" distL="0" distR="0" wp14:anchorId="11FCC8C3" wp14:editId="29AEA2DA">
            <wp:extent cx="2925445" cy="18495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2925445" cy="1849537"/>
                    </a:xfrm>
                    <a:prstGeom prst="rect">
                      <a:avLst/>
                    </a:prstGeom>
                    <a:noFill/>
                    <a:ln>
                      <a:noFill/>
                    </a:ln>
                  </pic:spPr>
                </pic:pic>
              </a:graphicData>
            </a:graphic>
          </wp:inline>
        </w:drawing>
      </w:r>
    </w:p>
    <w:p w14:paraId="78EAE281" w14:textId="017325EB" w:rsidR="00E072A2" w:rsidRPr="00E072A2" w:rsidRDefault="00E072A2" w:rsidP="00E072A2">
      <w:pPr>
        <w:pStyle w:val="aff0"/>
      </w:pPr>
      <w:r w:rsidRPr="00E072A2">
        <w:rPr>
          <w:rFonts w:hint="eastAsia"/>
        </w:rPr>
        <w:t>图</w:t>
      </w:r>
      <w:r w:rsidR="00B60D79">
        <w:t>10</w:t>
      </w:r>
      <w:r w:rsidRPr="00E072A2">
        <w:t xml:space="preserve"> </w:t>
      </w:r>
      <w:r w:rsidR="00F749C9">
        <w:rPr>
          <w:rFonts w:hint="eastAsia"/>
        </w:rPr>
        <w:t>不同算法</w:t>
      </w:r>
      <w:r w:rsidRPr="00E072A2">
        <w:rPr>
          <w:rFonts w:hint="eastAsia"/>
        </w:rPr>
        <w:t>的</w:t>
      </w:r>
      <w:r w:rsidRPr="00E072A2">
        <w:t>OLTC</w:t>
      </w:r>
      <w:r w:rsidRPr="00E072A2">
        <w:rPr>
          <w:rFonts w:hint="eastAsia"/>
        </w:rPr>
        <w:t>档位</w:t>
      </w:r>
    </w:p>
    <w:p w14:paraId="660071D6" w14:textId="4CF8E41C" w:rsidR="00E072A2" w:rsidRPr="00BC40E6" w:rsidRDefault="00E072A2" w:rsidP="00E072A2">
      <w:pPr>
        <w:pStyle w:val="aff1"/>
      </w:pPr>
      <w:r w:rsidRPr="00BC40E6">
        <w:t>Fig.</w:t>
      </w:r>
      <w:r w:rsidR="00B60D79">
        <w:t xml:space="preserve">10 </w:t>
      </w:r>
      <w:r w:rsidRPr="00BC40E6">
        <w:t xml:space="preserve">OLTC gear </w:t>
      </w:r>
      <w:r w:rsidR="00F749C9">
        <w:rPr>
          <w:rFonts w:asciiTheme="minorEastAsia" w:eastAsiaTheme="minorEastAsia" w:hAnsiTheme="minorEastAsia" w:hint="eastAsia"/>
        </w:rPr>
        <w:t>of</w:t>
      </w:r>
      <w:r w:rsidR="00F749C9">
        <w:t xml:space="preserve"> </w:t>
      </w:r>
      <w:r w:rsidRPr="00BC40E6">
        <w:t>different algorithms</w:t>
      </w:r>
    </w:p>
    <w:p w14:paraId="61079C2D" w14:textId="77777777" w:rsidR="00E072A2" w:rsidRDefault="00E072A2" w:rsidP="00E072A2">
      <w:pPr>
        <w:snapToGrid w:val="0"/>
        <w:jc w:val="center"/>
        <w:textAlignment w:val="center"/>
      </w:pPr>
      <w:r w:rsidRPr="00D10C8C">
        <w:rPr>
          <w:rFonts w:hint="eastAsia"/>
          <w:noProof/>
        </w:rPr>
        <w:drawing>
          <wp:inline distT="0" distB="0" distL="0" distR="0" wp14:anchorId="42320C43" wp14:editId="150D3086">
            <wp:extent cx="2925445" cy="18495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2925445" cy="1849537"/>
                    </a:xfrm>
                    <a:prstGeom prst="rect">
                      <a:avLst/>
                    </a:prstGeom>
                    <a:noFill/>
                    <a:ln>
                      <a:noFill/>
                    </a:ln>
                  </pic:spPr>
                </pic:pic>
              </a:graphicData>
            </a:graphic>
          </wp:inline>
        </w:drawing>
      </w:r>
    </w:p>
    <w:p w14:paraId="7BFF466E" w14:textId="7C45922B" w:rsidR="00E072A2" w:rsidRPr="00E072A2" w:rsidRDefault="00E072A2" w:rsidP="00E072A2">
      <w:pPr>
        <w:pStyle w:val="aff0"/>
      </w:pPr>
      <w:r w:rsidRPr="00E072A2">
        <w:rPr>
          <w:rFonts w:hint="eastAsia"/>
        </w:rPr>
        <w:t>图</w:t>
      </w:r>
      <w:r w:rsidRPr="00E072A2">
        <w:t>1</w:t>
      </w:r>
      <w:r w:rsidR="00B60D79">
        <w:t>1</w:t>
      </w:r>
      <w:r w:rsidRPr="00E072A2">
        <w:t xml:space="preserve"> </w:t>
      </w:r>
      <w:r w:rsidR="00F749C9">
        <w:rPr>
          <w:rFonts w:hint="eastAsia"/>
        </w:rPr>
        <w:t>不同算法</w:t>
      </w:r>
      <w:r w:rsidRPr="00E072A2">
        <w:rPr>
          <w:rFonts w:hint="eastAsia"/>
        </w:rPr>
        <w:t>的电容器投切组数</w:t>
      </w:r>
    </w:p>
    <w:p w14:paraId="0B3DF33C" w14:textId="46830535" w:rsidR="00E072A2" w:rsidRPr="00BC40E6" w:rsidRDefault="00E072A2" w:rsidP="00E072A2">
      <w:pPr>
        <w:pStyle w:val="aff1"/>
      </w:pPr>
      <w:r w:rsidRPr="00BC40E6">
        <w:t>Fig.1</w:t>
      </w:r>
      <w:r w:rsidR="00B60D79">
        <w:t>1</w:t>
      </w:r>
      <w:r w:rsidRPr="00BC40E6">
        <w:t xml:space="preserve"> Number of capacitor switching groups </w:t>
      </w:r>
      <w:r w:rsidR="00F749C9" w:rsidRPr="00F749C9">
        <w:rPr>
          <w:rFonts w:hint="eastAsia"/>
        </w:rPr>
        <w:t>of</w:t>
      </w:r>
      <w:r w:rsidRPr="00BC40E6">
        <w:t xml:space="preserve"> different algorithms</w:t>
      </w:r>
    </w:p>
    <w:p w14:paraId="62A8EF48" w14:textId="2337E0B6" w:rsidR="00E072A2" w:rsidRDefault="003A4390" w:rsidP="00E072A2">
      <w:pPr>
        <w:snapToGrid w:val="0"/>
        <w:ind w:firstLineChars="200" w:firstLine="420"/>
        <w:textAlignment w:val="center"/>
      </w:pPr>
      <w:r>
        <w:rPr>
          <w:rFonts w:hint="eastAsia"/>
        </w:rPr>
        <w:t>基于</w:t>
      </w:r>
      <w:r w:rsidR="00E072A2">
        <w:rPr>
          <w:rFonts w:hint="eastAsia"/>
        </w:rPr>
        <w:t>DE</w:t>
      </w:r>
      <w:r w:rsidR="00E072A2">
        <w:t>LM</w:t>
      </w:r>
      <w:r w:rsidR="00E072A2">
        <w:rPr>
          <w:rFonts w:hint="eastAsia"/>
        </w:rPr>
        <w:t>、</w:t>
      </w:r>
      <w:r w:rsidR="00E072A2">
        <w:rPr>
          <w:rFonts w:hint="eastAsia"/>
        </w:rPr>
        <w:t>O</w:t>
      </w:r>
      <w:r w:rsidR="00E072A2">
        <w:t>S-ELM</w:t>
      </w:r>
      <w:r w:rsidR="00E072A2">
        <w:rPr>
          <w:rFonts w:hint="eastAsia"/>
        </w:rPr>
        <w:t>、</w:t>
      </w:r>
      <w:r w:rsidR="00E072A2">
        <w:rPr>
          <w:rFonts w:hint="eastAsia"/>
        </w:rPr>
        <w:t>SVM</w:t>
      </w:r>
      <w:r>
        <w:rPr>
          <w:rFonts w:hint="eastAsia"/>
        </w:rPr>
        <w:t>方法</w:t>
      </w:r>
      <w:r w:rsidR="00E072A2">
        <w:rPr>
          <w:rFonts w:hint="eastAsia"/>
        </w:rPr>
        <w:t>优化</w:t>
      </w:r>
      <w:r w:rsidR="00E072A2">
        <w:rPr>
          <w:rFonts w:hint="eastAsia"/>
        </w:rPr>
        <w:t>O</w:t>
      </w:r>
      <w:r w:rsidR="00E072A2">
        <w:t>LTC</w:t>
      </w:r>
      <w:r w:rsidR="00E072A2">
        <w:rPr>
          <w:rFonts w:hint="eastAsia"/>
        </w:rPr>
        <w:t>档位和电容器投切组数的</w:t>
      </w:r>
      <w:r w:rsidR="00E072A2">
        <w:rPr>
          <w:rFonts w:hint="eastAsia"/>
        </w:rPr>
        <w:t>M</w:t>
      </w:r>
      <w:r w:rsidR="00E072A2">
        <w:t>APE</w:t>
      </w:r>
      <w:r w:rsidR="00E072A2">
        <w:rPr>
          <w:rFonts w:hint="eastAsia"/>
        </w:rPr>
        <w:t>如表</w:t>
      </w:r>
      <w:r w:rsidR="00837C76">
        <w:rPr>
          <w:rFonts w:hint="eastAsia"/>
        </w:rPr>
        <w:t>2</w:t>
      </w:r>
      <w:r w:rsidR="00E072A2">
        <w:rPr>
          <w:rFonts w:hint="eastAsia"/>
        </w:rPr>
        <w:t>所示。</w:t>
      </w:r>
      <w:r w:rsidR="00F9742F">
        <w:rPr>
          <w:rFonts w:hint="eastAsia"/>
        </w:rPr>
        <w:t>可以看出</w:t>
      </w:r>
      <w:r>
        <w:rPr>
          <w:rFonts w:hint="eastAsia"/>
        </w:rPr>
        <w:t>在</w:t>
      </w:r>
      <w:r>
        <w:rPr>
          <w:rFonts w:hint="eastAsia"/>
        </w:rPr>
        <w:t>2</w:t>
      </w:r>
      <w:r>
        <w:t>4</w:t>
      </w:r>
      <w:r>
        <w:rPr>
          <w:rFonts w:hint="eastAsia"/>
        </w:rPr>
        <w:t>组样本中</w:t>
      </w:r>
      <w:r w:rsidR="00F9742F">
        <w:rPr>
          <w:rFonts w:hint="eastAsia"/>
        </w:rPr>
        <w:t>使用</w:t>
      </w:r>
      <w:r w:rsidR="00E072A2">
        <w:rPr>
          <w:rFonts w:hint="eastAsia"/>
        </w:rPr>
        <w:t>D</w:t>
      </w:r>
      <w:r w:rsidR="00E072A2">
        <w:t>ELM</w:t>
      </w:r>
      <w:r w:rsidR="00E072A2">
        <w:rPr>
          <w:rFonts w:hint="eastAsia"/>
        </w:rPr>
        <w:t>优化两种离散补偿装置的平均相对误差分别为</w:t>
      </w:r>
      <w:r w:rsidR="00E072A2">
        <w:rPr>
          <w:rFonts w:hint="eastAsia"/>
        </w:rPr>
        <w:t>0</w:t>
      </w:r>
      <w:r w:rsidR="00E072A2">
        <w:t>.51</w:t>
      </w:r>
      <w:r w:rsidR="00E072A2">
        <w:rPr>
          <w:rFonts w:hint="eastAsia"/>
        </w:rPr>
        <w:t>%</w:t>
      </w:r>
      <w:r w:rsidR="00E072A2">
        <w:rPr>
          <w:rFonts w:hint="eastAsia"/>
        </w:rPr>
        <w:t>、</w:t>
      </w:r>
      <w:r w:rsidR="00E072A2">
        <w:rPr>
          <w:rFonts w:hint="eastAsia"/>
        </w:rPr>
        <w:t>0</w:t>
      </w:r>
      <w:r w:rsidR="00E072A2">
        <w:t>.00</w:t>
      </w:r>
      <w:r w:rsidR="00E072A2">
        <w:rPr>
          <w:rFonts w:hint="eastAsia"/>
        </w:rPr>
        <w:t>%</w:t>
      </w:r>
      <w:r w:rsidR="00E072A2">
        <w:rPr>
          <w:rFonts w:hint="eastAsia"/>
        </w:rPr>
        <w:t>，均小于其他方法。</w:t>
      </w:r>
    </w:p>
    <w:p w14:paraId="05F076A0" w14:textId="77777777" w:rsidR="00E072A2" w:rsidRPr="005D67CF" w:rsidRDefault="00E072A2" w:rsidP="003F6505">
      <w:pPr>
        <w:pStyle w:val="af2"/>
      </w:pPr>
      <w:r w:rsidRPr="005D67CF">
        <w:rPr>
          <w:rFonts w:hint="eastAsia"/>
        </w:rPr>
        <w:t>表</w:t>
      </w:r>
      <w:r>
        <w:t xml:space="preserve">2 </w:t>
      </w:r>
      <w:r>
        <w:rPr>
          <w:rFonts w:hint="eastAsia"/>
        </w:rPr>
        <w:t>O</w:t>
      </w:r>
      <w:r>
        <w:t>LTC</w:t>
      </w:r>
      <w:r>
        <w:rPr>
          <w:rFonts w:hint="eastAsia"/>
        </w:rPr>
        <w:t>档位、电容器组</w:t>
      </w:r>
      <w:r w:rsidRPr="005D67CF">
        <w:t>相对误差</w:t>
      </w:r>
    </w:p>
    <w:p w14:paraId="750386F4" w14:textId="77777777" w:rsidR="00E072A2" w:rsidRPr="00BC40E6" w:rsidRDefault="00E072A2" w:rsidP="003F6505">
      <w:pPr>
        <w:pStyle w:val="af3"/>
      </w:pPr>
      <w:r w:rsidRPr="00BC40E6">
        <w:t xml:space="preserve">Table </w:t>
      </w:r>
      <w:r>
        <w:t>2</w:t>
      </w:r>
      <w:r w:rsidRPr="00BC40E6">
        <w:t xml:space="preserve"> </w:t>
      </w:r>
      <w:r>
        <w:rPr>
          <w:rFonts w:hint="eastAsia"/>
        </w:rPr>
        <w:t>A</w:t>
      </w:r>
      <w:r w:rsidRPr="00BC40E6">
        <w:t>verage error of OLTC and c</w:t>
      </w:r>
      <w:r>
        <w:t>apacitor</w:t>
      </w:r>
    </w:p>
    <w:tbl>
      <w:tblPr>
        <w:tblStyle w:val="2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693"/>
        <w:gridCol w:w="903"/>
        <w:gridCol w:w="1150"/>
        <w:gridCol w:w="852"/>
      </w:tblGrid>
      <w:tr w:rsidR="00E072A2" w:rsidRPr="00E05B41" w14:paraId="40111660" w14:textId="77777777" w:rsidTr="00B60D79">
        <w:trPr>
          <w:trHeight w:val="227"/>
          <w:jc w:val="center"/>
        </w:trPr>
        <w:tc>
          <w:tcPr>
            <w:tcW w:w="1842" w:type="pct"/>
            <w:tcBorders>
              <w:top w:val="single" w:sz="8" w:space="0" w:color="auto"/>
              <w:bottom w:val="single" w:sz="8" w:space="0" w:color="auto"/>
            </w:tcBorders>
            <w:noWrap/>
            <w:hideMark/>
          </w:tcPr>
          <w:p w14:paraId="235D2CA3" w14:textId="77777777" w:rsidR="00E072A2" w:rsidRPr="00E05B41" w:rsidRDefault="00E072A2" w:rsidP="00B60D79">
            <w:pPr>
              <w:jc w:val="center"/>
              <w:rPr>
                <w:rFonts w:ascii="Times New Roman" w:hAnsi="Times New Roman"/>
                <w:sz w:val="15"/>
                <w:szCs w:val="15"/>
              </w:rPr>
            </w:pPr>
          </w:p>
        </w:tc>
        <w:tc>
          <w:tcPr>
            <w:tcW w:w="982" w:type="pct"/>
            <w:tcBorders>
              <w:top w:val="single" w:sz="8" w:space="0" w:color="auto"/>
              <w:bottom w:val="single" w:sz="8" w:space="0" w:color="auto"/>
            </w:tcBorders>
            <w:noWrap/>
            <w:hideMark/>
          </w:tcPr>
          <w:p w14:paraId="48863591" w14:textId="77777777" w:rsidR="00E072A2" w:rsidRPr="00E05B41" w:rsidRDefault="00E072A2" w:rsidP="00B60D79">
            <w:pPr>
              <w:jc w:val="center"/>
              <w:rPr>
                <w:rFonts w:ascii="Times New Roman" w:hAnsi="Times New Roman"/>
                <w:sz w:val="15"/>
                <w:szCs w:val="15"/>
              </w:rPr>
            </w:pPr>
            <w:r w:rsidRPr="00E05B41">
              <w:rPr>
                <w:rFonts w:ascii="Times New Roman" w:hAnsi="Times New Roman"/>
                <w:sz w:val="15"/>
                <w:szCs w:val="15"/>
              </w:rPr>
              <w:t>DELM</w:t>
            </w:r>
          </w:p>
        </w:tc>
        <w:tc>
          <w:tcPr>
            <w:tcW w:w="1250" w:type="pct"/>
            <w:tcBorders>
              <w:top w:val="single" w:sz="8" w:space="0" w:color="auto"/>
              <w:bottom w:val="single" w:sz="8" w:space="0" w:color="auto"/>
            </w:tcBorders>
            <w:noWrap/>
            <w:hideMark/>
          </w:tcPr>
          <w:p w14:paraId="5FC1D909" w14:textId="77777777" w:rsidR="00E072A2" w:rsidRPr="00E05B41" w:rsidRDefault="00E072A2" w:rsidP="00B60D79">
            <w:pPr>
              <w:jc w:val="center"/>
              <w:rPr>
                <w:rFonts w:ascii="Times New Roman" w:hAnsi="Times New Roman"/>
                <w:sz w:val="15"/>
                <w:szCs w:val="15"/>
              </w:rPr>
            </w:pPr>
            <w:r w:rsidRPr="00E05B41">
              <w:rPr>
                <w:rFonts w:ascii="Times New Roman" w:hAnsi="Times New Roman"/>
                <w:sz w:val="15"/>
                <w:szCs w:val="15"/>
              </w:rPr>
              <w:t>OS-ELM</w:t>
            </w:r>
          </w:p>
        </w:tc>
        <w:tc>
          <w:tcPr>
            <w:tcW w:w="926" w:type="pct"/>
            <w:tcBorders>
              <w:top w:val="single" w:sz="8" w:space="0" w:color="auto"/>
              <w:bottom w:val="single" w:sz="8" w:space="0" w:color="auto"/>
            </w:tcBorders>
            <w:noWrap/>
            <w:hideMark/>
          </w:tcPr>
          <w:p w14:paraId="2AB0148C" w14:textId="77777777" w:rsidR="00E072A2" w:rsidRPr="00E05B41" w:rsidRDefault="00E072A2" w:rsidP="00B60D79">
            <w:pPr>
              <w:jc w:val="center"/>
              <w:rPr>
                <w:rFonts w:ascii="Times New Roman" w:hAnsi="Times New Roman"/>
                <w:sz w:val="15"/>
                <w:szCs w:val="15"/>
              </w:rPr>
            </w:pPr>
            <w:r w:rsidRPr="00E05B41">
              <w:rPr>
                <w:rFonts w:ascii="Times New Roman" w:hAnsi="Times New Roman"/>
                <w:sz w:val="15"/>
                <w:szCs w:val="15"/>
              </w:rPr>
              <w:t>SVM</w:t>
            </w:r>
          </w:p>
        </w:tc>
      </w:tr>
      <w:tr w:rsidR="00E072A2" w:rsidRPr="00E05B41" w14:paraId="339B2C9F" w14:textId="77777777" w:rsidTr="00B60D79">
        <w:trPr>
          <w:trHeight w:val="175"/>
          <w:jc w:val="center"/>
        </w:trPr>
        <w:tc>
          <w:tcPr>
            <w:tcW w:w="1842" w:type="pct"/>
            <w:tcBorders>
              <w:top w:val="single" w:sz="8" w:space="0" w:color="auto"/>
              <w:bottom w:val="single" w:sz="4" w:space="0" w:color="auto"/>
            </w:tcBorders>
            <w:noWrap/>
            <w:hideMark/>
          </w:tcPr>
          <w:p w14:paraId="6A9440B5" w14:textId="7FB8175B" w:rsidR="00E072A2" w:rsidRPr="00E05B41" w:rsidRDefault="00CB35A4" w:rsidP="00B60D79">
            <w:pPr>
              <w:jc w:val="center"/>
              <w:rPr>
                <w:rFonts w:ascii="Times New Roman" w:eastAsiaTheme="minorEastAsia" w:hAnsi="Times New Roman"/>
                <w:sz w:val="15"/>
                <w:szCs w:val="15"/>
              </w:rPr>
            </w:pPr>
            <w:r>
              <w:rPr>
                <w:rFonts w:ascii="Times New Roman" w:eastAsiaTheme="minorEastAsia" w:hAnsi="Times New Roman"/>
                <w:sz w:val="15"/>
                <w:szCs w:val="15"/>
              </w:rPr>
              <w:t>OLTC</w:t>
            </w:r>
          </w:p>
        </w:tc>
        <w:tc>
          <w:tcPr>
            <w:tcW w:w="982" w:type="pct"/>
            <w:tcBorders>
              <w:top w:val="single" w:sz="8" w:space="0" w:color="auto"/>
              <w:bottom w:val="single" w:sz="4" w:space="0" w:color="auto"/>
            </w:tcBorders>
            <w:noWrap/>
            <w:hideMark/>
          </w:tcPr>
          <w:p w14:paraId="548345CE" w14:textId="77777777" w:rsidR="00E072A2" w:rsidRPr="00E05B41" w:rsidRDefault="00E072A2" w:rsidP="00B60D79">
            <w:pPr>
              <w:jc w:val="center"/>
              <w:rPr>
                <w:rFonts w:ascii="Times New Roman" w:eastAsiaTheme="minorEastAsia" w:hAnsi="Times New Roman"/>
                <w:sz w:val="15"/>
                <w:szCs w:val="15"/>
              </w:rPr>
            </w:pPr>
            <w:r w:rsidRPr="00E05B41">
              <w:rPr>
                <w:rFonts w:ascii="Times New Roman" w:eastAsiaTheme="minorEastAsia" w:hAnsi="Times New Roman"/>
                <w:sz w:val="15"/>
                <w:szCs w:val="15"/>
              </w:rPr>
              <w:t>0.51%</w:t>
            </w:r>
          </w:p>
        </w:tc>
        <w:tc>
          <w:tcPr>
            <w:tcW w:w="1250" w:type="pct"/>
            <w:tcBorders>
              <w:top w:val="single" w:sz="8" w:space="0" w:color="auto"/>
              <w:bottom w:val="single" w:sz="4" w:space="0" w:color="auto"/>
            </w:tcBorders>
            <w:noWrap/>
            <w:hideMark/>
          </w:tcPr>
          <w:p w14:paraId="4B19D8CF" w14:textId="77777777" w:rsidR="00E072A2" w:rsidRPr="00E05B41" w:rsidRDefault="00E072A2" w:rsidP="00B60D79">
            <w:pPr>
              <w:jc w:val="center"/>
              <w:rPr>
                <w:rFonts w:ascii="Times New Roman" w:eastAsiaTheme="minorEastAsia" w:hAnsi="Times New Roman"/>
                <w:sz w:val="15"/>
                <w:szCs w:val="15"/>
              </w:rPr>
            </w:pPr>
            <w:r w:rsidRPr="00E05B41">
              <w:rPr>
                <w:rFonts w:ascii="Times New Roman" w:eastAsiaTheme="minorEastAsia" w:hAnsi="Times New Roman"/>
                <w:sz w:val="15"/>
                <w:szCs w:val="15"/>
              </w:rPr>
              <w:t>1.04%</w:t>
            </w:r>
          </w:p>
        </w:tc>
        <w:tc>
          <w:tcPr>
            <w:tcW w:w="926" w:type="pct"/>
            <w:tcBorders>
              <w:top w:val="single" w:sz="8" w:space="0" w:color="auto"/>
              <w:bottom w:val="single" w:sz="4" w:space="0" w:color="auto"/>
            </w:tcBorders>
            <w:noWrap/>
            <w:hideMark/>
          </w:tcPr>
          <w:p w14:paraId="399F6965" w14:textId="77777777" w:rsidR="00E072A2" w:rsidRPr="00E05B41" w:rsidRDefault="00E072A2" w:rsidP="00B60D79">
            <w:pPr>
              <w:jc w:val="center"/>
              <w:rPr>
                <w:rFonts w:ascii="Times New Roman" w:eastAsiaTheme="minorEastAsia" w:hAnsi="Times New Roman"/>
                <w:sz w:val="15"/>
                <w:szCs w:val="15"/>
              </w:rPr>
            </w:pPr>
            <w:r w:rsidRPr="00E05B41">
              <w:rPr>
                <w:rFonts w:ascii="Times New Roman" w:eastAsiaTheme="minorEastAsia" w:hAnsi="Times New Roman"/>
                <w:sz w:val="15"/>
                <w:szCs w:val="15"/>
              </w:rPr>
              <w:t>1.44%</w:t>
            </w:r>
          </w:p>
        </w:tc>
      </w:tr>
      <w:tr w:rsidR="00E072A2" w:rsidRPr="00E05B41" w14:paraId="3E288E24" w14:textId="77777777" w:rsidTr="00B60D79">
        <w:trPr>
          <w:trHeight w:val="227"/>
          <w:jc w:val="center"/>
        </w:trPr>
        <w:tc>
          <w:tcPr>
            <w:tcW w:w="1842" w:type="pct"/>
            <w:tcBorders>
              <w:bottom w:val="single" w:sz="8" w:space="0" w:color="auto"/>
            </w:tcBorders>
            <w:noWrap/>
          </w:tcPr>
          <w:p w14:paraId="630B9CF0" w14:textId="1DEAFE7D" w:rsidR="00E072A2" w:rsidRPr="00E05B41" w:rsidRDefault="00E072A2" w:rsidP="00B60D79">
            <w:pPr>
              <w:jc w:val="center"/>
              <w:rPr>
                <w:rFonts w:ascii="Times New Roman" w:eastAsiaTheme="minorEastAsia" w:hAnsi="Times New Roman"/>
                <w:sz w:val="15"/>
                <w:szCs w:val="15"/>
              </w:rPr>
            </w:pPr>
            <w:r w:rsidRPr="00E05B41">
              <w:rPr>
                <w:rFonts w:ascii="Times New Roman" w:eastAsiaTheme="minorEastAsia" w:hAnsi="Times New Roman"/>
                <w:sz w:val="15"/>
                <w:szCs w:val="15"/>
              </w:rPr>
              <w:t>电容器组</w:t>
            </w:r>
          </w:p>
        </w:tc>
        <w:tc>
          <w:tcPr>
            <w:tcW w:w="982" w:type="pct"/>
            <w:tcBorders>
              <w:bottom w:val="single" w:sz="8" w:space="0" w:color="auto"/>
            </w:tcBorders>
            <w:noWrap/>
          </w:tcPr>
          <w:p w14:paraId="4F908079" w14:textId="77777777" w:rsidR="00E072A2" w:rsidRPr="00E05B41" w:rsidRDefault="00E072A2" w:rsidP="00B60D79">
            <w:pPr>
              <w:jc w:val="center"/>
              <w:rPr>
                <w:rFonts w:ascii="Times New Roman" w:eastAsiaTheme="minorEastAsia" w:hAnsi="Times New Roman"/>
                <w:sz w:val="15"/>
                <w:szCs w:val="15"/>
              </w:rPr>
            </w:pPr>
            <w:r w:rsidRPr="00E05B41">
              <w:rPr>
                <w:rFonts w:ascii="Times New Roman" w:eastAsiaTheme="minorEastAsia" w:hAnsi="Times New Roman"/>
                <w:sz w:val="15"/>
                <w:szCs w:val="15"/>
              </w:rPr>
              <w:t>0.00%</w:t>
            </w:r>
          </w:p>
        </w:tc>
        <w:tc>
          <w:tcPr>
            <w:tcW w:w="1250" w:type="pct"/>
            <w:tcBorders>
              <w:bottom w:val="single" w:sz="8" w:space="0" w:color="auto"/>
            </w:tcBorders>
            <w:noWrap/>
          </w:tcPr>
          <w:p w14:paraId="759D8143" w14:textId="77777777" w:rsidR="00E072A2" w:rsidRPr="00E05B41" w:rsidRDefault="00E072A2" w:rsidP="00B60D79">
            <w:pPr>
              <w:jc w:val="center"/>
              <w:rPr>
                <w:rFonts w:ascii="Times New Roman" w:eastAsiaTheme="minorEastAsia" w:hAnsi="Times New Roman"/>
                <w:sz w:val="15"/>
                <w:szCs w:val="15"/>
              </w:rPr>
            </w:pPr>
            <w:r w:rsidRPr="00E05B41">
              <w:rPr>
                <w:rFonts w:ascii="Times New Roman" w:eastAsiaTheme="minorEastAsia" w:hAnsi="Times New Roman"/>
                <w:sz w:val="15"/>
                <w:szCs w:val="15"/>
              </w:rPr>
              <w:t>1.39%</w:t>
            </w:r>
          </w:p>
        </w:tc>
        <w:tc>
          <w:tcPr>
            <w:tcW w:w="926" w:type="pct"/>
            <w:tcBorders>
              <w:bottom w:val="single" w:sz="8" w:space="0" w:color="auto"/>
            </w:tcBorders>
            <w:noWrap/>
          </w:tcPr>
          <w:p w14:paraId="3674E957" w14:textId="77777777" w:rsidR="00E072A2" w:rsidRPr="00E05B41" w:rsidRDefault="00E072A2" w:rsidP="00B60D79">
            <w:pPr>
              <w:jc w:val="center"/>
              <w:rPr>
                <w:rFonts w:ascii="Times New Roman" w:eastAsiaTheme="minorEastAsia" w:hAnsi="Times New Roman"/>
                <w:sz w:val="15"/>
                <w:szCs w:val="15"/>
              </w:rPr>
            </w:pPr>
            <w:r w:rsidRPr="00E05B41">
              <w:rPr>
                <w:rFonts w:ascii="Times New Roman" w:eastAsiaTheme="minorEastAsia" w:hAnsi="Times New Roman"/>
                <w:sz w:val="15"/>
                <w:szCs w:val="15"/>
              </w:rPr>
              <w:t>2.78%</w:t>
            </w:r>
          </w:p>
        </w:tc>
      </w:tr>
    </w:tbl>
    <w:p w14:paraId="34E1C542" w14:textId="5B405234" w:rsidR="00E072A2" w:rsidRPr="00BA66B1" w:rsidRDefault="00E072A2" w:rsidP="00BA66B1">
      <w:pPr>
        <w:snapToGrid w:val="0"/>
        <w:ind w:firstLineChars="200" w:firstLine="420"/>
        <w:textAlignment w:val="center"/>
      </w:pPr>
      <w:r w:rsidRPr="00BA66B1">
        <w:rPr>
          <w:rFonts w:hint="eastAsia"/>
        </w:rPr>
        <w:t>为验证所提方法的无功优化效果，</w:t>
      </w:r>
      <w:r w:rsidR="006222B7" w:rsidRPr="00BA66B1">
        <w:rPr>
          <w:rFonts w:hint="eastAsia"/>
        </w:rPr>
        <w:t>本文将不同方法得到的无功控制策略下系统的</w:t>
      </w:r>
      <w:proofErr w:type="gramStart"/>
      <w:r w:rsidR="006222B7" w:rsidRPr="00BA66B1">
        <w:rPr>
          <w:rFonts w:hint="eastAsia"/>
        </w:rPr>
        <w:t>有功功率网损率</w:t>
      </w:r>
      <w:proofErr w:type="gramEnd"/>
      <w:r w:rsidR="006222B7" w:rsidRPr="00BA66B1">
        <w:object w:dxaOrig="380" w:dyaOrig="300" w14:anchorId="19F8BFDA">
          <v:shape id="_x0000_i1168" type="#_x0000_t75" style="width:19pt;height:15.35pt" o:ole="">
            <v:imagedata r:id="rId299" o:title=""/>
          </v:shape>
          <o:OLEObject Type="Embed" ProgID="Equation.DSMT4" ShapeID="_x0000_i1168" DrawAspect="Content" ObjectID="_1724256831" r:id="rId300"/>
        </w:object>
      </w:r>
      <w:r w:rsidR="006222B7" w:rsidRPr="00BA66B1">
        <w:rPr>
          <w:rFonts w:hint="eastAsia"/>
        </w:rPr>
        <w:t>和电压平均偏差率</w:t>
      </w:r>
      <w:r w:rsidR="006222B7" w:rsidRPr="00BA66B1">
        <w:object w:dxaOrig="740" w:dyaOrig="320" w14:anchorId="3ED3A779">
          <v:shape id="_x0000_i1169" type="#_x0000_t75" style="width:37.65pt;height:15.65pt" o:ole="">
            <v:imagedata r:id="rId301" o:title=""/>
          </v:shape>
          <o:OLEObject Type="Embed" ProgID="Equation.DSMT4" ShapeID="_x0000_i1169" DrawAspect="Content" ObjectID="_1724256832" r:id="rId302"/>
        </w:object>
      </w:r>
      <w:r w:rsidR="006222B7" w:rsidRPr="00BA66B1">
        <w:rPr>
          <w:rFonts w:hint="eastAsia"/>
        </w:rPr>
        <w:t>进行比较分析，</w:t>
      </w:r>
      <w:r w:rsidRPr="00BA66B1">
        <w:rPr>
          <w:rFonts w:hint="eastAsia"/>
        </w:rPr>
        <w:t>定义网络损耗率和电压平均偏移率</w:t>
      </w:r>
      <w:r w:rsidR="006222B7" w:rsidRPr="00BA66B1">
        <w:rPr>
          <w:rFonts w:hint="eastAsia"/>
        </w:rPr>
        <w:t>：</w:t>
      </w:r>
    </w:p>
    <w:p w14:paraId="1C44372F" w14:textId="10E3A108" w:rsidR="00A042B6" w:rsidRPr="005D67CF" w:rsidRDefault="00A042B6" w:rsidP="00A042B6">
      <w:pPr>
        <w:pStyle w:val="MTDisplayEquation"/>
      </w:pPr>
      <w:r>
        <w:tab/>
      </w:r>
      <w:r w:rsidRPr="00A042B6">
        <w:rPr>
          <w:position w:val="-30"/>
        </w:rPr>
        <w:object w:dxaOrig="1500" w:dyaOrig="680" w14:anchorId="7DDEB00C">
          <v:shape id="_x0000_i1170" type="#_x0000_t75" style="width:76pt;height:34pt" o:ole="">
            <v:imagedata r:id="rId303" o:title=""/>
          </v:shape>
          <o:OLEObject Type="Embed" ProgID="Equation.DSMT4" ShapeID="_x0000_i1170" DrawAspect="Content" ObjectID="_1724256833"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18</w:instrText>
        </w:r>
      </w:fldSimple>
      <w:r>
        <w:instrText>)</w:instrText>
      </w:r>
      <w:r>
        <w:fldChar w:fldCharType="end"/>
      </w:r>
    </w:p>
    <w:p w14:paraId="185D48AB" w14:textId="77777777" w:rsidR="00A042B6" w:rsidRDefault="00A042B6" w:rsidP="00E072A2">
      <w:pPr>
        <w:wordWrap w:val="0"/>
        <w:snapToGrid w:val="0"/>
        <w:ind w:firstLineChars="200" w:firstLine="420"/>
        <w:jc w:val="right"/>
        <w:textAlignment w:val="center"/>
      </w:pPr>
    </w:p>
    <w:p w14:paraId="624B5148" w14:textId="150C849B" w:rsidR="00A042B6" w:rsidRDefault="00A042B6" w:rsidP="00A042B6">
      <w:pPr>
        <w:pStyle w:val="MTDisplayEquation"/>
      </w:pPr>
      <w:r>
        <w:tab/>
      </w:r>
      <w:r w:rsidRPr="00A042B6">
        <w:rPr>
          <w:position w:val="-28"/>
        </w:rPr>
        <w:object w:dxaOrig="2260" w:dyaOrig="680" w14:anchorId="7E440C6B">
          <v:shape id="_x0000_i1171" type="#_x0000_t75" style="width:112.65pt;height:34pt" o:ole="">
            <v:imagedata r:id="rId305" o:title=""/>
          </v:shape>
          <o:OLEObject Type="Embed" ProgID="Equation.DSMT4" ShapeID="_x0000_i1171" DrawAspect="Content" ObjectID="_1724256834"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911FD">
          <w:rPr>
            <w:noProof/>
          </w:rPr>
          <w:instrText>19</w:instrText>
        </w:r>
      </w:fldSimple>
      <w:r>
        <w:instrText>)</w:instrText>
      </w:r>
      <w:r>
        <w:fldChar w:fldCharType="end"/>
      </w:r>
    </w:p>
    <w:p w14:paraId="1D5181D0" w14:textId="052F189D" w:rsidR="00E072A2" w:rsidRPr="003A12FA" w:rsidRDefault="00E072A2" w:rsidP="00E072A2">
      <w:pPr>
        <w:snapToGrid w:val="0"/>
        <w:textAlignment w:val="center"/>
        <w:rPr>
          <w:rFonts w:eastAsiaTheme="minorEastAsia"/>
          <w:spacing w:val="2"/>
          <w:szCs w:val="21"/>
        </w:rPr>
      </w:pPr>
      <w:r w:rsidRPr="005D67CF">
        <w:rPr>
          <w:rFonts w:hint="eastAsia"/>
        </w:rPr>
        <w:lastRenderedPageBreak/>
        <w:t>其中，</w:t>
      </w:r>
      <w:r w:rsidR="00F00304">
        <w:object w:dxaOrig="279" w:dyaOrig="300" w14:anchorId="4789884B">
          <v:shape id="_x0000_i1172" type="#_x0000_t75" style="width:14.35pt;height:15.35pt" o:ole="">
            <v:imagedata r:id="rId307" o:title=""/>
          </v:shape>
          <o:OLEObject Type="Embed" ProgID="Equation.DSMT4" ShapeID="_x0000_i1172" DrawAspect="Content" ObjectID="_1724256835" r:id="rId308"/>
        </w:object>
      </w:r>
      <w:r>
        <w:rPr>
          <w:rFonts w:hint="eastAsia"/>
        </w:rPr>
        <w:t>为实际网络有功损耗，</w:t>
      </w:r>
      <w:r w:rsidR="00F00304">
        <w:object w:dxaOrig="279" w:dyaOrig="300" w14:anchorId="023E8C34">
          <v:shape id="_x0000_i1173" type="#_x0000_t75" style="width:14.35pt;height:15.35pt" o:ole="">
            <v:imagedata r:id="rId309" o:title=""/>
          </v:shape>
          <o:OLEObject Type="Embed" ProgID="Equation.DSMT4" ShapeID="_x0000_i1173" DrawAspect="Content" ObjectID="_1724256836" r:id="rId310"/>
        </w:object>
      </w:r>
      <w:r>
        <w:rPr>
          <w:rFonts w:hint="eastAsia"/>
        </w:rPr>
        <w:t>为</w:t>
      </w:r>
      <w:r w:rsidR="003C483B">
        <w:rPr>
          <w:rFonts w:hint="eastAsia"/>
        </w:rPr>
        <w:t>不同优化方</w:t>
      </w:r>
      <w:r w:rsidR="003C483B" w:rsidRPr="003A12FA">
        <w:rPr>
          <w:rFonts w:eastAsiaTheme="minorEastAsia" w:hint="eastAsia"/>
          <w:spacing w:val="2"/>
          <w:szCs w:val="21"/>
        </w:rPr>
        <w:t>法</w:t>
      </w:r>
      <w:r w:rsidRPr="003A12FA">
        <w:rPr>
          <w:rFonts w:eastAsiaTheme="minorEastAsia" w:hint="eastAsia"/>
          <w:spacing w:val="2"/>
          <w:szCs w:val="21"/>
        </w:rPr>
        <w:t>网络有功损耗；</w:t>
      </w:r>
      <w:r w:rsidR="00F00304" w:rsidRPr="003A12FA">
        <w:rPr>
          <w:rFonts w:eastAsiaTheme="minorEastAsia"/>
          <w:spacing w:val="2"/>
          <w:szCs w:val="21"/>
        </w:rPr>
        <w:object w:dxaOrig="380" w:dyaOrig="320" w14:anchorId="34954A08">
          <v:shape id="_x0000_i1174" type="#_x0000_t75" style="width:19pt;height:15.65pt" o:ole="">
            <v:imagedata r:id="rId311" o:title=""/>
          </v:shape>
          <o:OLEObject Type="Embed" ProgID="Equation.DSMT4" ShapeID="_x0000_i1174" DrawAspect="Content" ObjectID="_1724256837" r:id="rId312"/>
        </w:object>
      </w:r>
      <w:r w:rsidRPr="003A12FA">
        <w:rPr>
          <w:rFonts w:eastAsiaTheme="minorEastAsia" w:hint="eastAsia"/>
          <w:spacing w:val="2"/>
          <w:szCs w:val="21"/>
        </w:rPr>
        <w:t>为第</w:t>
      </w:r>
      <w:r w:rsidR="00F00304" w:rsidRPr="003A12FA">
        <w:rPr>
          <w:rFonts w:eastAsiaTheme="minorEastAsia"/>
          <w:spacing w:val="2"/>
          <w:szCs w:val="21"/>
        </w:rPr>
        <w:object w:dxaOrig="139" w:dyaOrig="240" w14:anchorId="5E45F604">
          <v:shape id="_x0000_i1175" type="#_x0000_t75" style="width:6pt;height:11pt" o:ole="">
            <v:imagedata r:id="rId313" o:title=""/>
          </v:shape>
          <o:OLEObject Type="Embed" ProgID="Equation.DSMT4" ShapeID="_x0000_i1175" DrawAspect="Content" ObjectID="_1724256838" r:id="rId314"/>
        </w:object>
      </w:r>
      <w:proofErr w:type="gramStart"/>
      <w:r w:rsidRPr="003A12FA">
        <w:rPr>
          <w:rFonts w:eastAsiaTheme="minorEastAsia" w:hint="eastAsia"/>
          <w:spacing w:val="2"/>
          <w:szCs w:val="21"/>
        </w:rPr>
        <w:t>个</w:t>
      </w:r>
      <w:proofErr w:type="gramEnd"/>
      <w:r w:rsidRPr="003A12FA">
        <w:rPr>
          <w:rFonts w:eastAsiaTheme="minorEastAsia" w:hint="eastAsia"/>
          <w:spacing w:val="2"/>
          <w:szCs w:val="21"/>
        </w:rPr>
        <w:t>节点的额定电压，</w:t>
      </w:r>
      <w:r w:rsidR="00F00304" w:rsidRPr="003A12FA">
        <w:rPr>
          <w:rFonts w:eastAsiaTheme="minorEastAsia"/>
          <w:spacing w:val="2"/>
          <w:szCs w:val="21"/>
        </w:rPr>
        <w:object w:dxaOrig="380" w:dyaOrig="320" w14:anchorId="3CFBD184">
          <v:shape id="_x0000_i1176" type="#_x0000_t75" style="width:19pt;height:15.65pt" o:ole="">
            <v:imagedata r:id="rId315" o:title=""/>
          </v:shape>
          <o:OLEObject Type="Embed" ProgID="Equation.DSMT4" ShapeID="_x0000_i1176" DrawAspect="Content" ObjectID="_1724256839" r:id="rId316"/>
        </w:object>
      </w:r>
      <w:r w:rsidRPr="003A12FA">
        <w:rPr>
          <w:rFonts w:eastAsiaTheme="minorEastAsia" w:hint="eastAsia"/>
          <w:spacing w:val="2"/>
          <w:szCs w:val="21"/>
        </w:rPr>
        <w:t>为第</w:t>
      </w:r>
      <w:r w:rsidR="00F00304" w:rsidRPr="003A12FA">
        <w:rPr>
          <w:rFonts w:eastAsiaTheme="minorEastAsia"/>
          <w:spacing w:val="2"/>
          <w:szCs w:val="21"/>
        </w:rPr>
        <w:object w:dxaOrig="139" w:dyaOrig="240" w14:anchorId="23A19B88">
          <v:shape id="_x0000_i1177" type="#_x0000_t75" style="width:6pt;height:11pt" o:ole="">
            <v:imagedata r:id="rId317" o:title=""/>
          </v:shape>
          <o:OLEObject Type="Embed" ProgID="Equation.DSMT4" ShapeID="_x0000_i1177" DrawAspect="Content" ObjectID="_1724256840" r:id="rId318"/>
        </w:object>
      </w:r>
      <w:proofErr w:type="gramStart"/>
      <w:r w:rsidR="003C483B" w:rsidRPr="003A12FA">
        <w:rPr>
          <w:rFonts w:eastAsiaTheme="minorEastAsia" w:hint="eastAsia"/>
          <w:spacing w:val="2"/>
          <w:szCs w:val="21"/>
        </w:rPr>
        <w:t>个</w:t>
      </w:r>
      <w:proofErr w:type="gramEnd"/>
      <w:r w:rsidR="003C483B" w:rsidRPr="003A12FA">
        <w:rPr>
          <w:rFonts w:eastAsiaTheme="minorEastAsia" w:hint="eastAsia"/>
          <w:spacing w:val="2"/>
          <w:szCs w:val="21"/>
        </w:rPr>
        <w:t>节点的</w:t>
      </w:r>
      <w:r w:rsidR="00FF7F45">
        <w:rPr>
          <w:rFonts w:eastAsiaTheme="minorEastAsia" w:hint="eastAsia"/>
          <w:spacing w:val="2"/>
          <w:szCs w:val="21"/>
        </w:rPr>
        <w:t>实际</w:t>
      </w:r>
      <w:r w:rsidR="003C483B" w:rsidRPr="003A12FA">
        <w:rPr>
          <w:rFonts w:eastAsiaTheme="minorEastAsia" w:hint="eastAsia"/>
          <w:spacing w:val="2"/>
          <w:szCs w:val="21"/>
        </w:rPr>
        <w:t>电压。</w:t>
      </w:r>
    </w:p>
    <w:p w14:paraId="5AEDDB6F" w14:textId="258C0FE6" w:rsidR="00E072A2" w:rsidRPr="00BA66B1" w:rsidRDefault="00E072A2" w:rsidP="00BA66B1">
      <w:pPr>
        <w:snapToGrid w:val="0"/>
        <w:ind w:firstLineChars="200" w:firstLine="420"/>
        <w:textAlignment w:val="center"/>
      </w:pPr>
      <w:r w:rsidRPr="00BA66B1">
        <w:rPr>
          <w:rFonts w:hint="eastAsia"/>
        </w:rPr>
        <w:t>网络损耗率</w:t>
      </w:r>
      <w:r w:rsidR="00F00304" w:rsidRPr="00BA66B1">
        <w:object w:dxaOrig="380" w:dyaOrig="300" w14:anchorId="25E1E00A">
          <v:shape id="_x0000_i1178" type="#_x0000_t75" style="width:19pt;height:15.35pt" o:ole="">
            <v:imagedata r:id="rId319" o:title=""/>
          </v:shape>
          <o:OLEObject Type="Embed" ProgID="Equation.DSMT4" ShapeID="_x0000_i1178" DrawAspect="Content" ObjectID="_1724256841" r:id="rId320"/>
        </w:object>
      </w:r>
      <w:r w:rsidRPr="00BA66B1">
        <w:rPr>
          <w:rFonts w:hint="eastAsia"/>
        </w:rPr>
        <w:t>和电压平均偏差率</w:t>
      </w:r>
      <w:r w:rsidR="00F00304" w:rsidRPr="00BA66B1">
        <w:object w:dxaOrig="740" w:dyaOrig="320" w14:anchorId="655C9428">
          <v:shape id="_x0000_i1179" type="#_x0000_t75" style="width:37.65pt;height:15.65pt" o:ole="">
            <v:imagedata r:id="rId321" o:title=""/>
          </v:shape>
          <o:OLEObject Type="Embed" ProgID="Equation.DSMT4" ShapeID="_x0000_i1179" DrawAspect="Content" ObjectID="_1724256842" r:id="rId322"/>
        </w:object>
      </w:r>
      <w:r w:rsidRPr="00BA66B1">
        <w:rPr>
          <w:rFonts w:hint="eastAsia"/>
        </w:rPr>
        <w:t>结果对比图</w:t>
      </w:r>
      <w:r w:rsidRPr="00BA66B1">
        <w:t>1</w:t>
      </w:r>
      <w:r w:rsidR="00A5399F" w:rsidRPr="00BA66B1">
        <w:t>2</w:t>
      </w:r>
      <w:r w:rsidRPr="00BA66B1">
        <w:rPr>
          <w:rFonts w:hint="eastAsia"/>
        </w:rPr>
        <w:t>、</w:t>
      </w:r>
      <w:r w:rsidR="00F16339" w:rsidRPr="00BA66B1">
        <w:rPr>
          <w:rFonts w:hint="eastAsia"/>
        </w:rPr>
        <w:t>图</w:t>
      </w:r>
      <w:r w:rsidRPr="00BA66B1">
        <w:rPr>
          <w:rFonts w:hint="eastAsia"/>
        </w:rPr>
        <w:t>1</w:t>
      </w:r>
      <w:r w:rsidR="00A5399F" w:rsidRPr="00BA66B1">
        <w:t>3</w:t>
      </w:r>
      <w:r w:rsidRPr="00BA66B1">
        <w:rPr>
          <w:rFonts w:hint="eastAsia"/>
        </w:rPr>
        <w:t>和表</w:t>
      </w:r>
      <w:r w:rsidRPr="00BA66B1">
        <w:rPr>
          <w:rFonts w:hint="eastAsia"/>
        </w:rPr>
        <w:t>3</w:t>
      </w:r>
      <w:r w:rsidRPr="00BA66B1">
        <w:rPr>
          <w:rFonts w:hint="eastAsia"/>
        </w:rPr>
        <w:t>所示。三种方法中</w:t>
      </w:r>
      <w:r w:rsidRPr="00BA66B1">
        <w:t>DELM</w:t>
      </w:r>
      <w:r w:rsidRPr="00BA66B1">
        <w:rPr>
          <w:rFonts w:hint="eastAsia"/>
        </w:rPr>
        <w:t>的</w:t>
      </w:r>
      <w:r w:rsidRPr="00BA66B1">
        <w:t>网络损耗率</w:t>
      </w:r>
      <w:r w:rsidR="00F00304" w:rsidRPr="00BA66B1">
        <w:object w:dxaOrig="380" w:dyaOrig="300" w14:anchorId="2BACA909">
          <v:shape id="_x0000_i1180" type="#_x0000_t75" style="width:19pt;height:15.35pt" o:ole="">
            <v:imagedata r:id="rId323" o:title=""/>
          </v:shape>
          <o:OLEObject Type="Embed" ProgID="Equation.DSMT4" ShapeID="_x0000_i1180" DrawAspect="Content" ObjectID="_1724256843" r:id="rId324"/>
        </w:object>
      </w:r>
      <w:r w:rsidRPr="00BA66B1">
        <w:rPr>
          <w:rFonts w:hint="eastAsia"/>
        </w:rPr>
        <w:t>为</w:t>
      </w:r>
      <w:r w:rsidRPr="00BA66B1">
        <w:t>1.14%</w:t>
      </w:r>
      <w:r w:rsidR="00670272" w:rsidRPr="00BA66B1">
        <w:rPr>
          <w:rFonts w:hint="eastAsia"/>
        </w:rPr>
        <w:t>，</w:t>
      </w:r>
      <w:r w:rsidRPr="00BA66B1">
        <w:rPr>
          <w:rFonts w:hint="eastAsia"/>
        </w:rPr>
        <w:t>优于另外两种方法，</w:t>
      </w:r>
      <w:r w:rsidRPr="00BA66B1">
        <w:rPr>
          <w:rFonts w:hint="eastAsia"/>
        </w:rPr>
        <w:t>D</w:t>
      </w:r>
      <w:r w:rsidRPr="00BA66B1">
        <w:t>ELM</w:t>
      </w:r>
      <w:r w:rsidRPr="00BA66B1">
        <w:rPr>
          <w:rFonts w:hint="eastAsia"/>
        </w:rPr>
        <w:t>的优化后的电压平均偏移率均值最小为</w:t>
      </w:r>
      <w:r w:rsidRPr="00BA66B1">
        <w:rPr>
          <w:rFonts w:hint="eastAsia"/>
        </w:rPr>
        <w:t>2</w:t>
      </w:r>
      <w:r w:rsidRPr="00BA66B1">
        <w:t>.11</w:t>
      </w:r>
      <w:r w:rsidRPr="00BA66B1">
        <w:rPr>
          <w:rFonts w:hint="eastAsia"/>
        </w:rPr>
        <w:t>%</w:t>
      </w:r>
      <w:r w:rsidRPr="00BA66B1">
        <w:rPr>
          <w:rFonts w:hint="eastAsia"/>
        </w:rPr>
        <w:t>。由此证</w:t>
      </w:r>
      <w:r w:rsidRPr="00BA66B1">
        <w:t>明</w:t>
      </w:r>
      <w:r w:rsidRPr="00BA66B1">
        <w:rPr>
          <w:rFonts w:hint="eastAsia"/>
        </w:rPr>
        <w:t>基于</w:t>
      </w:r>
      <w:r w:rsidRPr="00BA66B1">
        <w:t>DELM</w:t>
      </w:r>
      <w:r w:rsidRPr="00BA66B1">
        <w:rPr>
          <w:rFonts w:hint="eastAsia"/>
        </w:rPr>
        <w:t>的无功优化</w:t>
      </w:r>
      <w:r w:rsidRPr="00BA66B1">
        <w:t>模型</w:t>
      </w:r>
      <w:r w:rsidR="00D85829" w:rsidRPr="00BA66B1">
        <w:rPr>
          <w:rFonts w:hint="eastAsia"/>
        </w:rPr>
        <w:t>具有</w:t>
      </w:r>
      <w:r w:rsidRPr="00BA66B1">
        <w:t>良好的学习和理解能力。</w:t>
      </w:r>
    </w:p>
    <w:p w14:paraId="72081580" w14:textId="77777777" w:rsidR="00E072A2" w:rsidRPr="005D67CF" w:rsidRDefault="00E072A2" w:rsidP="00E072A2">
      <w:pPr>
        <w:snapToGrid w:val="0"/>
        <w:textAlignment w:val="center"/>
      </w:pPr>
      <w:r w:rsidRPr="00DB19FF">
        <w:rPr>
          <w:rFonts w:hint="eastAsia"/>
          <w:noProof/>
        </w:rPr>
        <w:drawing>
          <wp:inline distT="0" distB="0" distL="0" distR="0" wp14:anchorId="19DD8455" wp14:editId="622A5DFC">
            <wp:extent cx="2925445" cy="184963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80"/>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2925445" cy="1849639"/>
                    </a:xfrm>
                    <a:prstGeom prst="rect">
                      <a:avLst/>
                    </a:prstGeom>
                    <a:noFill/>
                    <a:ln>
                      <a:noFill/>
                    </a:ln>
                  </pic:spPr>
                </pic:pic>
              </a:graphicData>
            </a:graphic>
          </wp:inline>
        </w:drawing>
      </w:r>
    </w:p>
    <w:p w14:paraId="3B2DCA15" w14:textId="77777777" w:rsidR="00E072A2" w:rsidRPr="00E072A2" w:rsidRDefault="00E072A2" w:rsidP="00E072A2">
      <w:pPr>
        <w:pStyle w:val="aff0"/>
      </w:pPr>
      <w:r w:rsidRPr="00E072A2">
        <w:rPr>
          <w:rFonts w:hint="eastAsia"/>
        </w:rPr>
        <w:t>图</w:t>
      </w:r>
      <w:r w:rsidR="008E3FAD">
        <w:t>12</w:t>
      </w:r>
      <w:r w:rsidRPr="00E072A2">
        <w:t xml:space="preserve"> </w:t>
      </w:r>
      <w:r w:rsidRPr="00E072A2">
        <w:rPr>
          <w:rFonts w:hint="eastAsia"/>
        </w:rPr>
        <w:t>不同算法对应的网络损耗率</w:t>
      </w:r>
    </w:p>
    <w:p w14:paraId="66AE67C3" w14:textId="77777777" w:rsidR="00E072A2" w:rsidRPr="00BC40E6" w:rsidRDefault="00E072A2" w:rsidP="00E072A2">
      <w:pPr>
        <w:pStyle w:val="aff1"/>
      </w:pPr>
      <w:r w:rsidRPr="00BC40E6">
        <w:t>Fig.</w:t>
      </w:r>
      <w:proofErr w:type="gramStart"/>
      <w:r w:rsidR="008E3FAD">
        <w:t>12</w:t>
      </w:r>
      <w:r w:rsidRPr="00BC40E6">
        <w:t xml:space="preserve">  Network</w:t>
      </w:r>
      <w:proofErr w:type="gramEnd"/>
      <w:r w:rsidRPr="00BC40E6">
        <w:t xml:space="preserve"> loss rate corresponding to different algorithms</w:t>
      </w:r>
    </w:p>
    <w:p w14:paraId="4BCF7F67" w14:textId="77777777" w:rsidR="00E072A2" w:rsidRPr="005D67CF" w:rsidRDefault="00E072A2" w:rsidP="00E072A2">
      <w:pPr>
        <w:snapToGrid w:val="0"/>
        <w:textAlignment w:val="center"/>
      </w:pPr>
      <w:r w:rsidRPr="00DB19FF">
        <w:rPr>
          <w:rFonts w:hint="eastAsia"/>
          <w:noProof/>
        </w:rPr>
        <w:drawing>
          <wp:inline distT="0" distB="0" distL="0" distR="0" wp14:anchorId="0E6473BA" wp14:editId="3EB85E9E">
            <wp:extent cx="2925445" cy="184995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76"/>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2925445" cy="1849956"/>
                    </a:xfrm>
                    <a:prstGeom prst="rect">
                      <a:avLst/>
                    </a:prstGeom>
                    <a:noFill/>
                    <a:ln>
                      <a:noFill/>
                    </a:ln>
                  </pic:spPr>
                </pic:pic>
              </a:graphicData>
            </a:graphic>
          </wp:inline>
        </w:drawing>
      </w:r>
    </w:p>
    <w:p w14:paraId="72576AE8" w14:textId="77777777" w:rsidR="00E072A2" w:rsidRPr="00E072A2" w:rsidRDefault="00E072A2" w:rsidP="00E072A2">
      <w:pPr>
        <w:pStyle w:val="aff0"/>
      </w:pPr>
      <w:r w:rsidRPr="00E072A2">
        <w:rPr>
          <w:rFonts w:hint="eastAsia"/>
        </w:rPr>
        <w:t>图</w:t>
      </w:r>
      <w:r w:rsidR="008E3FAD">
        <w:t>13</w:t>
      </w:r>
      <w:r w:rsidRPr="00E072A2">
        <w:t xml:space="preserve"> </w:t>
      </w:r>
      <w:r w:rsidRPr="00E072A2">
        <w:rPr>
          <w:rFonts w:hint="eastAsia"/>
        </w:rPr>
        <w:t>不同算法对应的电压平均偏差率</w:t>
      </w:r>
    </w:p>
    <w:p w14:paraId="1EAD33FB" w14:textId="77777777" w:rsidR="00E072A2" w:rsidRPr="00BC40E6" w:rsidRDefault="00E072A2" w:rsidP="008E3FAD">
      <w:pPr>
        <w:pStyle w:val="aff1"/>
      </w:pPr>
      <w:r w:rsidRPr="00BC40E6">
        <w:t>Fig.</w:t>
      </w:r>
      <w:r w:rsidR="008E3FAD">
        <w:t>13</w:t>
      </w:r>
      <w:r w:rsidRPr="00BC40E6">
        <w:t xml:space="preserve"> Total voltage deviation rate corresponding to different algorithms</w:t>
      </w:r>
    </w:p>
    <w:p w14:paraId="75AFD4A9" w14:textId="1C0FE9AE" w:rsidR="00E072A2" w:rsidRPr="005D67CF" w:rsidRDefault="00E072A2" w:rsidP="007C7CF4">
      <w:pPr>
        <w:pStyle w:val="af2"/>
        <w:spacing w:line="240" w:lineRule="auto"/>
      </w:pPr>
      <w:r w:rsidRPr="005D67CF">
        <w:rPr>
          <w:rFonts w:hint="eastAsia"/>
        </w:rPr>
        <w:t>表</w:t>
      </w:r>
      <w:r w:rsidRPr="005D67CF">
        <w:rPr>
          <w:rFonts w:hint="eastAsia"/>
        </w:rPr>
        <w:t xml:space="preserve"> </w:t>
      </w:r>
      <w:r>
        <w:t xml:space="preserve">3 </w:t>
      </w:r>
      <w:r w:rsidRPr="005D67CF">
        <w:rPr>
          <w:rFonts w:hint="eastAsia"/>
        </w:rPr>
        <w:t>不同方法对应</w:t>
      </w:r>
      <w:r w:rsidR="003F6505" w:rsidRPr="003F6505">
        <w:rPr>
          <w:position w:val="-10"/>
        </w:rPr>
        <w:object w:dxaOrig="380" w:dyaOrig="300" w14:anchorId="31BD6B36">
          <v:shape id="_x0000_i1181" type="#_x0000_t75" style="width:19pt;height:15.35pt" o:ole="">
            <v:imagedata r:id="rId327" o:title=""/>
          </v:shape>
          <o:OLEObject Type="Embed" ProgID="Equation.DSMT4" ShapeID="_x0000_i1181" DrawAspect="Content" ObjectID="_1724256844" r:id="rId328"/>
        </w:object>
      </w:r>
      <w:r w:rsidRPr="005D67CF">
        <w:rPr>
          <w:rFonts w:hint="eastAsia"/>
        </w:rPr>
        <w:t>和</w:t>
      </w:r>
      <w:r w:rsidR="003F6505" w:rsidRPr="003F6505">
        <w:rPr>
          <w:position w:val="-12"/>
        </w:rPr>
        <w:object w:dxaOrig="740" w:dyaOrig="320" w14:anchorId="42566071">
          <v:shape id="_x0000_i1182" type="#_x0000_t75" style="width:37.65pt;height:15.65pt" o:ole="">
            <v:imagedata r:id="rId329" o:title=""/>
          </v:shape>
          <o:OLEObject Type="Embed" ProgID="Equation.DSMT4" ShapeID="_x0000_i1182" DrawAspect="Content" ObjectID="_1724256845" r:id="rId330"/>
        </w:object>
      </w:r>
      <w:r w:rsidRPr="005D67CF">
        <w:rPr>
          <w:rFonts w:hint="eastAsia"/>
        </w:rPr>
        <w:t>的平均值</w:t>
      </w:r>
    </w:p>
    <w:p w14:paraId="757E453D" w14:textId="05AFA185" w:rsidR="00E072A2" w:rsidRPr="00BC40E6" w:rsidRDefault="00E072A2" w:rsidP="007C7CF4">
      <w:pPr>
        <w:pStyle w:val="af3"/>
        <w:spacing w:line="240" w:lineRule="auto"/>
      </w:pPr>
      <w:r w:rsidRPr="00BC40E6">
        <w:t xml:space="preserve">Table 3 Average values of </w:t>
      </w:r>
      <w:r w:rsidR="003F6505" w:rsidRPr="003F6505">
        <w:rPr>
          <w:position w:val="-10"/>
        </w:rPr>
        <w:object w:dxaOrig="380" w:dyaOrig="300" w14:anchorId="0AAC0832">
          <v:shape id="_x0000_i1183" type="#_x0000_t75" style="width:19pt;height:15.35pt" o:ole="">
            <v:imagedata r:id="rId331" o:title=""/>
          </v:shape>
          <o:OLEObject Type="Embed" ProgID="Equation.DSMT4" ShapeID="_x0000_i1183" DrawAspect="Content" ObjectID="_1724256846" r:id="rId332"/>
        </w:object>
      </w:r>
      <w:r w:rsidRPr="00BC40E6">
        <w:t xml:space="preserve"> and </w:t>
      </w:r>
      <w:r w:rsidR="003F6505" w:rsidRPr="003F6505">
        <w:rPr>
          <w:position w:val="-12"/>
        </w:rPr>
        <w:object w:dxaOrig="740" w:dyaOrig="320" w14:anchorId="3125F77F">
          <v:shape id="_x0000_i1184" type="#_x0000_t75" style="width:37.65pt;height:15.65pt" o:ole="">
            <v:imagedata r:id="rId333" o:title=""/>
          </v:shape>
          <o:OLEObject Type="Embed" ProgID="Equation.DSMT4" ShapeID="_x0000_i1184" DrawAspect="Content" ObjectID="_1724256847" r:id="rId334"/>
        </w:object>
      </w:r>
      <w:r>
        <w:t xml:space="preserve"> </w:t>
      </w:r>
      <w:r>
        <w:rPr>
          <w:rFonts w:hint="eastAsia"/>
        </w:rPr>
        <w:t>of</w:t>
      </w:r>
      <w:r>
        <w:t xml:space="preserve"> </w:t>
      </w:r>
      <w:r w:rsidRPr="00BC40E6">
        <w:t>different methods</w:t>
      </w:r>
    </w:p>
    <w:tbl>
      <w:tblPr>
        <w:tblStyle w:val="1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591"/>
        <w:gridCol w:w="1043"/>
        <w:gridCol w:w="982"/>
        <w:gridCol w:w="982"/>
      </w:tblGrid>
      <w:tr w:rsidR="00E072A2" w:rsidRPr="00E05B41" w14:paraId="15556084" w14:textId="77777777" w:rsidTr="00B60D79">
        <w:trPr>
          <w:trHeight w:val="227"/>
          <w:jc w:val="center"/>
        </w:trPr>
        <w:tc>
          <w:tcPr>
            <w:tcW w:w="1730" w:type="pct"/>
            <w:tcBorders>
              <w:top w:val="single" w:sz="8" w:space="0" w:color="auto"/>
              <w:bottom w:val="single" w:sz="8" w:space="0" w:color="auto"/>
            </w:tcBorders>
            <w:noWrap/>
            <w:hideMark/>
          </w:tcPr>
          <w:p w14:paraId="08331A18" w14:textId="77777777" w:rsidR="00E072A2" w:rsidRPr="00E05B41" w:rsidRDefault="00E072A2" w:rsidP="00B60D79">
            <w:pPr>
              <w:jc w:val="center"/>
              <w:rPr>
                <w:sz w:val="15"/>
                <w:szCs w:val="15"/>
              </w:rPr>
            </w:pPr>
          </w:p>
        </w:tc>
        <w:tc>
          <w:tcPr>
            <w:tcW w:w="1134" w:type="pct"/>
            <w:tcBorders>
              <w:top w:val="single" w:sz="8" w:space="0" w:color="auto"/>
              <w:bottom w:val="single" w:sz="8" w:space="0" w:color="auto"/>
            </w:tcBorders>
            <w:noWrap/>
            <w:hideMark/>
          </w:tcPr>
          <w:p w14:paraId="2B7CB19C" w14:textId="77777777" w:rsidR="00E072A2" w:rsidRPr="00E05B41" w:rsidRDefault="00E072A2" w:rsidP="00B60D79">
            <w:pPr>
              <w:jc w:val="center"/>
              <w:rPr>
                <w:sz w:val="15"/>
                <w:szCs w:val="15"/>
              </w:rPr>
            </w:pPr>
            <w:r w:rsidRPr="00E05B41">
              <w:rPr>
                <w:sz w:val="15"/>
                <w:szCs w:val="15"/>
              </w:rPr>
              <w:t>DELM</w:t>
            </w:r>
          </w:p>
        </w:tc>
        <w:tc>
          <w:tcPr>
            <w:tcW w:w="1068" w:type="pct"/>
            <w:tcBorders>
              <w:top w:val="single" w:sz="8" w:space="0" w:color="auto"/>
              <w:bottom w:val="single" w:sz="8" w:space="0" w:color="auto"/>
            </w:tcBorders>
            <w:noWrap/>
            <w:hideMark/>
          </w:tcPr>
          <w:p w14:paraId="69B66B8F" w14:textId="77777777" w:rsidR="00E072A2" w:rsidRPr="00E05B41" w:rsidRDefault="00E072A2" w:rsidP="00B60D79">
            <w:pPr>
              <w:jc w:val="center"/>
              <w:rPr>
                <w:sz w:val="15"/>
                <w:szCs w:val="15"/>
              </w:rPr>
            </w:pPr>
            <w:r w:rsidRPr="00E05B41">
              <w:rPr>
                <w:sz w:val="15"/>
                <w:szCs w:val="15"/>
              </w:rPr>
              <w:t>OS-ELM</w:t>
            </w:r>
          </w:p>
        </w:tc>
        <w:tc>
          <w:tcPr>
            <w:tcW w:w="1068" w:type="pct"/>
            <w:tcBorders>
              <w:top w:val="single" w:sz="8" w:space="0" w:color="auto"/>
              <w:bottom w:val="single" w:sz="8" w:space="0" w:color="auto"/>
            </w:tcBorders>
            <w:noWrap/>
            <w:hideMark/>
          </w:tcPr>
          <w:p w14:paraId="16494E81" w14:textId="77777777" w:rsidR="00E072A2" w:rsidRPr="00E05B41" w:rsidRDefault="00E072A2" w:rsidP="00B60D79">
            <w:pPr>
              <w:jc w:val="center"/>
              <w:rPr>
                <w:sz w:val="15"/>
                <w:szCs w:val="15"/>
              </w:rPr>
            </w:pPr>
            <w:r w:rsidRPr="00E05B41">
              <w:rPr>
                <w:sz w:val="15"/>
                <w:szCs w:val="15"/>
              </w:rPr>
              <w:t>SVM</w:t>
            </w:r>
          </w:p>
        </w:tc>
      </w:tr>
      <w:tr w:rsidR="00E072A2" w:rsidRPr="00E05B41" w14:paraId="3863C3D6" w14:textId="77777777" w:rsidTr="00B60D79">
        <w:trPr>
          <w:trHeight w:val="175"/>
          <w:jc w:val="center"/>
        </w:trPr>
        <w:tc>
          <w:tcPr>
            <w:tcW w:w="1730" w:type="pct"/>
            <w:tcBorders>
              <w:top w:val="single" w:sz="8" w:space="0" w:color="auto"/>
              <w:bottom w:val="single" w:sz="4" w:space="0" w:color="auto"/>
            </w:tcBorders>
            <w:noWrap/>
            <w:hideMark/>
          </w:tcPr>
          <w:p w14:paraId="07645D88" w14:textId="77777777" w:rsidR="00E072A2" w:rsidRPr="00E05B41" w:rsidRDefault="00F00304" w:rsidP="00B60D79">
            <w:pPr>
              <w:jc w:val="center"/>
              <w:textAlignment w:val="center"/>
              <w:rPr>
                <w:sz w:val="15"/>
                <w:szCs w:val="15"/>
              </w:rPr>
            </w:pPr>
            <w:r>
              <w:rPr>
                <w:sz w:val="15"/>
                <w:szCs w:val="22"/>
              </w:rPr>
              <w:object w:dxaOrig="380" w:dyaOrig="300" w14:anchorId="50AE1368">
                <v:shape id="_x0000_i1185" type="#_x0000_t75" style="width:19pt;height:15.35pt" o:ole="">
                  <v:imagedata r:id="rId335" o:title=""/>
                </v:shape>
                <o:OLEObject Type="Embed" ProgID="Equation.DSMT4" ShapeID="_x0000_i1185" DrawAspect="Content" ObjectID="_1724256848" r:id="rId336"/>
              </w:object>
            </w:r>
            <w:r w:rsidR="00E072A2" w:rsidRPr="00E05B41">
              <w:rPr>
                <w:sz w:val="15"/>
                <w:szCs w:val="22"/>
              </w:rPr>
              <w:t>平均值</w:t>
            </w:r>
          </w:p>
        </w:tc>
        <w:tc>
          <w:tcPr>
            <w:tcW w:w="1134" w:type="pct"/>
            <w:tcBorders>
              <w:top w:val="single" w:sz="8" w:space="0" w:color="auto"/>
              <w:bottom w:val="single" w:sz="4" w:space="0" w:color="auto"/>
            </w:tcBorders>
            <w:noWrap/>
            <w:hideMark/>
          </w:tcPr>
          <w:p w14:paraId="3064D903" w14:textId="77777777" w:rsidR="00E072A2" w:rsidRPr="00E05B41" w:rsidRDefault="00E072A2" w:rsidP="00B60D79">
            <w:pPr>
              <w:jc w:val="center"/>
              <w:rPr>
                <w:sz w:val="15"/>
                <w:szCs w:val="15"/>
              </w:rPr>
            </w:pPr>
            <w:r w:rsidRPr="00E05B41">
              <w:rPr>
                <w:sz w:val="15"/>
                <w:szCs w:val="15"/>
              </w:rPr>
              <w:t>1.14%</w:t>
            </w:r>
          </w:p>
        </w:tc>
        <w:tc>
          <w:tcPr>
            <w:tcW w:w="1068" w:type="pct"/>
            <w:tcBorders>
              <w:top w:val="single" w:sz="8" w:space="0" w:color="auto"/>
              <w:bottom w:val="single" w:sz="4" w:space="0" w:color="auto"/>
            </w:tcBorders>
            <w:noWrap/>
            <w:hideMark/>
          </w:tcPr>
          <w:p w14:paraId="27E6212E" w14:textId="77777777" w:rsidR="00E072A2" w:rsidRPr="00E05B41" w:rsidRDefault="00E072A2" w:rsidP="00B60D79">
            <w:pPr>
              <w:jc w:val="center"/>
              <w:rPr>
                <w:sz w:val="15"/>
                <w:szCs w:val="15"/>
              </w:rPr>
            </w:pPr>
            <w:r w:rsidRPr="00E05B41">
              <w:rPr>
                <w:sz w:val="15"/>
                <w:szCs w:val="15"/>
              </w:rPr>
              <w:t>1.73%</w:t>
            </w:r>
          </w:p>
        </w:tc>
        <w:tc>
          <w:tcPr>
            <w:tcW w:w="1068" w:type="pct"/>
            <w:tcBorders>
              <w:top w:val="single" w:sz="8" w:space="0" w:color="auto"/>
              <w:bottom w:val="single" w:sz="4" w:space="0" w:color="auto"/>
            </w:tcBorders>
            <w:noWrap/>
            <w:hideMark/>
          </w:tcPr>
          <w:p w14:paraId="4293BA6D" w14:textId="77777777" w:rsidR="00E072A2" w:rsidRPr="00E05B41" w:rsidRDefault="00E072A2" w:rsidP="00B60D79">
            <w:pPr>
              <w:jc w:val="center"/>
              <w:rPr>
                <w:sz w:val="15"/>
                <w:szCs w:val="15"/>
              </w:rPr>
            </w:pPr>
            <w:r w:rsidRPr="00E05B41">
              <w:rPr>
                <w:sz w:val="15"/>
                <w:szCs w:val="15"/>
              </w:rPr>
              <w:t>2.39%</w:t>
            </w:r>
          </w:p>
        </w:tc>
      </w:tr>
      <w:tr w:rsidR="00E072A2" w:rsidRPr="00E05B41" w14:paraId="4AACA6C6" w14:textId="77777777" w:rsidTr="00B60D79">
        <w:trPr>
          <w:trHeight w:val="137"/>
          <w:jc w:val="center"/>
        </w:trPr>
        <w:tc>
          <w:tcPr>
            <w:tcW w:w="1730" w:type="pct"/>
            <w:tcBorders>
              <w:bottom w:val="single" w:sz="8" w:space="0" w:color="auto"/>
            </w:tcBorders>
            <w:noWrap/>
            <w:hideMark/>
          </w:tcPr>
          <w:p w14:paraId="665CB338" w14:textId="77777777" w:rsidR="00E072A2" w:rsidRPr="00E05B41" w:rsidRDefault="00F00304" w:rsidP="00B60D79">
            <w:pPr>
              <w:jc w:val="center"/>
              <w:textAlignment w:val="center"/>
              <w:rPr>
                <w:sz w:val="15"/>
                <w:szCs w:val="15"/>
              </w:rPr>
            </w:pPr>
            <w:r>
              <w:rPr>
                <w:sz w:val="15"/>
                <w:szCs w:val="22"/>
              </w:rPr>
              <w:object w:dxaOrig="400" w:dyaOrig="300" w14:anchorId="412B5CEA">
                <v:shape id="_x0000_i1186" type="#_x0000_t75" style="width:20.35pt;height:15.35pt" o:ole="">
                  <v:imagedata r:id="rId337" o:title=""/>
                </v:shape>
                <o:OLEObject Type="Embed" ProgID="Equation.DSMT4" ShapeID="_x0000_i1186" DrawAspect="Content" ObjectID="_1724256849" r:id="rId338"/>
              </w:object>
            </w:r>
            <w:r w:rsidR="00E072A2" w:rsidRPr="00E05B41">
              <w:rPr>
                <w:sz w:val="15"/>
                <w:szCs w:val="22"/>
              </w:rPr>
              <w:t>平均值</w:t>
            </w:r>
          </w:p>
        </w:tc>
        <w:tc>
          <w:tcPr>
            <w:tcW w:w="1134" w:type="pct"/>
            <w:tcBorders>
              <w:bottom w:val="single" w:sz="8" w:space="0" w:color="auto"/>
            </w:tcBorders>
            <w:noWrap/>
            <w:hideMark/>
          </w:tcPr>
          <w:p w14:paraId="0D545A51" w14:textId="77777777" w:rsidR="00E072A2" w:rsidRPr="00E05B41" w:rsidRDefault="00E072A2" w:rsidP="00B60D79">
            <w:pPr>
              <w:jc w:val="center"/>
              <w:rPr>
                <w:sz w:val="15"/>
                <w:szCs w:val="15"/>
              </w:rPr>
            </w:pPr>
            <w:r w:rsidRPr="00E05B41">
              <w:rPr>
                <w:sz w:val="15"/>
                <w:szCs w:val="15"/>
              </w:rPr>
              <w:t>2.11%</w:t>
            </w:r>
          </w:p>
        </w:tc>
        <w:tc>
          <w:tcPr>
            <w:tcW w:w="1068" w:type="pct"/>
            <w:tcBorders>
              <w:bottom w:val="single" w:sz="8" w:space="0" w:color="auto"/>
            </w:tcBorders>
            <w:noWrap/>
            <w:hideMark/>
          </w:tcPr>
          <w:p w14:paraId="78198946" w14:textId="77777777" w:rsidR="00E072A2" w:rsidRPr="00E05B41" w:rsidRDefault="00E072A2" w:rsidP="00B60D79">
            <w:pPr>
              <w:jc w:val="center"/>
              <w:rPr>
                <w:sz w:val="15"/>
                <w:szCs w:val="15"/>
              </w:rPr>
            </w:pPr>
            <w:r w:rsidRPr="00E05B41">
              <w:rPr>
                <w:sz w:val="15"/>
                <w:szCs w:val="15"/>
              </w:rPr>
              <w:t>2.57%</w:t>
            </w:r>
          </w:p>
        </w:tc>
        <w:tc>
          <w:tcPr>
            <w:tcW w:w="1068" w:type="pct"/>
            <w:tcBorders>
              <w:bottom w:val="single" w:sz="8" w:space="0" w:color="auto"/>
            </w:tcBorders>
            <w:noWrap/>
            <w:hideMark/>
          </w:tcPr>
          <w:p w14:paraId="06B436F2" w14:textId="77777777" w:rsidR="00E072A2" w:rsidRPr="00E05B41" w:rsidRDefault="00E072A2" w:rsidP="00B60D79">
            <w:pPr>
              <w:jc w:val="center"/>
              <w:rPr>
                <w:sz w:val="15"/>
                <w:szCs w:val="15"/>
              </w:rPr>
            </w:pPr>
            <w:r w:rsidRPr="00E05B41">
              <w:rPr>
                <w:sz w:val="15"/>
                <w:szCs w:val="15"/>
              </w:rPr>
              <w:t>2.96%</w:t>
            </w:r>
          </w:p>
        </w:tc>
      </w:tr>
    </w:tbl>
    <w:p w14:paraId="30643C44" w14:textId="1C8B8B30" w:rsidR="008C2AEC" w:rsidRPr="003A12FA" w:rsidRDefault="008C2AEC" w:rsidP="008C2AEC">
      <w:pPr>
        <w:pStyle w:val="afd"/>
        <w:rPr>
          <w:rFonts w:ascii="Times New Roman" w:eastAsiaTheme="minorEastAsia" w:hAnsi="Times New Roman"/>
          <w:color w:val="FF0000"/>
          <w:spacing w:val="2"/>
          <w:szCs w:val="21"/>
        </w:rPr>
      </w:pPr>
      <w:r w:rsidRPr="003A12FA">
        <w:rPr>
          <w:rFonts w:ascii="Times New Roman" w:eastAsiaTheme="minorEastAsia" w:hAnsi="Times New Roman" w:hint="eastAsia"/>
          <w:color w:val="FF0000"/>
          <w:spacing w:val="2"/>
          <w:szCs w:val="21"/>
        </w:rPr>
        <w:t>3</w:t>
      </w:r>
      <w:r w:rsidRPr="003A12FA">
        <w:rPr>
          <w:rFonts w:ascii="Times New Roman" w:eastAsiaTheme="minorEastAsia" w:hAnsi="Times New Roman"/>
          <w:color w:val="FF0000"/>
          <w:spacing w:val="2"/>
          <w:szCs w:val="21"/>
        </w:rPr>
        <w:t>.</w:t>
      </w:r>
      <w:r w:rsidR="002448C2" w:rsidRPr="003A12FA">
        <w:rPr>
          <w:rFonts w:ascii="Times New Roman" w:eastAsiaTheme="minorEastAsia" w:hAnsi="Times New Roman"/>
          <w:color w:val="FF0000"/>
          <w:spacing w:val="2"/>
          <w:szCs w:val="21"/>
        </w:rPr>
        <w:t>4</w:t>
      </w:r>
      <w:r w:rsidRPr="003A12FA">
        <w:rPr>
          <w:rFonts w:ascii="Times New Roman" w:eastAsiaTheme="minorEastAsia" w:hAnsi="Times New Roman"/>
          <w:color w:val="FF0000"/>
          <w:spacing w:val="2"/>
          <w:szCs w:val="21"/>
        </w:rPr>
        <w:t xml:space="preserve"> </w:t>
      </w:r>
      <w:proofErr w:type="gramStart"/>
      <w:r w:rsidR="00F16339" w:rsidRPr="003A12FA">
        <w:rPr>
          <w:rFonts w:ascii="Times New Roman" w:eastAsiaTheme="minorEastAsia" w:hAnsi="Times New Roman" w:hint="eastAsia"/>
          <w:color w:val="FF0000"/>
          <w:spacing w:val="2"/>
          <w:szCs w:val="21"/>
        </w:rPr>
        <w:t>某实际</w:t>
      </w:r>
      <w:proofErr w:type="gramEnd"/>
      <w:r w:rsidR="00F16339" w:rsidRPr="003A12FA">
        <w:rPr>
          <w:rFonts w:ascii="Times New Roman" w:eastAsiaTheme="minorEastAsia" w:hAnsi="Times New Roman" w:hint="eastAsia"/>
          <w:color w:val="FF0000"/>
          <w:spacing w:val="2"/>
          <w:szCs w:val="21"/>
        </w:rPr>
        <w:t>电网应用</w:t>
      </w:r>
    </w:p>
    <w:p w14:paraId="2370E640" w14:textId="3E264B07" w:rsidR="008C2AEC" w:rsidRPr="00BA66B1" w:rsidRDefault="002D28B3" w:rsidP="00BA66B1">
      <w:pPr>
        <w:snapToGrid w:val="0"/>
        <w:ind w:firstLineChars="200" w:firstLine="420"/>
        <w:textAlignment w:val="center"/>
      </w:pPr>
      <w:r w:rsidRPr="00BA66B1">
        <w:rPr>
          <w:rFonts w:hint="eastAsia"/>
        </w:rPr>
        <w:t>以华东地区某市配电网为</w:t>
      </w:r>
      <w:r w:rsidR="009400F2" w:rsidRPr="00BA66B1">
        <w:rPr>
          <w:rFonts w:hint="eastAsia"/>
        </w:rPr>
        <w:t>例</w:t>
      </w:r>
      <w:r w:rsidR="00FF7F45">
        <w:rPr>
          <w:rFonts w:hint="eastAsia"/>
        </w:rPr>
        <w:t>进行应用分析</w:t>
      </w:r>
      <w:r w:rsidRPr="00BA66B1">
        <w:rPr>
          <w:rFonts w:hint="eastAsia"/>
        </w:rPr>
        <w:t>，</w:t>
      </w:r>
      <w:r w:rsidR="006E655C" w:rsidRPr="00BA66B1">
        <w:rPr>
          <w:rFonts w:hint="eastAsia"/>
        </w:rPr>
        <w:t>系统等效</w:t>
      </w:r>
      <w:r w:rsidR="009400F2" w:rsidRPr="00BA66B1">
        <w:rPr>
          <w:rFonts w:hint="eastAsia"/>
        </w:rPr>
        <w:t>网络结构</w:t>
      </w:r>
      <w:r w:rsidR="006E655C" w:rsidRPr="00BA66B1">
        <w:rPr>
          <w:rFonts w:hint="eastAsia"/>
        </w:rPr>
        <w:t>如图</w:t>
      </w:r>
      <w:r w:rsidR="006E655C" w:rsidRPr="00BA66B1">
        <w:rPr>
          <w:rFonts w:hint="eastAsia"/>
        </w:rPr>
        <w:t>1</w:t>
      </w:r>
      <w:r w:rsidR="006E655C" w:rsidRPr="00BA66B1">
        <w:t>4</w:t>
      </w:r>
      <w:r w:rsidR="006E655C" w:rsidRPr="00BA66B1">
        <w:rPr>
          <w:rFonts w:hint="eastAsia"/>
        </w:rPr>
        <w:t>所示，系统包含</w:t>
      </w:r>
      <w:r w:rsidR="006E655C" w:rsidRPr="00BA66B1">
        <w:rPr>
          <w:rFonts w:hint="eastAsia"/>
        </w:rPr>
        <w:t>4</w:t>
      </w:r>
      <w:r w:rsidR="006E655C" w:rsidRPr="00BA66B1">
        <w:t>0</w:t>
      </w:r>
      <w:r w:rsidR="006E655C" w:rsidRPr="00BA66B1">
        <w:rPr>
          <w:rFonts w:hint="eastAsia"/>
        </w:rPr>
        <w:t>个节点，</w:t>
      </w:r>
      <w:r w:rsidR="006E655C" w:rsidRPr="00BA66B1">
        <w:rPr>
          <w:rFonts w:hint="eastAsia"/>
        </w:rPr>
        <w:t>5</w:t>
      </w:r>
      <w:r w:rsidR="006E655C" w:rsidRPr="00BA66B1">
        <w:t>5</w:t>
      </w:r>
      <w:r w:rsidR="006E655C" w:rsidRPr="00BA66B1">
        <w:rPr>
          <w:rFonts w:hint="eastAsia"/>
        </w:rPr>
        <w:t>条支路，</w:t>
      </w:r>
      <w:r w:rsidR="009400F2" w:rsidRPr="00BA66B1">
        <w:rPr>
          <w:rFonts w:hint="eastAsia"/>
        </w:rPr>
        <w:t>其中</w:t>
      </w:r>
      <w:r w:rsidRPr="00BA66B1">
        <w:rPr>
          <w:rFonts w:hint="eastAsia"/>
        </w:rPr>
        <w:t>无功补偿点</w:t>
      </w:r>
      <w:r w:rsidR="009400F2" w:rsidRPr="00BA66B1">
        <w:rPr>
          <w:rFonts w:hint="eastAsia"/>
        </w:rPr>
        <w:t>为</w:t>
      </w:r>
      <w:r w:rsidR="009400F2" w:rsidRPr="00BA66B1">
        <w:rPr>
          <w:rFonts w:hint="eastAsia"/>
        </w:rPr>
        <w:t>1</w:t>
      </w:r>
      <w:r w:rsidR="009400F2" w:rsidRPr="00BA66B1">
        <w:t>0</w:t>
      </w:r>
      <w:r w:rsidR="009400F2" w:rsidRPr="00BA66B1">
        <w:rPr>
          <w:rFonts w:hint="eastAsia"/>
        </w:rPr>
        <w:t>个</w:t>
      </w:r>
      <w:r w:rsidR="006E655C" w:rsidRPr="00BA66B1">
        <w:rPr>
          <w:rFonts w:hint="eastAsia"/>
        </w:rPr>
        <w:t>，</w:t>
      </w:r>
      <w:r w:rsidR="009400F2" w:rsidRPr="00BA66B1">
        <w:rPr>
          <w:rFonts w:hint="eastAsia"/>
        </w:rPr>
        <w:t>补偿点无功补偿设备配置电容器组数量和容量</w:t>
      </w:r>
      <w:r w:rsidR="00241912" w:rsidRPr="00BA66B1">
        <w:rPr>
          <w:rFonts w:hint="eastAsia"/>
        </w:rPr>
        <w:t>如表</w:t>
      </w:r>
      <w:r w:rsidR="00241912" w:rsidRPr="00BA66B1">
        <w:rPr>
          <w:rFonts w:hint="eastAsia"/>
        </w:rPr>
        <w:t>4</w:t>
      </w:r>
      <w:r w:rsidR="00241912" w:rsidRPr="00BA66B1">
        <w:rPr>
          <w:rFonts w:hint="eastAsia"/>
        </w:rPr>
        <w:t>所示，</w:t>
      </w:r>
      <w:r w:rsidR="006E655C" w:rsidRPr="00BA66B1">
        <w:rPr>
          <w:rFonts w:hint="eastAsia"/>
        </w:rPr>
        <w:t>光伏并网点</w:t>
      </w:r>
      <w:r w:rsidRPr="00BA66B1">
        <w:rPr>
          <w:rFonts w:hint="eastAsia"/>
        </w:rPr>
        <w:t>为</w:t>
      </w:r>
      <w:r w:rsidRPr="00BA66B1">
        <w:rPr>
          <w:rFonts w:hint="eastAsia"/>
        </w:rPr>
        <w:t>3</w:t>
      </w:r>
      <w:r w:rsidRPr="00BA66B1">
        <w:t>9</w:t>
      </w:r>
      <w:r w:rsidR="009400F2" w:rsidRPr="00BA66B1">
        <w:rPr>
          <w:rFonts w:hint="eastAsia"/>
        </w:rPr>
        <w:t>节点，节点</w:t>
      </w:r>
      <w:r w:rsidR="009400F2" w:rsidRPr="00BA66B1">
        <w:rPr>
          <w:rFonts w:hint="eastAsia"/>
        </w:rPr>
        <w:t>1</w:t>
      </w:r>
      <w:r w:rsidR="00613D63" w:rsidRPr="00BA66B1">
        <w:rPr>
          <w:rFonts w:hint="eastAsia"/>
        </w:rPr>
        <w:t>为</w:t>
      </w:r>
      <w:r w:rsidR="009400F2" w:rsidRPr="00BA66B1">
        <w:rPr>
          <w:rFonts w:hint="eastAsia"/>
        </w:rPr>
        <w:t>平衡节点</w:t>
      </w:r>
      <w:r w:rsidRPr="00BA66B1">
        <w:rPr>
          <w:rFonts w:hint="eastAsia"/>
        </w:rPr>
        <w:t>。</w:t>
      </w:r>
    </w:p>
    <w:p w14:paraId="3F989323" w14:textId="3D9072F1" w:rsidR="006E655C" w:rsidRDefault="00623610" w:rsidP="009400F2">
      <w:pPr>
        <w:pStyle w:val="afd"/>
        <w:ind w:rightChars="29" w:right="61"/>
        <w:jc w:val="right"/>
      </w:pPr>
      <w:r w:rsidRPr="001918A2">
        <w:object w:dxaOrig="16609" w:dyaOrig="9313" w14:anchorId="5B518519">
          <v:shape id="_x0000_i1187" type="#_x0000_t75" style="width:219.35pt;height:117pt" o:ole="">
            <v:imagedata r:id="rId339" o:title=""/>
          </v:shape>
          <o:OLEObject Type="Embed" ProgID="Visio.Drawing.15" ShapeID="_x0000_i1187" DrawAspect="Content" ObjectID="_1724256850" r:id="rId340"/>
        </w:object>
      </w:r>
    </w:p>
    <w:p w14:paraId="088EF563" w14:textId="292F631D" w:rsidR="006E655C" w:rsidRDefault="006E655C" w:rsidP="006E655C">
      <w:pPr>
        <w:pStyle w:val="aff0"/>
      </w:pPr>
      <w:r w:rsidRPr="006E655C">
        <w:rPr>
          <w:rFonts w:hint="eastAsia"/>
        </w:rPr>
        <w:t>图</w:t>
      </w:r>
      <w:r w:rsidRPr="006E655C">
        <w:rPr>
          <w:rFonts w:hint="eastAsia"/>
        </w:rPr>
        <w:t>1</w:t>
      </w:r>
      <w:r w:rsidRPr="006E655C">
        <w:t xml:space="preserve">4 </w:t>
      </w:r>
      <w:r w:rsidRPr="006E655C">
        <w:rPr>
          <w:rFonts w:hint="eastAsia"/>
        </w:rPr>
        <w:t>实际电网结构</w:t>
      </w:r>
    </w:p>
    <w:p w14:paraId="618C9AC3" w14:textId="7D714BC0" w:rsidR="006249D9" w:rsidRPr="00A07350" w:rsidRDefault="00AB2192" w:rsidP="00A07350">
      <w:pPr>
        <w:pStyle w:val="aff1"/>
      </w:pPr>
      <w:r w:rsidRPr="00BC40E6">
        <w:t>Fig.</w:t>
      </w:r>
      <w:r>
        <w:t>14</w:t>
      </w:r>
      <w:r w:rsidRPr="00BC40E6">
        <w:t xml:space="preserve"> </w:t>
      </w:r>
      <w:r w:rsidR="006249D9" w:rsidRPr="00A07350">
        <w:t>D</w:t>
      </w:r>
      <w:r w:rsidR="006249D9" w:rsidRPr="00A07350">
        <w:rPr>
          <w:rFonts w:hint="eastAsia"/>
        </w:rPr>
        <w:t>istribution network</w:t>
      </w:r>
    </w:p>
    <w:p w14:paraId="51DF3D8E" w14:textId="5E717A50" w:rsidR="007B0287" w:rsidRDefault="007B0287" w:rsidP="006E655C">
      <w:pPr>
        <w:pStyle w:val="aff0"/>
      </w:pPr>
      <w:r>
        <w:rPr>
          <w:rFonts w:hint="eastAsia"/>
        </w:rPr>
        <w:t>表</w:t>
      </w:r>
      <w:r>
        <w:rPr>
          <w:rFonts w:hint="eastAsia"/>
        </w:rPr>
        <w:t>4</w:t>
      </w:r>
      <w:r>
        <w:t xml:space="preserve"> </w:t>
      </w:r>
      <w:r>
        <w:rPr>
          <w:rFonts w:hint="eastAsia"/>
        </w:rPr>
        <w:t>无功补偿点类型及容量</w:t>
      </w:r>
    </w:p>
    <w:p w14:paraId="426E3D6F" w14:textId="05BEA49C" w:rsidR="007C7CF4" w:rsidRDefault="007C7CF4" w:rsidP="00A07350">
      <w:pPr>
        <w:pStyle w:val="aff1"/>
      </w:pPr>
      <w:r>
        <w:rPr>
          <w:rFonts w:hint="eastAsia"/>
        </w:rPr>
        <w:t>Tab.4</w:t>
      </w:r>
      <w:r>
        <w:t xml:space="preserve"> Capacity of reactive compensation</w:t>
      </w:r>
    </w:p>
    <w:tbl>
      <w:tblPr>
        <w:tblStyle w:val="affb"/>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17"/>
        <w:gridCol w:w="424"/>
        <w:gridCol w:w="709"/>
        <w:gridCol w:w="424"/>
        <w:gridCol w:w="709"/>
        <w:gridCol w:w="424"/>
        <w:gridCol w:w="709"/>
        <w:gridCol w:w="682"/>
      </w:tblGrid>
      <w:tr w:rsidR="007B0287" w:rsidRPr="00B964B2" w14:paraId="08B61528" w14:textId="77777777" w:rsidTr="007B0287">
        <w:trPr>
          <w:trHeight w:val="283"/>
          <w:jc w:val="center"/>
        </w:trPr>
        <w:tc>
          <w:tcPr>
            <w:tcW w:w="0" w:type="auto"/>
            <w:tcBorders>
              <w:top w:val="single" w:sz="12" w:space="0" w:color="auto"/>
              <w:bottom w:val="single" w:sz="12" w:space="0" w:color="auto"/>
            </w:tcBorders>
            <w:vAlign w:val="center"/>
          </w:tcPr>
          <w:p w14:paraId="69C5261E" w14:textId="2D0A5E3C" w:rsidR="007B0287" w:rsidRPr="00B964B2" w:rsidRDefault="007B0287" w:rsidP="0020255A">
            <w:pPr>
              <w:jc w:val="center"/>
              <w:rPr>
                <w:sz w:val="16"/>
                <w:szCs w:val="16"/>
              </w:rPr>
            </w:pPr>
            <w:r w:rsidRPr="00B964B2">
              <w:rPr>
                <w:rFonts w:hint="eastAsia"/>
                <w:sz w:val="16"/>
                <w:szCs w:val="16"/>
              </w:rPr>
              <w:t>站点</w:t>
            </w:r>
          </w:p>
        </w:tc>
        <w:tc>
          <w:tcPr>
            <w:tcW w:w="0" w:type="auto"/>
            <w:gridSpan w:val="2"/>
            <w:tcBorders>
              <w:top w:val="single" w:sz="12" w:space="0" w:color="auto"/>
              <w:bottom w:val="single" w:sz="12" w:space="0" w:color="auto"/>
            </w:tcBorders>
            <w:vAlign w:val="center"/>
          </w:tcPr>
          <w:p w14:paraId="773F283E" w14:textId="47CE7A5F" w:rsidR="007B0287" w:rsidRPr="00B964B2" w:rsidRDefault="007B0287" w:rsidP="007B0287">
            <w:pPr>
              <w:jc w:val="center"/>
              <w:rPr>
                <w:sz w:val="16"/>
                <w:szCs w:val="16"/>
              </w:rPr>
            </w:pPr>
            <w:r w:rsidRPr="00B964B2">
              <w:rPr>
                <w:rFonts w:hint="eastAsia"/>
                <w:sz w:val="16"/>
                <w:szCs w:val="16"/>
              </w:rPr>
              <w:t>类型</w:t>
            </w:r>
            <w:r w:rsidRPr="00B964B2">
              <w:rPr>
                <w:rFonts w:hint="eastAsia"/>
                <w:sz w:val="16"/>
                <w:szCs w:val="16"/>
              </w:rPr>
              <w:t>1</w:t>
            </w:r>
            <w:r>
              <w:rPr>
                <w:rFonts w:hint="eastAsia"/>
                <w:sz w:val="16"/>
                <w:szCs w:val="16"/>
              </w:rPr>
              <w:t>及</w:t>
            </w:r>
            <w:r w:rsidRPr="00B964B2">
              <w:rPr>
                <w:rFonts w:hint="eastAsia"/>
                <w:sz w:val="16"/>
                <w:szCs w:val="16"/>
              </w:rPr>
              <w:t>容量</w:t>
            </w:r>
          </w:p>
        </w:tc>
        <w:tc>
          <w:tcPr>
            <w:tcW w:w="0" w:type="auto"/>
            <w:gridSpan w:val="2"/>
            <w:tcBorders>
              <w:top w:val="single" w:sz="12" w:space="0" w:color="auto"/>
              <w:bottom w:val="single" w:sz="12" w:space="0" w:color="auto"/>
            </w:tcBorders>
            <w:vAlign w:val="center"/>
          </w:tcPr>
          <w:p w14:paraId="581D152E" w14:textId="13670AB3" w:rsidR="007B0287" w:rsidRPr="00B964B2" w:rsidRDefault="007B0287" w:rsidP="007B0287">
            <w:pPr>
              <w:jc w:val="center"/>
              <w:rPr>
                <w:sz w:val="16"/>
                <w:szCs w:val="16"/>
              </w:rPr>
            </w:pPr>
            <w:r w:rsidRPr="00B964B2">
              <w:rPr>
                <w:rFonts w:hint="eastAsia"/>
                <w:sz w:val="16"/>
                <w:szCs w:val="16"/>
              </w:rPr>
              <w:t>类型</w:t>
            </w:r>
            <w:r w:rsidRPr="00B964B2">
              <w:rPr>
                <w:rFonts w:hint="eastAsia"/>
                <w:sz w:val="16"/>
                <w:szCs w:val="16"/>
              </w:rPr>
              <w:t>2</w:t>
            </w:r>
            <w:r>
              <w:rPr>
                <w:rFonts w:hint="eastAsia"/>
                <w:sz w:val="16"/>
                <w:szCs w:val="16"/>
              </w:rPr>
              <w:t>及</w:t>
            </w:r>
            <w:r w:rsidRPr="00B964B2">
              <w:rPr>
                <w:rFonts w:hint="eastAsia"/>
                <w:sz w:val="16"/>
                <w:szCs w:val="16"/>
              </w:rPr>
              <w:t>容量</w:t>
            </w:r>
          </w:p>
        </w:tc>
        <w:tc>
          <w:tcPr>
            <w:tcW w:w="0" w:type="auto"/>
            <w:gridSpan w:val="2"/>
            <w:tcBorders>
              <w:top w:val="single" w:sz="12" w:space="0" w:color="auto"/>
              <w:bottom w:val="single" w:sz="12" w:space="0" w:color="auto"/>
            </w:tcBorders>
            <w:vAlign w:val="center"/>
          </w:tcPr>
          <w:p w14:paraId="359B6A92" w14:textId="166AF82C" w:rsidR="007B0287" w:rsidRPr="00B964B2" w:rsidRDefault="007B0287" w:rsidP="007B0287">
            <w:pPr>
              <w:jc w:val="center"/>
              <w:rPr>
                <w:sz w:val="16"/>
                <w:szCs w:val="16"/>
              </w:rPr>
            </w:pPr>
            <w:r w:rsidRPr="00B964B2">
              <w:rPr>
                <w:rFonts w:hint="eastAsia"/>
                <w:sz w:val="16"/>
                <w:szCs w:val="16"/>
              </w:rPr>
              <w:t>类型</w:t>
            </w:r>
            <w:r w:rsidRPr="00B964B2">
              <w:rPr>
                <w:rFonts w:hint="eastAsia"/>
                <w:sz w:val="16"/>
                <w:szCs w:val="16"/>
              </w:rPr>
              <w:t>3</w:t>
            </w:r>
            <w:r>
              <w:rPr>
                <w:rFonts w:hint="eastAsia"/>
                <w:sz w:val="16"/>
                <w:szCs w:val="16"/>
              </w:rPr>
              <w:t>及</w:t>
            </w:r>
            <w:r w:rsidRPr="00B964B2">
              <w:rPr>
                <w:rFonts w:hint="eastAsia"/>
                <w:sz w:val="16"/>
                <w:szCs w:val="16"/>
              </w:rPr>
              <w:t>容量</w:t>
            </w:r>
          </w:p>
        </w:tc>
        <w:tc>
          <w:tcPr>
            <w:tcW w:w="0" w:type="auto"/>
            <w:tcBorders>
              <w:top w:val="single" w:sz="12" w:space="0" w:color="auto"/>
              <w:bottom w:val="single" w:sz="12" w:space="0" w:color="auto"/>
            </w:tcBorders>
            <w:vAlign w:val="center"/>
          </w:tcPr>
          <w:p w14:paraId="26543D08" w14:textId="4920B736" w:rsidR="007B0287" w:rsidRPr="00B964B2" w:rsidRDefault="007B0287" w:rsidP="0020255A">
            <w:pPr>
              <w:jc w:val="center"/>
              <w:rPr>
                <w:sz w:val="16"/>
                <w:szCs w:val="16"/>
              </w:rPr>
            </w:pPr>
            <w:r w:rsidRPr="00B964B2">
              <w:rPr>
                <w:rFonts w:hint="eastAsia"/>
                <w:sz w:val="16"/>
                <w:szCs w:val="16"/>
              </w:rPr>
              <w:t>总容量</w:t>
            </w:r>
          </w:p>
        </w:tc>
      </w:tr>
      <w:tr w:rsidR="007B0287" w:rsidRPr="00B964B2" w14:paraId="4E947728" w14:textId="77777777" w:rsidTr="007B0287">
        <w:trPr>
          <w:trHeight w:val="283"/>
          <w:jc w:val="center"/>
        </w:trPr>
        <w:tc>
          <w:tcPr>
            <w:tcW w:w="0" w:type="auto"/>
            <w:tcBorders>
              <w:top w:val="single" w:sz="12" w:space="0" w:color="auto"/>
            </w:tcBorders>
            <w:vAlign w:val="center"/>
          </w:tcPr>
          <w:p w14:paraId="4C564A51" w14:textId="0E885967" w:rsidR="00B964B2" w:rsidRPr="00B964B2" w:rsidRDefault="007B0287" w:rsidP="0020255A">
            <w:pPr>
              <w:jc w:val="center"/>
              <w:rPr>
                <w:sz w:val="16"/>
                <w:szCs w:val="16"/>
              </w:rPr>
            </w:pPr>
            <w:r>
              <w:rPr>
                <w:rFonts w:hint="eastAsia"/>
                <w:sz w:val="16"/>
                <w:szCs w:val="16"/>
              </w:rPr>
              <w:t>1</w:t>
            </w:r>
          </w:p>
        </w:tc>
        <w:tc>
          <w:tcPr>
            <w:tcW w:w="0" w:type="auto"/>
            <w:tcBorders>
              <w:top w:val="single" w:sz="12" w:space="0" w:color="auto"/>
              <w:left w:val="nil"/>
              <w:bottom w:val="nil"/>
              <w:right w:val="nil"/>
            </w:tcBorders>
            <w:shd w:val="clear" w:color="auto" w:fill="auto"/>
            <w:vAlign w:val="center"/>
          </w:tcPr>
          <w:p w14:paraId="256DD467"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single" w:sz="12" w:space="0" w:color="auto"/>
              <w:left w:val="nil"/>
              <w:bottom w:val="nil"/>
              <w:right w:val="nil"/>
            </w:tcBorders>
            <w:shd w:val="clear" w:color="auto" w:fill="auto"/>
            <w:vAlign w:val="center"/>
          </w:tcPr>
          <w:p w14:paraId="017A3822" w14:textId="77777777" w:rsidR="00B964B2" w:rsidRPr="00B964B2" w:rsidRDefault="00B964B2" w:rsidP="0020255A">
            <w:pPr>
              <w:jc w:val="center"/>
              <w:rPr>
                <w:sz w:val="16"/>
                <w:szCs w:val="16"/>
              </w:rPr>
            </w:pPr>
            <w:r w:rsidRPr="00B964B2">
              <w:rPr>
                <w:rFonts w:hint="eastAsia"/>
                <w:sz w:val="16"/>
                <w:szCs w:val="16"/>
              </w:rPr>
              <w:t>3</w:t>
            </w:r>
            <w:r w:rsidRPr="00B964B2">
              <w:rPr>
                <w:sz w:val="16"/>
                <w:szCs w:val="16"/>
              </w:rPr>
              <w:t>.06</w:t>
            </w:r>
          </w:p>
        </w:tc>
        <w:tc>
          <w:tcPr>
            <w:tcW w:w="0" w:type="auto"/>
            <w:tcBorders>
              <w:top w:val="single" w:sz="12" w:space="0" w:color="auto"/>
              <w:left w:val="nil"/>
              <w:bottom w:val="nil"/>
              <w:right w:val="nil"/>
            </w:tcBorders>
            <w:shd w:val="clear" w:color="auto" w:fill="auto"/>
            <w:vAlign w:val="center"/>
          </w:tcPr>
          <w:p w14:paraId="48C8131E"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single" w:sz="12" w:space="0" w:color="auto"/>
              <w:left w:val="nil"/>
              <w:bottom w:val="nil"/>
              <w:right w:val="nil"/>
            </w:tcBorders>
            <w:shd w:val="clear" w:color="auto" w:fill="auto"/>
            <w:vAlign w:val="center"/>
          </w:tcPr>
          <w:p w14:paraId="3E924A87" w14:textId="77777777" w:rsidR="00B964B2" w:rsidRPr="00B964B2" w:rsidRDefault="00B964B2" w:rsidP="0020255A">
            <w:pPr>
              <w:jc w:val="center"/>
              <w:rPr>
                <w:sz w:val="16"/>
                <w:szCs w:val="16"/>
              </w:rPr>
            </w:pPr>
            <w:r w:rsidRPr="00B964B2">
              <w:rPr>
                <w:rFonts w:hint="eastAsia"/>
                <w:sz w:val="16"/>
                <w:szCs w:val="16"/>
              </w:rPr>
              <w:t>5</w:t>
            </w:r>
            <w:r w:rsidRPr="00B964B2">
              <w:rPr>
                <w:sz w:val="16"/>
                <w:szCs w:val="16"/>
              </w:rPr>
              <w:t>.01</w:t>
            </w:r>
          </w:p>
        </w:tc>
        <w:tc>
          <w:tcPr>
            <w:tcW w:w="0" w:type="auto"/>
            <w:tcBorders>
              <w:top w:val="single" w:sz="12" w:space="0" w:color="auto"/>
              <w:left w:val="nil"/>
              <w:bottom w:val="nil"/>
              <w:right w:val="nil"/>
            </w:tcBorders>
            <w:shd w:val="clear" w:color="auto" w:fill="auto"/>
            <w:vAlign w:val="center"/>
          </w:tcPr>
          <w:p w14:paraId="0D42002D"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single" w:sz="12" w:space="0" w:color="auto"/>
              <w:left w:val="nil"/>
              <w:bottom w:val="nil"/>
              <w:right w:val="nil"/>
            </w:tcBorders>
            <w:shd w:val="clear" w:color="auto" w:fill="auto"/>
            <w:vAlign w:val="center"/>
          </w:tcPr>
          <w:p w14:paraId="380D7DBD"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single" w:sz="12" w:space="0" w:color="auto"/>
              <w:left w:val="nil"/>
              <w:bottom w:val="nil"/>
              <w:right w:val="nil"/>
            </w:tcBorders>
            <w:vAlign w:val="center"/>
          </w:tcPr>
          <w:p w14:paraId="789D88C2" w14:textId="77777777" w:rsidR="00B964B2" w:rsidRPr="00B964B2" w:rsidRDefault="00B964B2" w:rsidP="0020255A">
            <w:pPr>
              <w:jc w:val="center"/>
              <w:rPr>
                <w:sz w:val="16"/>
                <w:szCs w:val="16"/>
              </w:rPr>
            </w:pPr>
            <w:r w:rsidRPr="00B964B2">
              <w:rPr>
                <w:rFonts w:hint="eastAsia"/>
                <w:sz w:val="16"/>
                <w:szCs w:val="16"/>
              </w:rPr>
              <w:t>1</w:t>
            </w:r>
            <w:r w:rsidRPr="00B964B2">
              <w:rPr>
                <w:sz w:val="16"/>
                <w:szCs w:val="16"/>
              </w:rPr>
              <w:t>6.14</w:t>
            </w:r>
          </w:p>
        </w:tc>
      </w:tr>
      <w:tr w:rsidR="007B0287" w:rsidRPr="00B964B2" w14:paraId="02A1D514" w14:textId="77777777" w:rsidTr="007B0287">
        <w:trPr>
          <w:trHeight w:val="283"/>
          <w:jc w:val="center"/>
        </w:trPr>
        <w:tc>
          <w:tcPr>
            <w:tcW w:w="0" w:type="auto"/>
            <w:tcBorders>
              <w:bottom w:val="nil"/>
            </w:tcBorders>
            <w:vAlign w:val="center"/>
          </w:tcPr>
          <w:p w14:paraId="30AC1CF6" w14:textId="1BEB75B8" w:rsidR="00B964B2" w:rsidRPr="00B964B2" w:rsidRDefault="007B0287" w:rsidP="0020255A">
            <w:pPr>
              <w:jc w:val="center"/>
              <w:rPr>
                <w:sz w:val="16"/>
                <w:szCs w:val="16"/>
              </w:rPr>
            </w:pPr>
            <w:r>
              <w:rPr>
                <w:rFonts w:hint="eastAsia"/>
                <w:sz w:val="16"/>
                <w:szCs w:val="16"/>
              </w:rPr>
              <w:t>2</w:t>
            </w:r>
          </w:p>
        </w:tc>
        <w:tc>
          <w:tcPr>
            <w:tcW w:w="0" w:type="auto"/>
            <w:tcBorders>
              <w:top w:val="nil"/>
              <w:left w:val="nil"/>
              <w:bottom w:val="nil"/>
              <w:right w:val="nil"/>
            </w:tcBorders>
            <w:shd w:val="clear" w:color="auto" w:fill="auto"/>
            <w:vAlign w:val="center"/>
          </w:tcPr>
          <w:p w14:paraId="55DFE4A1"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0952D779" w14:textId="77777777" w:rsidR="00B964B2" w:rsidRPr="00B964B2" w:rsidRDefault="00B964B2" w:rsidP="0020255A">
            <w:pPr>
              <w:jc w:val="center"/>
              <w:rPr>
                <w:sz w:val="16"/>
                <w:szCs w:val="16"/>
              </w:rPr>
            </w:pPr>
            <w:r w:rsidRPr="00B964B2">
              <w:rPr>
                <w:rFonts w:hint="eastAsia"/>
                <w:sz w:val="16"/>
                <w:szCs w:val="16"/>
              </w:rPr>
              <w:t>3</w:t>
            </w:r>
            <w:r w:rsidRPr="00B964B2">
              <w:rPr>
                <w:sz w:val="16"/>
                <w:szCs w:val="16"/>
              </w:rPr>
              <w:t>.00</w:t>
            </w:r>
          </w:p>
        </w:tc>
        <w:tc>
          <w:tcPr>
            <w:tcW w:w="0" w:type="auto"/>
            <w:tcBorders>
              <w:top w:val="nil"/>
              <w:left w:val="nil"/>
              <w:bottom w:val="nil"/>
              <w:right w:val="nil"/>
            </w:tcBorders>
            <w:shd w:val="clear" w:color="auto" w:fill="auto"/>
            <w:vAlign w:val="center"/>
          </w:tcPr>
          <w:p w14:paraId="4A20EE69"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6C67077C" w14:textId="77777777" w:rsidR="00B964B2" w:rsidRPr="00B964B2" w:rsidRDefault="00B964B2" w:rsidP="0020255A">
            <w:pPr>
              <w:jc w:val="center"/>
              <w:rPr>
                <w:sz w:val="16"/>
                <w:szCs w:val="16"/>
              </w:rPr>
            </w:pPr>
            <w:r w:rsidRPr="00B964B2">
              <w:rPr>
                <w:rFonts w:hint="eastAsia"/>
                <w:sz w:val="16"/>
                <w:szCs w:val="16"/>
              </w:rPr>
              <w:t>4</w:t>
            </w:r>
            <w:r w:rsidRPr="00B964B2">
              <w:rPr>
                <w:sz w:val="16"/>
                <w:szCs w:val="16"/>
              </w:rPr>
              <w:t>.00</w:t>
            </w:r>
          </w:p>
        </w:tc>
        <w:tc>
          <w:tcPr>
            <w:tcW w:w="0" w:type="auto"/>
            <w:tcBorders>
              <w:top w:val="nil"/>
              <w:left w:val="nil"/>
              <w:bottom w:val="nil"/>
              <w:right w:val="nil"/>
            </w:tcBorders>
            <w:shd w:val="clear" w:color="auto" w:fill="auto"/>
            <w:vAlign w:val="center"/>
          </w:tcPr>
          <w:p w14:paraId="47971BFA"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0B193072" w14:textId="77777777" w:rsidR="00B964B2" w:rsidRPr="00B964B2" w:rsidRDefault="00B964B2" w:rsidP="0020255A">
            <w:pPr>
              <w:jc w:val="center"/>
              <w:rPr>
                <w:sz w:val="16"/>
                <w:szCs w:val="16"/>
              </w:rPr>
            </w:pPr>
            <w:r w:rsidRPr="00B964B2">
              <w:rPr>
                <w:rFonts w:hint="eastAsia"/>
                <w:sz w:val="16"/>
                <w:szCs w:val="16"/>
              </w:rPr>
              <w:t>5</w:t>
            </w:r>
            <w:r w:rsidRPr="00B964B2">
              <w:rPr>
                <w:sz w:val="16"/>
                <w:szCs w:val="16"/>
              </w:rPr>
              <w:t>.00</w:t>
            </w:r>
          </w:p>
        </w:tc>
        <w:tc>
          <w:tcPr>
            <w:tcW w:w="0" w:type="auto"/>
            <w:tcBorders>
              <w:top w:val="nil"/>
              <w:left w:val="nil"/>
              <w:bottom w:val="nil"/>
              <w:right w:val="nil"/>
            </w:tcBorders>
            <w:vAlign w:val="center"/>
          </w:tcPr>
          <w:p w14:paraId="60644B19" w14:textId="77777777" w:rsidR="00B964B2" w:rsidRPr="00B964B2" w:rsidRDefault="00B964B2" w:rsidP="0020255A">
            <w:pPr>
              <w:jc w:val="center"/>
              <w:rPr>
                <w:sz w:val="16"/>
                <w:szCs w:val="16"/>
              </w:rPr>
            </w:pPr>
            <w:r w:rsidRPr="00B964B2">
              <w:rPr>
                <w:rFonts w:hint="eastAsia"/>
                <w:sz w:val="16"/>
                <w:szCs w:val="16"/>
              </w:rPr>
              <w:t>2</w:t>
            </w:r>
            <w:r w:rsidRPr="00B964B2">
              <w:rPr>
                <w:sz w:val="16"/>
                <w:szCs w:val="16"/>
              </w:rPr>
              <w:t>4</w:t>
            </w:r>
          </w:p>
        </w:tc>
      </w:tr>
      <w:tr w:rsidR="007B0287" w:rsidRPr="00B964B2" w14:paraId="1E0B4878" w14:textId="77777777" w:rsidTr="007B0287">
        <w:trPr>
          <w:trHeight w:val="283"/>
          <w:jc w:val="center"/>
        </w:trPr>
        <w:tc>
          <w:tcPr>
            <w:tcW w:w="0" w:type="auto"/>
            <w:tcBorders>
              <w:top w:val="nil"/>
              <w:bottom w:val="nil"/>
            </w:tcBorders>
            <w:vAlign w:val="center"/>
          </w:tcPr>
          <w:p w14:paraId="15780F53" w14:textId="00A337DA" w:rsidR="00B964B2" w:rsidRPr="00B964B2" w:rsidRDefault="007B0287" w:rsidP="0020255A">
            <w:pPr>
              <w:jc w:val="center"/>
              <w:rPr>
                <w:sz w:val="16"/>
                <w:szCs w:val="16"/>
              </w:rPr>
            </w:pPr>
            <w:r>
              <w:rPr>
                <w:rFonts w:hint="eastAsia"/>
                <w:sz w:val="16"/>
                <w:szCs w:val="16"/>
              </w:rPr>
              <w:t>3</w:t>
            </w:r>
          </w:p>
        </w:tc>
        <w:tc>
          <w:tcPr>
            <w:tcW w:w="0" w:type="auto"/>
            <w:tcBorders>
              <w:top w:val="nil"/>
              <w:left w:val="nil"/>
              <w:bottom w:val="nil"/>
              <w:right w:val="nil"/>
            </w:tcBorders>
            <w:shd w:val="clear" w:color="auto" w:fill="auto"/>
            <w:vAlign w:val="center"/>
          </w:tcPr>
          <w:p w14:paraId="39F09954"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5E370281" w14:textId="77777777" w:rsidR="00B964B2" w:rsidRPr="00B964B2" w:rsidRDefault="00B964B2" w:rsidP="0020255A">
            <w:pPr>
              <w:jc w:val="center"/>
              <w:rPr>
                <w:sz w:val="16"/>
                <w:szCs w:val="16"/>
              </w:rPr>
            </w:pPr>
            <w:r w:rsidRPr="00B964B2">
              <w:rPr>
                <w:rFonts w:hint="eastAsia"/>
                <w:sz w:val="16"/>
                <w:szCs w:val="16"/>
              </w:rPr>
              <w:t>3</w:t>
            </w:r>
            <w:r w:rsidRPr="00B964B2">
              <w:rPr>
                <w:sz w:val="16"/>
                <w:szCs w:val="16"/>
              </w:rPr>
              <w:t>.00</w:t>
            </w:r>
          </w:p>
        </w:tc>
        <w:tc>
          <w:tcPr>
            <w:tcW w:w="0" w:type="auto"/>
            <w:tcBorders>
              <w:top w:val="nil"/>
              <w:left w:val="nil"/>
              <w:bottom w:val="nil"/>
              <w:right w:val="nil"/>
            </w:tcBorders>
            <w:shd w:val="clear" w:color="auto" w:fill="auto"/>
            <w:vAlign w:val="center"/>
          </w:tcPr>
          <w:p w14:paraId="7F680AA4"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556D387A" w14:textId="77777777" w:rsidR="00B964B2" w:rsidRPr="00B964B2" w:rsidRDefault="00B964B2" w:rsidP="0020255A">
            <w:pPr>
              <w:jc w:val="center"/>
              <w:rPr>
                <w:sz w:val="16"/>
                <w:szCs w:val="16"/>
              </w:rPr>
            </w:pPr>
            <w:r w:rsidRPr="00B964B2">
              <w:rPr>
                <w:rFonts w:hint="eastAsia"/>
                <w:sz w:val="16"/>
                <w:szCs w:val="16"/>
              </w:rPr>
              <w:t>5</w:t>
            </w:r>
            <w:r w:rsidRPr="00B964B2">
              <w:rPr>
                <w:sz w:val="16"/>
                <w:szCs w:val="16"/>
              </w:rPr>
              <w:t>.01</w:t>
            </w:r>
          </w:p>
        </w:tc>
        <w:tc>
          <w:tcPr>
            <w:tcW w:w="0" w:type="auto"/>
            <w:tcBorders>
              <w:top w:val="nil"/>
              <w:left w:val="nil"/>
              <w:bottom w:val="nil"/>
              <w:right w:val="nil"/>
            </w:tcBorders>
            <w:shd w:val="clear" w:color="auto" w:fill="auto"/>
            <w:vAlign w:val="center"/>
          </w:tcPr>
          <w:p w14:paraId="5A1C86BF"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136A32D8"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vAlign w:val="center"/>
          </w:tcPr>
          <w:p w14:paraId="6C2D39B2" w14:textId="77777777" w:rsidR="00B964B2" w:rsidRPr="00B964B2" w:rsidRDefault="00B964B2" w:rsidP="0020255A">
            <w:pPr>
              <w:jc w:val="center"/>
              <w:rPr>
                <w:sz w:val="16"/>
                <w:szCs w:val="16"/>
              </w:rPr>
            </w:pPr>
            <w:r w:rsidRPr="00B964B2">
              <w:rPr>
                <w:rFonts w:hint="eastAsia"/>
                <w:sz w:val="16"/>
                <w:szCs w:val="16"/>
              </w:rPr>
              <w:t>1</w:t>
            </w:r>
            <w:r w:rsidRPr="00B964B2">
              <w:rPr>
                <w:sz w:val="16"/>
                <w:szCs w:val="16"/>
              </w:rPr>
              <w:t>6.02</w:t>
            </w:r>
          </w:p>
        </w:tc>
      </w:tr>
      <w:tr w:rsidR="007B0287" w:rsidRPr="00B964B2" w14:paraId="2C0F7930" w14:textId="77777777" w:rsidTr="007B0287">
        <w:trPr>
          <w:trHeight w:val="283"/>
          <w:jc w:val="center"/>
        </w:trPr>
        <w:tc>
          <w:tcPr>
            <w:tcW w:w="0" w:type="auto"/>
            <w:tcBorders>
              <w:top w:val="nil"/>
            </w:tcBorders>
            <w:vAlign w:val="center"/>
          </w:tcPr>
          <w:p w14:paraId="31E7DF2A" w14:textId="3E79971E" w:rsidR="00B964B2" w:rsidRPr="00B964B2" w:rsidRDefault="007B0287" w:rsidP="0020255A">
            <w:pPr>
              <w:jc w:val="center"/>
              <w:rPr>
                <w:sz w:val="16"/>
                <w:szCs w:val="16"/>
              </w:rPr>
            </w:pPr>
            <w:r>
              <w:rPr>
                <w:rFonts w:hint="eastAsia"/>
                <w:sz w:val="16"/>
                <w:szCs w:val="16"/>
              </w:rPr>
              <w:t>4</w:t>
            </w:r>
          </w:p>
        </w:tc>
        <w:tc>
          <w:tcPr>
            <w:tcW w:w="0" w:type="auto"/>
            <w:tcBorders>
              <w:top w:val="nil"/>
              <w:left w:val="nil"/>
              <w:bottom w:val="nil"/>
              <w:right w:val="nil"/>
            </w:tcBorders>
            <w:shd w:val="clear" w:color="auto" w:fill="auto"/>
            <w:vAlign w:val="center"/>
          </w:tcPr>
          <w:p w14:paraId="2769113F"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04C76034" w14:textId="77777777" w:rsidR="00B964B2" w:rsidRPr="00B964B2" w:rsidRDefault="00B964B2" w:rsidP="0020255A">
            <w:pPr>
              <w:jc w:val="center"/>
              <w:rPr>
                <w:sz w:val="16"/>
                <w:szCs w:val="16"/>
              </w:rPr>
            </w:pPr>
            <w:r w:rsidRPr="00B964B2">
              <w:rPr>
                <w:rFonts w:hint="eastAsia"/>
                <w:sz w:val="16"/>
                <w:szCs w:val="16"/>
              </w:rPr>
              <w:t>3</w:t>
            </w:r>
            <w:r w:rsidRPr="00B964B2">
              <w:rPr>
                <w:sz w:val="16"/>
                <w:szCs w:val="16"/>
              </w:rPr>
              <w:t>.00</w:t>
            </w:r>
          </w:p>
        </w:tc>
        <w:tc>
          <w:tcPr>
            <w:tcW w:w="0" w:type="auto"/>
            <w:tcBorders>
              <w:top w:val="nil"/>
              <w:left w:val="nil"/>
              <w:bottom w:val="nil"/>
              <w:right w:val="nil"/>
            </w:tcBorders>
            <w:shd w:val="clear" w:color="auto" w:fill="auto"/>
            <w:vAlign w:val="center"/>
          </w:tcPr>
          <w:p w14:paraId="6FC254D9"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0D3DFE40" w14:textId="77777777" w:rsidR="00B964B2" w:rsidRPr="00B964B2" w:rsidRDefault="00B964B2" w:rsidP="0020255A">
            <w:pPr>
              <w:jc w:val="center"/>
              <w:rPr>
                <w:sz w:val="16"/>
                <w:szCs w:val="16"/>
              </w:rPr>
            </w:pPr>
            <w:r w:rsidRPr="00B964B2">
              <w:rPr>
                <w:sz w:val="16"/>
                <w:szCs w:val="16"/>
              </w:rPr>
              <w:t>4.00</w:t>
            </w:r>
          </w:p>
        </w:tc>
        <w:tc>
          <w:tcPr>
            <w:tcW w:w="0" w:type="auto"/>
            <w:tcBorders>
              <w:top w:val="nil"/>
              <w:left w:val="nil"/>
              <w:bottom w:val="nil"/>
              <w:right w:val="nil"/>
            </w:tcBorders>
            <w:shd w:val="clear" w:color="auto" w:fill="auto"/>
            <w:vAlign w:val="center"/>
          </w:tcPr>
          <w:p w14:paraId="1E4F82A4"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6B53998E" w14:textId="77777777" w:rsidR="00B964B2" w:rsidRPr="00B964B2" w:rsidRDefault="00B964B2" w:rsidP="0020255A">
            <w:pPr>
              <w:jc w:val="center"/>
              <w:rPr>
                <w:sz w:val="16"/>
                <w:szCs w:val="16"/>
              </w:rPr>
            </w:pPr>
            <w:r w:rsidRPr="00B964B2">
              <w:rPr>
                <w:sz w:val="16"/>
                <w:szCs w:val="16"/>
              </w:rPr>
              <w:t>5.00</w:t>
            </w:r>
          </w:p>
        </w:tc>
        <w:tc>
          <w:tcPr>
            <w:tcW w:w="0" w:type="auto"/>
            <w:tcBorders>
              <w:top w:val="nil"/>
              <w:left w:val="nil"/>
              <w:bottom w:val="nil"/>
              <w:right w:val="nil"/>
            </w:tcBorders>
            <w:vAlign w:val="center"/>
          </w:tcPr>
          <w:p w14:paraId="0136BD79" w14:textId="77777777" w:rsidR="00B964B2" w:rsidRPr="00B964B2" w:rsidRDefault="00B964B2" w:rsidP="0020255A">
            <w:pPr>
              <w:jc w:val="center"/>
              <w:rPr>
                <w:sz w:val="16"/>
                <w:szCs w:val="16"/>
              </w:rPr>
            </w:pPr>
            <w:r w:rsidRPr="00B964B2">
              <w:rPr>
                <w:rFonts w:hint="eastAsia"/>
                <w:sz w:val="16"/>
                <w:szCs w:val="16"/>
              </w:rPr>
              <w:t>2</w:t>
            </w:r>
            <w:r w:rsidRPr="00B964B2">
              <w:rPr>
                <w:sz w:val="16"/>
                <w:szCs w:val="16"/>
              </w:rPr>
              <w:t>4</w:t>
            </w:r>
          </w:p>
        </w:tc>
      </w:tr>
      <w:tr w:rsidR="007B0287" w:rsidRPr="00B964B2" w14:paraId="0F1C9F60" w14:textId="77777777" w:rsidTr="007B0287">
        <w:trPr>
          <w:trHeight w:val="283"/>
          <w:jc w:val="center"/>
        </w:trPr>
        <w:tc>
          <w:tcPr>
            <w:tcW w:w="0" w:type="auto"/>
            <w:vAlign w:val="center"/>
          </w:tcPr>
          <w:p w14:paraId="68A9030C" w14:textId="7BF07874" w:rsidR="00B964B2" w:rsidRPr="00B964B2" w:rsidRDefault="007B0287" w:rsidP="0020255A">
            <w:pPr>
              <w:jc w:val="center"/>
              <w:rPr>
                <w:sz w:val="16"/>
                <w:szCs w:val="16"/>
              </w:rPr>
            </w:pPr>
            <w:r>
              <w:rPr>
                <w:rFonts w:hint="eastAsia"/>
                <w:sz w:val="16"/>
                <w:szCs w:val="16"/>
              </w:rPr>
              <w:t>5</w:t>
            </w:r>
          </w:p>
        </w:tc>
        <w:tc>
          <w:tcPr>
            <w:tcW w:w="0" w:type="auto"/>
            <w:tcBorders>
              <w:top w:val="nil"/>
              <w:left w:val="nil"/>
              <w:bottom w:val="nil"/>
              <w:right w:val="nil"/>
            </w:tcBorders>
            <w:shd w:val="clear" w:color="auto" w:fill="auto"/>
            <w:vAlign w:val="center"/>
          </w:tcPr>
          <w:p w14:paraId="36E6DC2F"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5199B9C2" w14:textId="77777777" w:rsidR="00B964B2" w:rsidRPr="00B964B2" w:rsidRDefault="00B964B2" w:rsidP="0020255A">
            <w:pPr>
              <w:jc w:val="center"/>
              <w:rPr>
                <w:sz w:val="16"/>
                <w:szCs w:val="16"/>
              </w:rPr>
            </w:pPr>
            <w:r w:rsidRPr="00B964B2">
              <w:rPr>
                <w:rFonts w:hint="eastAsia"/>
                <w:sz w:val="16"/>
                <w:szCs w:val="16"/>
              </w:rPr>
              <w:t>3</w:t>
            </w:r>
            <w:r w:rsidRPr="00B964B2">
              <w:rPr>
                <w:sz w:val="16"/>
                <w:szCs w:val="16"/>
              </w:rPr>
              <w:t>.06</w:t>
            </w:r>
          </w:p>
        </w:tc>
        <w:tc>
          <w:tcPr>
            <w:tcW w:w="0" w:type="auto"/>
            <w:tcBorders>
              <w:top w:val="nil"/>
              <w:left w:val="nil"/>
              <w:bottom w:val="nil"/>
              <w:right w:val="nil"/>
            </w:tcBorders>
            <w:shd w:val="clear" w:color="auto" w:fill="auto"/>
            <w:vAlign w:val="center"/>
          </w:tcPr>
          <w:p w14:paraId="11783AA5"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4C6E8663" w14:textId="77777777" w:rsidR="00B964B2" w:rsidRPr="00B964B2" w:rsidRDefault="00B964B2" w:rsidP="0020255A">
            <w:pPr>
              <w:jc w:val="center"/>
              <w:rPr>
                <w:sz w:val="16"/>
                <w:szCs w:val="16"/>
              </w:rPr>
            </w:pPr>
            <w:r w:rsidRPr="00B964B2">
              <w:rPr>
                <w:rFonts w:hint="eastAsia"/>
                <w:sz w:val="16"/>
                <w:szCs w:val="16"/>
              </w:rPr>
              <w:t>5</w:t>
            </w:r>
            <w:r w:rsidRPr="00B964B2">
              <w:rPr>
                <w:sz w:val="16"/>
                <w:szCs w:val="16"/>
              </w:rPr>
              <w:t>.01</w:t>
            </w:r>
          </w:p>
        </w:tc>
        <w:tc>
          <w:tcPr>
            <w:tcW w:w="0" w:type="auto"/>
            <w:tcBorders>
              <w:top w:val="nil"/>
              <w:left w:val="nil"/>
              <w:bottom w:val="nil"/>
              <w:right w:val="nil"/>
            </w:tcBorders>
            <w:shd w:val="clear" w:color="auto" w:fill="auto"/>
            <w:vAlign w:val="center"/>
          </w:tcPr>
          <w:p w14:paraId="47265184"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24120EB8"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vAlign w:val="center"/>
          </w:tcPr>
          <w:p w14:paraId="63CB738C" w14:textId="77777777" w:rsidR="00B964B2" w:rsidRPr="00B964B2" w:rsidRDefault="00B964B2" w:rsidP="0020255A">
            <w:pPr>
              <w:jc w:val="center"/>
              <w:rPr>
                <w:sz w:val="16"/>
                <w:szCs w:val="16"/>
              </w:rPr>
            </w:pPr>
            <w:r w:rsidRPr="00B964B2">
              <w:rPr>
                <w:rFonts w:hint="eastAsia"/>
                <w:sz w:val="16"/>
                <w:szCs w:val="16"/>
              </w:rPr>
              <w:t>1</w:t>
            </w:r>
            <w:r w:rsidRPr="00B964B2">
              <w:rPr>
                <w:sz w:val="16"/>
                <w:szCs w:val="16"/>
              </w:rPr>
              <w:t>6.02</w:t>
            </w:r>
          </w:p>
        </w:tc>
      </w:tr>
      <w:tr w:rsidR="007B0287" w:rsidRPr="00B964B2" w14:paraId="171B7A07" w14:textId="77777777" w:rsidTr="007B0287">
        <w:trPr>
          <w:trHeight w:val="283"/>
          <w:jc w:val="center"/>
        </w:trPr>
        <w:tc>
          <w:tcPr>
            <w:tcW w:w="0" w:type="auto"/>
            <w:vAlign w:val="center"/>
          </w:tcPr>
          <w:p w14:paraId="581ACD5C" w14:textId="58C80BB2" w:rsidR="00B964B2" w:rsidRPr="00B964B2" w:rsidRDefault="007B0287" w:rsidP="0020255A">
            <w:pPr>
              <w:jc w:val="center"/>
              <w:rPr>
                <w:sz w:val="16"/>
                <w:szCs w:val="16"/>
              </w:rPr>
            </w:pPr>
            <w:r>
              <w:rPr>
                <w:rFonts w:hint="eastAsia"/>
                <w:sz w:val="16"/>
                <w:szCs w:val="16"/>
              </w:rPr>
              <w:t>6</w:t>
            </w:r>
          </w:p>
        </w:tc>
        <w:tc>
          <w:tcPr>
            <w:tcW w:w="0" w:type="auto"/>
            <w:tcBorders>
              <w:top w:val="nil"/>
              <w:left w:val="nil"/>
              <w:bottom w:val="nil"/>
              <w:right w:val="nil"/>
            </w:tcBorders>
            <w:shd w:val="clear" w:color="auto" w:fill="auto"/>
            <w:vAlign w:val="center"/>
          </w:tcPr>
          <w:p w14:paraId="17453810"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55847808" w14:textId="77777777" w:rsidR="00B964B2" w:rsidRPr="00B964B2" w:rsidRDefault="00B964B2" w:rsidP="0020255A">
            <w:pPr>
              <w:jc w:val="center"/>
              <w:rPr>
                <w:sz w:val="16"/>
                <w:szCs w:val="16"/>
              </w:rPr>
            </w:pPr>
            <w:r w:rsidRPr="00B964B2">
              <w:rPr>
                <w:rFonts w:hint="eastAsia"/>
                <w:sz w:val="16"/>
                <w:szCs w:val="16"/>
              </w:rPr>
              <w:t>3</w:t>
            </w:r>
            <w:r w:rsidRPr="00B964B2">
              <w:rPr>
                <w:sz w:val="16"/>
                <w:szCs w:val="16"/>
              </w:rPr>
              <w:t>.00</w:t>
            </w:r>
          </w:p>
        </w:tc>
        <w:tc>
          <w:tcPr>
            <w:tcW w:w="0" w:type="auto"/>
            <w:tcBorders>
              <w:top w:val="nil"/>
              <w:left w:val="nil"/>
              <w:bottom w:val="nil"/>
              <w:right w:val="nil"/>
            </w:tcBorders>
            <w:shd w:val="clear" w:color="auto" w:fill="auto"/>
            <w:vAlign w:val="center"/>
          </w:tcPr>
          <w:p w14:paraId="55FDA9EA"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7F6C5C22"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7B17744B"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4DD54979"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vAlign w:val="center"/>
          </w:tcPr>
          <w:p w14:paraId="0A7073E9" w14:textId="77777777" w:rsidR="00B964B2" w:rsidRPr="00B964B2" w:rsidRDefault="00B964B2" w:rsidP="0020255A">
            <w:pPr>
              <w:jc w:val="center"/>
              <w:rPr>
                <w:sz w:val="16"/>
                <w:szCs w:val="16"/>
              </w:rPr>
            </w:pPr>
            <w:r w:rsidRPr="00B964B2">
              <w:rPr>
                <w:rFonts w:hint="eastAsia"/>
                <w:sz w:val="16"/>
                <w:szCs w:val="16"/>
              </w:rPr>
              <w:t>6</w:t>
            </w:r>
          </w:p>
        </w:tc>
      </w:tr>
      <w:tr w:rsidR="007B0287" w:rsidRPr="00B964B2" w14:paraId="2E10385C" w14:textId="77777777" w:rsidTr="007B0287">
        <w:trPr>
          <w:trHeight w:val="283"/>
          <w:jc w:val="center"/>
        </w:trPr>
        <w:tc>
          <w:tcPr>
            <w:tcW w:w="0" w:type="auto"/>
            <w:vAlign w:val="center"/>
          </w:tcPr>
          <w:p w14:paraId="142523DB" w14:textId="737DB5C7" w:rsidR="00B964B2" w:rsidRPr="00B964B2" w:rsidRDefault="007B0287" w:rsidP="0020255A">
            <w:pPr>
              <w:jc w:val="center"/>
              <w:rPr>
                <w:sz w:val="16"/>
                <w:szCs w:val="16"/>
              </w:rPr>
            </w:pPr>
            <w:r>
              <w:rPr>
                <w:rFonts w:hint="eastAsia"/>
                <w:sz w:val="16"/>
                <w:szCs w:val="16"/>
              </w:rPr>
              <w:t>7</w:t>
            </w:r>
          </w:p>
        </w:tc>
        <w:tc>
          <w:tcPr>
            <w:tcW w:w="0" w:type="auto"/>
            <w:tcBorders>
              <w:top w:val="nil"/>
              <w:left w:val="nil"/>
              <w:bottom w:val="nil"/>
              <w:right w:val="nil"/>
            </w:tcBorders>
            <w:shd w:val="clear" w:color="auto" w:fill="auto"/>
            <w:vAlign w:val="center"/>
          </w:tcPr>
          <w:p w14:paraId="6FDD3CB5"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156ED5C8" w14:textId="77777777" w:rsidR="00B964B2" w:rsidRPr="00B964B2" w:rsidRDefault="00B964B2" w:rsidP="0020255A">
            <w:pPr>
              <w:jc w:val="center"/>
              <w:rPr>
                <w:sz w:val="16"/>
                <w:szCs w:val="16"/>
              </w:rPr>
            </w:pPr>
            <w:r w:rsidRPr="00B964B2">
              <w:rPr>
                <w:rFonts w:hint="eastAsia"/>
                <w:sz w:val="16"/>
                <w:szCs w:val="16"/>
              </w:rPr>
              <w:t>3</w:t>
            </w:r>
            <w:r w:rsidRPr="00B964B2">
              <w:rPr>
                <w:sz w:val="16"/>
                <w:szCs w:val="16"/>
              </w:rPr>
              <w:t>.00</w:t>
            </w:r>
          </w:p>
        </w:tc>
        <w:tc>
          <w:tcPr>
            <w:tcW w:w="0" w:type="auto"/>
            <w:tcBorders>
              <w:top w:val="nil"/>
              <w:left w:val="nil"/>
              <w:bottom w:val="nil"/>
              <w:right w:val="nil"/>
            </w:tcBorders>
            <w:shd w:val="clear" w:color="auto" w:fill="auto"/>
            <w:vAlign w:val="center"/>
          </w:tcPr>
          <w:p w14:paraId="580C0E08"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61832178"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7EA7ED41"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0B45CFB3"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vAlign w:val="center"/>
          </w:tcPr>
          <w:p w14:paraId="103DCDE3" w14:textId="77777777" w:rsidR="00B964B2" w:rsidRPr="00B964B2" w:rsidRDefault="00B964B2" w:rsidP="0020255A">
            <w:pPr>
              <w:jc w:val="center"/>
              <w:rPr>
                <w:sz w:val="16"/>
                <w:szCs w:val="16"/>
              </w:rPr>
            </w:pPr>
            <w:r w:rsidRPr="00B964B2">
              <w:rPr>
                <w:rFonts w:hint="eastAsia"/>
                <w:sz w:val="16"/>
                <w:szCs w:val="16"/>
              </w:rPr>
              <w:t>6</w:t>
            </w:r>
          </w:p>
        </w:tc>
      </w:tr>
      <w:tr w:rsidR="007B0287" w:rsidRPr="00B964B2" w14:paraId="227CB59F" w14:textId="77777777" w:rsidTr="007B0287">
        <w:trPr>
          <w:trHeight w:val="283"/>
          <w:jc w:val="center"/>
        </w:trPr>
        <w:tc>
          <w:tcPr>
            <w:tcW w:w="0" w:type="auto"/>
            <w:vAlign w:val="center"/>
          </w:tcPr>
          <w:p w14:paraId="3F4EF26B" w14:textId="5BE66431" w:rsidR="00B964B2" w:rsidRPr="00B964B2" w:rsidRDefault="007B0287" w:rsidP="0020255A">
            <w:pPr>
              <w:jc w:val="center"/>
              <w:rPr>
                <w:sz w:val="16"/>
                <w:szCs w:val="16"/>
              </w:rPr>
            </w:pPr>
            <w:r>
              <w:rPr>
                <w:rFonts w:hint="eastAsia"/>
                <w:sz w:val="16"/>
                <w:szCs w:val="16"/>
              </w:rPr>
              <w:t>8</w:t>
            </w:r>
          </w:p>
        </w:tc>
        <w:tc>
          <w:tcPr>
            <w:tcW w:w="0" w:type="auto"/>
            <w:tcBorders>
              <w:top w:val="nil"/>
              <w:left w:val="nil"/>
              <w:bottom w:val="nil"/>
              <w:right w:val="nil"/>
            </w:tcBorders>
            <w:shd w:val="clear" w:color="auto" w:fill="auto"/>
            <w:vAlign w:val="center"/>
          </w:tcPr>
          <w:p w14:paraId="52B6DA45"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4BE07C61" w14:textId="77777777" w:rsidR="00B964B2" w:rsidRPr="00B964B2" w:rsidRDefault="00B964B2" w:rsidP="0020255A">
            <w:pPr>
              <w:jc w:val="center"/>
              <w:rPr>
                <w:sz w:val="16"/>
                <w:szCs w:val="16"/>
              </w:rPr>
            </w:pPr>
            <w:r w:rsidRPr="00B964B2">
              <w:rPr>
                <w:rFonts w:hint="eastAsia"/>
                <w:sz w:val="16"/>
                <w:szCs w:val="16"/>
              </w:rPr>
              <w:t>3</w:t>
            </w:r>
            <w:r w:rsidRPr="00B964B2">
              <w:rPr>
                <w:sz w:val="16"/>
                <w:szCs w:val="16"/>
              </w:rPr>
              <w:t>.00</w:t>
            </w:r>
          </w:p>
        </w:tc>
        <w:tc>
          <w:tcPr>
            <w:tcW w:w="0" w:type="auto"/>
            <w:tcBorders>
              <w:top w:val="nil"/>
              <w:left w:val="nil"/>
              <w:bottom w:val="nil"/>
              <w:right w:val="nil"/>
            </w:tcBorders>
            <w:shd w:val="clear" w:color="auto" w:fill="auto"/>
            <w:vAlign w:val="center"/>
          </w:tcPr>
          <w:p w14:paraId="7E1083FB"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5AA41FDB"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6566EF25"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38F14F6F"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vAlign w:val="center"/>
          </w:tcPr>
          <w:p w14:paraId="1C812BDE" w14:textId="77777777" w:rsidR="00B964B2" w:rsidRPr="00B964B2" w:rsidRDefault="00B964B2" w:rsidP="0020255A">
            <w:pPr>
              <w:jc w:val="center"/>
              <w:rPr>
                <w:sz w:val="16"/>
                <w:szCs w:val="16"/>
              </w:rPr>
            </w:pPr>
            <w:r w:rsidRPr="00B964B2">
              <w:rPr>
                <w:rFonts w:hint="eastAsia"/>
                <w:sz w:val="16"/>
                <w:szCs w:val="16"/>
              </w:rPr>
              <w:t>6</w:t>
            </w:r>
          </w:p>
        </w:tc>
      </w:tr>
      <w:tr w:rsidR="007B0287" w:rsidRPr="00B964B2" w14:paraId="778414A9" w14:textId="77777777" w:rsidTr="007B0287">
        <w:trPr>
          <w:trHeight w:val="283"/>
          <w:jc w:val="center"/>
        </w:trPr>
        <w:tc>
          <w:tcPr>
            <w:tcW w:w="0" w:type="auto"/>
            <w:vAlign w:val="center"/>
          </w:tcPr>
          <w:p w14:paraId="255063AA" w14:textId="4CB053CB" w:rsidR="00B964B2" w:rsidRPr="00B964B2" w:rsidRDefault="007B0287" w:rsidP="0020255A">
            <w:pPr>
              <w:jc w:val="center"/>
              <w:rPr>
                <w:sz w:val="16"/>
                <w:szCs w:val="16"/>
              </w:rPr>
            </w:pPr>
            <w:r>
              <w:rPr>
                <w:rFonts w:hint="eastAsia"/>
                <w:sz w:val="16"/>
                <w:szCs w:val="16"/>
              </w:rPr>
              <w:t>9</w:t>
            </w:r>
          </w:p>
        </w:tc>
        <w:tc>
          <w:tcPr>
            <w:tcW w:w="0" w:type="auto"/>
            <w:tcBorders>
              <w:top w:val="nil"/>
              <w:left w:val="nil"/>
              <w:bottom w:val="nil"/>
              <w:right w:val="nil"/>
            </w:tcBorders>
            <w:shd w:val="clear" w:color="auto" w:fill="auto"/>
            <w:vAlign w:val="center"/>
          </w:tcPr>
          <w:p w14:paraId="180C2E80"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nil"/>
              <w:right w:val="nil"/>
            </w:tcBorders>
            <w:shd w:val="clear" w:color="auto" w:fill="auto"/>
            <w:vAlign w:val="center"/>
          </w:tcPr>
          <w:p w14:paraId="2660B1C1" w14:textId="77777777" w:rsidR="00B964B2" w:rsidRPr="00B964B2" w:rsidRDefault="00B964B2" w:rsidP="0020255A">
            <w:pPr>
              <w:jc w:val="center"/>
              <w:rPr>
                <w:sz w:val="16"/>
                <w:szCs w:val="16"/>
              </w:rPr>
            </w:pPr>
            <w:r w:rsidRPr="00B964B2">
              <w:rPr>
                <w:rFonts w:hint="eastAsia"/>
                <w:sz w:val="16"/>
                <w:szCs w:val="16"/>
              </w:rPr>
              <w:t>3</w:t>
            </w:r>
            <w:r w:rsidRPr="00B964B2">
              <w:rPr>
                <w:sz w:val="16"/>
                <w:szCs w:val="16"/>
              </w:rPr>
              <w:t>.00</w:t>
            </w:r>
          </w:p>
        </w:tc>
        <w:tc>
          <w:tcPr>
            <w:tcW w:w="0" w:type="auto"/>
            <w:tcBorders>
              <w:top w:val="nil"/>
              <w:left w:val="nil"/>
              <w:bottom w:val="nil"/>
              <w:right w:val="nil"/>
            </w:tcBorders>
            <w:shd w:val="clear" w:color="auto" w:fill="auto"/>
            <w:vAlign w:val="center"/>
          </w:tcPr>
          <w:p w14:paraId="668FF701"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3C03BC8D"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7665493B"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shd w:val="clear" w:color="auto" w:fill="auto"/>
            <w:vAlign w:val="center"/>
          </w:tcPr>
          <w:p w14:paraId="26B75EBC"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nil"/>
              <w:right w:val="nil"/>
            </w:tcBorders>
            <w:vAlign w:val="center"/>
          </w:tcPr>
          <w:p w14:paraId="63BA2757" w14:textId="77777777" w:rsidR="00B964B2" w:rsidRPr="00B964B2" w:rsidRDefault="00B964B2" w:rsidP="0020255A">
            <w:pPr>
              <w:jc w:val="center"/>
              <w:rPr>
                <w:sz w:val="16"/>
                <w:szCs w:val="16"/>
              </w:rPr>
            </w:pPr>
            <w:r w:rsidRPr="00B964B2">
              <w:rPr>
                <w:rFonts w:hint="eastAsia"/>
                <w:sz w:val="16"/>
                <w:szCs w:val="16"/>
              </w:rPr>
              <w:t>6</w:t>
            </w:r>
          </w:p>
        </w:tc>
      </w:tr>
      <w:tr w:rsidR="007B0287" w:rsidRPr="00B964B2" w14:paraId="33E60ABA" w14:textId="77777777" w:rsidTr="007B0287">
        <w:trPr>
          <w:trHeight w:val="283"/>
          <w:jc w:val="center"/>
        </w:trPr>
        <w:tc>
          <w:tcPr>
            <w:tcW w:w="0" w:type="auto"/>
            <w:tcBorders>
              <w:bottom w:val="single" w:sz="12" w:space="0" w:color="auto"/>
            </w:tcBorders>
            <w:vAlign w:val="center"/>
          </w:tcPr>
          <w:p w14:paraId="2119925B" w14:textId="7DF46199" w:rsidR="00B964B2" w:rsidRPr="00B964B2" w:rsidRDefault="007B0287" w:rsidP="0020255A">
            <w:pPr>
              <w:jc w:val="center"/>
              <w:rPr>
                <w:sz w:val="16"/>
                <w:szCs w:val="16"/>
              </w:rPr>
            </w:pPr>
            <w:r>
              <w:rPr>
                <w:rFonts w:hint="eastAsia"/>
                <w:sz w:val="16"/>
                <w:szCs w:val="16"/>
              </w:rPr>
              <w:t>1</w:t>
            </w:r>
            <w:r>
              <w:rPr>
                <w:sz w:val="16"/>
                <w:szCs w:val="16"/>
              </w:rPr>
              <w:t>0</w:t>
            </w:r>
          </w:p>
        </w:tc>
        <w:tc>
          <w:tcPr>
            <w:tcW w:w="0" w:type="auto"/>
            <w:tcBorders>
              <w:top w:val="nil"/>
              <w:left w:val="nil"/>
              <w:bottom w:val="single" w:sz="12" w:space="0" w:color="auto"/>
              <w:right w:val="nil"/>
            </w:tcBorders>
            <w:shd w:val="clear" w:color="auto" w:fill="auto"/>
            <w:vAlign w:val="center"/>
          </w:tcPr>
          <w:p w14:paraId="6D106361" w14:textId="77777777" w:rsidR="00B964B2" w:rsidRPr="00B964B2" w:rsidRDefault="00B964B2" w:rsidP="0020255A">
            <w:pPr>
              <w:jc w:val="center"/>
              <w:rPr>
                <w:sz w:val="16"/>
                <w:szCs w:val="16"/>
              </w:rPr>
            </w:pPr>
            <w:r w:rsidRPr="00B964B2">
              <w:rPr>
                <w:rFonts w:hint="eastAsia"/>
                <w:sz w:val="16"/>
                <w:szCs w:val="16"/>
              </w:rPr>
              <w:t>2</w:t>
            </w:r>
          </w:p>
        </w:tc>
        <w:tc>
          <w:tcPr>
            <w:tcW w:w="0" w:type="auto"/>
            <w:tcBorders>
              <w:top w:val="nil"/>
              <w:left w:val="nil"/>
              <w:bottom w:val="single" w:sz="12" w:space="0" w:color="auto"/>
              <w:right w:val="nil"/>
            </w:tcBorders>
            <w:shd w:val="clear" w:color="auto" w:fill="auto"/>
            <w:vAlign w:val="center"/>
          </w:tcPr>
          <w:p w14:paraId="28C17487" w14:textId="77777777" w:rsidR="00B964B2" w:rsidRPr="00B964B2" w:rsidRDefault="00B964B2" w:rsidP="0020255A">
            <w:pPr>
              <w:jc w:val="center"/>
              <w:rPr>
                <w:sz w:val="16"/>
                <w:szCs w:val="16"/>
              </w:rPr>
            </w:pPr>
            <w:r w:rsidRPr="00B964B2">
              <w:rPr>
                <w:rFonts w:hint="eastAsia"/>
                <w:sz w:val="16"/>
                <w:szCs w:val="16"/>
              </w:rPr>
              <w:t>5</w:t>
            </w:r>
            <w:r w:rsidRPr="00B964B2">
              <w:rPr>
                <w:sz w:val="16"/>
                <w:szCs w:val="16"/>
              </w:rPr>
              <w:t>.01</w:t>
            </w:r>
          </w:p>
        </w:tc>
        <w:tc>
          <w:tcPr>
            <w:tcW w:w="0" w:type="auto"/>
            <w:tcBorders>
              <w:top w:val="nil"/>
              <w:left w:val="nil"/>
              <w:bottom w:val="single" w:sz="12" w:space="0" w:color="auto"/>
              <w:right w:val="nil"/>
            </w:tcBorders>
            <w:shd w:val="clear" w:color="auto" w:fill="auto"/>
            <w:vAlign w:val="center"/>
          </w:tcPr>
          <w:p w14:paraId="20A0354A"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single" w:sz="12" w:space="0" w:color="auto"/>
              <w:right w:val="nil"/>
            </w:tcBorders>
            <w:shd w:val="clear" w:color="auto" w:fill="auto"/>
            <w:vAlign w:val="center"/>
          </w:tcPr>
          <w:p w14:paraId="3D290DFB"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single" w:sz="12" w:space="0" w:color="auto"/>
              <w:right w:val="nil"/>
            </w:tcBorders>
            <w:shd w:val="clear" w:color="auto" w:fill="auto"/>
            <w:vAlign w:val="center"/>
          </w:tcPr>
          <w:p w14:paraId="6B0A3591"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single" w:sz="12" w:space="0" w:color="auto"/>
              <w:right w:val="nil"/>
            </w:tcBorders>
            <w:shd w:val="clear" w:color="auto" w:fill="auto"/>
            <w:vAlign w:val="center"/>
          </w:tcPr>
          <w:p w14:paraId="01B5DE49" w14:textId="77777777" w:rsidR="00B964B2" w:rsidRPr="00B964B2" w:rsidRDefault="00B964B2" w:rsidP="0020255A">
            <w:pPr>
              <w:jc w:val="center"/>
              <w:rPr>
                <w:sz w:val="16"/>
                <w:szCs w:val="16"/>
              </w:rPr>
            </w:pPr>
            <w:r w:rsidRPr="00B964B2">
              <w:rPr>
                <w:rFonts w:hint="eastAsia"/>
                <w:sz w:val="16"/>
                <w:szCs w:val="16"/>
              </w:rPr>
              <w:t>/</w:t>
            </w:r>
          </w:p>
        </w:tc>
        <w:tc>
          <w:tcPr>
            <w:tcW w:w="0" w:type="auto"/>
            <w:tcBorders>
              <w:top w:val="nil"/>
              <w:left w:val="nil"/>
              <w:bottom w:val="single" w:sz="12" w:space="0" w:color="auto"/>
              <w:right w:val="nil"/>
            </w:tcBorders>
            <w:vAlign w:val="center"/>
          </w:tcPr>
          <w:p w14:paraId="391D4B7F" w14:textId="77777777" w:rsidR="00B964B2" w:rsidRPr="00B964B2" w:rsidRDefault="00B964B2" w:rsidP="0020255A">
            <w:pPr>
              <w:jc w:val="center"/>
              <w:rPr>
                <w:sz w:val="16"/>
                <w:szCs w:val="16"/>
              </w:rPr>
            </w:pPr>
            <w:r w:rsidRPr="00B964B2">
              <w:rPr>
                <w:rFonts w:hint="eastAsia"/>
                <w:sz w:val="16"/>
                <w:szCs w:val="16"/>
              </w:rPr>
              <w:t>1</w:t>
            </w:r>
            <w:r w:rsidRPr="00B964B2">
              <w:rPr>
                <w:sz w:val="16"/>
                <w:szCs w:val="16"/>
              </w:rPr>
              <w:t>0.02</w:t>
            </w:r>
          </w:p>
        </w:tc>
      </w:tr>
    </w:tbl>
    <w:p w14:paraId="4F20DEFA" w14:textId="796CD63B" w:rsidR="002D28B3" w:rsidRPr="007B0287" w:rsidRDefault="00663FB9" w:rsidP="00BA66B1">
      <w:pPr>
        <w:snapToGrid w:val="0"/>
        <w:ind w:firstLineChars="200" w:firstLine="420"/>
        <w:textAlignment w:val="center"/>
      </w:pPr>
      <w:r>
        <w:rPr>
          <w:rFonts w:hint="eastAsia"/>
        </w:rPr>
        <w:t>由表</w:t>
      </w:r>
      <w:r>
        <w:rPr>
          <w:rFonts w:hint="eastAsia"/>
        </w:rPr>
        <w:t>4</w:t>
      </w:r>
      <w:r>
        <w:rPr>
          <w:rFonts w:hint="eastAsia"/>
        </w:rPr>
        <w:t>可知无功补偿点</w:t>
      </w:r>
      <w:r w:rsidR="007B0287" w:rsidRPr="007B0287">
        <w:rPr>
          <w:rFonts w:hint="eastAsia"/>
        </w:rPr>
        <w:t>的电容器组</w:t>
      </w:r>
      <w:r w:rsidR="004E122B">
        <w:rPr>
          <w:rFonts w:hint="eastAsia"/>
        </w:rPr>
        <w:t>容量</w:t>
      </w:r>
      <w:r>
        <w:rPr>
          <w:rFonts w:hint="eastAsia"/>
        </w:rPr>
        <w:t>和数量都</w:t>
      </w:r>
      <w:r w:rsidR="004E122B">
        <w:rPr>
          <w:rFonts w:hint="eastAsia"/>
        </w:rPr>
        <w:t>不同</w:t>
      </w:r>
      <w:r w:rsidR="007B0287" w:rsidRPr="007B0287">
        <w:rPr>
          <w:rFonts w:hint="eastAsia"/>
        </w:rPr>
        <w:t>，</w:t>
      </w:r>
      <w:r>
        <w:rPr>
          <w:rFonts w:hint="eastAsia"/>
        </w:rPr>
        <w:t>本文将</w:t>
      </w:r>
      <w:r w:rsidR="007B0287" w:rsidRPr="007B0287">
        <w:rPr>
          <w:rFonts w:hint="eastAsia"/>
        </w:rPr>
        <w:t>各</w:t>
      </w:r>
      <w:r>
        <w:rPr>
          <w:rFonts w:hint="eastAsia"/>
        </w:rPr>
        <w:t>补偿点的总补偿容量作为神经网络输出</w:t>
      </w:r>
      <w:r w:rsidR="007B0287" w:rsidRPr="007B0287">
        <w:rPr>
          <w:rFonts w:hint="eastAsia"/>
        </w:rPr>
        <w:t>，在测试阶段将</w:t>
      </w:r>
      <w:r>
        <w:rPr>
          <w:rFonts w:hint="eastAsia"/>
        </w:rPr>
        <w:t>输出值</w:t>
      </w:r>
      <w:r w:rsidR="007B0287" w:rsidRPr="007B0287">
        <w:rPr>
          <w:rFonts w:hint="eastAsia"/>
        </w:rPr>
        <w:t>分解为各补偿设备的投切组数。</w:t>
      </w:r>
      <w:r>
        <w:rPr>
          <w:rFonts w:hint="eastAsia"/>
        </w:rPr>
        <w:t>通</w:t>
      </w:r>
      <w:r w:rsidRPr="007B0287">
        <w:rPr>
          <w:rFonts w:hint="eastAsia"/>
        </w:rPr>
        <w:t>过构建</w:t>
      </w:r>
      <w:r>
        <w:rPr>
          <w:rFonts w:hint="eastAsia"/>
        </w:rPr>
        <w:t>数据驱动</w:t>
      </w:r>
      <w:r w:rsidRPr="007B0287">
        <w:rPr>
          <w:rFonts w:hint="eastAsia"/>
        </w:rPr>
        <w:t>无功优化模型，</w:t>
      </w:r>
      <w:r w:rsidR="007B0287" w:rsidRPr="007B0287">
        <w:rPr>
          <w:rFonts w:hint="eastAsia"/>
        </w:rPr>
        <w:t>在前文</w:t>
      </w:r>
      <w:r w:rsidR="007B0287">
        <w:rPr>
          <w:rFonts w:hint="eastAsia"/>
        </w:rPr>
        <w:t>中已</w:t>
      </w:r>
      <w:r>
        <w:rPr>
          <w:rFonts w:hint="eastAsia"/>
        </w:rPr>
        <w:t>验证</w:t>
      </w:r>
      <w:r w:rsidR="007B0287" w:rsidRPr="007B0287">
        <w:rPr>
          <w:rFonts w:hint="eastAsia"/>
        </w:rPr>
        <w:t>数据集的</w:t>
      </w:r>
      <w:r w:rsidR="007B0287">
        <w:rPr>
          <w:rFonts w:hint="eastAsia"/>
        </w:rPr>
        <w:t>基础上</w:t>
      </w:r>
      <w:r w:rsidR="007B0287" w:rsidRPr="007B0287">
        <w:rPr>
          <w:rFonts w:hint="eastAsia"/>
        </w:rPr>
        <w:t>，</w:t>
      </w:r>
      <w:r w:rsidR="007B0287" w:rsidRPr="007B0287">
        <w:t>利用</w:t>
      </w:r>
      <w:r w:rsidR="007B0287" w:rsidRPr="007B0287">
        <w:rPr>
          <w:rFonts w:hint="eastAsia"/>
        </w:rPr>
        <w:t>2</w:t>
      </w:r>
      <w:r w:rsidR="007B0287" w:rsidRPr="007B0287">
        <w:t>4</w:t>
      </w:r>
      <w:r w:rsidR="007B0287" w:rsidRPr="007B0287">
        <w:t>组验证集数据来验证</w:t>
      </w:r>
      <w:r w:rsidR="007B0287" w:rsidRPr="007B0287">
        <w:rPr>
          <w:rFonts w:hint="eastAsia"/>
        </w:rPr>
        <w:t>无功优化模型的</w:t>
      </w:r>
      <w:r w:rsidR="006249D9">
        <w:t>准确性</w:t>
      </w:r>
      <w:r w:rsidR="006249D9">
        <w:rPr>
          <w:rFonts w:hint="eastAsia"/>
        </w:rPr>
        <w:t>。图</w:t>
      </w:r>
      <w:r w:rsidR="006249D9">
        <w:rPr>
          <w:rFonts w:hint="eastAsia"/>
        </w:rPr>
        <w:t>1</w:t>
      </w:r>
      <w:r w:rsidR="006249D9">
        <w:t>5</w:t>
      </w:r>
      <w:r w:rsidR="006249D9">
        <w:rPr>
          <w:rFonts w:hint="eastAsia"/>
        </w:rPr>
        <w:t>给出了某</w:t>
      </w:r>
      <w:r>
        <w:rPr>
          <w:rFonts w:hint="eastAsia"/>
        </w:rPr>
        <w:t>补偿点电容器</w:t>
      </w:r>
      <w:r w:rsidR="006249D9">
        <w:rPr>
          <w:rFonts w:hint="eastAsia"/>
        </w:rPr>
        <w:t>优化</w:t>
      </w:r>
      <w:r w:rsidR="007B0287">
        <w:rPr>
          <w:rFonts w:hint="eastAsia"/>
        </w:rPr>
        <w:t>结果对比</w:t>
      </w:r>
      <w:r w:rsidR="006249D9">
        <w:rPr>
          <w:rFonts w:hint="eastAsia"/>
        </w:rPr>
        <w:t>，</w:t>
      </w:r>
      <w:r w:rsidR="00AB2192" w:rsidRPr="00AB2192">
        <w:rPr>
          <w:rFonts w:hint="eastAsia"/>
        </w:rPr>
        <w:t>该节点由</w:t>
      </w:r>
      <w:r w:rsidR="00AB2192" w:rsidRPr="00AB2192">
        <w:rPr>
          <w:rFonts w:hint="eastAsia"/>
        </w:rPr>
        <w:t>6</w:t>
      </w:r>
      <w:r w:rsidR="00AB2192" w:rsidRPr="00AB2192">
        <w:rPr>
          <w:rFonts w:hint="eastAsia"/>
        </w:rPr>
        <w:t>组</w:t>
      </w:r>
      <w:r>
        <w:rPr>
          <w:rFonts w:hint="eastAsia"/>
        </w:rPr>
        <w:t>电容器组</w:t>
      </w:r>
      <w:r w:rsidR="00AB2192" w:rsidRPr="00AB2192">
        <w:rPr>
          <w:rFonts w:hint="eastAsia"/>
        </w:rPr>
        <w:t>构成</w:t>
      </w:r>
      <w:r w:rsidR="00AB2192" w:rsidRPr="007B0287">
        <w:rPr>
          <w:rFonts w:hint="eastAsia"/>
        </w:rPr>
        <w:t>总的补偿容量为</w:t>
      </w:r>
      <w:r w:rsidR="00AB2192" w:rsidRPr="007B0287">
        <w:rPr>
          <w:rFonts w:hint="eastAsia"/>
        </w:rPr>
        <w:t>2</w:t>
      </w:r>
      <w:r w:rsidR="00AB2192" w:rsidRPr="007B0287">
        <w:t>4M</w:t>
      </w:r>
      <w:r w:rsidR="00AB2192" w:rsidRPr="007B0287">
        <w:rPr>
          <w:rFonts w:hint="eastAsia"/>
        </w:rPr>
        <w:t>var</w:t>
      </w:r>
      <w:r w:rsidR="00AB2192" w:rsidRPr="00AB2192">
        <w:rPr>
          <w:rFonts w:hint="eastAsia"/>
        </w:rPr>
        <w:t>，</w:t>
      </w:r>
      <w:r w:rsidR="00106381">
        <w:rPr>
          <w:rFonts w:hint="eastAsia"/>
        </w:rPr>
        <w:t>由</w:t>
      </w:r>
      <w:r>
        <w:rPr>
          <w:rFonts w:hint="eastAsia"/>
        </w:rPr>
        <w:t>对比可知该节点优化的</w:t>
      </w:r>
      <w:r w:rsidR="007B3B5E">
        <w:rPr>
          <w:rFonts w:hint="eastAsia"/>
        </w:rPr>
        <w:t>准确率为</w:t>
      </w:r>
      <w:r w:rsidR="007B3B5E">
        <w:rPr>
          <w:rFonts w:hint="eastAsia"/>
        </w:rPr>
        <w:t>9</w:t>
      </w:r>
      <w:r w:rsidR="007B3B5E">
        <w:t>8.73</w:t>
      </w:r>
      <w:r w:rsidR="007B3B5E">
        <w:rPr>
          <w:rFonts w:hint="eastAsia"/>
        </w:rPr>
        <w:t>%</w:t>
      </w:r>
      <w:r w:rsidR="007B3B5E">
        <w:rPr>
          <w:rFonts w:hint="eastAsia"/>
        </w:rPr>
        <w:t>，</w:t>
      </w:r>
      <w:r>
        <w:rPr>
          <w:rFonts w:hint="eastAsia"/>
        </w:rPr>
        <w:t>说明</w:t>
      </w:r>
      <w:r w:rsidR="008F1012">
        <w:rPr>
          <w:rFonts w:hint="eastAsia"/>
        </w:rPr>
        <w:t>数据驱动方法能够保证</w:t>
      </w:r>
      <w:r>
        <w:rPr>
          <w:rFonts w:hint="eastAsia"/>
        </w:rPr>
        <w:t>无功</w:t>
      </w:r>
      <w:r w:rsidR="008F1012">
        <w:rPr>
          <w:rFonts w:hint="eastAsia"/>
        </w:rPr>
        <w:t>优化的精度</w:t>
      </w:r>
      <w:r w:rsidR="00AB2192" w:rsidRPr="00AB2192">
        <w:rPr>
          <w:rFonts w:hint="eastAsia"/>
        </w:rPr>
        <w:t>。</w:t>
      </w:r>
      <w:r w:rsidR="008F1012">
        <w:rPr>
          <w:rFonts w:hint="eastAsia"/>
        </w:rPr>
        <w:t>图</w:t>
      </w:r>
      <w:r w:rsidR="008F1012">
        <w:rPr>
          <w:rFonts w:hint="eastAsia"/>
        </w:rPr>
        <w:t>1</w:t>
      </w:r>
      <w:r w:rsidR="008F1012">
        <w:t>6</w:t>
      </w:r>
      <w:r w:rsidR="005B00D3">
        <w:rPr>
          <w:rFonts w:hint="eastAsia"/>
        </w:rPr>
        <w:t>给出了系统优化前后的</w:t>
      </w:r>
      <w:proofErr w:type="gramStart"/>
      <w:r w:rsidR="005B00D3">
        <w:rPr>
          <w:rFonts w:hint="eastAsia"/>
        </w:rPr>
        <w:t>有功功率网损对比</w:t>
      </w:r>
      <w:proofErr w:type="gramEnd"/>
      <w:r w:rsidR="005B00D3">
        <w:rPr>
          <w:rFonts w:hint="eastAsia"/>
        </w:rPr>
        <w:t>，由此可以看出通过数据驱动方法在保证系统计算精度的前提下有效减小系统有功损耗。</w:t>
      </w:r>
    </w:p>
    <w:p w14:paraId="170DE8CA" w14:textId="657426EC" w:rsidR="002D28B3" w:rsidRDefault="002D28B3" w:rsidP="002D28B3">
      <w:pPr>
        <w:jc w:val="center"/>
      </w:pPr>
      <w:r w:rsidRPr="001918A2">
        <w:rPr>
          <w:rFonts w:hint="eastAsia"/>
          <w:noProof/>
        </w:rPr>
        <w:drawing>
          <wp:inline distT="0" distB="0" distL="0" distR="0" wp14:anchorId="3F31A732" wp14:editId="1B1ED1B8">
            <wp:extent cx="2087677" cy="16321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6"/>
                    <pic:cNvPicPr>
                      <a:picLocks noChangeAspect="1" noChangeArrowheads="1"/>
                    </pic:cNvPicPr>
                  </pic:nvPicPr>
                  <pic:blipFill rotWithShape="1">
                    <a:blip r:embed="rId341" cstate="print">
                      <a:extLst>
                        <a:ext uri="{28A0092B-C50C-407E-A947-70E740481C1C}">
                          <a14:useLocalDpi xmlns:a14="http://schemas.microsoft.com/office/drawing/2010/main" val="0"/>
                        </a:ext>
                      </a:extLst>
                    </a:blip>
                    <a:srcRect l="4929" t="9338" r="8112"/>
                    <a:stretch/>
                  </pic:blipFill>
                  <pic:spPr bwMode="auto">
                    <a:xfrm>
                      <a:off x="0" y="0"/>
                      <a:ext cx="2145748" cy="1677600"/>
                    </a:xfrm>
                    <a:prstGeom prst="rect">
                      <a:avLst/>
                    </a:prstGeom>
                    <a:noFill/>
                    <a:ln>
                      <a:noFill/>
                    </a:ln>
                    <a:extLst>
                      <a:ext uri="{53640926-AAD7-44D8-BBD7-CCE9431645EC}">
                        <a14:shadowObscured xmlns:a14="http://schemas.microsoft.com/office/drawing/2010/main"/>
                      </a:ext>
                    </a:extLst>
                  </pic:spPr>
                </pic:pic>
              </a:graphicData>
            </a:graphic>
          </wp:inline>
        </w:drawing>
      </w:r>
    </w:p>
    <w:p w14:paraId="0522CE03" w14:textId="77CD9014" w:rsidR="002D28B3" w:rsidRDefault="002D28B3" w:rsidP="007B0287">
      <w:pPr>
        <w:pStyle w:val="aff0"/>
      </w:pPr>
      <w:r w:rsidRPr="007B0287">
        <w:rPr>
          <w:rFonts w:hint="eastAsia"/>
        </w:rPr>
        <w:t>图</w:t>
      </w:r>
      <w:r w:rsidRPr="007B0287">
        <w:t xml:space="preserve">15 </w:t>
      </w:r>
      <w:r w:rsidR="008F1012">
        <w:rPr>
          <w:rFonts w:hint="eastAsia"/>
        </w:rPr>
        <w:t>设备补偿量对比</w:t>
      </w:r>
    </w:p>
    <w:p w14:paraId="5CF3C304" w14:textId="0FDE211E" w:rsidR="007B0287" w:rsidRDefault="004D7B95" w:rsidP="00A07350">
      <w:pPr>
        <w:pStyle w:val="aff1"/>
      </w:pPr>
      <w:r>
        <w:rPr>
          <w:rFonts w:hint="eastAsia"/>
        </w:rPr>
        <w:t>Fig.15</w:t>
      </w:r>
      <w:r>
        <w:t xml:space="preserve"> </w:t>
      </w:r>
      <w:r>
        <w:rPr>
          <w:rFonts w:hint="eastAsia"/>
        </w:rPr>
        <w:t>The</w:t>
      </w:r>
      <w:r>
        <w:t xml:space="preserve"> </w:t>
      </w:r>
      <w:r>
        <w:rPr>
          <w:rFonts w:hint="eastAsia"/>
        </w:rPr>
        <w:t>Comparison</w:t>
      </w:r>
      <w:r>
        <w:t xml:space="preserve"> </w:t>
      </w:r>
      <w:r>
        <w:rPr>
          <w:rFonts w:hint="eastAsia"/>
        </w:rPr>
        <w:t>of</w:t>
      </w:r>
      <w:r>
        <w:t xml:space="preserve"> </w:t>
      </w:r>
      <w:r w:rsidR="008F1012">
        <w:rPr>
          <w:rFonts w:hint="eastAsia"/>
        </w:rPr>
        <w:t>the</w:t>
      </w:r>
      <w:r w:rsidR="008F1012">
        <w:t xml:space="preserve"> </w:t>
      </w:r>
      <w:r w:rsidR="008F1012">
        <w:rPr>
          <w:rFonts w:hint="eastAsia"/>
        </w:rPr>
        <w:t>capacitance</w:t>
      </w:r>
      <w:r w:rsidR="008F1012">
        <w:t xml:space="preserve"> compensation</w:t>
      </w:r>
    </w:p>
    <w:p w14:paraId="1DB465CC" w14:textId="491E8316" w:rsidR="008F1012" w:rsidRDefault="008F1012" w:rsidP="008F1012">
      <w:pPr>
        <w:jc w:val="center"/>
        <w:rPr>
          <w:noProof/>
        </w:rPr>
      </w:pPr>
      <w:r w:rsidRPr="008F1012">
        <w:rPr>
          <w:rFonts w:hint="eastAsia"/>
          <w:noProof/>
        </w:rPr>
        <w:lastRenderedPageBreak/>
        <w:drawing>
          <wp:inline distT="0" distB="0" distL="0" distR="0" wp14:anchorId="457565D3" wp14:editId="5F42E84B">
            <wp:extent cx="2919730" cy="1757993"/>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rotWithShape="1">
                    <a:blip r:embed="rId342" cstate="print">
                      <a:extLst>
                        <a:ext uri="{28A0092B-C50C-407E-A947-70E740481C1C}">
                          <a14:useLocalDpi xmlns:a14="http://schemas.microsoft.com/office/drawing/2010/main" val="0"/>
                        </a:ext>
                      </a:extLst>
                    </a:blip>
                    <a:srcRect t="5015"/>
                    <a:stretch/>
                  </pic:blipFill>
                  <pic:spPr bwMode="auto">
                    <a:xfrm>
                      <a:off x="0" y="0"/>
                      <a:ext cx="2919730" cy="1757993"/>
                    </a:xfrm>
                    <a:prstGeom prst="rect">
                      <a:avLst/>
                    </a:prstGeom>
                    <a:noFill/>
                    <a:ln>
                      <a:noFill/>
                    </a:ln>
                    <a:extLst>
                      <a:ext uri="{53640926-AAD7-44D8-BBD7-CCE9431645EC}">
                        <a14:shadowObscured xmlns:a14="http://schemas.microsoft.com/office/drawing/2010/main"/>
                      </a:ext>
                    </a:extLst>
                  </pic:spPr>
                </pic:pic>
              </a:graphicData>
            </a:graphic>
          </wp:inline>
        </w:drawing>
      </w:r>
    </w:p>
    <w:p w14:paraId="3297BB55" w14:textId="5437919A" w:rsidR="008F1012" w:rsidRDefault="008F1012" w:rsidP="008F1012">
      <w:pPr>
        <w:pStyle w:val="aff0"/>
      </w:pPr>
      <w:r>
        <w:rPr>
          <w:rFonts w:hint="eastAsia"/>
        </w:rPr>
        <w:t>图</w:t>
      </w:r>
      <w:r>
        <w:rPr>
          <w:rFonts w:hint="eastAsia"/>
        </w:rPr>
        <w:t>1</w:t>
      </w:r>
      <w:r>
        <w:t xml:space="preserve">6 </w:t>
      </w:r>
      <w:r w:rsidR="00663FB9">
        <w:rPr>
          <w:rFonts w:hint="eastAsia"/>
        </w:rPr>
        <w:t>优化</w:t>
      </w:r>
      <w:proofErr w:type="gramStart"/>
      <w:r w:rsidR="00663FB9">
        <w:rPr>
          <w:rFonts w:hint="eastAsia"/>
        </w:rPr>
        <w:t>前后网损对比</w:t>
      </w:r>
      <w:proofErr w:type="gramEnd"/>
    </w:p>
    <w:p w14:paraId="142BBDC7" w14:textId="435B4AF4" w:rsidR="008F1012" w:rsidRPr="004E122B" w:rsidRDefault="008F1012" w:rsidP="00A07350">
      <w:pPr>
        <w:pStyle w:val="aff1"/>
      </w:pPr>
      <w:r>
        <w:rPr>
          <w:rFonts w:hint="eastAsia"/>
        </w:rPr>
        <w:t>Fig.16</w:t>
      </w:r>
      <w:r>
        <w:t xml:space="preserve"> The comparison of reactive optimization</w:t>
      </w:r>
    </w:p>
    <w:p w14:paraId="5C86D0FF" w14:textId="5B74F191" w:rsidR="00E072A2" w:rsidRPr="00E072A2" w:rsidRDefault="00E072A2" w:rsidP="00E072A2">
      <w:pPr>
        <w:pStyle w:val="afc"/>
        <w:jc w:val="both"/>
        <w:rPr>
          <w:spacing w:val="-4"/>
        </w:rPr>
      </w:pPr>
      <w:r w:rsidRPr="00E072A2">
        <w:rPr>
          <w:rFonts w:hint="eastAsia"/>
          <w:spacing w:val="-4"/>
        </w:rPr>
        <w:t>4</w:t>
      </w:r>
      <w:r w:rsidRPr="00E072A2">
        <w:rPr>
          <w:spacing w:val="-4"/>
        </w:rPr>
        <w:t xml:space="preserve">  </w:t>
      </w:r>
      <w:r w:rsidRPr="00E072A2">
        <w:rPr>
          <w:rFonts w:hint="eastAsia"/>
          <w:spacing w:val="-4"/>
        </w:rPr>
        <w:t>结论</w:t>
      </w:r>
    </w:p>
    <w:p w14:paraId="1931DB32" w14:textId="5D860A3B" w:rsidR="009D1889" w:rsidRPr="00F16339" w:rsidRDefault="009D1889" w:rsidP="00BA66B1">
      <w:pPr>
        <w:snapToGrid w:val="0"/>
        <w:ind w:firstLineChars="200" w:firstLine="420"/>
        <w:textAlignment w:val="center"/>
      </w:pPr>
      <w:bookmarkStart w:id="4" w:name="_Hlk111905348"/>
      <w:r w:rsidRPr="00F16339">
        <w:rPr>
          <w:rFonts w:hint="eastAsia"/>
        </w:rPr>
        <w:t>本文针对配电网无功优化问题，</w:t>
      </w:r>
      <w:bookmarkStart w:id="5" w:name="_Hlk111905625"/>
      <w:r w:rsidRPr="00F16339">
        <w:rPr>
          <w:rFonts w:hint="eastAsia"/>
        </w:rPr>
        <w:t>提出了一种基于深度极限学习机的配电网无功优化方法，通过</w:t>
      </w:r>
      <w:r w:rsidRPr="00F16339">
        <w:rPr>
          <w:rFonts w:hint="eastAsia"/>
        </w:rPr>
        <w:t>I</w:t>
      </w:r>
      <w:r w:rsidRPr="00F16339">
        <w:t>EEE33</w:t>
      </w:r>
      <w:r w:rsidRPr="00F16339">
        <w:rPr>
          <w:rFonts w:hint="eastAsia"/>
        </w:rPr>
        <w:t>系统和实际电网验证了本文方法的合理性和可靠性。由分析结论可知本文所提配电网无功电压主动优化方法基于深度极限学习机，只需获取配电网实时的负荷等运行数据信息，无需进行潮流计算。</w:t>
      </w:r>
      <w:r w:rsidRPr="00BA66B1">
        <w:rPr>
          <w:rFonts w:hint="eastAsia"/>
        </w:rPr>
        <w:t>通过自上而下的无监督逐层学习，得到电网运行电气量与无功控制设备控制量的强因果关系，</w:t>
      </w:r>
      <w:r w:rsidR="0028218C">
        <w:rPr>
          <w:rFonts w:hint="eastAsia"/>
          <w:color w:val="FF0000"/>
        </w:rPr>
        <w:t>实现无功电压的数据驱动优化控制。数据驱动模型建立了满足系统安全运行约束的系统运行状态和无功控制策略的对应关系，得到的无功优化策略能够保证系统运行的安全性和稳定性。</w:t>
      </w:r>
      <w:r w:rsidR="001E016C">
        <w:rPr>
          <w:rFonts w:hint="eastAsia"/>
          <w:color w:val="FF0000"/>
        </w:rPr>
        <w:t>由于数据驱动方法的基础是基于模型的无功优化结果</w:t>
      </w:r>
      <w:r w:rsidRPr="00FF7F45">
        <w:rPr>
          <w:rFonts w:hint="eastAsia"/>
          <w:color w:val="FF0000"/>
        </w:rPr>
        <w:t>，数据驱动方法的上限是</w:t>
      </w:r>
      <w:r w:rsidR="00D10AC9" w:rsidRPr="00FF7F45">
        <w:rPr>
          <w:rFonts w:hint="eastAsia"/>
          <w:color w:val="FF0000"/>
        </w:rPr>
        <w:t>模型</w:t>
      </w:r>
      <w:r w:rsidR="001E016C">
        <w:rPr>
          <w:rFonts w:hint="eastAsia"/>
          <w:color w:val="FF0000"/>
        </w:rPr>
        <w:t>优化方法的最优解，</w:t>
      </w:r>
      <w:r w:rsidR="0028218C">
        <w:rPr>
          <w:rFonts w:hint="eastAsia"/>
          <w:color w:val="FF0000"/>
        </w:rPr>
        <w:t>在后续的研究中一方面需要提高方法的拟合能力使其</w:t>
      </w:r>
      <w:r w:rsidRPr="00FF7F45">
        <w:rPr>
          <w:rFonts w:hint="eastAsia"/>
          <w:color w:val="FF0000"/>
        </w:rPr>
        <w:t>能够拟合最优解，另一方面需要不断的积累训练数据，特别是实际运行数据，以提高训练数据的完备性。</w:t>
      </w:r>
      <w:bookmarkEnd w:id="4"/>
      <w:bookmarkEnd w:id="5"/>
    </w:p>
    <w:p w14:paraId="25E1A99E" w14:textId="77777777" w:rsidR="004946D8" w:rsidRDefault="004946D8" w:rsidP="00532027">
      <w:pPr>
        <w:pStyle w:val="afc"/>
        <w:jc w:val="both"/>
      </w:pPr>
      <w:r>
        <w:rPr>
          <w:rFonts w:hint="eastAsia"/>
        </w:rPr>
        <w:t>参考文献</w:t>
      </w:r>
    </w:p>
    <w:p w14:paraId="5E4CE9F6" w14:textId="71F92708" w:rsidR="00C06C27" w:rsidRPr="00576456" w:rsidRDefault="00C06C27" w:rsidP="00C06C27">
      <w:pPr>
        <w:numPr>
          <w:ilvl w:val="0"/>
          <w:numId w:val="39"/>
        </w:numPr>
        <w:spacing w:line="240" w:lineRule="exact"/>
        <w:ind w:left="357" w:hanging="357"/>
        <w:rPr>
          <w:sz w:val="15"/>
          <w:szCs w:val="15"/>
        </w:rPr>
      </w:pPr>
      <w:r>
        <w:rPr>
          <w:sz w:val="15"/>
          <w:szCs w:val="15"/>
        </w:rPr>
        <w:t>DING T</w:t>
      </w:r>
      <w:r>
        <w:rPr>
          <w:rFonts w:hint="eastAsia"/>
          <w:sz w:val="15"/>
          <w:szCs w:val="15"/>
        </w:rPr>
        <w:t>ao</w:t>
      </w:r>
      <w:r w:rsidRPr="00576456">
        <w:rPr>
          <w:sz w:val="15"/>
          <w:szCs w:val="15"/>
        </w:rPr>
        <w:t>，</w:t>
      </w:r>
      <w:r w:rsidRPr="00576456">
        <w:rPr>
          <w:sz w:val="15"/>
          <w:szCs w:val="15"/>
        </w:rPr>
        <w:t xml:space="preserve">LIU </w:t>
      </w:r>
      <w:proofErr w:type="spellStart"/>
      <w:r w:rsidRPr="00576456">
        <w:rPr>
          <w:sz w:val="15"/>
          <w:szCs w:val="15"/>
        </w:rPr>
        <w:t>S</w:t>
      </w:r>
      <w:r>
        <w:rPr>
          <w:rFonts w:hint="eastAsia"/>
          <w:sz w:val="15"/>
          <w:szCs w:val="15"/>
        </w:rPr>
        <w:t>hiyu</w:t>
      </w:r>
      <w:proofErr w:type="spellEnd"/>
      <w:r w:rsidRPr="00576456">
        <w:rPr>
          <w:sz w:val="15"/>
          <w:szCs w:val="15"/>
        </w:rPr>
        <w:t>，</w:t>
      </w:r>
      <w:r w:rsidRPr="00576456">
        <w:rPr>
          <w:sz w:val="15"/>
          <w:szCs w:val="15"/>
        </w:rPr>
        <w:t>YUAN W</w:t>
      </w:r>
      <w:r w:rsidR="0043385D">
        <w:rPr>
          <w:rFonts w:hint="eastAsia"/>
          <w:sz w:val="15"/>
          <w:szCs w:val="15"/>
        </w:rPr>
        <w:t>ei</w:t>
      </w:r>
      <w:r w:rsidRPr="00576456">
        <w:rPr>
          <w:sz w:val="15"/>
          <w:szCs w:val="15"/>
        </w:rPr>
        <w:t>，</w:t>
      </w:r>
      <w:r w:rsidRPr="00576456">
        <w:rPr>
          <w:sz w:val="15"/>
          <w:szCs w:val="15"/>
        </w:rPr>
        <w:t>et al</w:t>
      </w:r>
      <w:r w:rsidRPr="00576456">
        <w:rPr>
          <w:sz w:val="15"/>
          <w:szCs w:val="15"/>
        </w:rPr>
        <w:t>．</w:t>
      </w:r>
      <w:r w:rsidRPr="00576456">
        <w:rPr>
          <w:sz w:val="15"/>
          <w:szCs w:val="15"/>
        </w:rPr>
        <w:t xml:space="preserve"> A two-stage robust reactive power optimization considering uncertain wind power integration in active distribution networks</w:t>
      </w:r>
      <w:r w:rsidRPr="00576456">
        <w:rPr>
          <w:rFonts w:hint="eastAsia"/>
          <w:sz w:val="15"/>
          <w:szCs w:val="15"/>
        </w:rPr>
        <w:t>[</w:t>
      </w:r>
      <w:r w:rsidRPr="00576456">
        <w:rPr>
          <w:sz w:val="15"/>
          <w:szCs w:val="15"/>
        </w:rPr>
        <w:t>J]. IEEE Transactions on Sustainable Energy</w:t>
      </w:r>
      <w:r w:rsidRPr="00576456">
        <w:rPr>
          <w:rFonts w:hint="eastAsia"/>
          <w:sz w:val="15"/>
          <w:szCs w:val="15"/>
        </w:rPr>
        <w:t xml:space="preserve">, </w:t>
      </w:r>
      <w:r w:rsidRPr="00576456">
        <w:rPr>
          <w:sz w:val="15"/>
          <w:szCs w:val="15"/>
        </w:rPr>
        <w:t>2016, 7(1):301-311</w:t>
      </w:r>
      <w:r w:rsidRPr="00576456">
        <w:rPr>
          <w:sz w:val="15"/>
          <w:szCs w:val="15"/>
        </w:rPr>
        <w:t>．</w:t>
      </w:r>
    </w:p>
    <w:p w14:paraId="47B867D2" w14:textId="23748CD5" w:rsidR="00C06C27" w:rsidRDefault="00C06C27" w:rsidP="00C06C27">
      <w:pPr>
        <w:numPr>
          <w:ilvl w:val="0"/>
          <w:numId w:val="39"/>
        </w:numPr>
        <w:spacing w:line="240" w:lineRule="exact"/>
        <w:ind w:left="357" w:hanging="357"/>
        <w:rPr>
          <w:sz w:val="15"/>
          <w:szCs w:val="15"/>
        </w:rPr>
      </w:pPr>
      <w:r>
        <w:rPr>
          <w:sz w:val="15"/>
          <w:szCs w:val="15"/>
        </w:rPr>
        <w:t>YAN W</w:t>
      </w:r>
      <w:r w:rsidR="0043385D">
        <w:rPr>
          <w:sz w:val="15"/>
          <w:szCs w:val="15"/>
        </w:rPr>
        <w:t>ei</w:t>
      </w:r>
      <w:r w:rsidR="008E53AD">
        <w:rPr>
          <w:rFonts w:hint="eastAsia"/>
          <w:sz w:val="15"/>
          <w:szCs w:val="15"/>
        </w:rPr>
        <w:t>,</w:t>
      </w:r>
      <w:r>
        <w:rPr>
          <w:rFonts w:hint="eastAsia"/>
          <w:sz w:val="15"/>
          <w:szCs w:val="15"/>
        </w:rPr>
        <w:t xml:space="preserve"> </w:t>
      </w:r>
      <w:r w:rsidR="0043385D">
        <w:rPr>
          <w:sz w:val="15"/>
          <w:szCs w:val="15"/>
        </w:rPr>
        <w:t>WEN Lili</w:t>
      </w:r>
      <w:r w:rsidR="008E53AD">
        <w:rPr>
          <w:rFonts w:hint="eastAsia"/>
          <w:sz w:val="15"/>
          <w:szCs w:val="15"/>
        </w:rPr>
        <w:t>,</w:t>
      </w:r>
      <w:r>
        <w:rPr>
          <w:rFonts w:hint="eastAsia"/>
          <w:sz w:val="15"/>
          <w:szCs w:val="15"/>
        </w:rPr>
        <w:t xml:space="preserve"> </w:t>
      </w:r>
      <w:r>
        <w:rPr>
          <w:sz w:val="15"/>
          <w:szCs w:val="15"/>
        </w:rPr>
        <w:t>LI W</w:t>
      </w:r>
      <w:r w:rsidR="0043385D">
        <w:rPr>
          <w:sz w:val="15"/>
          <w:szCs w:val="15"/>
        </w:rPr>
        <w:t>ei</w:t>
      </w:r>
      <w:r w:rsidR="008E53AD">
        <w:rPr>
          <w:rFonts w:hint="eastAsia"/>
          <w:sz w:val="15"/>
          <w:szCs w:val="15"/>
        </w:rPr>
        <w:t>,</w:t>
      </w:r>
      <w:r w:rsidR="008E53AD">
        <w:rPr>
          <w:sz w:val="15"/>
          <w:szCs w:val="15"/>
        </w:rPr>
        <w:t xml:space="preserve"> </w:t>
      </w:r>
      <w:r w:rsidRPr="00F62670">
        <w:rPr>
          <w:sz w:val="15"/>
          <w:szCs w:val="15"/>
        </w:rPr>
        <w:t>et al</w:t>
      </w:r>
      <w:r w:rsidR="008E53AD">
        <w:rPr>
          <w:rFonts w:hint="eastAsia"/>
          <w:sz w:val="15"/>
          <w:szCs w:val="15"/>
        </w:rPr>
        <w:t>.</w:t>
      </w:r>
      <w:r w:rsidR="008E53AD">
        <w:rPr>
          <w:sz w:val="15"/>
          <w:szCs w:val="15"/>
        </w:rPr>
        <w:t xml:space="preserve"> </w:t>
      </w:r>
      <w:r w:rsidRPr="00F62670">
        <w:rPr>
          <w:sz w:val="15"/>
          <w:szCs w:val="15"/>
        </w:rPr>
        <w:t>Decomposition coordination interior point method and its application to multi-area optimal reactive power flow[J]</w:t>
      </w:r>
      <w:r w:rsidRPr="00F62670">
        <w:rPr>
          <w:sz w:val="15"/>
          <w:szCs w:val="15"/>
        </w:rPr>
        <w:t>．</w:t>
      </w:r>
      <w:r w:rsidR="008F6100">
        <w:rPr>
          <w:rFonts w:hint="eastAsia"/>
          <w:sz w:val="15"/>
          <w:szCs w:val="15"/>
        </w:rPr>
        <w:t>Electrical</w:t>
      </w:r>
      <w:r w:rsidR="008F6100">
        <w:rPr>
          <w:sz w:val="15"/>
          <w:szCs w:val="15"/>
        </w:rPr>
        <w:t xml:space="preserve"> Power and Energy Systems</w:t>
      </w:r>
      <w:r w:rsidRPr="00F62670">
        <w:rPr>
          <w:sz w:val="15"/>
          <w:szCs w:val="15"/>
        </w:rPr>
        <w:t>, 2011, 33(1):55-60</w:t>
      </w:r>
      <w:r w:rsidRPr="00F62670">
        <w:rPr>
          <w:sz w:val="15"/>
          <w:szCs w:val="15"/>
        </w:rPr>
        <w:t>．</w:t>
      </w:r>
    </w:p>
    <w:p w14:paraId="0873BAE2" w14:textId="77777777" w:rsidR="00C06C27" w:rsidRDefault="00C06C27" w:rsidP="00C06C27">
      <w:pPr>
        <w:numPr>
          <w:ilvl w:val="0"/>
          <w:numId w:val="39"/>
        </w:numPr>
        <w:spacing w:line="240" w:lineRule="exact"/>
        <w:ind w:left="357" w:hanging="357"/>
        <w:rPr>
          <w:sz w:val="15"/>
          <w:szCs w:val="15"/>
        </w:rPr>
      </w:pPr>
      <w:proofErr w:type="gramStart"/>
      <w:r w:rsidRPr="00F62670">
        <w:rPr>
          <w:sz w:val="15"/>
          <w:szCs w:val="15"/>
        </w:rPr>
        <w:t>寇凌峰</w:t>
      </w:r>
      <w:proofErr w:type="gramEnd"/>
      <w:r w:rsidRPr="00F62670">
        <w:rPr>
          <w:sz w:val="15"/>
          <w:szCs w:val="15"/>
        </w:rPr>
        <w:t>，吴鸣，李洋</w:t>
      </w:r>
      <w:r w:rsidRPr="00F62670">
        <w:rPr>
          <w:rFonts w:hint="eastAsia"/>
          <w:sz w:val="15"/>
          <w:szCs w:val="15"/>
        </w:rPr>
        <w:t>，等</w:t>
      </w:r>
      <w:r w:rsidRPr="00F62670">
        <w:rPr>
          <w:rFonts w:hint="eastAsia"/>
          <w:sz w:val="15"/>
          <w:szCs w:val="15"/>
        </w:rPr>
        <w:t>.</w:t>
      </w:r>
      <w:r w:rsidRPr="00F62670">
        <w:rPr>
          <w:sz w:val="15"/>
          <w:szCs w:val="15"/>
        </w:rPr>
        <w:t xml:space="preserve"> </w:t>
      </w:r>
      <w:r w:rsidRPr="00F62670">
        <w:rPr>
          <w:sz w:val="15"/>
          <w:szCs w:val="15"/>
        </w:rPr>
        <w:t>主动配电网分布式有功无功优化调控方法</w:t>
      </w:r>
      <w:r w:rsidRPr="00F62670">
        <w:rPr>
          <w:rFonts w:hint="eastAsia"/>
          <w:sz w:val="15"/>
          <w:szCs w:val="15"/>
        </w:rPr>
        <w:t>[</w:t>
      </w:r>
      <w:r w:rsidRPr="00F62670">
        <w:rPr>
          <w:sz w:val="15"/>
          <w:szCs w:val="15"/>
        </w:rPr>
        <w:t xml:space="preserve">J]. </w:t>
      </w:r>
      <w:r w:rsidRPr="00F62670">
        <w:rPr>
          <w:rFonts w:hint="eastAsia"/>
          <w:sz w:val="15"/>
          <w:szCs w:val="15"/>
        </w:rPr>
        <w:t>中国电机工程学报</w:t>
      </w:r>
      <w:r w:rsidRPr="00F62670">
        <w:rPr>
          <w:rFonts w:hint="eastAsia"/>
          <w:sz w:val="15"/>
          <w:szCs w:val="15"/>
        </w:rPr>
        <w:t>,</w:t>
      </w:r>
      <w:r w:rsidRPr="00F62670">
        <w:rPr>
          <w:sz w:val="15"/>
          <w:szCs w:val="15"/>
        </w:rPr>
        <w:t xml:space="preserve"> 2020</w:t>
      </w:r>
      <w:r w:rsidRPr="00F62670">
        <w:rPr>
          <w:rFonts w:hint="eastAsia"/>
          <w:sz w:val="15"/>
          <w:szCs w:val="15"/>
        </w:rPr>
        <w:t>,4</w:t>
      </w:r>
      <w:r w:rsidRPr="00F62670">
        <w:rPr>
          <w:sz w:val="15"/>
          <w:szCs w:val="15"/>
        </w:rPr>
        <w:t>0</w:t>
      </w:r>
      <w:r w:rsidRPr="00F62670">
        <w:rPr>
          <w:rFonts w:hint="eastAsia"/>
          <w:sz w:val="15"/>
          <w:szCs w:val="15"/>
        </w:rPr>
        <w:t>（</w:t>
      </w:r>
      <w:r w:rsidRPr="00F62670">
        <w:rPr>
          <w:sz w:val="15"/>
          <w:szCs w:val="15"/>
        </w:rPr>
        <w:t>6</w:t>
      </w:r>
      <w:r w:rsidRPr="00F62670">
        <w:rPr>
          <w:rFonts w:hint="eastAsia"/>
          <w:sz w:val="15"/>
          <w:szCs w:val="15"/>
        </w:rPr>
        <w:t>）：</w:t>
      </w:r>
      <w:r w:rsidRPr="00F62670">
        <w:rPr>
          <w:rFonts w:hint="eastAsia"/>
          <w:sz w:val="15"/>
          <w:szCs w:val="15"/>
        </w:rPr>
        <w:t>1</w:t>
      </w:r>
      <w:r>
        <w:rPr>
          <w:sz w:val="15"/>
          <w:szCs w:val="15"/>
        </w:rPr>
        <w:t>856-1866.</w:t>
      </w:r>
    </w:p>
    <w:p w14:paraId="5AD5308A" w14:textId="1E4DF61D" w:rsidR="00C06C27" w:rsidRDefault="0043385D" w:rsidP="00C06C27">
      <w:pPr>
        <w:spacing w:line="240" w:lineRule="exact"/>
        <w:ind w:left="357"/>
        <w:rPr>
          <w:sz w:val="15"/>
          <w:szCs w:val="15"/>
        </w:rPr>
      </w:pPr>
      <w:r>
        <w:rPr>
          <w:rFonts w:hint="eastAsia"/>
          <w:sz w:val="15"/>
          <w:szCs w:val="15"/>
        </w:rPr>
        <w:t>K</w:t>
      </w:r>
      <w:r>
        <w:rPr>
          <w:sz w:val="15"/>
          <w:szCs w:val="15"/>
        </w:rPr>
        <w:t>OU</w:t>
      </w:r>
      <w:r w:rsidR="00C06C27">
        <w:rPr>
          <w:sz w:val="15"/>
          <w:szCs w:val="15"/>
        </w:rPr>
        <w:t xml:space="preserve"> </w:t>
      </w:r>
      <w:proofErr w:type="spellStart"/>
      <w:r w:rsidR="00C06C27">
        <w:rPr>
          <w:sz w:val="15"/>
          <w:szCs w:val="15"/>
        </w:rPr>
        <w:t>Lingfeng</w:t>
      </w:r>
      <w:proofErr w:type="spellEnd"/>
      <w:r w:rsidR="00C06C27">
        <w:rPr>
          <w:sz w:val="15"/>
          <w:szCs w:val="15"/>
        </w:rPr>
        <w:t>, W</w:t>
      </w:r>
      <w:r>
        <w:rPr>
          <w:sz w:val="15"/>
          <w:szCs w:val="15"/>
        </w:rPr>
        <w:t>U</w:t>
      </w:r>
      <w:r w:rsidR="00C06C27">
        <w:rPr>
          <w:sz w:val="15"/>
          <w:szCs w:val="15"/>
        </w:rPr>
        <w:t xml:space="preserve"> Ming, L</w:t>
      </w:r>
      <w:r>
        <w:rPr>
          <w:sz w:val="15"/>
          <w:szCs w:val="15"/>
        </w:rPr>
        <w:t>I</w:t>
      </w:r>
      <w:r w:rsidR="00C06C27">
        <w:rPr>
          <w:sz w:val="15"/>
          <w:szCs w:val="15"/>
        </w:rPr>
        <w:t xml:space="preserve"> Yang, et al. </w:t>
      </w:r>
      <w:r w:rsidR="00C06C27" w:rsidRPr="00576456">
        <w:rPr>
          <w:sz w:val="15"/>
          <w:szCs w:val="15"/>
        </w:rPr>
        <w:t>Optimization and Control Method of Distributed Active and Reactive Power in Active Distribution Network</w:t>
      </w:r>
      <w:r w:rsidR="00C06C27" w:rsidRPr="00F62670">
        <w:rPr>
          <w:rFonts w:hint="eastAsia"/>
          <w:sz w:val="15"/>
          <w:szCs w:val="15"/>
        </w:rPr>
        <w:t>[</w:t>
      </w:r>
      <w:r w:rsidR="00C06C27" w:rsidRPr="00F62670">
        <w:rPr>
          <w:sz w:val="15"/>
          <w:szCs w:val="15"/>
        </w:rPr>
        <w:t>J].</w:t>
      </w:r>
      <w:r w:rsidR="00C06C27">
        <w:rPr>
          <w:sz w:val="15"/>
          <w:szCs w:val="15"/>
        </w:rPr>
        <w:t xml:space="preserve"> </w:t>
      </w:r>
      <w:r w:rsidR="00C06C27" w:rsidRPr="00576456">
        <w:rPr>
          <w:sz w:val="15"/>
          <w:szCs w:val="15"/>
        </w:rPr>
        <w:t>Proceedings of the CSEE</w:t>
      </w:r>
      <w:r w:rsidR="00C06C27" w:rsidRPr="00576456">
        <w:rPr>
          <w:rFonts w:hint="eastAsia"/>
          <w:sz w:val="15"/>
          <w:szCs w:val="15"/>
        </w:rPr>
        <w:t>,</w:t>
      </w:r>
      <w:r w:rsidR="00C06C27" w:rsidRPr="00576456">
        <w:rPr>
          <w:sz w:val="15"/>
          <w:szCs w:val="15"/>
        </w:rPr>
        <w:t xml:space="preserve"> </w:t>
      </w:r>
      <w:r w:rsidR="00C06C27" w:rsidRPr="00F62670">
        <w:rPr>
          <w:sz w:val="15"/>
          <w:szCs w:val="15"/>
        </w:rPr>
        <w:t>2020</w:t>
      </w:r>
      <w:r w:rsidR="00C06C27" w:rsidRPr="00F62670">
        <w:rPr>
          <w:rFonts w:hint="eastAsia"/>
          <w:sz w:val="15"/>
          <w:szCs w:val="15"/>
        </w:rPr>
        <w:t>,4</w:t>
      </w:r>
      <w:r w:rsidR="00C06C27" w:rsidRPr="00F62670">
        <w:rPr>
          <w:sz w:val="15"/>
          <w:szCs w:val="15"/>
        </w:rPr>
        <w:t>0</w:t>
      </w:r>
      <w:r w:rsidR="00C06C27" w:rsidRPr="00F62670">
        <w:rPr>
          <w:rFonts w:hint="eastAsia"/>
          <w:sz w:val="15"/>
          <w:szCs w:val="15"/>
        </w:rPr>
        <w:t>（</w:t>
      </w:r>
      <w:r w:rsidR="00C06C27" w:rsidRPr="00F62670">
        <w:rPr>
          <w:sz w:val="15"/>
          <w:szCs w:val="15"/>
        </w:rPr>
        <w:t>6</w:t>
      </w:r>
      <w:r w:rsidR="00C06C27" w:rsidRPr="00F62670">
        <w:rPr>
          <w:rFonts w:hint="eastAsia"/>
          <w:sz w:val="15"/>
          <w:szCs w:val="15"/>
        </w:rPr>
        <w:t>）：</w:t>
      </w:r>
      <w:r w:rsidR="00C06C27" w:rsidRPr="00F62670">
        <w:rPr>
          <w:rFonts w:hint="eastAsia"/>
          <w:sz w:val="15"/>
          <w:szCs w:val="15"/>
        </w:rPr>
        <w:t>1</w:t>
      </w:r>
      <w:r w:rsidR="00C06C27">
        <w:rPr>
          <w:sz w:val="15"/>
          <w:szCs w:val="15"/>
        </w:rPr>
        <w:t>856-1866.</w:t>
      </w:r>
    </w:p>
    <w:p w14:paraId="3FB40010" w14:textId="63AEB2EB" w:rsidR="00C06C27" w:rsidRDefault="00C06C27" w:rsidP="00C06C27">
      <w:pPr>
        <w:numPr>
          <w:ilvl w:val="0"/>
          <w:numId w:val="39"/>
        </w:numPr>
        <w:spacing w:line="240" w:lineRule="exact"/>
        <w:ind w:left="357" w:hanging="357"/>
        <w:rPr>
          <w:sz w:val="15"/>
          <w:szCs w:val="15"/>
        </w:rPr>
      </w:pPr>
      <w:r w:rsidRPr="00F62670">
        <w:rPr>
          <w:sz w:val="15"/>
          <w:szCs w:val="15"/>
        </w:rPr>
        <w:t xml:space="preserve">LIN </w:t>
      </w:r>
      <w:proofErr w:type="spellStart"/>
      <w:r w:rsidRPr="00F62670">
        <w:rPr>
          <w:sz w:val="15"/>
          <w:szCs w:val="15"/>
        </w:rPr>
        <w:t>C</w:t>
      </w:r>
      <w:r w:rsidR="00F71F3A">
        <w:rPr>
          <w:sz w:val="15"/>
          <w:szCs w:val="15"/>
        </w:rPr>
        <w:t>henhui</w:t>
      </w:r>
      <w:proofErr w:type="spellEnd"/>
      <w:r w:rsidR="00F71F3A">
        <w:rPr>
          <w:sz w:val="15"/>
          <w:szCs w:val="15"/>
        </w:rPr>
        <w:t xml:space="preserve">, WU </w:t>
      </w:r>
      <w:proofErr w:type="spellStart"/>
      <w:r w:rsidR="00F71F3A">
        <w:rPr>
          <w:sz w:val="15"/>
          <w:szCs w:val="15"/>
        </w:rPr>
        <w:t>Wwnchuan</w:t>
      </w:r>
      <w:proofErr w:type="spellEnd"/>
      <w:r w:rsidR="00CF1E38">
        <w:rPr>
          <w:rFonts w:hint="eastAsia"/>
          <w:sz w:val="15"/>
          <w:szCs w:val="15"/>
        </w:rPr>
        <w:t>,</w:t>
      </w:r>
      <w:r w:rsidRPr="00F62670">
        <w:rPr>
          <w:sz w:val="15"/>
          <w:szCs w:val="15"/>
        </w:rPr>
        <w:t xml:space="preserve"> ZHANG </w:t>
      </w:r>
      <w:proofErr w:type="spellStart"/>
      <w:r w:rsidR="00F71F3A">
        <w:rPr>
          <w:sz w:val="15"/>
          <w:szCs w:val="15"/>
        </w:rPr>
        <w:t>Boming</w:t>
      </w:r>
      <w:proofErr w:type="spellEnd"/>
      <w:r w:rsidR="00CF1E38">
        <w:rPr>
          <w:sz w:val="15"/>
          <w:szCs w:val="15"/>
        </w:rPr>
        <w:t>,</w:t>
      </w:r>
      <w:r w:rsidRPr="00F62670">
        <w:rPr>
          <w:sz w:val="15"/>
          <w:szCs w:val="15"/>
        </w:rPr>
        <w:t xml:space="preserve"> et al. Decentralized reactive power optimization method for transmission and distribution networks accommodating large-scale DG integration</w:t>
      </w:r>
      <w:r w:rsidRPr="00F62670">
        <w:rPr>
          <w:rFonts w:hint="eastAsia"/>
          <w:sz w:val="15"/>
          <w:szCs w:val="15"/>
        </w:rPr>
        <w:t>[</w:t>
      </w:r>
      <w:r w:rsidRPr="00F62670">
        <w:rPr>
          <w:sz w:val="15"/>
          <w:szCs w:val="15"/>
        </w:rPr>
        <w:t>J]. IEEE Transactions on Sustainable Energy, 201</w:t>
      </w:r>
      <w:r w:rsidR="008F6100">
        <w:rPr>
          <w:sz w:val="15"/>
          <w:szCs w:val="15"/>
        </w:rPr>
        <w:t>7</w:t>
      </w:r>
      <w:r w:rsidRPr="00F62670">
        <w:rPr>
          <w:sz w:val="15"/>
          <w:szCs w:val="15"/>
        </w:rPr>
        <w:t>, 8(1): 363-373.</w:t>
      </w:r>
    </w:p>
    <w:p w14:paraId="77734F29" w14:textId="77777777" w:rsidR="00C06C27" w:rsidRDefault="00C06C27" w:rsidP="00C06C27">
      <w:pPr>
        <w:numPr>
          <w:ilvl w:val="0"/>
          <w:numId w:val="39"/>
        </w:numPr>
        <w:spacing w:line="240" w:lineRule="exact"/>
        <w:ind w:left="357" w:hanging="357"/>
        <w:rPr>
          <w:sz w:val="15"/>
          <w:szCs w:val="15"/>
        </w:rPr>
      </w:pPr>
      <w:r w:rsidRPr="00F62670">
        <w:rPr>
          <w:sz w:val="15"/>
          <w:szCs w:val="15"/>
        </w:rPr>
        <w:t>张倩，丁津津，张道农，等</w:t>
      </w:r>
      <w:r w:rsidRPr="00F62670">
        <w:rPr>
          <w:sz w:val="15"/>
          <w:szCs w:val="15"/>
        </w:rPr>
        <w:t xml:space="preserve"> . </w:t>
      </w:r>
      <w:r w:rsidRPr="00F62670">
        <w:rPr>
          <w:sz w:val="15"/>
          <w:szCs w:val="15"/>
        </w:rPr>
        <w:t>基于集群划分的高渗透率分布式系统无功优化</w:t>
      </w:r>
      <w:r w:rsidRPr="00F62670">
        <w:rPr>
          <w:rFonts w:hint="eastAsia"/>
          <w:sz w:val="15"/>
          <w:szCs w:val="15"/>
        </w:rPr>
        <w:t>[</w:t>
      </w:r>
      <w:r w:rsidRPr="00F62670">
        <w:rPr>
          <w:sz w:val="15"/>
          <w:szCs w:val="15"/>
        </w:rPr>
        <w:t xml:space="preserve">J]. </w:t>
      </w:r>
      <w:r w:rsidRPr="00F62670">
        <w:rPr>
          <w:sz w:val="15"/>
          <w:szCs w:val="15"/>
        </w:rPr>
        <w:t>电力系统自动化，</w:t>
      </w:r>
      <w:r w:rsidRPr="00F62670">
        <w:rPr>
          <w:sz w:val="15"/>
          <w:szCs w:val="15"/>
        </w:rPr>
        <w:t>2019</w:t>
      </w:r>
      <w:r w:rsidRPr="00F62670">
        <w:rPr>
          <w:sz w:val="15"/>
          <w:szCs w:val="15"/>
        </w:rPr>
        <w:t>，</w:t>
      </w:r>
      <w:r w:rsidRPr="00F62670">
        <w:rPr>
          <w:sz w:val="15"/>
          <w:szCs w:val="15"/>
        </w:rPr>
        <w:t>43</w:t>
      </w:r>
      <w:r w:rsidRPr="00F62670">
        <w:rPr>
          <w:sz w:val="15"/>
          <w:szCs w:val="15"/>
        </w:rPr>
        <w:t>（</w:t>
      </w:r>
      <w:r w:rsidRPr="00F62670">
        <w:rPr>
          <w:sz w:val="15"/>
          <w:szCs w:val="15"/>
        </w:rPr>
        <w:t>3</w:t>
      </w:r>
      <w:r w:rsidRPr="00F62670">
        <w:rPr>
          <w:sz w:val="15"/>
          <w:szCs w:val="15"/>
        </w:rPr>
        <w:t>）：</w:t>
      </w:r>
      <w:r w:rsidRPr="00F62670">
        <w:rPr>
          <w:sz w:val="15"/>
          <w:szCs w:val="15"/>
        </w:rPr>
        <w:t>130-143.</w:t>
      </w:r>
    </w:p>
    <w:p w14:paraId="1DB0C092" w14:textId="4F28E307" w:rsidR="00C06C27" w:rsidRDefault="00C06C27" w:rsidP="00C06C27">
      <w:pPr>
        <w:spacing w:line="240" w:lineRule="exact"/>
        <w:ind w:left="357"/>
        <w:rPr>
          <w:sz w:val="15"/>
          <w:szCs w:val="15"/>
        </w:rPr>
      </w:pPr>
      <w:r>
        <w:rPr>
          <w:sz w:val="15"/>
          <w:szCs w:val="15"/>
        </w:rPr>
        <w:t>Z</w:t>
      </w:r>
      <w:r w:rsidR="0022527E">
        <w:rPr>
          <w:sz w:val="15"/>
          <w:szCs w:val="15"/>
        </w:rPr>
        <w:t>HANG</w:t>
      </w:r>
      <w:r w:rsidR="008E53AD">
        <w:rPr>
          <w:sz w:val="15"/>
          <w:szCs w:val="15"/>
        </w:rPr>
        <w:t xml:space="preserve"> Qian, DING</w:t>
      </w:r>
      <w:r>
        <w:rPr>
          <w:sz w:val="15"/>
          <w:szCs w:val="15"/>
        </w:rPr>
        <w:t xml:space="preserve"> </w:t>
      </w:r>
      <w:proofErr w:type="spellStart"/>
      <w:r>
        <w:rPr>
          <w:sz w:val="15"/>
          <w:szCs w:val="15"/>
        </w:rPr>
        <w:t>Jinjin</w:t>
      </w:r>
      <w:proofErr w:type="spellEnd"/>
      <w:r>
        <w:rPr>
          <w:sz w:val="15"/>
          <w:szCs w:val="15"/>
        </w:rPr>
        <w:t>, Z</w:t>
      </w:r>
      <w:r w:rsidR="008E53AD">
        <w:rPr>
          <w:sz w:val="15"/>
          <w:szCs w:val="15"/>
        </w:rPr>
        <w:t>HANG</w:t>
      </w:r>
      <w:r>
        <w:rPr>
          <w:sz w:val="15"/>
          <w:szCs w:val="15"/>
        </w:rPr>
        <w:t xml:space="preserve"> </w:t>
      </w:r>
      <w:proofErr w:type="spellStart"/>
      <w:r>
        <w:rPr>
          <w:sz w:val="15"/>
          <w:szCs w:val="15"/>
        </w:rPr>
        <w:t>Daonong</w:t>
      </w:r>
      <w:proofErr w:type="spellEnd"/>
      <w:r>
        <w:rPr>
          <w:sz w:val="15"/>
          <w:szCs w:val="15"/>
        </w:rPr>
        <w:t xml:space="preserve">, et al. Reactive power optimization of high-penetration distributed generation system based </w:t>
      </w:r>
      <w:r>
        <w:rPr>
          <w:sz w:val="15"/>
          <w:szCs w:val="15"/>
        </w:rPr>
        <w:lastRenderedPageBreak/>
        <w:t>on clusters partition</w:t>
      </w:r>
      <w:r w:rsidRPr="00F62670">
        <w:rPr>
          <w:rFonts w:hint="eastAsia"/>
          <w:sz w:val="15"/>
          <w:szCs w:val="15"/>
        </w:rPr>
        <w:t>[</w:t>
      </w:r>
      <w:r w:rsidRPr="00F62670">
        <w:rPr>
          <w:sz w:val="15"/>
          <w:szCs w:val="15"/>
        </w:rPr>
        <w:t>J].</w:t>
      </w:r>
      <w:r>
        <w:rPr>
          <w:sz w:val="15"/>
          <w:szCs w:val="15"/>
        </w:rPr>
        <w:t xml:space="preserve"> Automation of Electric Power System, </w:t>
      </w:r>
      <w:r w:rsidRPr="00F62670">
        <w:rPr>
          <w:sz w:val="15"/>
          <w:szCs w:val="15"/>
        </w:rPr>
        <w:t>2019</w:t>
      </w:r>
      <w:r w:rsidRPr="00F62670">
        <w:rPr>
          <w:sz w:val="15"/>
          <w:szCs w:val="15"/>
        </w:rPr>
        <w:t>，</w:t>
      </w:r>
      <w:r w:rsidRPr="00F62670">
        <w:rPr>
          <w:sz w:val="15"/>
          <w:szCs w:val="15"/>
        </w:rPr>
        <w:t>43</w:t>
      </w:r>
      <w:r w:rsidRPr="00F62670">
        <w:rPr>
          <w:sz w:val="15"/>
          <w:szCs w:val="15"/>
        </w:rPr>
        <w:t>（</w:t>
      </w:r>
      <w:r w:rsidRPr="00F62670">
        <w:rPr>
          <w:sz w:val="15"/>
          <w:szCs w:val="15"/>
        </w:rPr>
        <w:t>3</w:t>
      </w:r>
      <w:r w:rsidRPr="00F62670">
        <w:rPr>
          <w:sz w:val="15"/>
          <w:szCs w:val="15"/>
        </w:rPr>
        <w:t>）：</w:t>
      </w:r>
      <w:r w:rsidRPr="00F62670">
        <w:rPr>
          <w:sz w:val="15"/>
          <w:szCs w:val="15"/>
        </w:rPr>
        <w:t>130-143.</w:t>
      </w:r>
    </w:p>
    <w:p w14:paraId="20D87170" w14:textId="77777777" w:rsidR="00C06C27" w:rsidRDefault="00C06C27" w:rsidP="00C06C27">
      <w:pPr>
        <w:numPr>
          <w:ilvl w:val="0"/>
          <w:numId w:val="39"/>
        </w:numPr>
        <w:spacing w:line="240" w:lineRule="exact"/>
        <w:ind w:left="357" w:hanging="357"/>
        <w:rPr>
          <w:sz w:val="15"/>
          <w:szCs w:val="15"/>
        </w:rPr>
      </w:pPr>
      <w:r w:rsidRPr="00F62670">
        <w:rPr>
          <w:sz w:val="15"/>
          <w:szCs w:val="15"/>
        </w:rPr>
        <w:t>刘一兵，吴文传，张伯明，等．基于混合整数二</w:t>
      </w:r>
      <w:proofErr w:type="gramStart"/>
      <w:r w:rsidRPr="00F62670">
        <w:rPr>
          <w:sz w:val="15"/>
          <w:szCs w:val="15"/>
        </w:rPr>
        <w:t>阶锥规划</w:t>
      </w:r>
      <w:proofErr w:type="gramEnd"/>
      <w:r w:rsidRPr="00F62670">
        <w:rPr>
          <w:sz w:val="15"/>
          <w:szCs w:val="15"/>
        </w:rPr>
        <w:t>的主动配电网有功</w:t>
      </w:r>
      <w:r w:rsidRPr="00F62670">
        <w:rPr>
          <w:sz w:val="15"/>
          <w:szCs w:val="15"/>
        </w:rPr>
        <w:t>-</w:t>
      </w:r>
      <w:r w:rsidRPr="00F62670">
        <w:rPr>
          <w:sz w:val="15"/>
          <w:szCs w:val="15"/>
        </w:rPr>
        <w:t>无功协调多时段优化运行</w:t>
      </w:r>
      <w:r w:rsidRPr="00F62670">
        <w:rPr>
          <w:sz w:val="15"/>
          <w:szCs w:val="15"/>
        </w:rPr>
        <w:t>[J]</w:t>
      </w:r>
      <w:r w:rsidRPr="00F62670">
        <w:rPr>
          <w:sz w:val="15"/>
          <w:szCs w:val="15"/>
        </w:rPr>
        <w:t>．中国电机工程学报，</w:t>
      </w:r>
      <w:r w:rsidRPr="00F62670">
        <w:rPr>
          <w:sz w:val="15"/>
          <w:szCs w:val="15"/>
        </w:rPr>
        <w:t>2014</w:t>
      </w:r>
      <w:r w:rsidRPr="00F62670">
        <w:rPr>
          <w:sz w:val="15"/>
          <w:szCs w:val="15"/>
        </w:rPr>
        <w:t>，</w:t>
      </w:r>
      <w:r w:rsidRPr="00F62670">
        <w:rPr>
          <w:sz w:val="15"/>
          <w:szCs w:val="15"/>
        </w:rPr>
        <w:t>34(16)</w:t>
      </w:r>
      <w:r w:rsidRPr="00F62670">
        <w:rPr>
          <w:sz w:val="15"/>
          <w:szCs w:val="15"/>
        </w:rPr>
        <w:t>：</w:t>
      </w:r>
      <w:r w:rsidRPr="00F62670">
        <w:rPr>
          <w:sz w:val="15"/>
          <w:szCs w:val="15"/>
        </w:rPr>
        <w:t>2575-2583</w:t>
      </w:r>
      <w:r w:rsidRPr="00F62670">
        <w:rPr>
          <w:sz w:val="15"/>
          <w:szCs w:val="15"/>
        </w:rPr>
        <w:t>．</w:t>
      </w:r>
    </w:p>
    <w:p w14:paraId="2A84ABB5" w14:textId="0A58E20E" w:rsidR="00C06C27" w:rsidRDefault="00C06C27" w:rsidP="00C06C27">
      <w:pPr>
        <w:spacing w:line="240" w:lineRule="exact"/>
        <w:ind w:left="357"/>
        <w:rPr>
          <w:sz w:val="15"/>
          <w:szCs w:val="15"/>
        </w:rPr>
      </w:pPr>
      <w:r>
        <w:rPr>
          <w:rFonts w:hint="eastAsia"/>
          <w:sz w:val="15"/>
          <w:szCs w:val="15"/>
        </w:rPr>
        <w:t>L</w:t>
      </w:r>
      <w:r w:rsidR="008E53AD">
        <w:rPr>
          <w:sz w:val="15"/>
          <w:szCs w:val="15"/>
        </w:rPr>
        <w:t>IU</w:t>
      </w:r>
      <w:r>
        <w:rPr>
          <w:sz w:val="15"/>
          <w:szCs w:val="15"/>
        </w:rPr>
        <w:t xml:space="preserve"> </w:t>
      </w:r>
      <w:proofErr w:type="spellStart"/>
      <w:r>
        <w:rPr>
          <w:sz w:val="15"/>
          <w:szCs w:val="15"/>
        </w:rPr>
        <w:t>Yibin</w:t>
      </w:r>
      <w:proofErr w:type="spellEnd"/>
      <w:r>
        <w:rPr>
          <w:sz w:val="15"/>
          <w:szCs w:val="15"/>
        </w:rPr>
        <w:t>, W</w:t>
      </w:r>
      <w:r w:rsidR="008E53AD">
        <w:rPr>
          <w:sz w:val="15"/>
          <w:szCs w:val="15"/>
        </w:rPr>
        <w:t>U</w:t>
      </w:r>
      <w:r>
        <w:rPr>
          <w:sz w:val="15"/>
          <w:szCs w:val="15"/>
        </w:rPr>
        <w:t xml:space="preserve"> </w:t>
      </w:r>
      <w:proofErr w:type="spellStart"/>
      <w:r>
        <w:rPr>
          <w:sz w:val="15"/>
          <w:szCs w:val="15"/>
        </w:rPr>
        <w:t>Wenchuan</w:t>
      </w:r>
      <w:proofErr w:type="spellEnd"/>
      <w:r>
        <w:rPr>
          <w:sz w:val="15"/>
          <w:szCs w:val="15"/>
        </w:rPr>
        <w:t>, Z</w:t>
      </w:r>
      <w:r w:rsidR="008E53AD">
        <w:rPr>
          <w:sz w:val="15"/>
          <w:szCs w:val="15"/>
        </w:rPr>
        <w:t>HANG</w:t>
      </w:r>
      <w:r>
        <w:rPr>
          <w:sz w:val="15"/>
          <w:szCs w:val="15"/>
        </w:rPr>
        <w:t xml:space="preserve"> </w:t>
      </w:r>
      <w:proofErr w:type="spellStart"/>
      <w:r>
        <w:rPr>
          <w:sz w:val="15"/>
          <w:szCs w:val="15"/>
        </w:rPr>
        <w:t>Boming</w:t>
      </w:r>
      <w:proofErr w:type="spellEnd"/>
      <w:r>
        <w:rPr>
          <w:sz w:val="15"/>
          <w:szCs w:val="15"/>
        </w:rPr>
        <w:t xml:space="preserve">, et al. </w:t>
      </w:r>
      <w:r w:rsidRPr="00255C7A">
        <w:rPr>
          <w:sz w:val="15"/>
          <w:szCs w:val="15"/>
        </w:rPr>
        <w:t>A Mixed Integer Second-order Cone Programming Based Active and Reactive Power Coordinated Multi-</w:t>
      </w:r>
      <w:proofErr w:type="gramStart"/>
      <w:r w:rsidRPr="00255C7A">
        <w:rPr>
          <w:sz w:val="15"/>
          <w:szCs w:val="15"/>
        </w:rPr>
        <w:t>period</w:t>
      </w:r>
      <w:proofErr w:type="gramEnd"/>
      <w:r w:rsidRPr="00255C7A">
        <w:rPr>
          <w:sz w:val="15"/>
          <w:szCs w:val="15"/>
        </w:rPr>
        <w:t xml:space="preserve"> Optimization for Active Distribution Network</w:t>
      </w:r>
      <w:r w:rsidRPr="00F62670">
        <w:rPr>
          <w:sz w:val="15"/>
          <w:szCs w:val="15"/>
        </w:rPr>
        <w:t>[J]</w:t>
      </w:r>
      <w:r>
        <w:rPr>
          <w:rFonts w:hint="eastAsia"/>
          <w:sz w:val="15"/>
          <w:szCs w:val="15"/>
        </w:rPr>
        <w:t>.</w:t>
      </w:r>
      <w:r>
        <w:rPr>
          <w:sz w:val="15"/>
          <w:szCs w:val="15"/>
        </w:rPr>
        <w:t xml:space="preserve"> </w:t>
      </w:r>
      <w:r w:rsidRPr="00576456">
        <w:rPr>
          <w:sz w:val="15"/>
          <w:szCs w:val="15"/>
        </w:rPr>
        <w:t>Proceedings of the CSEE</w:t>
      </w:r>
      <w:r w:rsidRPr="00576456">
        <w:rPr>
          <w:rFonts w:hint="eastAsia"/>
          <w:sz w:val="15"/>
          <w:szCs w:val="15"/>
        </w:rPr>
        <w:t>,</w:t>
      </w:r>
      <w:r w:rsidRPr="00255C7A">
        <w:rPr>
          <w:sz w:val="15"/>
          <w:szCs w:val="15"/>
        </w:rPr>
        <w:t xml:space="preserve"> </w:t>
      </w:r>
      <w:r w:rsidRPr="00F62670">
        <w:rPr>
          <w:sz w:val="15"/>
          <w:szCs w:val="15"/>
        </w:rPr>
        <w:t>2014</w:t>
      </w:r>
      <w:r w:rsidRPr="00F62670">
        <w:rPr>
          <w:sz w:val="15"/>
          <w:szCs w:val="15"/>
        </w:rPr>
        <w:t>，</w:t>
      </w:r>
      <w:r w:rsidRPr="00F62670">
        <w:rPr>
          <w:sz w:val="15"/>
          <w:szCs w:val="15"/>
        </w:rPr>
        <w:t>34(16)</w:t>
      </w:r>
      <w:r w:rsidRPr="00F62670">
        <w:rPr>
          <w:sz w:val="15"/>
          <w:szCs w:val="15"/>
        </w:rPr>
        <w:t>：</w:t>
      </w:r>
      <w:r w:rsidRPr="00F62670">
        <w:rPr>
          <w:sz w:val="15"/>
          <w:szCs w:val="15"/>
        </w:rPr>
        <w:t>2575-2583</w:t>
      </w:r>
      <w:r>
        <w:rPr>
          <w:rFonts w:hint="eastAsia"/>
          <w:sz w:val="15"/>
          <w:szCs w:val="15"/>
        </w:rPr>
        <w:t>.</w:t>
      </w:r>
    </w:p>
    <w:p w14:paraId="3EBC0650" w14:textId="77777777" w:rsidR="00C06C27" w:rsidRDefault="00C06C27" w:rsidP="00C06C27">
      <w:pPr>
        <w:numPr>
          <w:ilvl w:val="0"/>
          <w:numId w:val="39"/>
        </w:numPr>
        <w:spacing w:line="240" w:lineRule="exact"/>
        <w:ind w:left="357" w:hanging="357"/>
        <w:rPr>
          <w:sz w:val="15"/>
          <w:szCs w:val="15"/>
        </w:rPr>
      </w:pPr>
      <w:r w:rsidRPr="00F62670">
        <w:rPr>
          <w:sz w:val="15"/>
          <w:szCs w:val="15"/>
        </w:rPr>
        <w:t>姚良忠</w:t>
      </w:r>
      <w:r w:rsidRPr="00F62670">
        <w:rPr>
          <w:sz w:val="15"/>
          <w:szCs w:val="15"/>
        </w:rPr>
        <w:t xml:space="preserve">, </w:t>
      </w:r>
      <w:r w:rsidRPr="00F62670">
        <w:rPr>
          <w:sz w:val="15"/>
          <w:szCs w:val="15"/>
        </w:rPr>
        <w:t>朱凌志</w:t>
      </w:r>
      <w:r w:rsidRPr="00F62670">
        <w:rPr>
          <w:sz w:val="15"/>
          <w:szCs w:val="15"/>
        </w:rPr>
        <w:t xml:space="preserve">, </w:t>
      </w:r>
      <w:r w:rsidRPr="00F62670">
        <w:rPr>
          <w:sz w:val="15"/>
          <w:szCs w:val="15"/>
        </w:rPr>
        <w:t>周明</w:t>
      </w:r>
      <w:r w:rsidRPr="00F62670">
        <w:rPr>
          <w:sz w:val="15"/>
          <w:szCs w:val="15"/>
        </w:rPr>
        <w:t xml:space="preserve">, </w:t>
      </w:r>
      <w:r w:rsidRPr="00F62670">
        <w:rPr>
          <w:sz w:val="15"/>
          <w:szCs w:val="15"/>
        </w:rPr>
        <w:t>等</w:t>
      </w:r>
      <w:r w:rsidRPr="00F62670">
        <w:rPr>
          <w:sz w:val="15"/>
          <w:szCs w:val="15"/>
        </w:rPr>
        <w:t xml:space="preserve">. </w:t>
      </w:r>
      <w:r w:rsidRPr="00F62670">
        <w:rPr>
          <w:sz w:val="15"/>
          <w:szCs w:val="15"/>
        </w:rPr>
        <w:t>高比例可再生能源电力系统的协同优化运行技术展望</w:t>
      </w:r>
      <w:r w:rsidRPr="00F62670">
        <w:rPr>
          <w:sz w:val="15"/>
          <w:szCs w:val="15"/>
        </w:rPr>
        <w:t xml:space="preserve">[J]. </w:t>
      </w:r>
      <w:r w:rsidRPr="00F62670">
        <w:rPr>
          <w:sz w:val="15"/>
          <w:szCs w:val="15"/>
        </w:rPr>
        <w:t>电力系统自动化</w:t>
      </w:r>
      <w:r w:rsidRPr="00F62670">
        <w:rPr>
          <w:sz w:val="15"/>
          <w:szCs w:val="15"/>
        </w:rPr>
        <w:t>, 2017, 41(9): 36-43.</w:t>
      </w:r>
    </w:p>
    <w:p w14:paraId="4E4AF072" w14:textId="58FD8494" w:rsidR="00C06C27" w:rsidRDefault="00C06C27" w:rsidP="00C06C27">
      <w:pPr>
        <w:spacing w:line="240" w:lineRule="exact"/>
        <w:ind w:left="357"/>
        <w:rPr>
          <w:sz w:val="15"/>
          <w:szCs w:val="15"/>
        </w:rPr>
      </w:pPr>
      <w:r>
        <w:rPr>
          <w:sz w:val="15"/>
          <w:szCs w:val="15"/>
        </w:rPr>
        <w:t>Y</w:t>
      </w:r>
      <w:r w:rsidR="008E53AD">
        <w:rPr>
          <w:sz w:val="15"/>
          <w:szCs w:val="15"/>
        </w:rPr>
        <w:t>AO</w:t>
      </w:r>
      <w:r>
        <w:rPr>
          <w:sz w:val="15"/>
          <w:szCs w:val="15"/>
        </w:rPr>
        <w:t xml:space="preserve"> </w:t>
      </w:r>
      <w:proofErr w:type="spellStart"/>
      <w:r>
        <w:rPr>
          <w:sz w:val="15"/>
          <w:szCs w:val="15"/>
        </w:rPr>
        <w:t>Liangzhong</w:t>
      </w:r>
      <w:proofErr w:type="spellEnd"/>
      <w:r>
        <w:rPr>
          <w:sz w:val="15"/>
          <w:szCs w:val="15"/>
        </w:rPr>
        <w:t>, Z</w:t>
      </w:r>
      <w:r w:rsidR="008E53AD">
        <w:rPr>
          <w:sz w:val="15"/>
          <w:szCs w:val="15"/>
        </w:rPr>
        <w:t>HU</w:t>
      </w:r>
      <w:r>
        <w:rPr>
          <w:sz w:val="15"/>
          <w:szCs w:val="15"/>
        </w:rPr>
        <w:t xml:space="preserve"> </w:t>
      </w:r>
      <w:proofErr w:type="spellStart"/>
      <w:r>
        <w:rPr>
          <w:sz w:val="15"/>
          <w:szCs w:val="15"/>
        </w:rPr>
        <w:t>Lingzhi</w:t>
      </w:r>
      <w:proofErr w:type="spellEnd"/>
      <w:r>
        <w:rPr>
          <w:sz w:val="15"/>
          <w:szCs w:val="15"/>
        </w:rPr>
        <w:t>, Z</w:t>
      </w:r>
      <w:r w:rsidR="008E53AD">
        <w:rPr>
          <w:sz w:val="15"/>
          <w:szCs w:val="15"/>
        </w:rPr>
        <w:t>HOU</w:t>
      </w:r>
      <w:r>
        <w:rPr>
          <w:sz w:val="15"/>
          <w:szCs w:val="15"/>
        </w:rPr>
        <w:t xml:space="preserve"> Ming, et al. Prospects of coordination and optimization for power systems with high proportion of renewable energy[J]. Automation of Electric Power System,</w:t>
      </w:r>
      <w:r w:rsidRPr="00255C7A">
        <w:rPr>
          <w:sz w:val="15"/>
          <w:szCs w:val="15"/>
        </w:rPr>
        <w:t xml:space="preserve"> </w:t>
      </w:r>
      <w:r w:rsidRPr="00F62670">
        <w:rPr>
          <w:sz w:val="15"/>
          <w:szCs w:val="15"/>
        </w:rPr>
        <w:t>2017, 41(9): 36-43.</w:t>
      </w:r>
    </w:p>
    <w:p w14:paraId="412481CD" w14:textId="77777777" w:rsidR="008E53AD" w:rsidRPr="00E96D73" w:rsidRDefault="008E53AD" w:rsidP="008E53AD">
      <w:pPr>
        <w:numPr>
          <w:ilvl w:val="0"/>
          <w:numId w:val="39"/>
        </w:numPr>
        <w:spacing w:line="240" w:lineRule="exact"/>
        <w:rPr>
          <w:sz w:val="15"/>
          <w:szCs w:val="15"/>
        </w:rPr>
      </w:pPr>
      <w:r w:rsidRPr="00E96D73">
        <w:rPr>
          <w:rFonts w:hint="eastAsia"/>
          <w:sz w:val="15"/>
          <w:szCs w:val="15"/>
        </w:rPr>
        <w:t>姚德全，贾宏杰，赵帅．基于复合神经网络的电力系统暂态稳定评估和</w:t>
      </w:r>
      <w:proofErr w:type="gramStart"/>
      <w:r w:rsidRPr="00E96D73">
        <w:rPr>
          <w:rFonts w:hint="eastAsia"/>
          <w:sz w:val="15"/>
          <w:szCs w:val="15"/>
        </w:rPr>
        <w:t>裕度</w:t>
      </w:r>
      <w:proofErr w:type="gramEnd"/>
      <w:r w:rsidRPr="00E96D73">
        <w:rPr>
          <w:rFonts w:hint="eastAsia"/>
          <w:sz w:val="15"/>
          <w:szCs w:val="15"/>
        </w:rPr>
        <w:t>预测</w:t>
      </w:r>
      <w:r w:rsidRPr="00E96D73">
        <w:rPr>
          <w:rFonts w:hint="eastAsia"/>
          <w:sz w:val="15"/>
          <w:szCs w:val="15"/>
        </w:rPr>
        <w:t>[J]</w:t>
      </w:r>
      <w:r w:rsidRPr="00E96D73">
        <w:rPr>
          <w:rFonts w:hint="eastAsia"/>
          <w:sz w:val="15"/>
          <w:szCs w:val="15"/>
        </w:rPr>
        <w:t>．电力系统自动化，</w:t>
      </w:r>
      <w:r w:rsidRPr="00E96D73">
        <w:rPr>
          <w:rFonts w:hint="eastAsia"/>
          <w:sz w:val="15"/>
          <w:szCs w:val="15"/>
        </w:rPr>
        <w:t>2013, 37(20):41-46.</w:t>
      </w:r>
    </w:p>
    <w:p w14:paraId="30947768" w14:textId="77777777" w:rsidR="008E53AD" w:rsidRPr="00E96D73" w:rsidRDefault="008E53AD" w:rsidP="008E53AD">
      <w:pPr>
        <w:spacing w:line="240" w:lineRule="exact"/>
        <w:ind w:left="420"/>
        <w:rPr>
          <w:sz w:val="15"/>
          <w:szCs w:val="15"/>
        </w:rPr>
      </w:pPr>
      <w:r w:rsidRPr="00E96D73">
        <w:rPr>
          <w:sz w:val="15"/>
          <w:szCs w:val="15"/>
        </w:rPr>
        <w:t>Y</w:t>
      </w:r>
      <w:r>
        <w:rPr>
          <w:sz w:val="15"/>
          <w:szCs w:val="15"/>
        </w:rPr>
        <w:t>AO</w:t>
      </w:r>
      <w:r w:rsidRPr="00E96D73">
        <w:rPr>
          <w:sz w:val="15"/>
          <w:szCs w:val="15"/>
        </w:rPr>
        <w:t xml:space="preserve"> Dequan, J</w:t>
      </w:r>
      <w:r>
        <w:rPr>
          <w:sz w:val="15"/>
          <w:szCs w:val="15"/>
        </w:rPr>
        <w:t>IA</w:t>
      </w:r>
      <w:r w:rsidRPr="00E96D73">
        <w:rPr>
          <w:sz w:val="15"/>
          <w:szCs w:val="15"/>
        </w:rPr>
        <w:t xml:space="preserve"> </w:t>
      </w:r>
      <w:proofErr w:type="spellStart"/>
      <w:r w:rsidRPr="00E96D73">
        <w:rPr>
          <w:sz w:val="15"/>
          <w:szCs w:val="15"/>
        </w:rPr>
        <w:t>Hongjie</w:t>
      </w:r>
      <w:proofErr w:type="spellEnd"/>
      <w:r w:rsidRPr="00E96D73">
        <w:rPr>
          <w:sz w:val="15"/>
          <w:szCs w:val="15"/>
        </w:rPr>
        <w:t>, Z</w:t>
      </w:r>
      <w:r>
        <w:rPr>
          <w:sz w:val="15"/>
          <w:szCs w:val="15"/>
        </w:rPr>
        <w:t>HAO</w:t>
      </w:r>
      <w:r w:rsidRPr="00E96D73">
        <w:rPr>
          <w:sz w:val="15"/>
          <w:szCs w:val="15"/>
        </w:rPr>
        <w:t xml:space="preserve"> </w:t>
      </w:r>
      <w:proofErr w:type="spellStart"/>
      <w:r>
        <w:rPr>
          <w:sz w:val="15"/>
          <w:szCs w:val="15"/>
        </w:rPr>
        <w:t>S</w:t>
      </w:r>
      <w:r w:rsidRPr="00E96D73">
        <w:rPr>
          <w:sz w:val="15"/>
          <w:szCs w:val="15"/>
        </w:rPr>
        <w:t>huai</w:t>
      </w:r>
      <w:proofErr w:type="spellEnd"/>
      <w:r w:rsidRPr="00E96D73">
        <w:rPr>
          <w:sz w:val="15"/>
          <w:szCs w:val="15"/>
        </w:rPr>
        <w:t>. Power system transient stability assessment and stability margin prediction based on compound neural network[J]. Automation of Electric Power System, 2013, 37(20):41-46.</w:t>
      </w:r>
    </w:p>
    <w:p w14:paraId="4AB593C4" w14:textId="77777777" w:rsidR="008E53AD" w:rsidRPr="00E96D73" w:rsidRDefault="008E53AD" w:rsidP="008E53AD">
      <w:pPr>
        <w:numPr>
          <w:ilvl w:val="0"/>
          <w:numId w:val="39"/>
        </w:numPr>
        <w:spacing w:line="240" w:lineRule="exact"/>
        <w:rPr>
          <w:sz w:val="15"/>
          <w:szCs w:val="15"/>
        </w:rPr>
      </w:pPr>
      <w:r w:rsidRPr="00E96D73">
        <w:rPr>
          <w:rFonts w:hint="eastAsia"/>
          <w:sz w:val="15"/>
          <w:szCs w:val="15"/>
        </w:rPr>
        <w:t>李彦君，刘友波，冉金周等</w:t>
      </w:r>
      <w:r w:rsidRPr="00E96D73">
        <w:rPr>
          <w:rFonts w:hint="eastAsia"/>
          <w:sz w:val="15"/>
          <w:szCs w:val="15"/>
        </w:rPr>
        <w:t xml:space="preserve">. </w:t>
      </w:r>
      <w:r w:rsidRPr="00E96D73">
        <w:rPr>
          <w:rFonts w:hint="eastAsia"/>
          <w:sz w:val="15"/>
          <w:szCs w:val="15"/>
        </w:rPr>
        <w:t>深度学习驱动的电网无功</w:t>
      </w:r>
      <w:r w:rsidRPr="00E96D73">
        <w:rPr>
          <w:rFonts w:hint="eastAsia"/>
          <w:sz w:val="15"/>
          <w:szCs w:val="15"/>
        </w:rPr>
        <w:t>-</w:t>
      </w:r>
      <w:r w:rsidRPr="00E96D73">
        <w:rPr>
          <w:rFonts w:hint="eastAsia"/>
          <w:sz w:val="15"/>
          <w:szCs w:val="15"/>
        </w:rPr>
        <w:t>电压优化控制策略模型</w:t>
      </w:r>
      <w:r w:rsidRPr="00E96D73">
        <w:rPr>
          <w:rFonts w:hint="eastAsia"/>
          <w:sz w:val="15"/>
          <w:szCs w:val="15"/>
        </w:rPr>
        <w:t>[J/OL].</w:t>
      </w:r>
      <w:r w:rsidRPr="00E96D73">
        <w:rPr>
          <w:rFonts w:hint="eastAsia"/>
          <w:sz w:val="15"/>
          <w:szCs w:val="15"/>
        </w:rPr>
        <w:t>电测与仪表，</w:t>
      </w:r>
      <w:r w:rsidRPr="00E96D73">
        <w:rPr>
          <w:rFonts w:hint="eastAsia"/>
          <w:sz w:val="15"/>
          <w:szCs w:val="15"/>
        </w:rPr>
        <w:t>https://kns.cnki.net/kcms/detail/ 23.1202.th.20211019.1430.008.html.</w:t>
      </w:r>
    </w:p>
    <w:p w14:paraId="32F2AEE1" w14:textId="77777777" w:rsidR="008E53AD" w:rsidRPr="00E96D73" w:rsidRDefault="008E53AD" w:rsidP="008E53AD">
      <w:pPr>
        <w:spacing w:line="240" w:lineRule="exact"/>
        <w:ind w:left="420"/>
        <w:rPr>
          <w:sz w:val="15"/>
          <w:szCs w:val="15"/>
        </w:rPr>
      </w:pPr>
      <w:r w:rsidRPr="00E96D73">
        <w:rPr>
          <w:sz w:val="15"/>
          <w:szCs w:val="15"/>
        </w:rPr>
        <w:t>L</w:t>
      </w:r>
      <w:r>
        <w:rPr>
          <w:sz w:val="15"/>
          <w:szCs w:val="15"/>
        </w:rPr>
        <w:t>I</w:t>
      </w:r>
      <w:r w:rsidRPr="00E96D73">
        <w:rPr>
          <w:sz w:val="15"/>
          <w:szCs w:val="15"/>
        </w:rPr>
        <w:t xml:space="preserve"> </w:t>
      </w:r>
      <w:proofErr w:type="spellStart"/>
      <w:r w:rsidRPr="00E96D73">
        <w:rPr>
          <w:sz w:val="15"/>
          <w:szCs w:val="15"/>
        </w:rPr>
        <w:t>Yanjun</w:t>
      </w:r>
      <w:proofErr w:type="spellEnd"/>
      <w:r w:rsidRPr="00E96D73">
        <w:rPr>
          <w:sz w:val="15"/>
          <w:szCs w:val="15"/>
        </w:rPr>
        <w:t>, L</w:t>
      </w:r>
      <w:r>
        <w:rPr>
          <w:sz w:val="15"/>
          <w:szCs w:val="15"/>
        </w:rPr>
        <w:t>IU</w:t>
      </w:r>
      <w:r w:rsidRPr="00E96D73">
        <w:rPr>
          <w:sz w:val="15"/>
          <w:szCs w:val="15"/>
        </w:rPr>
        <w:t xml:space="preserve"> </w:t>
      </w:r>
      <w:proofErr w:type="spellStart"/>
      <w:r w:rsidRPr="00E96D73">
        <w:rPr>
          <w:sz w:val="15"/>
          <w:szCs w:val="15"/>
        </w:rPr>
        <w:t>Youbo</w:t>
      </w:r>
      <w:proofErr w:type="spellEnd"/>
      <w:r w:rsidRPr="00E96D73">
        <w:rPr>
          <w:sz w:val="15"/>
          <w:szCs w:val="15"/>
        </w:rPr>
        <w:t>, R</w:t>
      </w:r>
      <w:r>
        <w:rPr>
          <w:sz w:val="15"/>
          <w:szCs w:val="15"/>
        </w:rPr>
        <w:t>AN</w:t>
      </w:r>
      <w:r w:rsidRPr="00E96D73">
        <w:rPr>
          <w:sz w:val="15"/>
          <w:szCs w:val="15"/>
        </w:rPr>
        <w:t xml:space="preserve"> Jinzhou, et al. Optimal control strategy model of reactive power-voltage in power grid driven by deep learning[J]. Electrical Measurement &amp; Instrumentation, https:// kns.cnki.net /</w:t>
      </w:r>
      <w:proofErr w:type="spellStart"/>
      <w:r w:rsidRPr="00E96D73">
        <w:rPr>
          <w:sz w:val="15"/>
          <w:szCs w:val="15"/>
        </w:rPr>
        <w:t>kcms</w:t>
      </w:r>
      <w:proofErr w:type="spellEnd"/>
      <w:r w:rsidRPr="00E96D73">
        <w:rPr>
          <w:sz w:val="15"/>
          <w:szCs w:val="15"/>
        </w:rPr>
        <w:t xml:space="preserve"> /detail/ 23.1202.th.20211019.1430.008.html.</w:t>
      </w:r>
    </w:p>
    <w:p w14:paraId="232BBE10" w14:textId="77777777" w:rsidR="008E53AD" w:rsidRPr="00E96D73" w:rsidRDefault="008E53AD" w:rsidP="008E53AD">
      <w:pPr>
        <w:numPr>
          <w:ilvl w:val="0"/>
          <w:numId w:val="39"/>
        </w:numPr>
        <w:spacing w:line="240" w:lineRule="exact"/>
        <w:rPr>
          <w:sz w:val="15"/>
          <w:szCs w:val="15"/>
        </w:rPr>
      </w:pPr>
      <w:r w:rsidRPr="00E96D73">
        <w:rPr>
          <w:rFonts w:hint="eastAsia"/>
          <w:sz w:val="15"/>
          <w:szCs w:val="15"/>
        </w:rPr>
        <w:t>倪爽，崔承刚，杨宁</w:t>
      </w:r>
      <w:r w:rsidRPr="00E96D73">
        <w:rPr>
          <w:rFonts w:hint="eastAsia"/>
          <w:sz w:val="15"/>
          <w:szCs w:val="15"/>
        </w:rPr>
        <w:t xml:space="preserve">, </w:t>
      </w:r>
      <w:r w:rsidRPr="00E96D73">
        <w:rPr>
          <w:rFonts w:hint="eastAsia"/>
          <w:sz w:val="15"/>
          <w:szCs w:val="15"/>
        </w:rPr>
        <w:t>等</w:t>
      </w:r>
      <w:r w:rsidRPr="00E96D73">
        <w:rPr>
          <w:rFonts w:hint="eastAsia"/>
          <w:sz w:val="15"/>
          <w:szCs w:val="15"/>
        </w:rPr>
        <w:t xml:space="preserve">. </w:t>
      </w:r>
      <w:r w:rsidRPr="00E96D73">
        <w:rPr>
          <w:rFonts w:hint="eastAsia"/>
          <w:sz w:val="15"/>
          <w:szCs w:val="15"/>
        </w:rPr>
        <w:t>基于深度强化学习的配电网多时间尺度在线无功优化</w:t>
      </w:r>
      <w:r w:rsidRPr="00E96D73">
        <w:rPr>
          <w:rFonts w:hint="eastAsia"/>
          <w:sz w:val="15"/>
          <w:szCs w:val="15"/>
        </w:rPr>
        <w:t xml:space="preserve">[J]. </w:t>
      </w:r>
      <w:r w:rsidRPr="00E96D73">
        <w:rPr>
          <w:rFonts w:hint="eastAsia"/>
          <w:sz w:val="15"/>
          <w:szCs w:val="15"/>
        </w:rPr>
        <w:t>电力系统自动化，</w:t>
      </w:r>
      <w:r w:rsidRPr="00E96D73">
        <w:rPr>
          <w:rFonts w:hint="eastAsia"/>
          <w:sz w:val="15"/>
          <w:szCs w:val="15"/>
        </w:rPr>
        <w:t>2021,45</w:t>
      </w:r>
      <w:r w:rsidRPr="00E96D73">
        <w:rPr>
          <w:rFonts w:hint="eastAsia"/>
          <w:sz w:val="15"/>
          <w:szCs w:val="15"/>
        </w:rPr>
        <w:t>（</w:t>
      </w:r>
      <w:r w:rsidRPr="00E96D73">
        <w:rPr>
          <w:rFonts w:hint="eastAsia"/>
          <w:sz w:val="15"/>
          <w:szCs w:val="15"/>
        </w:rPr>
        <w:t>10</w:t>
      </w:r>
      <w:r w:rsidRPr="00E96D73">
        <w:rPr>
          <w:rFonts w:hint="eastAsia"/>
          <w:sz w:val="15"/>
          <w:szCs w:val="15"/>
        </w:rPr>
        <w:t>）：</w:t>
      </w:r>
      <w:r w:rsidRPr="00E96D73">
        <w:rPr>
          <w:rFonts w:hint="eastAsia"/>
          <w:sz w:val="15"/>
          <w:szCs w:val="15"/>
        </w:rPr>
        <w:t>77-86.</w:t>
      </w:r>
    </w:p>
    <w:p w14:paraId="60273ADC" w14:textId="77777777" w:rsidR="008E53AD" w:rsidRPr="00E96D73" w:rsidRDefault="008E53AD" w:rsidP="008E53AD">
      <w:pPr>
        <w:spacing w:line="240" w:lineRule="exact"/>
        <w:ind w:left="420"/>
        <w:rPr>
          <w:sz w:val="15"/>
          <w:szCs w:val="15"/>
        </w:rPr>
      </w:pPr>
      <w:r w:rsidRPr="00E96D73">
        <w:rPr>
          <w:rFonts w:hint="eastAsia"/>
          <w:sz w:val="15"/>
          <w:szCs w:val="15"/>
        </w:rPr>
        <w:t>N</w:t>
      </w:r>
      <w:r>
        <w:rPr>
          <w:sz w:val="15"/>
          <w:szCs w:val="15"/>
        </w:rPr>
        <w:t>I</w:t>
      </w:r>
      <w:r w:rsidRPr="00E96D73">
        <w:rPr>
          <w:rFonts w:hint="eastAsia"/>
          <w:sz w:val="15"/>
          <w:szCs w:val="15"/>
        </w:rPr>
        <w:t xml:space="preserve"> </w:t>
      </w:r>
      <w:proofErr w:type="spellStart"/>
      <w:r w:rsidRPr="00E96D73">
        <w:rPr>
          <w:rFonts w:hint="eastAsia"/>
          <w:sz w:val="15"/>
          <w:szCs w:val="15"/>
        </w:rPr>
        <w:t>Shuang</w:t>
      </w:r>
      <w:proofErr w:type="spellEnd"/>
      <w:r w:rsidRPr="00E96D73">
        <w:rPr>
          <w:rFonts w:hint="eastAsia"/>
          <w:sz w:val="15"/>
          <w:szCs w:val="15"/>
        </w:rPr>
        <w:t>, C</w:t>
      </w:r>
      <w:r>
        <w:rPr>
          <w:sz w:val="15"/>
          <w:szCs w:val="15"/>
        </w:rPr>
        <w:t>UI</w:t>
      </w:r>
      <w:r w:rsidRPr="00E96D73">
        <w:rPr>
          <w:rFonts w:hint="eastAsia"/>
          <w:sz w:val="15"/>
          <w:szCs w:val="15"/>
        </w:rPr>
        <w:t xml:space="preserve"> Chenggang, Y</w:t>
      </w:r>
      <w:r>
        <w:rPr>
          <w:sz w:val="15"/>
          <w:szCs w:val="15"/>
        </w:rPr>
        <w:t>ANG</w:t>
      </w:r>
      <w:r w:rsidRPr="00E96D73">
        <w:rPr>
          <w:rFonts w:hint="eastAsia"/>
          <w:sz w:val="15"/>
          <w:szCs w:val="15"/>
        </w:rPr>
        <w:t xml:space="preserve"> Ning, et al. Multi-time-scale online optimization for reactive power of distribution network based on deep reinforcement learning[J]. Automation of Electric Power System, 2021,45</w:t>
      </w:r>
      <w:r w:rsidRPr="00E96D73">
        <w:rPr>
          <w:rFonts w:hint="eastAsia"/>
          <w:sz w:val="15"/>
          <w:szCs w:val="15"/>
        </w:rPr>
        <w:t>（</w:t>
      </w:r>
      <w:r w:rsidRPr="00E96D73">
        <w:rPr>
          <w:rFonts w:hint="eastAsia"/>
          <w:sz w:val="15"/>
          <w:szCs w:val="15"/>
        </w:rPr>
        <w:t>10</w:t>
      </w:r>
      <w:r w:rsidRPr="00E96D73">
        <w:rPr>
          <w:rFonts w:hint="eastAsia"/>
          <w:sz w:val="15"/>
          <w:szCs w:val="15"/>
        </w:rPr>
        <w:t>）：</w:t>
      </w:r>
      <w:r w:rsidRPr="00E96D73">
        <w:rPr>
          <w:rFonts w:hint="eastAsia"/>
          <w:sz w:val="15"/>
          <w:szCs w:val="15"/>
        </w:rPr>
        <w:t>77-86.</w:t>
      </w:r>
    </w:p>
    <w:p w14:paraId="5C09FBF6" w14:textId="77777777" w:rsidR="008E53AD" w:rsidRPr="00E96D73" w:rsidRDefault="008E53AD" w:rsidP="008E53AD">
      <w:pPr>
        <w:numPr>
          <w:ilvl w:val="0"/>
          <w:numId w:val="39"/>
        </w:numPr>
        <w:spacing w:line="240" w:lineRule="exact"/>
        <w:rPr>
          <w:sz w:val="15"/>
          <w:szCs w:val="15"/>
        </w:rPr>
      </w:pPr>
      <w:r w:rsidRPr="00E96D73">
        <w:rPr>
          <w:rFonts w:hint="eastAsia"/>
          <w:sz w:val="15"/>
          <w:szCs w:val="15"/>
        </w:rPr>
        <w:t>顾洁，孟璐，朱</w:t>
      </w:r>
      <w:proofErr w:type="gramStart"/>
      <w:r w:rsidRPr="00E96D73">
        <w:rPr>
          <w:rFonts w:hint="eastAsia"/>
          <w:sz w:val="15"/>
          <w:szCs w:val="15"/>
        </w:rPr>
        <w:t>曈彤</w:t>
      </w:r>
      <w:proofErr w:type="gramEnd"/>
      <w:r w:rsidRPr="00E96D73">
        <w:rPr>
          <w:rFonts w:hint="eastAsia"/>
          <w:sz w:val="15"/>
          <w:szCs w:val="15"/>
        </w:rPr>
        <w:t>，等</w:t>
      </w:r>
      <w:r w:rsidRPr="00E96D73">
        <w:rPr>
          <w:rFonts w:hint="eastAsia"/>
          <w:sz w:val="15"/>
          <w:szCs w:val="15"/>
        </w:rPr>
        <w:t xml:space="preserve">. </w:t>
      </w:r>
      <w:r w:rsidRPr="00E96D73">
        <w:rPr>
          <w:rFonts w:hint="eastAsia"/>
          <w:sz w:val="15"/>
          <w:szCs w:val="15"/>
        </w:rPr>
        <w:t>数据驱动的无精确</w:t>
      </w:r>
      <w:proofErr w:type="gramStart"/>
      <w:r w:rsidRPr="00E96D73">
        <w:rPr>
          <w:rFonts w:hint="eastAsia"/>
          <w:sz w:val="15"/>
          <w:szCs w:val="15"/>
        </w:rPr>
        <w:t>建模含源配电网</w:t>
      </w:r>
      <w:proofErr w:type="gramEnd"/>
      <w:r w:rsidRPr="00E96D73">
        <w:rPr>
          <w:rFonts w:hint="eastAsia"/>
          <w:sz w:val="15"/>
          <w:szCs w:val="15"/>
        </w:rPr>
        <w:t>无功运行优化</w:t>
      </w:r>
      <w:r w:rsidRPr="00E96D73">
        <w:rPr>
          <w:rFonts w:hint="eastAsia"/>
          <w:sz w:val="15"/>
          <w:szCs w:val="15"/>
        </w:rPr>
        <w:t xml:space="preserve">[J], </w:t>
      </w:r>
      <w:r w:rsidRPr="00E96D73">
        <w:rPr>
          <w:rFonts w:hint="eastAsia"/>
          <w:sz w:val="15"/>
          <w:szCs w:val="15"/>
        </w:rPr>
        <w:t>电力自动化设备，</w:t>
      </w:r>
      <w:r w:rsidRPr="00E96D73">
        <w:rPr>
          <w:rFonts w:hint="eastAsia"/>
          <w:sz w:val="15"/>
          <w:szCs w:val="15"/>
        </w:rPr>
        <w:t>2021,41</w:t>
      </w:r>
      <w:r w:rsidRPr="00E96D73">
        <w:rPr>
          <w:rFonts w:hint="eastAsia"/>
          <w:sz w:val="15"/>
          <w:szCs w:val="15"/>
        </w:rPr>
        <w:t>（</w:t>
      </w:r>
      <w:r w:rsidRPr="00E96D73">
        <w:rPr>
          <w:rFonts w:hint="eastAsia"/>
          <w:sz w:val="15"/>
          <w:szCs w:val="15"/>
        </w:rPr>
        <w:t>1</w:t>
      </w:r>
      <w:r w:rsidRPr="00E96D73">
        <w:rPr>
          <w:rFonts w:hint="eastAsia"/>
          <w:sz w:val="15"/>
          <w:szCs w:val="15"/>
        </w:rPr>
        <w:t>）：</w:t>
      </w:r>
      <w:r w:rsidRPr="00E96D73">
        <w:rPr>
          <w:rFonts w:hint="eastAsia"/>
          <w:sz w:val="15"/>
          <w:szCs w:val="15"/>
        </w:rPr>
        <w:t>1-11.</w:t>
      </w:r>
    </w:p>
    <w:p w14:paraId="0613F7BE" w14:textId="77777777" w:rsidR="008E53AD" w:rsidRPr="00E96D73" w:rsidRDefault="008E53AD" w:rsidP="008E53AD">
      <w:pPr>
        <w:spacing w:line="240" w:lineRule="exact"/>
        <w:ind w:left="420"/>
        <w:rPr>
          <w:sz w:val="15"/>
          <w:szCs w:val="15"/>
        </w:rPr>
      </w:pPr>
      <w:r w:rsidRPr="00E96D73">
        <w:rPr>
          <w:rFonts w:hint="eastAsia"/>
          <w:sz w:val="15"/>
          <w:szCs w:val="15"/>
        </w:rPr>
        <w:t>G</w:t>
      </w:r>
      <w:r>
        <w:rPr>
          <w:sz w:val="15"/>
          <w:szCs w:val="15"/>
        </w:rPr>
        <w:t>U</w:t>
      </w:r>
      <w:r w:rsidRPr="00E96D73">
        <w:rPr>
          <w:rFonts w:hint="eastAsia"/>
          <w:sz w:val="15"/>
          <w:szCs w:val="15"/>
        </w:rPr>
        <w:t xml:space="preserve"> </w:t>
      </w:r>
      <w:proofErr w:type="spellStart"/>
      <w:r w:rsidRPr="00E96D73">
        <w:rPr>
          <w:rFonts w:hint="eastAsia"/>
          <w:sz w:val="15"/>
          <w:szCs w:val="15"/>
        </w:rPr>
        <w:t>Jie</w:t>
      </w:r>
      <w:proofErr w:type="spellEnd"/>
      <w:r w:rsidRPr="00E96D73">
        <w:rPr>
          <w:rFonts w:hint="eastAsia"/>
          <w:sz w:val="15"/>
          <w:szCs w:val="15"/>
        </w:rPr>
        <w:t>, M</w:t>
      </w:r>
      <w:r>
        <w:rPr>
          <w:sz w:val="15"/>
          <w:szCs w:val="15"/>
        </w:rPr>
        <w:t>ENG</w:t>
      </w:r>
      <w:r w:rsidRPr="00E96D73">
        <w:rPr>
          <w:rFonts w:hint="eastAsia"/>
          <w:sz w:val="15"/>
          <w:szCs w:val="15"/>
        </w:rPr>
        <w:t xml:space="preserve"> Lu, Z</w:t>
      </w:r>
      <w:r>
        <w:rPr>
          <w:sz w:val="15"/>
          <w:szCs w:val="15"/>
        </w:rPr>
        <w:t>HU</w:t>
      </w:r>
      <w:r w:rsidRPr="00E96D73">
        <w:rPr>
          <w:rFonts w:hint="eastAsia"/>
          <w:sz w:val="15"/>
          <w:szCs w:val="15"/>
        </w:rPr>
        <w:t xml:space="preserve"> </w:t>
      </w:r>
      <w:proofErr w:type="spellStart"/>
      <w:r w:rsidRPr="00E96D73">
        <w:rPr>
          <w:rFonts w:hint="eastAsia"/>
          <w:sz w:val="15"/>
          <w:szCs w:val="15"/>
        </w:rPr>
        <w:t>Tongtong</w:t>
      </w:r>
      <w:proofErr w:type="spellEnd"/>
      <w:r w:rsidRPr="00E96D73">
        <w:rPr>
          <w:rFonts w:hint="eastAsia"/>
          <w:sz w:val="15"/>
          <w:szCs w:val="15"/>
        </w:rPr>
        <w:t>, et al. Data-driven optimization for reactive power operation in source distribution network without accurate modeling[J]. Electric Power Automation Equipment, 2021,41</w:t>
      </w:r>
      <w:r w:rsidRPr="00E96D73">
        <w:rPr>
          <w:rFonts w:hint="eastAsia"/>
          <w:sz w:val="15"/>
          <w:szCs w:val="15"/>
        </w:rPr>
        <w:t>（</w:t>
      </w:r>
      <w:r w:rsidRPr="00E96D73">
        <w:rPr>
          <w:rFonts w:hint="eastAsia"/>
          <w:sz w:val="15"/>
          <w:szCs w:val="15"/>
        </w:rPr>
        <w:t>1</w:t>
      </w:r>
      <w:r w:rsidRPr="00E96D73">
        <w:rPr>
          <w:rFonts w:hint="eastAsia"/>
          <w:sz w:val="15"/>
          <w:szCs w:val="15"/>
        </w:rPr>
        <w:t>）：</w:t>
      </w:r>
      <w:r w:rsidRPr="00E96D73">
        <w:rPr>
          <w:rFonts w:hint="eastAsia"/>
          <w:sz w:val="15"/>
          <w:szCs w:val="15"/>
        </w:rPr>
        <w:t>1-11.</w:t>
      </w:r>
    </w:p>
    <w:p w14:paraId="4713F2AA" w14:textId="77777777" w:rsidR="008E53AD" w:rsidRPr="00E96D73" w:rsidRDefault="008E53AD" w:rsidP="008E53AD">
      <w:pPr>
        <w:numPr>
          <w:ilvl w:val="0"/>
          <w:numId w:val="39"/>
        </w:numPr>
        <w:spacing w:line="240" w:lineRule="exact"/>
        <w:rPr>
          <w:sz w:val="15"/>
          <w:szCs w:val="15"/>
        </w:rPr>
      </w:pPr>
      <w:r w:rsidRPr="00E96D73">
        <w:rPr>
          <w:rFonts w:hint="eastAsia"/>
          <w:sz w:val="15"/>
          <w:szCs w:val="15"/>
        </w:rPr>
        <w:t>王珺，田恩东，马建，等</w:t>
      </w:r>
      <w:r w:rsidRPr="00E96D73">
        <w:rPr>
          <w:rFonts w:hint="eastAsia"/>
          <w:sz w:val="15"/>
          <w:szCs w:val="15"/>
        </w:rPr>
        <w:t xml:space="preserve">. </w:t>
      </w:r>
      <w:r w:rsidRPr="00E96D73">
        <w:rPr>
          <w:rFonts w:hint="eastAsia"/>
          <w:sz w:val="15"/>
          <w:szCs w:val="15"/>
        </w:rPr>
        <w:t>基于数据驱动的非全实时观测配电网无功优化方</w:t>
      </w:r>
      <w:r w:rsidRPr="00E96D73">
        <w:rPr>
          <w:rFonts w:hint="eastAsia"/>
          <w:sz w:val="15"/>
          <w:szCs w:val="15"/>
        </w:rPr>
        <w:t xml:space="preserve">[J]. </w:t>
      </w:r>
      <w:r w:rsidRPr="00E96D73">
        <w:rPr>
          <w:rFonts w:hint="eastAsia"/>
          <w:sz w:val="15"/>
          <w:szCs w:val="15"/>
        </w:rPr>
        <w:t>电力建设，</w:t>
      </w:r>
      <w:r w:rsidRPr="00E96D73">
        <w:rPr>
          <w:rFonts w:hint="eastAsia"/>
          <w:sz w:val="15"/>
          <w:szCs w:val="15"/>
        </w:rPr>
        <w:t>2021,42</w:t>
      </w:r>
      <w:r w:rsidRPr="00E96D73">
        <w:rPr>
          <w:rFonts w:hint="eastAsia"/>
          <w:sz w:val="15"/>
          <w:szCs w:val="15"/>
        </w:rPr>
        <w:t>（</w:t>
      </w:r>
      <w:r w:rsidRPr="00E96D73">
        <w:rPr>
          <w:rFonts w:hint="eastAsia"/>
          <w:sz w:val="15"/>
          <w:szCs w:val="15"/>
        </w:rPr>
        <w:t>2</w:t>
      </w:r>
      <w:r w:rsidRPr="00E96D73">
        <w:rPr>
          <w:rFonts w:hint="eastAsia"/>
          <w:sz w:val="15"/>
          <w:szCs w:val="15"/>
        </w:rPr>
        <w:t>）：</w:t>
      </w:r>
      <w:r w:rsidRPr="00E96D73">
        <w:rPr>
          <w:rFonts w:hint="eastAsia"/>
          <w:sz w:val="15"/>
          <w:szCs w:val="15"/>
        </w:rPr>
        <w:t>68-77.</w:t>
      </w:r>
    </w:p>
    <w:p w14:paraId="635137E7" w14:textId="77777777" w:rsidR="008E53AD" w:rsidRPr="00E96D73" w:rsidRDefault="008E53AD" w:rsidP="008E53AD">
      <w:pPr>
        <w:spacing w:line="240" w:lineRule="exact"/>
        <w:ind w:left="420"/>
        <w:rPr>
          <w:sz w:val="15"/>
          <w:szCs w:val="15"/>
        </w:rPr>
      </w:pPr>
      <w:r w:rsidRPr="00E96D73">
        <w:rPr>
          <w:rFonts w:hint="eastAsia"/>
          <w:sz w:val="15"/>
          <w:szCs w:val="15"/>
        </w:rPr>
        <w:t>W</w:t>
      </w:r>
      <w:r>
        <w:rPr>
          <w:sz w:val="15"/>
          <w:szCs w:val="15"/>
        </w:rPr>
        <w:t>ANG</w:t>
      </w:r>
      <w:r w:rsidRPr="00E96D73">
        <w:rPr>
          <w:rFonts w:hint="eastAsia"/>
          <w:sz w:val="15"/>
          <w:szCs w:val="15"/>
        </w:rPr>
        <w:t xml:space="preserve"> Jun, T</w:t>
      </w:r>
      <w:r>
        <w:rPr>
          <w:sz w:val="15"/>
          <w:szCs w:val="15"/>
        </w:rPr>
        <w:t>IAN</w:t>
      </w:r>
      <w:r w:rsidRPr="00E96D73">
        <w:rPr>
          <w:rFonts w:hint="eastAsia"/>
          <w:sz w:val="15"/>
          <w:szCs w:val="15"/>
        </w:rPr>
        <w:t xml:space="preserve"> </w:t>
      </w:r>
      <w:proofErr w:type="spellStart"/>
      <w:r w:rsidRPr="00E96D73">
        <w:rPr>
          <w:rFonts w:hint="eastAsia"/>
          <w:sz w:val="15"/>
          <w:szCs w:val="15"/>
        </w:rPr>
        <w:t>Endong</w:t>
      </w:r>
      <w:proofErr w:type="spellEnd"/>
      <w:r w:rsidRPr="00E96D73">
        <w:rPr>
          <w:rFonts w:hint="eastAsia"/>
          <w:sz w:val="15"/>
          <w:szCs w:val="15"/>
        </w:rPr>
        <w:t>, M</w:t>
      </w:r>
      <w:r>
        <w:rPr>
          <w:sz w:val="15"/>
          <w:szCs w:val="15"/>
        </w:rPr>
        <w:t>A</w:t>
      </w:r>
      <w:r w:rsidRPr="00E96D73">
        <w:rPr>
          <w:rFonts w:hint="eastAsia"/>
          <w:sz w:val="15"/>
          <w:szCs w:val="15"/>
        </w:rPr>
        <w:t xml:space="preserve"> Jian, et al. Reactive power optimization of partial real-time visible distribution network based on data driven[J]. Electric Power Construction, 2021,42</w:t>
      </w:r>
      <w:r w:rsidRPr="00E96D73">
        <w:rPr>
          <w:rFonts w:hint="eastAsia"/>
          <w:sz w:val="15"/>
          <w:szCs w:val="15"/>
        </w:rPr>
        <w:t>（</w:t>
      </w:r>
      <w:r w:rsidRPr="00E96D73">
        <w:rPr>
          <w:rFonts w:hint="eastAsia"/>
          <w:sz w:val="15"/>
          <w:szCs w:val="15"/>
        </w:rPr>
        <w:t>2</w:t>
      </w:r>
      <w:r w:rsidRPr="00E96D73">
        <w:rPr>
          <w:rFonts w:hint="eastAsia"/>
          <w:sz w:val="15"/>
          <w:szCs w:val="15"/>
        </w:rPr>
        <w:t>）：</w:t>
      </w:r>
      <w:r w:rsidRPr="00E96D73">
        <w:rPr>
          <w:rFonts w:hint="eastAsia"/>
          <w:sz w:val="15"/>
          <w:szCs w:val="15"/>
        </w:rPr>
        <w:t>68-77.</w:t>
      </w:r>
    </w:p>
    <w:p w14:paraId="3DDA7215" w14:textId="0AC1DE28" w:rsidR="008E53AD" w:rsidRPr="00E96D73" w:rsidRDefault="008E53AD" w:rsidP="008E53AD">
      <w:pPr>
        <w:numPr>
          <w:ilvl w:val="0"/>
          <w:numId w:val="39"/>
        </w:numPr>
        <w:spacing w:line="240" w:lineRule="exact"/>
        <w:rPr>
          <w:sz w:val="15"/>
          <w:szCs w:val="15"/>
        </w:rPr>
      </w:pPr>
      <w:r w:rsidRPr="00E96D73">
        <w:rPr>
          <w:rFonts w:hint="eastAsia"/>
          <w:sz w:val="15"/>
          <w:szCs w:val="15"/>
        </w:rPr>
        <w:t>肖</w:t>
      </w:r>
      <w:proofErr w:type="gramStart"/>
      <w:r w:rsidRPr="00E96D73">
        <w:rPr>
          <w:rFonts w:hint="eastAsia"/>
          <w:sz w:val="15"/>
          <w:szCs w:val="15"/>
        </w:rPr>
        <w:t>浩</w:t>
      </w:r>
      <w:proofErr w:type="gramEnd"/>
      <w:r w:rsidRPr="00E96D73">
        <w:rPr>
          <w:rFonts w:hint="eastAsia"/>
          <w:sz w:val="15"/>
          <w:szCs w:val="15"/>
        </w:rPr>
        <w:t>，裴玮，董佐民，等</w:t>
      </w:r>
      <w:r w:rsidRPr="00E96D73">
        <w:rPr>
          <w:rFonts w:hint="eastAsia"/>
          <w:sz w:val="15"/>
          <w:szCs w:val="15"/>
        </w:rPr>
        <w:t xml:space="preserve">. </w:t>
      </w:r>
      <w:r w:rsidRPr="00E96D73">
        <w:rPr>
          <w:rFonts w:hint="eastAsia"/>
          <w:sz w:val="15"/>
          <w:szCs w:val="15"/>
        </w:rPr>
        <w:t>基于元模型全局最优化方法的含分布式</w:t>
      </w:r>
      <w:r w:rsidRPr="00E96D73">
        <w:rPr>
          <w:rFonts w:hint="eastAsia"/>
          <w:sz w:val="15"/>
          <w:szCs w:val="15"/>
        </w:rPr>
        <w:t xml:space="preserve"> </w:t>
      </w:r>
      <w:r w:rsidRPr="00E96D73">
        <w:rPr>
          <w:rFonts w:hint="eastAsia"/>
          <w:sz w:val="15"/>
          <w:szCs w:val="15"/>
        </w:rPr>
        <w:t>电源配电网无功优化</w:t>
      </w:r>
      <w:r w:rsidRPr="00E96D73">
        <w:rPr>
          <w:rFonts w:hint="eastAsia"/>
          <w:sz w:val="15"/>
          <w:szCs w:val="15"/>
        </w:rPr>
        <w:t xml:space="preserve">[J]. </w:t>
      </w:r>
      <w:r w:rsidRPr="00E96D73">
        <w:rPr>
          <w:rFonts w:hint="eastAsia"/>
          <w:sz w:val="15"/>
          <w:szCs w:val="15"/>
        </w:rPr>
        <w:t>中国电机工程学报，</w:t>
      </w:r>
      <w:r w:rsidRPr="00E96D73">
        <w:rPr>
          <w:rFonts w:hint="eastAsia"/>
          <w:sz w:val="15"/>
          <w:szCs w:val="15"/>
        </w:rPr>
        <w:t>2018,38</w:t>
      </w:r>
      <w:r w:rsidRPr="00E96D73">
        <w:rPr>
          <w:rFonts w:hint="eastAsia"/>
          <w:sz w:val="15"/>
          <w:szCs w:val="15"/>
        </w:rPr>
        <w:t>（</w:t>
      </w:r>
      <w:r w:rsidR="006F3A8A">
        <w:rPr>
          <w:rFonts w:hint="eastAsia"/>
          <w:sz w:val="15"/>
          <w:szCs w:val="15"/>
        </w:rPr>
        <w:t>1</w:t>
      </w:r>
      <w:r w:rsidRPr="00E96D73">
        <w:rPr>
          <w:rFonts w:hint="eastAsia"/>
          <w:sz w:val="15"/>
          <w:szCs w:val="15"/>
        </w:rPr>
        <w:t>9</w:t>
      </w:r>
      <w:r w:rsidRPr="00E96D73">
        <w:rPr>
          <w:rFonts w:hint="eastAsia"/>
          <w:sz w:val="15"/>
          <w:szCs w:val="15"/>
        </w:rPr>
        <w:t>）：</w:t>
      </w:r>
      <w:r w:rsidRPr="00E96D73">
        <w:rPr>
          <w:rFonts w:hint="eastAsia"/>
          <w:sz w:val="15"/>
          <w:szCs w:val="15"/>
        </w:rPr>
        <w:t>5751-5764.</w:t>
      </w:r>
    </w:p>
    <w:p w14:paraId="00576F51" w14:textId="6FC59A6B" w:rsidR="008E53AD" w:rsidRPr="00E96D73" w:rsidRDefault="008E53AD" w:rsidP="008E53AD">
      <w:pPr>
        <w:spacing w:line="240" w:lineRule="exact"/>
        <w:ind w:left="420"/>
        <w:rPr>
          <w:sz w:val="15"/>
          <w:szCs w:val="15"/>
        </w:rPr>
      </w:pPr>
      <w:r w:rsidRPr="00E96D73">
        <w:rPr>
          <w:rFonts w:hint="eastAsia"/>
          <w:sz w:val="15"/>
          <w:szCs w:val="15"/>
        </w:rPr>
        <w:t>X</w:t>
      </w:r>
      <w:r>
        <w:rPr>
          <w:sz w:val="15"/>
          <w:szCs w:val="15"/>
        </w:rPr>
        <w:t>IAO</w:t>
      </w:r>
      <w:r w:rsidRPr="00E96D73">
        <w:rPr>
          <w:rFonts w:hint="eastAsia"/>
          <w:sz w:val="15"/>
          <w:szCs w:val="15"/>
        </w:rPr>
        <w:t xml:space="preserve"> </w:t>
      </w:r>
      <w:proofErr w:type="spellStart"/>
      <w:r w:rsidRPr="00E96D73">
        <w:rPr>
          <w:rFonts w:hint="eastAsia"/>
          <w:sz w:val="15"/>
          <w:szCs w:val="15"/>
        </w:rPr>
        <w:t>Hao</w:t>
      </w:r>
      <w:proofErr w:type="spellEnd"/>
      <w:r w:rsidRPr="00E96D73">
        <w:rPr>
          <w:rFonts w:hint="eastAsia"/>
          <w:sz w:val="15"/>
          <w:szCs w:val="15"/>
        </w:rPr>
        <w:t>, P</w:t>
      </w:r>
      <w:r>
        <w:rPr>
          <w:sz w:val="15"/>
          <w:szCs w:val="15"/>
        </w:rPr>
        <w:t>EI</w:t>
      </w:r>
      <w:r w:rsidRPr="00E96D73">
        <w:rPr>
          <w:rFonts w:hint="eastAsia"/>
          <w:sz w:val="15"/>
          <w:szCs w:val="15"/>
        </w:rPr>
        <w:t xml:space="preserve"> Wei, D</w:t>
      </w:r>
      <w:r>
        <w:rPr>
          <w:sz w:val="15"/>
          <w:szCs w:val="15"/>
        </w:rPr>
        <w:t>ONG</w:t>
      </w:r>
      <w:r w:rsidRPr="00E96D73">
        <w:rPr>
          <w:rFonts w:hint="eastAsia"/>
          <w:sz w:val="15"/>
          <w:szCs w:val="15"/>
        </w:rPr>
        <w:t xml:space="preserve"> </w:t>
      </w:r>
      <w:proofErr w:type="spellStart"/>
      <w:r w:rsidRPr="00E96D73">
        <w:rPr>
          <w:rFonts w:hint="eastAsia"/>
          <w:sz w:val="15"/>
          <w:szCs w:val="15"/>
        </w:rPr>
        <w:t>Zhuomin</w:t>
      </w:r>
      <w:proofErr w:type="spellEnd"/>
      <w:r w:rsidRPr="00E96D73">
        <w:rPr>
          <w:rFonts w:hint="eastAsia"/>
          <w:sz w:val="15"/>
          <w:szCs w:val="15"/>
        </w:rPr>
        <w:t xml:space="preserve">, et al. Reactive Power Optimization of Distribution Network </w:t>
      </w:r>
      <w:proofErr w:type="gramStart"/>
      <w:r w:rsidRPr="00E96D73">
        <w:rPr>
          <w:rFonts w:hint="eastAsia"/>
          <w:sz w:val="15"/>
          <w:szCs w:val="15"/>
        </w:rPr>
        <w:t>With</w:t>
      </w:r>
      <w:proofErr w:type="gramEnd"/>
      <w:r w:rsidRPr="00E96D73">
        <w:rPr>
          <w:rFonts w:hint="eastAsia"/>
          <w:sz w:val="15"/>
          <w:szCs w:val="15"/>
        </w:rPr>
        <w:t xml:space="preserve"> Distributed Generation Using </w:t>
      </w:r>
      <w:proofErr w:type="spellStart"/>
      <w:r w:rsidRPr="00E96D73">
        <w:rPr>
          <w:rFonts w:hint="eastAsia"/>
          <w:sz w:val="15"/>
          <w:szCs w:val="15"/>
        </w:rPr>
        <w:t>Metamodel</w:t>
      </w:r>
      <w:proofErr w:type="spellEnd"/>
      <w:r w:rsidRPr="00E96D73">
        <w:rPr>
          <w:rFonts w:hint="eastAsia"/>
          <w:sz w:val="15"/>
          <w:szCs w:val="15"/>
        </w:rPr>
        <w:t>-based Global Optimization Method[J]. Proceedings of the CSEE, 2018,38</w:t>
      </w:r>
      <w:r w:rsidRPr="00E96D73">
        <w:rPr>
          <w:rFonts w:hint="eastAsia"/>
          <w:sz w:val="15"/>
          <w:szCs w:val="15"/>
        </w:rPr>
        <w:t>（</w:t>
      </w:r>
      <w:r w:rsidR="006F3A8A">
        <w:rPr>
          <w:rFonts w:hint="eastAsia"/>
          <w:sz w:val="15"/>
          <w:szCs w:val="15"/>
        </w:rPr>
        <w:t>1</w:t>
      </w:r>
      <w:r w:rsidRPr="00E96D73">
        <w:rPr>
          <w:rFonts w:hint="eastAsia"/>
          <w:sz w:val="15"/>
          <w:szCs w:val="15"/>
        </w:rPr>
        <w:t>9</w:t>
      </w:r>
      <w:r w:rsidRPr="00E96D73">
        <w:rPr>
          <w:rFonts w:hint="eastAsia"/>
          <w:sz w:val="15"/>
          <w:szCs w:val="15"/>
        </w:rPr>
        <w:t>）：</w:t>
      </w:r>
      <w:r w:rsidRPr="00E96D73">
        <w:rPr>
          <w:rFonts w:hint="eastAsia"/>
          <w:sz w:val="15"/>
          <w:szCs w:val="15"/>
        </w:rPr>
        <w:t>5751-5764.</w:t>
      </w:r>
    </w:p>
    <w:p w14:paraId="3556282E" w14:textId="757A4C14" w:rsidR="008E53AD" w:rsidRPr="00E96D73" w:rsidRDefault="008E53AD" w:rsidP="008E53AD">
      <w:pPr>
        <w:numPr>
          <w:ilvl w:val="0"/>
          <w:numId w:val="39"/>
        </w:numPr>
        <w:spacing w:line="240" w:lineRule="exact"/>
        <w:rPr>
          <w:sz w:val="15"/>
          <w:szCs w:val="15"/>
        </w:rPr>
      </w:pPr>
      <w:proofErr w:type="gramStart"/>
      <w:r w:rsidRPr="00E96D73">
        <w:rPr>
          <w:rFonts w:hint="eastAsia"/>
          <w:sz w:val="15"/>
          <w:szCs w:val="15"/>
        </w:rPr>
        <w:t>撖晨宇</w:t>
      </w:r>
      <w:proofErr w:type="gramEnd"/>
      <w:r w:rsidRPr="00E96D73">
        <w:rPr>
          <w:rFonts w:hint="eastAsia"/>
          <w:sz w:val="15"/>
          <w:szCs w:val="15"/>
        </w:rPr>
        <w:t xml:space="preserve">, </w:t>
      </w:r>
      <w:proofErr w:type="gramStart"/>
      <w:r w:rsidRPr="00E96D73">
        <w:rPr>
          <w:rFonts w:hint="eastAsia"/>
          <w:sz w:val="15"/>
          <w:szCs w:val="15"/>
        </w:rPr>
        <w:t>胥</w:t>
      </w:r>
      <w:proofErr w:type="gramEnd"/>
      <w:r w:rsidRPr="00E96D73">
        <w:rPr>
          <w:rFonts w:hint="eastAsia"/>
          <w:sz w:val="15"/>
          <w:szCs w:val="15"/>
        </w:rPr>
        <w:t>鹏</w:t>
      </w:r>
      <w:r w:rsidRPr="00E96D73">
        <w:rPr>
          <w:rFonts w:hint="eastAsia"/>
          <w:sz w:val="15"/>
          <w:szCs w:val="15"/>
        </w:rPr>
        <w:t xml:space="preserve">, </w:t>
      </w:r>
      <w:r w:rsidRPr="00E96D73">
        <w:rPr>
          <w:rFonts w:hint="eastAsia"/>
          <w:sz w:val="15"/>
          <w:szCs w:val="15"/>
        </w:rPr>
        <w:t>朱红</w:t>
      </w:r>
      <w:r w:rsidRPr="00E96D73">
        <w:rPr>
          <w:rFonts w:hint="eastAsia"/>
          <w:sz w:val="15"/>
          <w:szCs w:val="15"/>
        </w:rPr>
        <w:t xml:space="preserve">, </w:t>
      </w:r>
      <w:r w:rsidRPr="00E96D73">
        <w:rPr>
          <w:rFonts w:hint="eastAsia"/>
          <w:sz w:val="15"/>
          <w:szCs w:val="15"/>
        </w:rPr>
        <w:t>等</w:t>
      </w:r>
      <w:r w:rsidRPr="00E96D73">
        <w:rPr>
          <w:rFonts w:hint="eastAsia"/>
          <w:sz w:val="15"/>
          <w:szCs w:val="15"/>
        </w:rPr>
        <w:t>.</w:t>
      </w:r>
      <w:r w:rsidR="006F3A8A">
        <w:rPr>
          <w:sz w:val="15"/>
          <w:szCs w:val="15"/>
        </w:rPr>
        <w:t xml:space="preserve"> </w:t>
      </w:r>
      <w:r w:rsidRPr="00E96D73">
        <w:rPr>
          <w:rFonts w:hint="eastAsia"/>
          <w:sz w:val="15"/>
          <w:szCs w:val="15"/>
        </w:rPr>
        <w:t>基于极限学习机的有源配电网多场景静态电压安全分析</w:t>
      </w:r>
      <w:r w:rsidRPr="00E96D73">
        <w:rPr>
          <w:rFonts w:hint="eastAsia"/>
          <w:sz w:val="15"/>
          <w:szCs w:val="15"/>
        </w:rPr>
        <w:t>[J].</w:t>
      </w:r>
      <w:r w:rsidRPr="00E96D73">
        <w:rPr>
          <w:rFonts w:hint="eastAsia"/>
          <w:sz w:val="15"/>
          <w:szCs w:val="15"/>
        </w:rPr>
        <w:t>电力建设</w:t>
      </w:r>
      <w:r w:rsidR="006F3A8A">
        <w:rPr>
          <w:rFonts w:hint="eastAsia"/>
          <w:sz w:val="15"/>
          <w:szCs w:val="15"/>
        </w:rPr>
        <w:t>, 2021, 42(</w:t>
      </w:r>
      <w:r w:rsidRPr="00E96D73">
        <w:rPr>
          <w:rFonts w:hint="eastAsia"/>
          <w:sz w:val="15"/>
          <w:szCs w:val="15"/>
        </w:rPr>
        <w:t>8):18-28.</w:t>
      </w:r>
    </w:p>
    <w:p w14:paraId="45503791" w14:textId="366F98B6" w:rsidR="008E53AD" w:rsidRPr="00E96D73" w:rsidRDefault="008E53AD" w:rsidP="008E53AD">
      <w:pPr>
        <w:spacing w:line="240" w:lineRule="exact"/>
        <w:ind w:left="420"/>
        <w:rPr>
          <w:sz w:val="15"/>
          <w:szCs w:val="15"/>
        </w:rPr>
      </w:pPr>
      <w:r w:rsidRPr="00E96D73">
        <w:rPr>
          <w:sz w:val="15"/>
          <w:szCs w:val="15"/>
        </w:rPr>
        <w:t>G</w:t>
      </w:r>
      <w:r>
        <w:rPr>
          <w:sz w:val="15"/>
          <w:szCs w:val="15"/>
        </w:rPr>
        <w:t>AN</w:t>
      </w:r>
      <w:r w:rsidRPr="00E96D73">
        <w:rPr>
          <w:sz w:val="15"/>
          <w:szCs w:val="15"/>
        </w:rPr>
        <w:t xml:space="preserve"> </w:t>
      </w:r>
      <w:proofErr w:type="spellStart"/>
      <w:r w:rsidRPr="00E96D73">
        <w:rPr>
          <w:sz w:val="15"/>
          <w:szCs w:val="15"/>
        </w:rPr>
        <w:t>Chenyu</w:t>
      </w:r>
      <w:proofErr w:type="spellEnd"/>
      <w:r w:rsidRPr="00E96D73">
        <w:rPr>
          <w:sz w:val="15"/>
          <w:szCs w:val="15"/>
        </w:rPr>
        <w:t>, X</w:t>
      </w:r>
      <w:r>
        <w:rPr>
          <w:sz w:val="15"/>
          <w:szCs w:val="15"/>
        </w:rPr>
        <w:t>U</w:t>
      </w:r>
      <w:r w:rsidRPr="00E96D73">
        <w:rPr>
          <w:sz w:val="15"/>
          <w:szCs w:val="15"/>
        </w:rPr>
        <w:t xml:space="preserve"> Peng, Z</w:t>
      </w:r>
      <w:r>
        <w:rPr>
          <w:sz w:val="15"/>
          <w:szCs w:val="15"/>
        </w:rPr>
        <w:t>HU</w:t>
      </w:r>
      <w:r w:rsidRPr="00E96D73">
        <w:rPr>
          <w:sz w:val="15"/>
          <w:szCs w:val="15"/>
        </w:rPr>
        <w:t xml:space="preserve"> Hong, et al. Static voltage safety analysis based on ELM for active distribution power grid[J]. Electri</w:t>
      </w:r>
      <w:r w:rsidR="006F3A8A">
        <w:rPr>
          <w:sz w:val="15"/>
          <w:szCs w:val="15"/>
        </w:rPr>
        <w:t>c Power Construction, 2021, 42(</w:t>
      </w:r>
      <w:r w:rsidRPr="00E96D73">
        <w:rPr>
          <w:sz w:val="15"/>
          <w:szCs w:val="15"/>
        </w:rPr>
        <w:t>8):18-28.</w:t>
      </w:r>
    </w:p>
    <w:p w14:paraId="31708926" w14:textId="77777777" w:rsidR="008E53AD" w:rsidRPr="00E96D73" w:rsidRDefault="008E53AD" w:rsidP="008E53AD">
      <w:pPr>
        <w:numPr>
          <w:ilvl w:val="0"/>
          <w:numId w:val="39"/>
        </w:numPr>
        <w:spacing w:line="240" w:lineRule="exact"/>
        <w:rPr>
          <w:sz w:val="15"/>
          <w:szCs w:val="15"/>
        </w:rPr>
      </w:pPr>
      <w:r w:rsidRPr="00E96D73">
        <w:rPr>
          <w:rFonts w:hint="eastAsia"/>
          <w:sz w:val="15"/>
          <w:szCs w:val="15"/>
        </w:rPr>
        <w:t>王德文，周昉</w:t>
      </w:r>
      <w:proofErr w:type="gramStart"/>
      <w:r w:rsidRPr="00E96D73">
        <w:rPr>
          <w:rFonts w:hint="eastAsia"/>
          <w:sz w:val="15"/>
          <w:szCs w:val="15"/>
        </w:rPr>
        <w:t>昉</w:t>
      </w:r>
      <w:proofErr w:type="gramEnd"/>
      <w:r w:rsidRPr="00E96D73">
        <w:rPr>
          <w:rFonts w:hint="eastAsia"/>
          <w:sz w:val="15"/>
          <w:szCs w:val="15"/>
        </w:rPr>
        <w:t xml:space="preserve">. </w:t>
      </w:r>
      <w:r w:rsidRPr="00E96D73">
        <w:rPr>
          <w:rFonts w:hint="eastAsia"/>
          <w:sz w:val="15"/>
          <w:szCs w:val="15"/>
        </w:rPr>
        <w:t>基于无监督极限学习机的用电负荷模式提取</w:t>
      </w:r>
      <w:r w:rsidRPr="00E96D73">
        <w:rPr>
          <w:rFonts w:hint="eastAsia"/>
          <w:sz w:val="15"/>
          <w:szCs w:val="15"/>
        </w:rPr>
        <w:t xml:space="preserve">[J]. </w:t>
      </w:r>
      <w:r w:rsidRPr="00E96D73">
        <w:rPr>
          <w:rFonts w:hint="eastAsia"/>
          <w:sz w:val="15"/>
          <w:szCs w:val="15"/>
        </w:rPr>
        <w:t>电网技术，</w:t>
      </w:r>
      <w:r w:rsidRPr="00E96D73">
        <w:rPr>
          <w:rFonts w:hint="eastAsia"/>
          <w:sz w:val="15"/>
          <w:szCs w:val="15"/>
        </w:rPr>
        <w:t>2018,42</w:t>
      </w:r>
      <w:r w:rsidRPr="00E96D73">
        <w:rPr>
          <w:rFonts w:hint="eastAsia"/>
          <w:sz w:val="15"/>
          <w:szCs w:val="15"/>
        </w:rPr>
        <w:t>（</w:t>
      </w:r>
      <w:r w:rsidRPr="00E96D73">
        <w:rPr>
          <w:rFonts w:hint="eastAsia"/>
          <w:sz w:val="15"/>
          <w:szCs w:val="15"/>
        </w:rPr>
        <w:t>10</w:t>
      </w:r>
      <w:r w:rsidRPr="00E96D73">
        <w:rPr>
          <w:rFonts w:hint="eastAsia"/>
          <w:sz w:val="15"/>
          <w:szCs w:val="15"/>
        </w:rPr>
        <w:t>）：</w:t>
      </w:r>
      <w:r w:rsidRPr="00E96D73">
        <w:rPr>
          <w:rFonts w:hint="eastAsia"/>
          <w:sz w:val="15"/>
          <w:szCs w:val="15"/>
        </w:rPr>
        <w:t>3394-3402.</w:t>
      </w:r>
    </w:p>
    <w:p w14:paraId="454A379E" w14:textId="77777777" w:rsidR="008E53AD" w:rsidRPr="00E96D73" w:rsidRDefault="008E53AD" w:rsidP="008E53AD">
      <w:pPr>
        <w:spacing w:line="240" w:lineRule="exact"/>
        <w:ind w:left="420"/>
        <w:rPr>
          <w:sz w:val="15"/>
          <w:szCs w:val="15"/>
        </w:rPr>
      </w:pPr>
      <w:r w:rsidRPr="00E96D73">
        <w:rPr>
          <w:rFonts w:hint="eastAsia"/>
          <w:sz w:val="15"/>
          <w:szCs w:val="15"/>
        </w:rPr>
        <w:t>W</w:t>
      </w:r>
      <w:r>
        <w:rPr>
          <w:sz w:val="15"/>
          <w:szCs w:val="15"/>
        </w:rPr>
        <w:t xml:space="preserve">ANG </w:t>
      </w:r>
      <w:proofErr w:type="spellStart"/>
      <w:r w:rsidRPr="00E96D73">
        <w:rPr>
          <w:rFonts w:hint="eastAsia"/>
          <w:sz w:val="15"/>
          <w:szCs w:val="15"/>
        </w:rPr>
        <w:t>Dewen</w:t>
      </w:r>
      <w:proofErr w:type="spellEnd"/>
      <w:r>
        <w:rPr>
          <w:sz w:val="15"/>
          <w:szCs w:val="15"/>
        </w:rPr>
        <w:t xml:space="preserve">, </w:t>
      </w:r>
      <w:r w:rsidRPr="00E96D73">
        <w:rPr>
          <w:rFonts w:hint="eastAsia"/>
          <w:sz w:val="15"/>
          <w:szCs w:val="15"/>
        </w:rPr>
        <w:t>Z</w:t>
      </w:r>
      <w:r>
        <w:rPr>
          <w:sz w:val="15"/>
          <w:szCs w:val="15"/>
        </w:rPr>
        <w:t>HOU</w:t>
      </w:r>
      <w:r w:rsidRPr="00E96D73">
        <w:rPr>
          <w:rFonts w:hint="eastAsia"/>
          <w:sz w:val="15"/>
          <w:szCs w:val="15"/>
        </w:rPr>
        <w:t xml:space="preserve"> </w:t>
      </w:r>
      <w:proofErr w:type="spellStart"/>
      <w:r w:rsidRPr="00E96D73">
        <w:rPr>
          <w:rFonts w:hint="eastAsia"/>
          <w:sz w:val="15"/>
          <w:szCs w:val="15"/>
        </w:rPr>
        <w:t>Fangfang</w:t>
      </w:r>
      <w:proofErr w:type="spellEnd"/>
      <w:r w:rsidRPr="00E96D73">
        <w:rPr>
          <w:rFonts w:hint="eastAsia"/>
          <w:sz w:val="15"/>
          <w:szCs w:val="15"/>
        </w:rPr>
        <w:t>.</w:t>
      </w:r>
      <w:r>
        <w:rPr>
          <w:sz w:val="15"/>
          <w:szCs w:val="15"/>
        </w:rPr>
        <w:t xml:space="preserve"> </w:t>
      </w:r>
      <w:r w:rsidRPr="00E96D73">
        <w:rPr>
          <w:rFonts w:hint="eastAsia"/>
          <w:sz w:val="15"/>
          <w:szCs w:val="15"/>
        </w:rPr>
        <w:t xml:space="preserve">Extraction of electricity </w:t>
      </w:r>
      <w:r w:rsidRPr="00E96D73">
        <w:rPr>
          <w:rFonts w:hint="eastAsia"/>
          <w:sz w:val="15"/>
          <w:szCs w:val="15"/>
        </w:rPr>
        <w:lastRenderedPageBreak/>
        <w:t>consumption load pattern based on unsupervised extreme learning machine[J]. Power System Technology</w:t>
      </w:r>
      <w:r>
        <w:rPr>
          <w:rFonts w:hint="eastAsia"/>
          <w:sz w:val="15"/>
          <w:szCs w:val="15"/>
        </w:rPr>
        <w:t>,</w:t>
      </w:r>
      <w:r w:rsidRPr="00E96D73">
        <w:rPr>
          <w:rFonts w:hint="eastAsia"/>
          <w:sz w:val="15"/>
          <w:szCs w:val="15"/>
        </w:rPr>
        <w:t>2018,42</w:t>
      </w:r>
      <w:r w:rsidRPr="00E96D73">
        <w:rPr>
          <w:rFonts w:hint="eastAsia"/>
          <w:sz w:val="15"/>
          <w:szCs w:val="15"/>
        </w:rPr>
        <w:t>（</w:t>
      </w:r>
      <w:r w:rsidRPr="00E96D73">
        <w:rPr>
          <w:rFonts w:hint="eastAsia"/>
          <w:sz w:val="15"/>
          <w:szCs w:val="15"/>
        </w:rPr>
        <w:t>10</w:t>
      </w:r>
      <w:r w:rsidRPr="00E96D73">
        <w:rPr>
          <w:rFonts w:hint="eastAsia"/>
          <w:sz w:val="15"/>
          <w:szCs w:val="15"/>
        </w:rPr>
        <w:t>）：</w:t>
      </w:r>
      <w:r w:rsidRPr="00E96D73">
        <w:rPr>
          <w:rFonts w:hint="eastAsia"/>
          <w:sz w:val="15"/>
          <w:szCs w:val="15"/>
        </w:rPr>
        <w:t>3394-3402.</w:t>
      </w:r>
    </w:p>
    <w:p w14:paraId="4B4486CF" w14:textId="77777777" w:rsidR="008E53AD" w:rsidRPr="00E96D73" w:rsidRDefault="008E53AD" w:rsidP="008E53AD">
      <w:pPr>
        <w:numPr>
          <w:ilvl w:val="0"/>
          <w:numId w:val="39"/>
        </w:numPr>
        <w:spacing w:line="240" w:lineRule="exact"/>
        <w:rPr>
          <w:sz w:val="15"/>
          <w:szCs w:val="15"/>
        </w:rPr>
      </w:pPr>
      <w:r w:rsidRPr="00E96D73">
        <w:rPr>
          <w:rFonts w:hint="eastAsia"/>
          <w:sz w:val="15"/>
          <w:szCs w:val="15"/>
        </w:rPr>
        <w:t>张翌晖，张元胜，文立</w:t>
      </w:r>
      <w:proofErr w:type="gramStart"/>
      <w:r w:rsidRPr="00E96D73">
        <w:rPr>
          <w:rFonts w:hint="eastAsia"/>
          <w:sz w:val="15"/>
          <w:szCs w:val="15"/>
        </w:rPr>
        <w:t>斌</w:t>
      </w:r>
      <w:proofErr w:type="gramEnd"/>
      <w:r w:rsidRPr="00E96D73">
        <w:rPr>
          <w:rFonts w:hint="eastAsia"/>
          <w:sz w:val="15"/>
          <w:szCs w:val="15"/>
        </w:rPr>
        <w:t>，等</w:t>
      </w:r>
      <w:r w:rsidRPr="00E96D73">
        <w:rPr>
          <w:rFonts w:hint="eastAsia"/>
          <w:sz w:val="15"/>
          <w:szCs w:val="15"/>
        </w:rPr>
        <w:t xml:space="preserve">. </w:t>
      </w:r>
      <w:r w:rsidRPr="00E96D73">
        <w:rPr>
          <w:rFonts w:hint="eastAsia"/>
          <w:sz w:val="15"/>
          <w:szCs w:val="15"/>
        </w:rPr>
        <w:t>基于多</w:t>
      </w:r>
      <w:r w:rsidRPr="00E96D73">
        <w:rPr>
          <w:rFonts w:hint="eastAsia"/>
          <w:sz w:val="15"/>
          <w:szCs w:val="15"/>
        </w:rPr>
        <w:t>RBF-ELM</w:t>
      </w:r>
      <w:r w:rsidRPr="00E96D73">
        <w:rPr>
          <w:rFonts w:hint="eastAsia"/>
          <w:sz w:val="15"/>
          <w:szCs w:val="15"/>
        </w:rPr>
        <w:t>集成模型的电力系统暂态稳定评估</w:t>
      </w:r>
      <w:r w:rsidRPr="00E96D73">
        <w:rPr>
          <w:rFonts w:hint="eastAsia"/>
          <w:sz w:val="15"/>
          <w:szCs w:val="15"/>
        </w:rPr>
        <w:t xml:space="preserve">[J]. </w:t>
      </w:r>
      <w:r w:rsidRPr="00E96D73">
        <w:rPr>
          <w:rFonts w:hint="eastAsia"/>
          <w:sz w:val="15"/>
          <w:szCs w:val="15"/>
        </w:rPr>
        <w:t>武汉大学学报（工学版），</w:t>
      </w:r>
      <w:r w:rsidRPr="00E96D73">
        <w:rPr>
          <w:rFonts w:hint="eastAsia"/>
          <w:sz w:val="15"/>
          <w:szCs w:val="15"/>
        </w:rPr>
        <w:t>2021,54</w:t>
      </w:r>
      <w:r w:rsidRPr="00E96D73">
        <w:rPr>
          <w:rFonts w:hint="eastAsia"/>
          <w:sz w:val="15"/>
          <w:szCs w:val="15"/>
        </w:rPr>
        <w:t>（</w:t>
      </w:r>
      <w:r w:rsidRPr="00E96D73">
        <w:rPr>
          <w:rFonts w:hint="eastAsia"/>
          <w:sz w:val="15"/>
          <w:szCs w:val="15"/>
        </w:rPr>
        <w:t>9</w:t>
      </w:r>
      <w:r w:rsidRPr="00E96D73">
        <w:rPr>
          <w:rFonts w:hint="eastAsia"/>
          <w:sz w:val="15"/>
          <w:szCs w:val="15"/>
        </w:rPr>
        <w:t>）：</w:t>
      </w:r>
      <w:r w:rsidRPr="00E96D73">
        <w:rPr>
          <w:rFonts w:hint="eastAsia"/>
          <w:sz w:val="15"/>
          <w:szCs w:val="15"/>
        </w:rPr>
        <w:t>852-860.</w:t>
      </w:r>
    </w:p>
    <w:p w14:paraId="1EF487F2" w14:textId="77777777" w:rsidR="008E53AD" w:rsidRPr="00E96D73" w:rsidRDefault="008E53AD" w:rsidP="008E53AD">
      <w:pPr>
        <w:spacing w:line="240" w:lineRule="exact"/>
        <w:ind w:left="420"/>
        <w:rPr>
          <w:sz w:val="15"/>
          <w:szCs w:val="15"/>
        </w:rPr>
      </w:pPr>
      <w:r w:rsidRPr="00E96D73">
        <w:rPr>
          <w:rFonts w:hint="eastAsia"/>
          <w:sz w:val="15"/>
          <w:szCs w:val="15"/>
        </w:rPr>
        <w:t>Z</w:t>
      </w:r>
      <w:r>
        <w:rPr>
          <w:sz w:val="15"/>
          <w:szCs w:val="15"/>
        </w:rPr>
        <w:t>HANG</w:t>
      </w:r>
      <w:r w:rsidRPr="00E96D73">
        <w:rPr>
          <w:rFonts w:hint="eastAsia"/>
          <w:sz w:val="15"/>
          <w:szCs w:val="15"/>
        </w:rPr>
        <w:t xml:space="preserve"> </w:t>
      </w:r>
      <w:proofErr w:type="spellStart"/>
      <w:r w:rsidRPr="00E96D73">
        <w:rPr>
          <w:rFonts w:hint="eastAsia"/>
          <w:sz w:val="15"/>
          <w:szCs w:val="15"/>
        </w:rPr>
        <w:t>Yihui</w:t>
      </w:r>
      <w:proofErr w:type="spellEnd"/>
      <w:r w:rsidRPr="00E96D73">
        <w:rPr>
          <w:rFonts w:hint="eastAsia"/>
          <w:sz w:val="15"/>
          <w:szCs w:val="15"/>
        </w:rPr>
        <w:t>, Z</w:t>
      </w:r>
      <w:r>
        <w:rPr>
          <w:sz w:val="15"/>
          <w:szCs w:val="15"/>
        </w:rPr>
        <w:t>HANG</w:t>
      </w:r>
      <w:r w:rsidRPr="00E96D73">
        <w:rPr>
          <w:rFonts w:hint="eastAsia"/>
          <w:sz w:val="15"/>
          <w:szCs w:val="15"/>
        </w:rPr>
        <w:t xml:space="preserve"> </w:t>
      </w:r>
      <w:proofErr w:type="spellStart"/>
      <w:r w:rsidRPr="00E96D73">
        <w:rPr>
          <w:rFonts w:hint="eastAsia"/>
          <w:sz w:val="15"/>
          <w:szCs w:val="15"/>
        </w:rPr>
        <w:t>Yuansheng</w:t>
      </w:r>
      <w:proofErr w:type="spellEnd"/>
      <w:r w:rsidRPr="00E96D73">
        <w:rPr>
          <w:rFonts w:hint="eastAsia"/>
          <w:sz w:val="15"/>
          <w:szCs w:val="15"/>
        </w:rPr>
        <w:t>, W</w:t>
      </w:r>
      <w:r>
        <w:rPr>
          <w:sz w:val="15"/>
          <w:szCs w:val="15"/>
        </w:rPr>
        <w:t>EN</w:t>
      </w:r>
      <w:r w:rsidRPr="00E96D73">
        <w:rPr>
          <w:rFonts w:hint="eastAsia"/>
          <w:sz w:val="15"/>
          <w:szCs w:val="15"/>
        </w:rPr>
        <w:t xml:space="preserve"> </w:t>
      </w:r>
      <w:proofErr w:type="spellStart"/>
      <w:r w:rsidRPr="00E96D73">
        <w:rPr>
          <w:rFonts w:hint="eastAsia"/>
          <w:sz w:val="15"/>
          <w:szCs w:val="15"/>
        </w:rPr>
        <w:t>Libin</w:t>
      </w:r>
      <w:proofErr w:type="spellEnd"/>
      <w:r w:rsidRPr="00E96D73">
        <w:rPr>
          <w:rFonts w:hint="eastAsia"/>
          <w:sz w:val="15"/>
          <w:szCs w:val="15"/>
        </w:rPr>
        <w:t>, et al. Power system transient stability assessment based on multi-radial basis function-extreme learning machine integrated model[J]. Engineering Journal of Wuhan University</w:t>
      </w:r>
      <w:r>
        <w:rPr>
          <w:rFonts w:hint="eastAsia"/>
          <w:sz w:val="15"/>
          <w:szCs w:val="15"/>
        </w:rPr>
        <w:t>,</w:t>
      </w:r>
      <w:r w:rsidRPr="00E96D73">
        <w:rPr>
          <w:rFonts w:hint="eastAsia"/>
          <w:sz w:val="15"/>
          <w:szCs w:val="15"/>
        </w:rPr>
        <w:t>2021,54</w:t>
      </w:r>
      <w:r w:rsidRPr="00E96D73">
        <w:rPr>
          <w:rFonts w:hint="eastAsia"/>
          <w:sz w:val="15"/>
          <w:szCs w:val="15"/>
        </w:rPr>
        <w:t>（</w:t>
      </w:r>
      <w:r w:rsidRPr="00E96D73">
        <w:rPr>
          <w:rFonts w:hint="eastAsia"/>
          <w:sz w:val="15"/>
          <w:szCs w:val="15"/>
        </w:rPr>
        <w:t>9</w:t>
      </w:r>
      <w:r w:rsidRPr="00E96D73">
        <w:rPr>
          <w:rFonts w:hint="eastAsia"/>
          <w:sz w:val="15"/>
          <w:szCs w:val="15"/>
        </w:rPr>
        <w:t>）：</w:t>
      </w:r>
      <w:r w:rsidRPr="00E96D73">
        <w:rPr>
          <w:rFonts w:hint="eastAsia"/>
          <w:sz w:val="15"/>
          <w:szCs w:val="15"/>
        </w:rPr>
        <w:t>852-860.</w:t>
      </w:r>
    </w:p>
    <w:p w14:paraId="2610131A" w14:textId="77777777" w:rsidR="008E53AD" w:rsidRPr="00E96D73" w:rsidRDefault="008E53AD" w:rsidP="008E53AD">
      <w:pPr>
        <w:numPr>
          <w:ilvl w:val="0"/>
          <w:numId w:val="39"/>
        </w:numPr>
        <w:spacing w:line="240" w:lineRule="exact"/>
        <w:rPr>
          <w:sz w:val="15"/>
          <w:szCs w:val="15"/>
        </w:rPr>
      </w:pPr>
      <w:r w:rsidRPr="00E96D73">
        <w:rPr>
          <w:rFonts w:hint="eastAsia"/>
          <w:sz w:val="15"/>
          <w:szCs w:val="15"/>
        </w:rPr>
        <w:t>王春明，朱永利</w:t>
      </w:r>
      <w:r w:rsidRPr="00E96D73">
        <w:rPr>
          <w:rFonts w:hint="eastAsia"/>
          <w:sz w:val="15"/>
          <w:szCs w:val="15"/>
        </w:rPr>
        <w:t xml:space="preserve">. </w:t>
      </w:r>
      <w:r w:rsidRPr="00E96D73">
        <w:rPr>
          <w:rFonts w:hint="eastAsia"/>
          <w:sz w:val="15"/>
          <w:szCs w:val="15"/>
        </w:rPr>
        <w:t>基于深度降噪极限学习机的变压器故障诊断</w:t>
      </w:r>
      <w:r w:rsidRPr="00E96D73">
        <w:rPr>
          <w:rFonts w:hint="eastAsia"/>
          <w:sz w:val="15"/>
          <w:szCs w:val="15"/>
        </w:rPr>
        <w:t xml:space="preserve">[J]. </w:t>
      </w:r>
      <w:r w:rsidRPr="00E96D73">
        <w:rPr>
          <w:rFonts w:hint="eastAsia"/>
          <w:sz w:val="15"/>
          <w:szCs w:val="15"/>
        </w:rPr>
        <w:t>电测与仪表，</w:t>
      </w:r>
      <w:r w:rsidRPr="00E96D73">
        <w:rPr>
          <w:rFonts w:hint="eastAsia"/>
          <w:sz w:val="15"/>
          <w:szCs w:val="15"/>
        </w:rPr>
        <w:t>2019,56</w:t>
      </w:r>
      <w:r w:rsidRPr="00E96D73">
        <w:rPr>
          <w:rFonts w:hint="eastAsia"/>
          <w:sz w:val="15"/>
          <w:szCs w:val="15"/>
        </w:rPr>
        <w:t>（</w:t>
      </w:r>
      <w:r w:rsidRPr="00E96D73">
        <w:rPr>
          <w:rFonts w:hint="eastAsia"/>
          <w:sz w:val="15"/>
          <w:szCs w:val="15"/>
        </w:rPr>
        <w:t>15</w:t>
      </w:r>
      <w:r w:rsidRPr="00E96D73">
        <w:rPr>
          <w:rFonts w:hint="eastAsia"/>
          <w:sz w:val="15"/>
          <w:szCs w:val="15"/>
        </w:rPr>
        <w:t>）：</w:t>
      </w:r>
      <w:r w:rsidRPr="00E96D73">
        <w:rPr>
          <w:rFonts w:hint="eastAsia"/>
          <w:sz w:val="15"/>
          <w:szCs w:val="15"/>
        </w:rPr>
        <w:t>143-147.</w:t>
      </w:r>
    </w:p>
    <w:p w14:paraId="51B98B29" w14:textId="77777777" w:rsidR="008E53AD" w:rsidRPr="00E96D73" w:rsidRDefault="008E53AD" w:rsidP="008E53AD">
      <w:pPr>
        <w:spacing w:line="240" w:lineRule="exact"/>
        <w:ind w:left="420"/>
        <w:rPr>
          <w:sz w:val="15"/>
          <w:szCs w:val="15"/>
        </w:rPr>
      </w:pPr>
      <w:r w:rsidRPr="00E96D73">
        <w:rPr>
          <w:rFonts w:hint="eastAsia"/>
          <w:sz w:val="15"/>
          <w:szCs w:val="15"/>
        </w:rPr>
        <w:t>W</w:t>
      </w:r>
      <w:r>
        <w:rPr>
          <w:sz w:val="15"/>
          <w:szCs w:val="15"/>
        </w:rPr>
        <w:t>ANG</w:t>
      </w:r>
      <w:r w:rsidRPr="00E96D73">
        <w:rPr>
          <w:rFonts w:hint="eastAsia"/>
          <w:sz w:val="15"/>
          <w:szCs w:val="15"/>
        </w:rPr>
        <w:t xml:space="preserve"> </w:t>
      </w:r>
      <w:proofErr w:type="spellStart"/>
      <w:r w:rsidRPr="00E96D73">
        <w:rPr>
          <w:rFonts w:hint="eastAsia"/>
          <w:sz w:val="15"/>
          <w:szCs w:val="15"/>
        </w:rPr>
        <w:t>Chunming</w:t>
      </w:r>
      <w:proofErr w:type="spellEnd"/>
      <w:r w:rsidRPr="00E96D73">
        <w:rPr>
          <w:rFonts w:hint="eastAsia"/>
          <w:sz w:val="15"/>
          <w:szCs w:val="15"/>
        </w:rPr>
        <w:t>, Z</w:t>
      </w:r>
      <w:r>
        <w:rPr>
          <w:sz w:val="15"/>
          <w:szCs w:val="15"/>
        </w:rPr>
        <w:t>HU</w:t>
      </w:r>
      <w:r w:rsidRPr="00E96D73">
        <w:rPr>
          <w:rFonts w:hint="eastAsia"/>
          <w:sz w:val="15"/>
          <w:szCs w:val="15"/>
        </w:rPr>
        <w:t xml:space="preserve"> </w:t>
      </w:r>
      <w:proofErr w:type="spellStart"/>
      <w:r w:rsidRPr="00E96D73">
        <w:rPr>
          <w:rFonts w:hint="eastAsia"/>
          <w:sz w:val="15"/>
          <w:szCs w:val="15"/>
        </w:rPr>
        <w:t>Yongli</w:t>
      </w:r>
      <w:proofErr w:type="spellEnd"/>
      <w:r w:rsidRPr="00E96D73">
        <w:rPr>
          <w:rFonts w:hint="eastAsia"/>
          <w:sz w:val="15"/>
          <w:szCs w:val="15"/>
        </w:rPr>
        <w:t>. Transformer fault diagnosis based on deep de-noising extreme learning machine[J]. Electrical Measurement &amp; Instrumentation, 2019,56</w:t>
      </w:r>
      <w:r w:rsidRPr="00E96D73">
        <w:rPr>
          <w:rFonts w:hint="eastAsia"/>
          <w:sz w:val="15"/>
          <w:szCs w:val="15"/>
        </w:rPr>
        <w:t>（</w:t>
      </w:r>
      <w:r w:rsidRPr="00E96D73">
        <w:rPr>
          <w:rFonts w:hint="eastAsia"/>
          <w:sz w:val="15"/>
          <w:szCs w:val="15"/>
        </w:rPr>
        <w:t>15</w:t>
      </w:r>
      <w:r w:rsidRPr="00E96D73">
        <w:rPr>
          <w:rFonts w:hint="eastAsia"/>
          <w:sz w:val="15"/>
          <w:szCs w:val="15"/>
        </w:rPr>
        <w:t>）：</w:t>
      </w:r>
      <w:r w:rsidRPr="00E96D73">
        <w:rPr>
          <w:rFonts w:hint="eastAsia"/>
          <w:sz w:val="15"/>
          <w:szCs w:val="15"/>
        </w:rPr>
        <w:t>143-147.</w:t>
      </w:r>
    </w:p>
    <w:p w14:paraId="561C7F02" w14:textId="7F9967B0" w:rsidR="008E53AD" w:rsidRPr="00E96D73" w:rsidRDefault="008E53AD" w:rsidP="008E53AD">
      <w:pPr>
        <w:numPr>
          <w:ilvl w:val="0"/>
          <w:numId w:val="39"/>
        </w:numPr>
        <w:spacing w:line="240" w:lineRule="exact"/>
        <w:rPr>
          <w:sz w:val="15"/>
          <w:szCs w:val="15"/>
        </w:rPr>
      </w:pPr>
      <w:r w:rsidRPr="00E96D73">
        <w:rPr>
          <w:rFonts w:hint="eastAsia"/>
          <w:sz w:val="15"/>
          <w:szCs w:val="15"/>
        </w:rPr>
        <w:t>王琦，李峰，汤奕，等</w:t>
      </w:r>
      <w:r w:rsidRPr="00E96D73">
        <w:rPr>
          <w:rFonts w:hint="eastAsia"/>
          <w:sz w:val="15"/>
          <w:szCs w:val="15"/>
        </w:rPr>
        <w:t xml:space="preserve">. </w:t>
      </w:r>
      <w:r w:rsidRPr="00E96D73">
        <w:rPr>
          <w:rFonts w:hint="eastAsia"/>
          <w:sz w:val="15"/>
          <w:szCs w:val="15"/>
        </w:rPr>
        <w:t>基于物理</w:t>
      </w:r>
      <w:r w:rsidRPr="00E96D73">
        <w:rPr>
          <w:rFonts w:hint="eastAsia"/>
          <w:sz w:val="15"/>
          <w:szCs w:val="15"/>
        </w:rPr>
        <w:t>-</w:t>
      </w:r>
      <w:r w:rsidRPr="00E96D73">
        <w:rPr>
          <w:rFonts w:hint="eastAsia"/>
          <w:sz w:val="15"/>
          <w:szCs w:val="15"/>
        </w:rPr>
        <w:t>数据融合模型的电网暂态频率特征在线预测方法</w:t>
      </w:r>
      <w:r w:rsidRPr="00E96D73">
        <w:rPr>
          <w:rFonts w:hint="eastAsia"/>
          <w:sz w:val="15"/>
          <w:szCs w:val="15"/>
        </w:rPr>
        <w:t xml:space="preserve">[J]. </w:t>
      </w:r>
      <w:r w:rsidRPr="00E96D73">
        <w:rPr>
          <w:rFonts w:hint="eastAsia"/>
          <w:sz w:val="15"/>
          <w:szCs w:val="15"/>
        </w:rPr>
        <w:t>电力系统自动化，</w:t>
      </w:r>
      <w:r w:rsidRPr="00E96D73">
        <w:rPr>
          <w:rFonts w:hint="eastAsia"/>
          <w:sz w:val="15"/>
          <w:szCs w:val="15"/>
        </w:rPr>
        <w:t>2018,42</w:t>
      </w:r>
      <w:r w:rsidR="00802888">
        <w:rPr>
          <w:rFonts w:hint="eastAsia"/>
          <w:sz w:val="15"/>
          <w:szCs w:val="15"/>
        </w:rPr>
        <w:t>(</w:t>
      </w:r>
      <w:r w:rsidR="00802888">
        <w:rPr>
          <w:sz w:val="15"/>
          <w:szCs w:val="15"/>
        </w:rPr>
        <w:t>19):</w:t>
      </w:r>
      <w:r w:rsidRPr="00E96D73">
        <w:rPr>
          <w:rFonts w:hint="eastAsia"/>
          <w:sz w:val="15"/>
          <w:szCs w:val="15"/>
        </w:rPr>
        <w:t>1-11.</w:t>
      </w:r>
    </w:p>
    <w:p w14:paraId="1E4144C6" w14:textId="417B1BFF" w:rsidR="008E53AD" w:rsidRPr="00E96D73" w:rsidRDefault="008E53AD" w:rsidP="008E53AD">
      <w:pPr>
        <w:spacing w:line="240" w:lineRule="exact"/>
        <w:ind w:left="420"/>
        <w:rPr>
          <w:sz w:val="15"/>
          <w:szCs w:val="15"/>
        </w:rPr>
      </w:pPr>
      <w:r w:rsidRPr="00E96D73">
        <w:rPr>
          <w:rFonts w:hint="eastAsia"/>
          <w:sz w:val="15"/>
          <w:szCs w:val="15"/>
        </w:rPr>
        <w:lastRenderedPageBreak/>
        <w:t>W</w:t>
      </w:r>
      <w:r>
        <w:rPr>
          <w:sz w:val="15"/>
          <w:szCs w:val="15"/>
        </w:rPr>
        <w:t>ANG</w:t>
      </w:r>
      <w:r w:rsidRPr="00E96D73">
        <w:rPr>
          <w:rFonts w:hint="eastAsia"/>
          <w:sz w:val="15"/>
          <w:szCs w:val="15"/>
        </w:rPr>
        <w:t xml:space="preserve"> Qi, L</w:t>
      </w:r>
      <w:r>
        <w:rPr>
          <w:sz w:val="15"/>
          <w:szCs w:val="15"/>
        </w:rPr>
        <w:t>I</w:t>
      </w:r>
      <w:r w:rsidRPr="00E96D73">
        <w:rPr>
          <w:rFonts w:hint="eastAsia"/>
          <w:sz w:val="15"/>
          <w:szCs w:val="15"/>
        </w:rPr>
        <w:t xml:space="preserve"> Feng, T</w:t>
      </w:r>
      <w:r>
        <w:rPr>
          <w:sz w:val="15"/>
          <w:szCs w:val="15"/>
        </w:rPr>
        <w:t>ANG</w:t>
      </w:r>
      <w:r w:rsidRPr="00E96D73">
        <w:rPr>
          <w:rFonts w:hint="eastAsia"/>
          <w:sz w:val="15"/>
          <w:szCs w:val="15"/>
        </w:rPr>
        <w:t xml:space="preserve"> Yi, et al. On-line prediction method of transient frequency characteristics of power grid based on physical-statistical model[J]. Automation of Electric Power System,</w:t>
      </w:r>
      <w:r w:rsidR="00802888">
        <w:rPr>
          <w:sz w:val="15"/>
          <w:szCs w:val="15"/>
        </w:rPr>
        <w:t xml:space="preserve"> </w:t>
      </w:r>
      <w:r w:rsidRPr="00E96D73">
        <w:rPr>
          <w:rFonts w:hint="eastAsia"/>
          <w:sz w:val="15"/>
          <w:szCs w:val="15"/>
        </w:rPr>
        <w:t>2018,</w:t>
      </w:r>
      <w:r w:rsidR="00802888">
        <w:rPr>
          <w:sz w:val="15"/>
          <w:szCs w:val="15"/>
        </w:rPr>
        <w:t xml:space="preserve"> </w:t>
      </w:r>
      <w:r w:rsidRPr="00E96D73">
        <w:rPr>
          <w:rFonts w:hint="eastAsia"/>
          <w:sz w:val="15"/>
          <w:szCs w:val="15"/>
        </w:rPr>
        <w:t>42</w:t>
      </w:r>
      <w:r w:rsidRPr="00E96D73">
        <w:rPr>
          <w:rFonts w:hint="eastAsia"/>
          <w:sz w:val="15"/>
          <w:szCs w:val="15"/>
        </w:rPr>
        <w:t>（</w:t>
      </w:r>
      <w:r w:rsidRPr="00E96D73">
        <w:rPr>
          <w:rFonts w:hint="eastAsia"/>
          <w:sz w:val="15"/>
          <w:szCs w:val="15"/>
        </w:rPr>
        <w:t>19</w:t>
      </w:r>
      <w:r w:rsidRPr="00E96D73">
        <w:rPr>
          <w:rFonts w:hint="eastAsia"/>
          <w:sz w:val="15"/>
          <w:szCs w:val="15"/>
        </w:rPr>
        <w:t>）：</w:t>
      </w:r>
      <w:r w:rsidRPr="00E96D73">
        <w:rPr>
          <w:rFonts w:hint="eastAsia"/>
          <w:sz w:val="15"/>
          <w:szCs w:val="15"/>
        </w:rPr>
        <w:t>1-11.</w:t>
      </w:r>
    </w:p>
    <w:p w14:paraId="48F819A0" w14:textId="16D907D1" w:rsidR="008E53AD" w:rsidRPr="00E96D73" w:rsidRDefault="006F3A8A" w:rsidP="008E53AD">
      <w:pPr>
        <w:numPr>
          <w:ilvl w:val="0"/>
          <w:numId w:val="39"/>
        </w:numPr>
        <w:spacing w:line="240" w:lineRule="exact"/>
        <w:rPr>
          <w:sz w:val="15"/>
          <w:szCs w:val="15"/>
        </w:rPr>
      </w:pPr>
      <w:r>
        <w:rPr>
          <w:rFonts w:hint="eastAsia"/>
          <w:sz w:val="15"/>
          <w:szCs w:val="15"/>
        </w:rPr>
        <w:t>张血</w:t>
      </w:r>
      <w:r w:rsidR="008E53AD" w:rsidRPr="00E96D73">
        <w:rPr>
          <w:rFonts w:hint="eastAsia"/>
          <w:sz w:val="15"/>
          <w:szCs w:val="15"/>
        </w:rPr>
        <w:t>琴，张玉翠，郭裕钧，等</w:t>
      </w:r>
      <w:r w:rsidR="008E53AD" w:rsidRPr="00E96D73">
        <w:rPr>
          <w:rFonts w:hint="eastAsia"/>
          <w:sz w:val="15"/>
          <w:szCs w:val="15"/>
        </w:rPr>
        <w:t xml:space="preserve">. </w:t>
      </w:r>
      <w:r w:rsidR="008E53AD" w:rsidRPr="00E96D73">
        <w:rPr>
          <w:rFonts w:hint="eastAsia"/>
          <w:sz w:val="15"/>
          <w:szCs w:val="15"/>
        </w:rPr>
        <w:t>基于高光谱技术的负荷绝缘子表面老化程度评估</w:t>
      </w:r>
      <w:r w:rsidR="008E53AD" w:rsidRPr="00E96D73">
        <w:rPr>
          <w:rFonts w:hint="eastAsia"/>
          <w:sz w:val="15"/>
          <w:szCs w:val="15"/>
        </w:rPr>
        <w:t xml:space="preserve">[J]. </w:t>
      </w:r>
      <w:r w:rsidR="008E53AD" w:rsidRPr="00E96D73">
        <w:rPr>
          <w:rFonts w:hint="eastAsia"/>
          <w:sz w:val="15"/>
          <w:szCs w:val="15"/>
        </w:rPr>
        <w:t>电工技术学报，</w:t>
      </w:r>
      <w:r w:rsidR="008E53AD" w:rsidRPr="00E96D73">
        <w:rPr>
          <w:rFonts w:hint="eastAsia"/>
          <w:sz w:val="15"/>
          <w:szCs w:val="15"/>
        </w:rPr>
        <w:t>2021,36</w:t>
      </w:r>
      <w:r w:rsidR="008E53AD" w:rsidRPr="00E96D73">
        <w:rPr>
          <w:rFonts w:hint="eastAsia"/>
          <w:sz w:val="15"/>
          <w:szCs w:val="15"/>
        </w:rPr>
        <w:t>（</w:t>
      </w:r>
      <w:r>
        <w:rPr>
          <w:sz w:val="15"/>
          <w:szCs w:val="15"/>
        </w:rPr>
        <w:t>2</w:t>
      </w:r>
      <w:r w:rsidR="008E53AD" w:rsidRPr="00E96D73">
        <w:rPr>
          <w:rFonts w:hint="eastAsia"/>
          <w:sz w:val="15"/>
          <w:szCs w:val="15"/>
        </w:rPr>
        <w:t>）：</w:t>
      </w:r>
      <w:r w:rsidR="008E53AD" w:rsidRPr="00E96D73">
        <w:rPr>
          <w:rFonts w:hint="eastAsia"/>
          <w:sz w:val="15"/>
          <w:szCs w:val="15"/>
        </w:rPr>
        <w:t>388-397.</w:t>
      </w:r>
    </w:p>
    <w:p w14:paraId="704FF3CD" w14:textId="692CB146" w:rsidR="00176961" w:rsidRDefault="008E53AD" w:rsidP="008E53AD">
      <w:pPr>
        <w:spacing w:line="240" w:lineRule="exact"/>
        <w:ind w:left="357"/>
        <w:rPr>
          <w:sz w:val="15"/>
          <w:szCs w:val="15"/>
        </w:rPr>
      </w:pPr>
      <w:r w:rsidRPr="00E96D73">
        <w:rPr>
          <w:rFonts w:hint="eastAsia"/>
          <w:sz w:val="15"/>
          <w:szCs w:val="15"/>
        </w:rPr>
        <w:t>Z</w:t>
      </w:r>
      <w:r>
        <w:rPr>
          <w:sz w:val="15"/>
          <w:szCs w:val="15"/>
        </w:rPr>
        <w:t>HANG</w:t>
      </w:r>
      <w:r w:rsidRPr="00E96D73">
        <w:rPr>
          <w:rFonts w:hint="eastAsia"/>
          <w:sz w:val="15"/>
          <w:szCs w:val="15"/>
        </w:rPr>
        <w:t xml:space="preserve"> </w:t>
      </w:r>
      <w:proofErr w:type="spellStart"/>
      <w:r w:rsidRPr="00E96D73">
        <w:rPr>
          <w:rFonts w:hint="eastAsia"/>
          <w:sz w:val="15"/>
          <w:szCs w:val="15"/>
        </w:rPr>
        <w:t>Xueqin</w:t>
      </w:r>
      <w:proofErr w:type="spellEnd"/>
      <w:r>
        <w:rPr>
          <w:sz w:val="15"/>
          <w:szCs w:val="15"/>
        </w:rPr>
        <w:t>,</w:t>
      </w:r>
      <w:r w:rsidRPr="00E96D73">
        <w:rPr>
          <w:rFonts w:hint="eastAsia"/>
          <w:sz w:val="15"/>
          <w:szCs w:val="15"/>
        </w:rPr>
        <w:t xml:space="preserve"> Z</w:t>
      </w:r>
      <w:r>
        <w:rPr>
          <w:sz w:val="15"/>
          <w:szCs w:val="15"/>
        </w:rPr>
        <w:t>HANG</w:t>
      </w:r>
      <w:r w:rsidRPr="00E96D73">
        <w:rPr>
          <w:rFonts w:hint="eastAsia"/>
          <w:sz w:val="15"/>
          <w:szCs w:val="15"/>
        </w:rPr>
        <w:t xml:space="preserve"> </w:t>
      </w:r>
      <w:proofErr w:type="spellStart"/>
      <w:r w:rsidRPr="00E96D73">
        <w:rPr>
          <w:rFonts w:hint="eastAsia"/>
          <w:sz w:val="15"/>
          <w:szCs w:val="15"/>
        </w:rPr>
        <w:t>Yucui</w:t>
      </w:r>
      <w:proofErr w:type="spellEnd"/>
      <w:r>
        <w:rPr>
          <w:sz w:val="15"/>
          <w:szCs w:val="15"/>
        </w:rPr>
        <w:t>,</w:t>
      </w:r>
      <w:r w:rsidRPr="00E96D73">
        <w:rPr>
          <w:rFonts w:hint="eastAsia"/>
          <w:sz w:val="15"/>
          <w:szCs w:val="15"/>
        </w:rPr>
        <w:t xml:space="preserve"> G</w:t>
      </w:r>
      <w:r>
        <w:rPr>
          <w:sz w:val="15"/>
          <w:szCs w:val="15"/>
        </w:rPr>
        <w:t>UO</w:t>
      </w:r>
      <w:r w:rsidRPr="00E96D73">
        <w:rPr>
          <w:rFonts w:hint="eastAsia"/>
          <w:sz w:val="15"/>
          <w:szCs w:val="15"/>
        </w:rPr>
        <w:t xml:space="preserve"> </w:t>
      </w:r>
      <w:proofErr w:type="spellStart"/>
      <w:r w:rsidRPr="00E96D73">
        <w:rPr>
          <w:rFonts w:hint="eastAsia"/>
          <w:sz w:val="15"/>
          <w:szCs w:val="15"/>
        </w:rPr>
        <w:t>Yujun</w:t>
      </w:r>
      <w:proofErr w:type="spellEnd"/>
      <w:r>
        <w:rPr>
          <w:sz w:val="15"/>
          <w:szCs w:val="15"/>
        </w:rPr>
        <w:t>,</w:t>
      </w:r>
      <w:r w:rsidRPr="00E96D73">
        <w:rPr>
          <w:rFonts w:hint="eastAsia"/>
          <w:sz w:val="15"/>
          <w:szCs w:val="15"/>
        </w:rPr>
        <w:t xml:space="preserve"> et al. Aging degree evaluation</w:t>
      </w:r>
      <w:r>
        <w:rPr>
          <w:sz w:val="15"/>
          <w:szCs w:val="15"/>
        </w:rPr>
        <w:t xml:space="preserve"> </w:t>
      </w:r>
      <w:r w:rsidRPr="00E96D73">
        <w:rPr>
          <w:rFonts w:hint="eastAsia"/>
          <w:sz w:val="15"/>
          <w:szCs w:val="15"/>
        </w:rPr>
        <w:t>of composite insulator based on hyperspectral technology[J</w:t>
      </w:r>
      <w:proofErr w:type="gramStart"/>
      <w:r w:rsidRPr="00E96D73">
        <w:rPr>
          <w:rFonts w:hint="eastAsia"/>
          <w:sz w:val="15"/>
          <w:szCs w:val="15"/>
        </w:rPr>
        <w:t>].Transactions</w:t>
      </w:r>
      <w:proofErr w:type="gramEnd"/>
      <w:r w:rsidRPr="00E96D73">
        <w:rPr>
          <w:rFonts w:hint="eastAsia"/>
          <w:sz w:val="15"/>
          <w:szCs w:val="15"/>
        </w:rPr>
        <w:t xml:space="preserve"> of China </w:t>
      </w:r>
      <w:proofErr w:type="spellStart"/>
      <w:r w:rsidRPr="00E96D73">
        <w:rPr>
          <w:rFonts w:hint="eastAsia"/>
          <w:sz w:val="15"/>
          <w:szCs w:val="15"/>
        </w:rPr>
        <w:t>Electrotechnical</w:t>
      </w:r>
      <w:proofErr w:type="spellEnd"/>
      <w:r w:rsidRPr="00E96D73">
        <w:rPr>
          <w:rFonts w:hint="eastAsia"/>
          <w:sz w:val="15"/>
          <w:szCs w:val="15"/>
        </w:rPr>
        <w:t xml:space="preserve"> Society</w:t>
      </w:r>
      <w:r>
        <w:rPr>
          <w:rFonts w:hint="eastAsia"/>
          <w:sz w:val="15"/>
          <w:szCs w:val="15"/>
        </w:rPr>
        <w:t>,</w:t>
      </w:r>
      <w:r w:rsidRPr="00E96D73">
        <w:rPr>
          <w:rFonts w:hint="eastAsia"/>
          <w:sz w:val="15"/>
          <w:szCs w:val="15"/>
        </w:rPr>
        <w:t>2021,36</w:t>
      </w:r>
      <w:r w:rsidRPr="00E96D73">
        <w:rPr>
          <w:rFonts w:hint="eastAsia"/>
          <w:sz w:val="15"/>
          <w:szCs w:val="15"/>
        </w:rPr>
        <w:t>（</w:t>
      </w:r>
      <w:r w:rsidR="006F3A8A">
        <w:rPr>
          <w:sz w:val="15"/>
          <w:szCs w:val="15"/>
        </w:rPr>
        <w:t>2</w:t>
      </w:r>
      <w:r w:rsidRPr="00E96D73">
        <w:rPr>
          <w:rFonts w:hint="eastAsia"/>
          <w:sz w:val="15"/>
          <w:szCs w:val="15"/>
        </w:rPr>
        <w:t>）：</w:t>
      </w:r>
      <w:r w:rsidRPr="00E96D73">
        <w:rPr>
          <w:rFonts w:hint="eastAsia"/>
          <w:sz w:val="15"/>
          <w:szCs w:val="15"/>
        </w:rPr>
        <w:t>388-397.</w:t>
      </w:r>
    </w:p>
    <w:p w14:paraId="75DF2BB3" w14:textId="77777777" w:rsidR="00176961" w:rsidRDefault="00176961" w:rsidP="00176961">
      <w:pPr>
        <w:spacing w:line="240" w:lineRule="exact"/>
        <w:rPr>
          <w:sz w:val="15"/>
          <w:szCs w:val="15"/>
        </w:rPr>
      </w:pPr>
    </w:p>
    <w:p w14:paraId="1FBF1711" w14:textId="10E3AEFD" w:rsidR="000D52DA" w:rsidRPr="000D52DA" w:rsidRDefault="000D52DA" w:rsidP="001903DD">
      <w:pPr>
        <w:pStyle w:val="afb"/>
        <w:rPr>
          <w:sz w:val="15"/>
        </w:rPr>
      </w:pPr>
      <w:r w:rsidRPr="00CA70F8">
        <w:rPr>
          <w:rFonts w:hint="eastAsia"/>
          <w:sz w:val="15"/>
        </w:rPr>
        <w:t>蔡昌春</w:t>
      </w:r>
      <w:r>
        <w:rPr>
          <w:rFonts w:hint="eastAsia"/>
          <w:sz w:val="15"/>
        </w:rPr>
        <w:t>(1981</w:t>
      </w:r>
      <w:r w:rsidR="00B65820">
        <w:rPr>
          <w:rFonts w:hint="eastAsia"/>
          <w:sz w:val="15"/>
        </w:rPr>
        <w:t>-</w:t>
      </w:r>
      <w:r w:rsidRPr="00CA70F8">
        <w:rPr>
          <w:rFonts w:hint="eastAsia"/>
          <w:sz w:val="15"/>
        </w:rPr>
        <w:t>)</w:t>
      </w:r>
      <w:r w:rsidRPr="00CA70F8">
        <w:rPr>
          <w:rFonts w:hint="eastAsia"/>
          <w:sz w:val="15"/>
        </w:rPr>
        <w:t>，男，博士，</w:t>
      </w:r>
      <w:r>
        <w:rPr>
          <w:rFonts w:hint="eastAsia"/>
          <w:sz w:val="15"/>
        </w:rPr>
        <w:t>副教授</w:t>
      </w:r>
      <w:r w:rsidRPr="00CA70F8">
        <w:rPr>
          <w:rFonts w:hint="eastAsia"/>
          <w:sz w:val="15"/>
        </w:rPr>
        <w:t>，硕士生导师，主要研究方向为分布式发电及微电网建模，</w:t>
      </w:r>
      <w:r>
        <w:rPr>
          <w:rFonts w:hint="eastAsia"/>
          <w:sz w:val="15"/>
        </w:rPr>
        <w:t>无功优化，</w:t>
      </w:r>
      <w:r w:rsidRPr="00CA70F8">
        <w:rPr>
          <w:rFonts w:hint="eastAsia"/>
          <w:sz w:val="15"/>
        </w:rPr>
        <w:t>E-mail</w:t>
      </w:r>
      <w:r w:rsidRPr="00CA70F8">
        <w:rPr>
          <w:rFonts w:hint="eastAsia"/>
          <w:sz w:val="15"/>
        </w:rPr>
        <w:t>：</w:t>
      </w:r>
      <w:r w:rsidRPr="00E142B9">
        <w:rPr>
          <w:rFonts w:hint="eastAsia"/>
          <w:sz w:val="15"/>
        </w:rPr>
        <w:t>fload_cai@163.com</w:t>
      </w:r>
    </w:p>
    <w:p w14:paraId="7FDFCE59" w14:textId="4CD7AE0B" w:rsidR="000D52DA" w:rsidRDefault="000D52DA" w:rsidP="001903DD">
      <w:pPr>
        <w:pStyle w:val="afb"/>
      </w:pPr>
      <w:r w:rsidRPr="000D52DA">
        <w:rPr>
          <w:rFonts w:hint="eastAsia"/>
          <w:sz w:val="15"/>
        </w:rPr>
        <w:t>程增茂（</w:t>
      </w:r>
      <w:r w:rsidRPr="000D52DA">
        <w:rPr>
          <w:rFonts w:hint="eastAsia"/>
          <w:sz w:val="15"/>
        </w:rPr>
        <w:t>1</w:t>
      </w:r>
      <w:r w:rsidRPr="000D52DA">
        <w:rPr>
          <w:sz w:val="15"/>
        </w:rPr>
        <w:t>996</w:t>
      </w:r>
      <w:r w:rsidRPr="000D52DA">
        <w:rPr>
          <w:rFonts w:hint="eastAsia"/>
          <w:sz w:val="15"/>
        </w:rPr>
        <w:t>-</w:t>
      </w:r>
      <w:r w:rsidRPr="000D52DA">
        <w:rPr>
          <w:rFonts w:hint="eastAsia"/>
          <w:sz w:val="15"/>
        </w:rPr>
        <w:t>），</w:t>
      </w:r>
      <w:r w:rsidR="008F1012">
        <w:rPr>
          <w:rFonts w:hint="eastAsia"/>
          <w:sz w:val="15"/>
        </w:rPr>
        <w:t>男，</w:t>
      </w:r>
      <w:r w:rsidRPr="000D52DA">
        <w:rPr>
          <w:rFonts w:hint="eastAsia"/>
          <w:sz w:val="15"/>
        </w:rPr>
        <w:t>硕士研究生，主要研究方向为电力系统无功电压控制。</w:t>
      </w:r>
    </w:p>
    <w:p w14:paraId="0EFECFA6" w14:textId="353495C4" w:rsidR="00AA2A68" w:rsidRDefault="00E43B0B" w:rsidP="001903DD">
      <w:pPr>
        <w:pStyle w:val="afb"/>
      </w:pPr>
      <w:r>
        <w:rPr>
          <w:rFonts w:ascii="黑体"/>
          <w:noProof/>
          <w:sz w:val="15"/>
          <w:szCs w:val="15"/>
        </w:rPr>
        <mc:AlternateContent>
          <mc:Choice Requires="wps">
            <w:drawing>
              <wp:anchor distT="0" distB="0" distL="114300" distR="114300" simplePos="0" relativeHeight="251657216" behindDoc="0" locked="0" layoutInCell="1" allowOverlap="1" wp14:anchorId="37985892" wp14:editId="24F063E2">
                <wp:simplePos x="0" y="0"/>
                <wp:positionH relativeFrom="column">
                  <wp:posOffset>-2540</wp:posOffset>
                </wp:positionH>
                <wp:positionV relativeFrom="paragraph">
                  <wp:posOffset>109855</wp:posOffset>
                </wp:positionV>
                <wp:extent cx="1824990" cy="0"/>
                <wp:effectExtent l="12700" t="10160" r="10160" b="8890"/>
                <wp:wrapNone/>
                <wp:docPr id="2"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3299DDB" id="Line 39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65pt" to="143.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spcFA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" strokeweight=".5pt"/>
            </w:pict>
          </mc:Fallback>
        </mc:AlternateContent>
      </w:r>
    </w:p>
    <w:p w14:paraId="6070CC79" w14:textId="41983870" w:rsidR="004946D8" w:rsidRDefault="004946D8" w:rsidP="00D83855">
      <w:pPr>
        <w:adjustRightInd w:val="0"/>
        <w:snapToGrid w:val="0"/>
      </w:pPr>
    </w:p>
    <w:p w14:paraId="4541B798" w14:textId="77777777" w:rsidR="004946D8" w:rsidRDefault="004946D8">
      <w:pPr>
        <w:adjustRightInd w:val="0"/>
        <w:spacing w:before="60"/>
        <w:jc w:val="right"/>
        <w:rPr>
          <w:rFonts w:eastAsia="楷体_GB2312"/>
          <w:szCs w:val="15"/>
        </w:rPr>
        <w:sectPr w:rsidR="004946D8" w:rsidSect="007C7CF4">
          <w:type w:val="continuous"/>
          <w:pgSz w:w="11906" w:h="16838" w:code="9"/>
          <w:pgMar w:top="1418" w:right="1134" w:bottom="964" w:left="1134" w:header="1021" w:footer="0" w:gutter="0"/>
          <w:cols w:num="2" w:space="442"/>
          <w:titlePg/>
          <w:docGrid w:linePitch="321" w:charSpace="819"/>
        </w:sectPr>
      </w:pPr>
    </w:p>
    <w:p w14:paraId="052D2CEC" w14:textId="77777777" w:rsidR="000E7B86" w:rsidRPr="006760B6" w:rsidRDefault="000E7B86" w:rsidP="0071778A">
      <w:pPr>
        <w:pStyle w:val="af1"/>
        <w:ind w:firstLine="0"/>
        <w:rPr>
          <w:rFonts w:ascii="黑体" w:eastAsia="黑体" w:hAnsi="黑体"/>
        </w:rPr>
      </w:pPr>
    </w:p>
    <w:sectPr w:rsidR="000E7B86" w:rsidRPr="006760B6" w:rsidSect="00FF2E9E">
      <w:type w:val="continuous"/>
      <w:pgSz w:w="11906" w:h="16838" w:code="9"/>
      <w:pgMar w:top="1418" w:right="1134" w:bottom="964" w:left="1134" w:header="1021" w:footer="0" w:gutter="0"/>
      <w:pgNumType w:start="1"/>
      <w:cols w:num="2" w:space="442"/>
      <w:titlePg/>
      <w:docGrid w:type="lines" w:linePitch="321" w:charSpace="81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696444" w14:textId="77777777" w:rsidR="00FD5175" w:rsidRDefault="00FD5175">
      <w:r>
        <w:separator/>
      </w:r>
    </w:p>
    <w:p w14:paraId="653836FA" w14:textId="77777777" w:rsidR="00FD5175" w:rsidRDefault="00FD5175"/>
  </w:endnote>
  <w:endnote w:type="continuationSeparator" w:id="0">
    <w:p w14:paraId="3C5E00BE" w14:textId="77777777" w:rsidR="00FD5175" w:rsidRDefault="00FD5175">
      <w:r>
        <w:continuationSeparator/>
      </w:r>
    </w:p>
    <w:p w14:paraId="7D4F4140" w14:textId="77777777" w:rsidR="00FD5175" w:rsidRDefault="00FD51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script"/>
    <w:pitch w:val="default"/>
    <w:sig w:usb0="00000000" w:usb1="00000000" w:usb2="00000010" w:usb3="00000000" w:csb0="00040000" w:csb1="00000000"/>
  </w:font>
  <w:font w:name="方正楷体_GBK">
    <w:altName w:val="微软雅黑"/>
    <w:charset w:val="86"/>
    <w:family w:val="script"/>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___WRD_EMBED_SUB_47">
    <w:altName w:val="微软雅黑"/>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042D9" w14:textId="77777777" w:rsidR="00FD5175" w:rsidRDefault="00FD5175">
      <w:r>
        <w:separator/>
      </w:r>
    </w:p>
  </w:footnote>
  <w:footnote w:type="continuationSeparator" w:id="0">
    <w:p w14:paraId="5B350B71" w14:textId="77777777" w:rsidR="00FD5175" w:rsidRDefault="00FD5175">
      <w:r>
        <w:continuationSeparator/>
      </w:r>
    </w:p>
    <w:p w14:paraId="1D04E0FE" w14:textId="77777777" w:rsidR="00FD5175" w:rsidRDefault="00FD5175"/>
  </w:footnote>
  <w:footnote w:id="1">
    <w:p w14:paraId="2B019D62" w14:textId="77777777" w:rsidR="006F3A8A" w:rsidRPr="00B6013A" w:rsidRDefault="006F3A8A" w:rsidP="00420492">
      <w:pPr>
        <w:pStyle w:val="afffd"/>
        <w:ind w:firstLine="0"/>
        <w:rPr>
          <w:rFonts w:eastAsia="宋体"/>
          <w:sz w:val="16"/>
          <w:szCs w:val="16"/>
        </w:rPr>
      </w:pPr>
      <w:r w:rsidRPr="00BE0505">
        <w:rPr>
          <w:rFonts w:eastAsia="黑体"/>
        </w:rPr>
        <w:t>基金项目：</w:t>
      </w:r>
      <w:r w:rsidRPr="00B6013A">
        <w:rPr>
          <w:rFonts w:eastAsia="宋体" w:cs="微软雅黑" w:hint="eastAsia"/>
          <w:sz w:val="16"/>
          <w:szCs w:val="16"/>
        </w:rPr>
        <w:t>国家</w:t>
      </w:r>
      <w:r w:rsidRPr="00B6013A">
        <w:rPr>
          <w:rFonts w:eastAsia="宋体" w:cs="___WRD_EMBED_SUB_47" w:hint="eastAsia"/>
          <w:sz w:val="16"/>
          <w:szCs w:val="16"/>
        </w:rPr>
        <w:t>自</w:t>
      </w:r>
      <w:r w:rsidRPr="00B6013A">
        <w:rPr>
          <w:rFonts w:eastAsia="宋体" w:cs="微软雅黑" w:hint="eastAsia"/>
          <w:sz w:val="16"/>
          <w:szCs w:val="16"/>
        </w:rPr>
        <w:t>然</w:t>
      </w:r>
      <w:r w:rsidRPr="00B6013A">
        <w:rPr>
          <w:rFonts w:eastAsia="宋体" w:cs="___WRD_EMBED_SUB_47" w:hint="eastAsia"/>
          <w:sz w:val="16"/>
          <w:szCs w:val="16"/>
        </w:rPr>
        <w:t>科学基金</w:t>
      </w:r>
      <w:r w:rsidRPr="00B6013A">
        <w:rPr>
          <w:rFonts w:eastAsia="宋体"/>
          <w:sz w:val="16"/>
          <w:szCs w:val="16"/>
        </w:rPr>
        <w:t>(5160705</w:t>
      </w:r>
      <w:r w:rsidRPr="00B6013A">
        <w:rPr>
          <w:rFonts w:eastAsia="宋体" w:hint="eastAsia"/>
          <w:sz w:val="16"/>
          <w:szCs w:val="16"/>
        </w:rPr>
        <w:t>7</w:t>
      </w:r>
      <w:r w:rsidRPr="00B6013A">
        <w:rPr>
          <w:rFonts w:eastAsia="宋体"/>
          <w:sz w:val="16"/>
          <w:szCs w:val="16"/>
        </w:rPr>
        <w:t>)</w:t>
      </w:r>
      <w:r w:rsidRPr="00B6013A">
        <w:rPr>
          <w:rFonts w:eastAsia="宋体"/>
          <w:sz w:val="16"/>
          <w:szCs w:val="16"/>
        </w:rPr>
        <w:t>；</w:t>
      </w:r>
      <w:r w:rsidRPr="00B6013A">
        <w:rPr>
          <w:rFonts w:eastAsia="宋体" w:hint="eastAsia"/>
          <w:sz w:val="16"/>
          <w:szCs w:val="16"/>
        </w:rPr>
        <w:t>中</w:t>
      </w:r>
      <w:r w:rsidRPr="00B6013A">
        <w:rPr>
          <w:rFonts w:eastAsia="宋体" w:cs="微软雅黑" w:hint="eastAsia"/>
          <w:sz w:val="16"/>
          <w:szCs w:val="16"/>
        </w:rPr>
        <w:t>央高校业务</w:t>
      </w:r>
      <w:r w:rsidRPr="00B6013A">
        <w:rPr>
          <w:rFonts w:eastAsia="宋体" w:cs="___WRD_EMBED_SUB_47" w:hint="eastAsia"/>
          <w:sz w:val="16"/>
          <w:szCs w:val="16"/>
        </w:rPr>
        <w:t>基金（</w:t>
      </w:r>
      <w:r w:rsidRPr="00B6013A">
        <w:rPr>
          <w:rFonts w:eastAsia="宋体"/>
          <w:sz w:val="16"/>
          <w:szCs w:val="16"/>
        </w:rPr>
        <w:t>2020B22514</w:t>
      </w:r>
      <w:r w:rsidRPr="00B6013A">
        <w:rPr>
          <w:rFonts w:eastAsia="宋体" w:hint="eastAsia"/>
          <w:sz w:val="16"/>
          <w:szCs w:val="16"/>
        </w:rPr>
        <w:t>）；江苏省</w:t>
      </w:r>
      <w:r w:rsidRPr="00B6013A">
        <w:rPr>
          <w:rFonts w:eastAsia="宋体" w:cs="微软雅黑" w:hint="eastAsia"/>
          <w:sz w:val="16"/>
          <w:szCs w:val="16"/>
        </w:rPr>
        <w:t>输配电</w:t>
      </w:r>
      <w:r w:rsidRPr="00B6013A">
        <w:rPr>
          <w:rFonts w:eastAsia="宋体" w:cs="___WRD_EMBED_SUB_47" w:hint="eastAsia"/>
          <w:sz w:val="16"/>
          <w:szCs w:val="16"/>
        </w:rPr>
        <w:t>重点</w:t>
      </w:r>
      <w:r w:rsidRPr="00B6013A">
        <w:rPr>
          <w:rFonts w:eastAsia="宋体" w:cs="微软雅黑" w:hint="eastAsia"/>
          <w:sz w:val="16"/>
          <w:szCs w:val="16"/>
        </w:rPr>
        <w:t>实</w:t>
      </w:r>
      <w:r w:rsidRPr="00B6013A">
        <w:rPr>
          <w:rFonts w:eastAsia="宋体" w:cs="___WRD_EMBED_SUB_47" w:hint="eastAsia"/>
          <w:sz w:val="16"/>
          <w:szCs w:val="16"/>
        </w:rPr>
        <w:t>验</w:t>
      </w:r>
      <w:r w:rsidRPr="00B6013A">
        <w:rPr>
          <w:rFonts w:eastAsia="宋体" w:cs="微软雅黑" w:hint="eastAsia"/>
          <w:sz w:val="16"/>
          <w:szCs w:val="16"/>
        </w:rPr>
        <w:t>室开放</w:t>
      </w:r>
      <w:r w:rsidRPr="00B6013A">
        <w:rPr>
          <w:rFonts w:eastAsia="宋体" w:cs="___WRD_EMBED_SUB_47" w:hint="eastAsia"/>
          <w:sz w:val="16"/>
          <w:szCs w:val="16"/>
        </w:rPr>
        <w:t>基金</w:t>
      </w:r>
      <w:r w:rsidRPr="00B6013A">
        <w:rPr>
          <w:rFonts w:eastAsia="宋体" w:hint="eastAsia"/>
          <w:sz w:val="16"/>
          <w:szCs w:val="16"/>
        </w:rPr>
        <w:t>(2021JSSPD07</w:t>
      </w:r>
      <w:r w:rsidRPr="00B6013A">
        <w:rPr>
          <w:rFonts w:eastAsia="宋体"/>
          <w:sz w:val="16"/>
          <w:szCs w:val="16"/>
        </w:rPr>
        <w:t>)</w:t>
      </w:r>
      <w:r w:rsidRPr="00B6013A">
        <w:rPr>
          <w:rFonts w:eastAsia="宋体" w:hint="eastAsia"/>
          <w:sz w:val="16"/>
          <w:szCs w:val="16"/>
        </w:rPr>
        <w:t>.</w:t>
      </w:r>
    </w:p>
    <w:p w14:paraId="77FF8C5E" w14:textId="77777777" w:rsidR="006F3A8A" w:rsidRPr="004A3EB3" w:rsidRDefault="006F3A8A" w:rsidP="00420492">
      <w:pPr>
        <w:pStyle w:val="afffd"/>
        <w:rPr>
          <w:rFonts w:eastAsia="宋体"/>
          <w:color w:val="auto"/>
        </w:rPr>
      </w:pPr>
      <w:r>
        <w:rPr>
          <w:rFonts w:eastAsia="宋体"/>
          <w:sz w:val="16"/>
          <w:szCs w:val="16"/>
        </w:rPr>
        <w:t xml:space="preserve">This </w:t>
      </w:r>
      <w:r w:rsidRPr="00B6013A">
        <w:rPr>
          <w:rFonts w:eastAsia="宋体"/>
          <w:sz w:val="16"/>
          <w:szCs w:val="16"/>
        </w:rPr>
        <w:t xml:space="preserve">Project Supported by National Natural Science Foundation of </w:t>
      </w:r>
      <w:proofErr w:type="gramStart"/>
      <w:r w:rsidRPr="00B6013A">
        <w:rPr>
          <w:rFonts w:eastAsia="宋体"/>
          <w:sz w:val="16"/>
          <w:szCs w:val="16"/>
        </w:rPr>
        <w:t>China(</w:t>
      </w:r>
      <w:proofErr w:type="gramEnd"/>
      <w:r w:rsidRPr="00B6013A">
        <w:rPr>
          <w:rFonts w:eastAsia="宋体"/>
          <w:sz w:val="16"/>
          <w:szCs w:val="16"/>
        </w:rPr>
        <w:t>5160705</w:t>
      </w:r>
      <w:r w:rsidRPr="00B6013A">
        <w:rPr>
          <w:rFonts w:eastAsia="宋体" w:hint="eastAsia"/>
          <w:sz w:val="16"/>
          <w:szCs w:val="16"/>
        </w:rPr>
        <w:t>7</w:t>
      </w:r>
      <w:r w:rsidRPr="00B6013A">
        <w:rPr>
          <w:rFonts w:eastAsia="宋体"/>
          <w:sz w:val="16"/>
          <w:szCs w:val="16"/>
        </w:rPr>
        <w:t>)</w:t>
      </w:r>
      <w:r w:rsidRPr="00B6013A">
        <w:rPr>
          <w:rFonts w:eastAsia="宋体" w:hint="eastAsia"/>
          <w:sz w:val="16"/>
          <w:szCs w:val="16"/>
        </w:rPr>
        <w:t xml:space="preserve">; </w:t>
      </w:r>
      <w:r w:rsidRPr="00B6013A">
        <w:rPr>
          <w:rFonts w:eastAsia="宋体"/>
          <w:sz w:val="16"/>
          <w:szCs w:val="16"/>
        </w:rPr>
        <w:t xml:space="preserve">The Fundamental Research Funds for the Central Universities(2020B22514); The open funding of </w:t>
      </w:r>
      <w:r w:rsidRPr="00B6013A">
        <w:rPr>
          <w:rFonts w:eastAsia="宋体" w:hint="eastAsia"/>
          <w:sz w:val="16"/>
          <w:szCs w:val="16"/>
        </w:rPr>
        <w:t>Jiangsu Key Laboratory of Power Transmission &amp; Distribution Equipment Technology</w:t>
      </w:r>
      <w:r w:rsidRPr="00B6013A">
        <w:rPr>
          <w:rFonts w:eastAsia="宋体"/>
          <w:sz w:val="16"/>
          <w:szCs w:val="16"/>
        </w:rPr>
        <w:t>(</w:t>
      </w:r>
      <w:r w:rsidRPr="00B6013A">
        <w:rPr>
          <w:rFonts w:eastAsia="宋体" w:hint="eastAsia"/>
          <w:sz w:val="16"/>
          <w:szCs w:val="16"/>
        </w:rPr>
        <w:t>2021JSSPD07</w:t>
      </w:r>
      <w:r w:rsidRPr="00B6013A">
        <w:rPr>
          <w:rFonts w:eastAsia="宋体"/>
          <w:sz w:val="16"/>
          <w:szCs w:val="16"/>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31AFE" w14:textId="7438220C" w:rsidR="006F3A8A" w:rsidRPr="002663C6" w:rsidRDefault="006F3A8A">
    <w:pPr>
      <w:pStyle w:val="a8"/>
      <w:tabs>
        <w:tab w:val="clear" w:pos="4153"/>
        <w:tab w:val="clear" w:pos="8306"/>
        <w:tab w:val="center" w:pos="4820"/>
        <w:tab w:val="right" w:pos="9526"/>
      </w:tabs>
      <w:jc w:val="both"/>
      <w:rPr>
        <w:color w:val="FF00FF"/>
      </w:rPr>
    </w:pPr>
    <w:r w:rsidRPr="002663C6">
      <w:rPr>
        <w:rFonts w:hint="eastAsia"/>
        <w:color w:val="FF00FF"/>
      </w:rPr>
      <w:t>第</w:t>
    </w:r>
    <w:r>
      <w:rPr>
        <w:rFonts w:hint="eastAsia"/>
        <w:color w:val="FF00FF"/>
      </w:rPr>
      <w:t>4</w:t>
    </w:r>
    <w:r w:rsidR="001018F2">
      <w:rPr>
        <w:color w:val="FF00FF"/>
      </w:rPr>
      <w:t>6</w:t>
    </w:r>
    <w:r w:rsidRPr="002663C6">
      <w:rPr>
        <w:rFonts w:hint="eastAsia"/>
        <w:color w:val="FF00FF"/>
      </w:rPr>
      <w:t>卷第</w:t>
    </w:r>
    <w:r w:rsidRPr="002663C6">
      <w:rPr>
        <w:rFonts w:hint="eastAsia"/>
        <w:color w:val="FF00FF"/>
      </w:rPr>
      <w:t>00</w:t>
    </w:r>
    <w:r w:rsidRPr="002663C6">
      <w:rPr>
        <w:rFonts w:hint="eastAsia"/>
        <w:color w:val="FF00FF"/>
      </w:rPr>
      <w:t>期</w:t>
    </w:r>
    <w:r w:rsidRPr="002663C6">
      <w:rPr>
        <w:rFonts w:hint="eastAsia"/>
        <w:color w:val="FF00FF"/>
      </w:rPr>
      <w:tab/>
    </w:r>
    <w:r w:rsidRPr="002663C6">
      <w:rPr>
        <w:rFonts w:hint="eastAsia"/>
        <w:color w:val="FF00FF"/>
      </w:rPr>
      <w:t>电网技术</w:t>
    </w:r>
    <w:r w:rsidRPr="002663C6">
      <w:rPr>
        <w:rFonts w:hint="eastAsia"/>
        <w:color w:val="FF00FF"/>
      </w:rPr>
      <w:tab/>
      <w:t xml:space="preserve">Vol. </w:t>
    </w:r>
    <w:r w:rsidR="001018F2">
      <w:rPr>
        <w:color w:val="FF00FF"/>
      </w:rPr>
      <w:t>46</w:t>
    </w:r>
    <w:r w:rsidRPr="002663C6">
      <w:rPr>
        <w:rFonts w:hint="eastAsia"/>
        <w:color w:val="FF00FF"/>
      </w:rPr>
      <w:t xml:space="preserve"> No. 00</w:t>
    </w:r>
  </w:p>
  <w:p w14:paraId="5F3F2BC8" w14:textId="7B85601D" w:rsidR="006F3A8A" w:rsidRPr="002663C6" w:rsidRDefault="006F3A8A">
    <w:pPr>
      <w:pStyle w:val="a8"/>
      <w:tabs>
        <w:tab w:val="clear" w:pos="4153"/>
        <w:tab w:val="clear" w:pos="8306"/>
        <w:tab w:val="center" w:pos="4820"/>
        <w:tab w:val="right" w:pos="9526"/>
      </w:tabs>
      <w:ind w:firstLine="180"/>
      <w:jc w:val="both"/>
      <w:rPr>
        <w:color w:val="FF00FF"/>
      </w:rPr>
    </w:pPr>
    <w:r w:rsidRPr="002663C6">
      <w:rPr>
        <w:rFonts w:hint="eastAsia"/>
        <w:color w:val="FF00FF"/>
      </w:rPr>
      <w:t>20</w:t>
    </w:r>
    <w:r w:rsidR="001018F2">
      <w:rPr>
        <w:color w:val="FF00FF"/>
      </w:rPr>
      <w:t>22</w:t>
    </w:r>
    <w:r w:rsidRPr="002663C6">
      <w:rPr>
        <w:rFonts w:hint="eastAsia"/>
        <w:color w:val="FF00FF"/>
      </w:rPr>
      <w:t>年</w:t>
    </w:r>
    <w:r w:rsidRPr="002663C6">
      <w:rPr>
        <w:rFonts w:hint="eastAsia"/>
        <w:color w:val="FF00FF"/>
      </w:rPr>
      <w:t>00</w:t>
    </w:r>
    <w:r w:rsidRPr="002663C6">
      <w:rPr>
        <w:rFonts w:hint="eastAsia"/>
        <w:color w:val="FF00FF"/>
      </w:rPr>
      <w:t>月</w:t>
    </w:r>
    <w:r w:rsidRPr="002663C6">
      <w:rPr>
        <w:rFonts w:hint="eastAsia"/>
        <w:color w:val="FF00FF"/>
      </w:rPr>
      <w:tab/>
      <w:t>Power System Technology</w:t>
    </w:r>
    <w:r w:rsidRPr="002663C6">
      <w:rPr>
        <w:rFonts w:hint="eastAsia"/>
        <w:color w:val="FF00FF"/>
      </w:rPr>
      <w:tab/>
      <w:t xml:space="preserve">. </w:t>
    </w:r>
    <w:r w:rsidR="001018F2">
      <w:rPr>
        <w:color w:val="FF00FF"/>
      </w:rPr>
      <w:t>2022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00BC5297"/>
    <w:multiLevelType w:val="hybridMultilevel"/>
    <w:tmpl w:val="93A22562"/>
    <w:lvl w:ilvl="0" w:tplc="7084F6A6">
      <w:start w:val="1"/>
      <w:numFmt w:val="decimal"/>
      <w:lvlText w:val="[%1]"/>
      <w:lvlJc w:val="left"/>
      <w:pPr>
        <w:ind w:left="0" w:firstLine="0"/>
      </w:pPr>
      <w:rPr>
        <w:rFonts w:ascii="Times New Roman" w:hAnsi="Times New Roman" w:hint="eastAsia"/>
        <w:b w:val="0"/>
        <w:i w:val="0"/>
        <w:color w:val="auto"/>
        <w:sz w:val="24"/>
      </w:rPr>
    </w:lvl>
    <w:lvl w:ilvl="1" w:tplc="04090019">
      <w:start w:val="1"/>
      <w:numFmt w:val="lowerLetter"/>
      <w:lvlText w:val="%2)"/>
      <w:lvlJc w:val="left"/>
      <w:pPr>
        <w:ind w:left="851" w:hanging="420"/>
      </w:pPr>
    </w:lvl>
    <w:lvl w:ilvl="2" w:tplc="0409001B" w:tentative="1">
      <w:start w:val="1"/>
      <w:numFmt w:val="lowerRoman"/>
      <w:lvlText w:val="%3."/>
      <w:lvlJc w:val="right"/>
      <w:pPr>
        <w:ind w:left="1271" w:hanging="420"/>
      </w:pPr>
    </w:lvl>
    <w:lvl w:ilvl="3" w:tplc="0409000F" w:tentative="1">
      <w:start w:val="1"/>
      <w:numFmt w:val="decimal"/>
      <w:lvlText w:val="%4."/>
      <w:lvlJc w:val="left"/>
      <w:pPr>
        <w:ind w:left="1691" w:hanging="420"/>
      </w:pPr>
    </w:lvl>
    <w:lvl w:ilvl="4" w:tplc="04090019" w:tentative="1">
      <w:start w:val="1"/>
      <w:numFmt w:val="lowerLetter"/>
      <w:lvlText w:val="%5)"/>
      <w:lvlJc w:val="left"/>
      <w:pPr>
        <w:ind w:left="2111" w:hanging="420"/>
      </w:pPr>
    </w:lvl>
    <w:lvl w:ilvl="5" w:tplc="0409001B" w:tentative="1">
      <w:start w:val="1"/>
      <w:numFmt w:val="lowerRoman"/>
      <w:lvlText w:val="%6."/>
      <w:lvlJc w:val="right"/>
      <w:pPr>
        <w:ind w:left="2531" w:hanging="420"/>
      </w:pPr>
    </w:lvl>
    <w:lvl w:ilvl="6" w:tplc="0409000F" w:tentative="1">
      <w:start w:val="1"/>
      <w:numFmt w:val="decimal"/>
      <w:lvlText w:val="%7."/>
      <w:lvlJc w:val="left"/>
      <w:pPr>
        <w:ind w:left="2951" w:hanging="420"/>
      </w:pPr>
    </w:lvl>
    <w:lvl w:ilvl="7" w:tplc="04090019" w:tentative="1">
      <w:start w:val="1"/>
      <w:numFmt w:val="lowerLetter"/>
      <w:lvlText w:val="%8)"/>
      <w:lvlJc w:val="left"/>
      <w:pPr>
        <w:ind w:left="3371" w:hanging="420"/>
      </w:pPr>
    </w:lvl>
    <w:lvl w:ilvl="8" w:tplc="0409001B" w:tentative="1">
      <w:start w:val="1"/>
      <w:numFmt w:val="lowerRoman"/>
      <w:lvlText w:val="%9."/>
      <w:lvlJc w:val="right"/>
      <w:pPr>
        <w:ind w:left="3791" w:hanging="420"/>
      </w:pPr>
    </w:lvl>
  </w:abstractNum>
  <w:abstractNum w:abstractNumId="2" w15:restartNumberingAfterBreak="0">
    <w:nsid w:val="0495696E"/>
    <w:multiLevelType w:val="multilevel"/>
    <w:tmpl w:val="F15A993E"/>
    <w:lvl w:ilvl="0">
      <w:start w:val="1"/>
      <w:numFmt w:val="decimal"/>
      <w:lvlText w:val="%1"/>
      <w:lvlJc w:val="left"/>
      <w:pPr>
        <w:ind w:left="480" w:hanging="480"/>
      </w:pPr>
      <w:rPr>
        <w:rFonts w:eastAsia="宋体" w:hint="default"/>
      </w:rPr>
    </w:lvl>
    <w:lvl w:ilvl="1">
      <w:start w:val="1"/>
      <w:numFmt w:val="decimal"/>
      <w:lvlText w:val="%1.%2"/>
      <w:lvlJc w:val="left"/>
      <w:pPr>
        <w:ind w:left="480" w:hanging="48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080" w:hanging="108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440" w:hanging="1440"/>
      </w:pPr>
      <w:rPr>
        <w:rFonts w:eastAsia="宋体" w:hint="default"/>
      </w:rPr>
    </w:lvl>
  </w:abstractNum>
  <w:abstractNum w:abstractNumId="3" w15:restartNumberingAfterBreak="0">
    <w:nsid w:val="06953AAF"/>
    <w:multiLevelType w:val="hybridMultilevel"/>
    <w:tmpl w:val="3AB6A160"/>
    <w:lvl w:ilvl="0" w:tplc="B22A76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938668E"/>
    <w:multiLevelType w:val="hybridMultilevel"/>
    <w:tmpl w:val="707846B6"/>
    <w:lvl w:ilvl="0" w:tplc="749AB18A">
      <w:start w:val="1"/>
      <w:numFmt w:val="decimal"/>
      <w:lvlText w:val="[%1]"/>
      <w:lvlJc w:val="right"/>
      <w:pPr>
        <w:ind w:left="294" w:hanging="294"/>
      </w:pPr>
      <w:rPr>
        <w:rFonts w:ascii="Times New Roman" w:hAnsi="Times New Roman" w:cs="Times New Roman" w:hint="default"/>
      </w:rPr>
    </w:lvl>
    <w:lvl w:ilvl="1" w:tplc="04090019" w:tentative="1">
      <w:start w:val="1"/>
      <w:numFmt w:val="lowerLetter"/>
      <w:lvlText w:val="%2)"/>
      <w:lvlJc w:val="left"/>
      <w:pPr>
        <w:ind w:left="726" w:hanging="420"/>
      </w:pPr>
    </w:lvl>
    <w:lvl w:ilvl="2" w:tplc="0409001B" w:tentative="1">
      <w:start w:val="1"/>
      <w:numFmt w:val="lowerRoman"/>
      <w:lvlText w:val="%3."/>
      <w:lvlJc w:val="right"/>
      <w:pPr>
        <w:ind w:left="1146" w:hanging="420"/>
      </w:pPr>
    </w:lvl>
    <w:lvl w:ilvl="3" w:tplc="0409000F" w:tentative="1">
      <w:start w:val="1"/>
      <w:numFmt w:val="decimal"/>
      <w:lvlText w:val="%4."/>
      <w:lvlJc w:val="left"/>
      <w:pPr>
        <w:ind w:left="1566" w:hanging="420"/>
      </w:pPr>
    </w:lvl>
    <w:lvl w:ilvl="4" w:tplc="04090019" w:tentative="1">
      <w:start w:val="1"/>
      <w:numFmt w:val="lowerLetter"/>
      <w:lvlText w:val="%5)"/>
      <w:lvlJc w:val="left"/>
      <w:pPr>
        <w:ind w:left="1986" w:hanging="420"/>
      </w:pPr>
    </w:lvl>
    <w:lvl w:ilvl="5" w:tplc="0409001B" w:tentative="1">
      <w:start w:val="1"/>
      <w:numFmt w:val="lowerRoman"/>
      <w:lvlText w:val="%6."/>
      <w:lvlJc w:val="right"/>
      <w:pPr>
        <w:ind w:left="2406" w:hanging="420"/>
      </w:pPr>
    </w:lvl>
    <w:lvl w:ilvl="6" w:tplc="0409000F" w:tentative="1">
      <w:start w:val="1"/>
      <w:numFmt w:val="decimal"/>
      <w:lvlText w:val="%7."/>
      <w:lvlJc w:val="left"/>
      <w:pPr>
        <w:ind w:left="2826" w:hanging="420"/>
      </w:pPr>
    </w:lvl>
    <w:lvl w:ilvl="7" w:tplc="04090019" w:tentative="1">
      <w:start w:val="1"/>
      <w:numFmt w:val="lowerLetter"/>
      <w:lvlText w:val="%8)"/>
      <w:lvlJc w:val="left"/>
      <w:pPr>
        <w:ind w:left="3246" w:hanging="420"/>
      </w:pPr>
    </w:lvl>
    <w:lvl w:ilvl="8" w:tplc="0409001B" w:tentative="1">
      <w:start w:val="1"/>
      <w:numFmt w:val="lowerRoman"/>
      <w:lvlText w:val="%9."/>
      <w:lvlJc w:val="right"/>
      <w:pPr>
        <w:ind w:left="3666" w:hanging="420"/>
      </w:pPr>
    </w:lvl>
  </w:abstractNum>
  <w:abstractNum w:abstractNumId="5" w15:restartNumberingAfterBreak="0">
    <w:nsid w:val="0B794A0A"/>
    <w:multiLevelType w:val="hybridMultilevel"/>
    <w:tmpl w:val="6DF8211A"/>
    <w:lvl w:ilvl="0" w:tplc="36F6CDA4">
      <w:start w:val="1"/>
      <w:numFmt w:val="decimal"/>
      <w:lvlText w:val="[%1]"/>
      <w:lvlJc w:val="left"/>
      <w:pPr>
        <w:tabs>
          <w:tab w:val="num" w:pos="360"/>
        </w:tabs>
        <w:ind w:left="340" w:hanging="340"/>
      </w:pPr>
      <w:rPr>
        <w:rFonts w:ascii="Times New Roman" w:eastAsia="宋体" w:hAnsi="Times New Roman" w:hint="default"/>
        <w:b w:val="0"/>
        <w:i w:val="0"/>
        <w:sz w:val="15"/>
        <w:szCs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CFA7AE0"/>
    <w:multiLevelType w:val="hybridMultilevel"/>
    <w:tmpl w:val="3362AD86"/>
    <w:lvl w:ilvl="0" w:tplc="DB2CE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DA0D08"/>
    <w:multiLevelType w:val="hybridMultilevel"/>
    <w:tmpl w:val="342CC63C"/>
    <w:lvl w:ilvl="0" w:tplc="76400C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050264"/>
    <w:multiLevelType w:val="hybridMultilevel"/>
    <w:tmpl w:val="71122C88"/>
    <w:lvl w:ilvl="0" w:tplc="19764676">
      <w:start w:val="4"/>
      <w:numFmt w:val="decimal"/>
      <w:lvlText w:val="%1"/>
      <w:lvlJc w:val="left"/>
      <w:pPr>
        <w:ind w:left="360" w:hanging="36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EB4FBF"/>
    <w:multiLevelType w:val="hybridMultilevel"/>
    <w:tmpl w:val="103AC3F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19D3293"/>
    <w:multiLevelType w:val="hybridMultilevel"/>
    <w:tmpl w:val="FEA835C6"/>
    <w:lvl w:ilvl="0" w:tplc="BCA809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AD6C70"/>
    <w:multiLevelType w:val="hybridMultilevel"/>
    <w:tmpl w:val="DD58F32C"/>
    <w:lvl w:ilvl="0" w:tplc="650A8856">
      <w:start w:val="1"/>
      <w:numFmt w:val="decimal"/>
      <w:lvlText w:val="[%1]"/>
      <w:lvlJc w:val="left"/>
      <w:pPr>
        <w:ind w:left="420" w:hanging="420"/>
      </w:pPr>
      <w:rPr>
        <w:rFonts w:ascii="Times New Roman"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866CC0"/>
    <w:multiLevelType w:val="multilevel"/>
    <w:tmpl w:val="C6E6F636"/>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A1F07AF"/>
    <w:multiLevelType w:val="hybridMultilevel"/>
    <w:tmpl w:val="72582D9A"/>
    <w:lvl w:ilvl="0" w:tplc="CA141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877D64"/>
    <w:multiLevelType w:val="singleLevel"/>
    <w:tmpl w:val="5DA6FC16"/>
    <w:lvl w:ilvl="0">
      <w:start w:val="1"/>
      <w:numFmt w:val="decimal"/>
      <w:pStyle w:val="Default"/>
      <w:lvlText w:val="[%1]"/>
      <w:lvlJc w:val="left"/>
      <w:pPr>
        <w:tabs>
          <w:tab w:val="num" w:pos="360"/>
        </w:tabs>
        <w:ind w:left="360" w:hanging="360"/>
      </w:pPr>
    </w:lvl>
  </w:abstractNum>
  <w:abstractNum w:abstractNumId="15" w15:restartNumberingAfterBreak="0">
    <w:nsid w:val="3DD31354"/>
    <w:multiLevelType w:val="hybridMultilevel"/>
    <w:tmpl w:val="3842CE64"/>
    <w:lvl w:ilvl="0" w:tplc="738C5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3A6586"/>
    <w:multiLevelType w:val="hybridMultilevel"/>
    <w:tmpl w:val="6DDC2BB6"/>
    <w:lvl w:ilvl="0" w:tplc="6CFA2A56">
      <w:start w:val="1"/>
      <w:numFmt w:val="decimal"/>
      <w:lvlText w:val="%1."/>
      <w:lvlJc w:val="left"/>
      <w:pPr>
        <w:ind w:left="0" w:firstLine="57"/>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7" w15:restartNumberingAfterBreak="0">
    <w:nsid w:val="40E721A5"/>
    <w:multiLevelType w:val="hybridMultilevel"/>
    <w:tmpl w:val="544A16C0"/>
    <w:lvl w:ilvl="0" w:tplc="B1766B6A">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8" w15:restartNumberingAfterBreak="0">
    <w:nsid w:val="430E3EF1"/>
    <w:multiLevelType w:val="hybridMultilevel"/>
    <w:tmpl w:val="A9EC72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636DBE"/>
    <w:multiLevelType w:val="hybridMultilevel"/>
    <w:tmpl w:val="92BA7F5A"/>
    <w:lvl w:ilvl="0" w:tplc="270680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90568E"/>
    <w:multiLevelType w:val="hybridMultilevel"/>
    <w:tmpl w:val="0ED6AC22"/>
    <w:lvl w:ilvl="0" w:tplc="08EA5FB8">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E515D2"/>
    <w:multiLevelType w:val="hybridMultilevel"/>
    <w:tmpl w:val="59208414"/>
    <w:lvl w:ilvl="0" w:tplc="6958A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F704BF"/>
    <w:multiLevelType w:val="singleLevel"/>
    <w:tmpl w:val="6A1ACE68"/>
    <w:lvl w:ilvl="0">
      <w:start w:val="1"/>
      <w:numFmt w:val="decimal"/>
      <w:lvlText w:val="[%1]"/>
      <w:lvlJc w:val="left"/>
      <w:pPr>
        <w:tabs>
          <w:tab w:val="num" w:pos="225"/>
        </w:tabs>
        <w:ind w:left="225" w:hanging="225"/>
      </w:pPr>
      <w:rPr>
        <w:rFonts w:hint="default"/>
      </w:rPr>
    </w:lvl>
  </w:abstractNum>
  <w:abstractNum w:abstractNumId="23" w15:restartNumberingAfterBreak="0">
    <w:nsid w:val="4F1050AF"/>
    <w:multiLevelType w:val="hybridMultilevel"/>
    <w:tmpl w:val="F59AD45E"/>
    <w:lvl w:ilvl="0" w:tplc="C1A202E8">
      <w:start w:val="1"/>
      <w:numFmt w:val="decimal"/>
      <w:pStyle w:val="a"/>
      <w:lvlText w:val="[%1]"/>
      <w:lvlJc w:val="left"/>
      <w:pPr>
        <w:tabs>
          <w:tab w:val="num" w:pos="360"/>
        </w:tabs>
        <w:ind w:left="340" w:hanging="340"/>
      </w:pPr>
      <w:rPr>
        <w:rFonts w:ascii="Times New Roman" w:hAnsi="Times New Roman" w:hint="default"/>
        <w:b w:val="0"/>
        <w:i w:val="0"/>
        <w:sz w:val="15"/>
        <w:szCs w:val="15"/>
      </w:rPr>
    </w:lvl>
    <w:lvl w:ilvl="1" w:tplc="A442E274">
      <w:start w:val="8"/>
      <w:numFmt w:val="upperRoman"/>
      <w:lvlText w:val="%2"/>
      <w:lvlJc w:val="left"/>
      <w:pPr>
        <w:tabs>
          <w:tab w:val="num" w:pos="1140"/>
        </w:tabs>
        <w:ind w:left="624" w:hanging="204"/>
      </w:pPr>
      <w:rPr>
        <w:rFonts w:ascii="Times New Roman" w:hAnsi="Times New Roman" w:hint="default"/>
        <w:b w:val="0"/>
        <w:i w:val="0"/>
        <w:sz w:val="20"/>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559B6F76"/>
    <w:multiLevelType w:val="hybridMultilevel"/>
    <w:tmpl w:val="C5D867D4"/>
    <w:lvl w:ilvl="0" w:tplc="7AB86212">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571E6D6B"/>
    <w:multiLevelType w:val="multilevel"/>
    <w:tmpl w:val="C046AEAA"/>
    <w:lvl w:ilvl="0">
      <w:numFmt w:val="decimal"/>
      <w:lvlText w:val="%1"/>
      <w:lvlJc w:val="left"/>
      <w:pPr>
        <w:tabs>
          <w:tab w:val="num" w:pos="-1639"/>
        </w:tabs>
        <w:ind w:left="57" w:firstLine="0"/>
      </w:pPr>
      <w:rPr>
        <w:rFonts w:hint="eastAsia"/>
      </w:rPr>
    </w:lvl>
    <w:lvl w:ilvl="1">
      <w:start w:val="1"/>
      <w:numFmt w:val="decimal"/>
      <w:lvlText w:val="%1.%2"/>
      <w:lvlJc w:val="left"/>
      <w:pPr>
        <w:tabs>
          <w:tab w:val="num" w:pos="-284"/>
        </w:tabs>
        <w:ind w:left="-284" w:hanging="567"/>
      </w:pPr>
      <w:rPr>
        <w:rFonts w:hint="eastAsia"/>
        <w:b/>
        <w:i w:val="0"/>
        <w:strike w:val="0"/>
        <w:color w:val="000000"/>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42"/>
        </w:tabs>
        <w:ind w:left="142" w:hanging="567"/>
      </w:pPr>
      <w:rPr>
        <w:rFonts w:hint="eastAsia"/>
      </w:rPr>
    </w:lvl>
    <w:lvl w:ilvl="3">
      <w:start w:val="1"/>
      <w:numFmt w:val="lowerLetter"/>
      <w:lvlText w:val="%4"/>
      <w:lvlJc w:val="left"/>
      <w:pPr>
        <w:tabs>
          <w:tab w:val="num" w:pos="227"/>
        </w:tabs>
        <w:ind w:left="227" w:hanging="57"/>
      </w:pPr>
      <w:rPr>
        <w:rFonts w:hint="eastAsia"/>
      </w:rPr>
    </w:lvl>
    <w:lvl w:ilvl="4">
      <w:start w:val="1"/>
      <w:numFmt w:val="decimal"/>
      <w:lvlText w:val="%1.%2.%3.%4.%5"/>
      <w:lvlJc w:val="left"/>
      <w:pPr>
        <w:tabs>
          <w:tab w:val="num" w:pos="1275"/>
        </w:tabs>
        <w:ind w:left="1275" w:hanging="850"/>
      </w:pPr>
      <w:rPr>
        <w:rFonts w:hint="eastAsia"/>
      </w:rPr>
    </w:lvl>
    <w:lvl w:ilvl="5">
      <w:start w:val="1"/>
      <w:numFmt w:val="decimal"/>
      <w:lvlText w:val="%1.%2.%3.%4.%5.%6"/>
      <w:lvlJc w:val="left"/>
      <w:pPr>
        <w:tabs>
          <w:tab w:val="num" w:pos="1984"/>
        </w:tabs>
        <w:ind w:left="1984" w:hanging="1134"/>
      </w:pPr>
      <w:rPr>
        <w:rFonts w:hint="eastAsia"/>
      </w:rPr>
    </w:lvl>
    <w:lvl w:ilvl="6">
      <w:start w:val="1"/>
      <w:numFmt w:val="decimal"/>
      <w:lvlText w:val="%1.%2.%3.%4.%5.%6.%7"/>
      <w:lvlJc w:val="left"/>
      <w:pPr>
        <w:tabs>
          <w:tab w:val="num" w:pos="2551"/>
        </w:tabs>
        <w:ind w:left="2551" w:hanging="1276"/>
      </w:pPr>
      <w:rPr>
        <w:rFonts w:hint="eastAsia"/>
      </w:rPr>
    </w:lvl>
    <w:lvl w:ilvl="7">
      <w:start w:val="1"/>
      <w:numFmt w:val="decimal"/>
      <w:lvlText w:val="%1.%2.%3.%4.%5.%6.%7.%8"/>
      <w:lvlJc w:val="left"/>
      <w:pPr>
        <w:tabs>
          <w:tab w:val="num" w:pos="3118"/>
        </w:tabs>
        <w:ind w:left="3118" w:hanging="1418"/>
      </w:pPr>
      <w:rPr>
        <w:rFonts w:hint="eastAsia"/>
      </w:rPr>
    </w:lvl>
    <w:lvl w:ilvl="8">
      <w:start w:val="1"/>
      <w:numFmt w:val="decimal"/>
      <w:lvlText w:val="%1.%2.%3.%4.%5.%6.%7.%8.%9"/>
      <w:lvlJc w:val="left"/>
      <w:pPr>
        <w:tabs>
          <w:tab w:val="num" w:pos="3826"/>
        </w:tabs>
        <w:ind w:left="3826" w:hanging="1700"/>
      </w:pPr>
      <w:rPr>
        <w:rFonts w:hint="eastAsia"/>
      </w:rPr>
    </w:lvl>
  </w:abstractNum>
  <w:abstractNum w:abstractNumId="26" w15:restartNumberingAfterBreak="0">
    <w:nsid w:val="590C69C0"/>
    <w:multiLevelType w:val="hybridMultilevel"/>
    <w:tmpl w:val="69125616"/>
    <w:lvl w:ilvl="0" w:tplc="0B5C12DC">
      <w:start w:val="1"/>
      <w:numFmt w:val="decimal"/>
      <w:lvlText w:val="[%1]"/>
      <w:lvlJc w:val="left"/>
      <w:pPr>
        <w:ind w:left="562"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BD71042"/>
    <w:multiLevelType w:val="hybridMultilevel"/>
    <w:tmpl w:val="48DA3B18"/>
    <w:lvl w:ilvl="0" w:tplc="74EC0E7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171E6F"/>
    <w:multiLevelType w:val="hybridMultilevel"/>
    <w:tmpl w:val="5B621FF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450C58"/>
    <w:multiLevelType w:val="hybridMultilevel"/>
    <w:tmpl w:val="82347EF2"/>
    <w:lvl w:ilvl="0" w:tplc="BCA809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E2A353D"/>
    <w:multiLevelType w:val="multilevel"/>
    <w:tmpl w:val="DDA82FEE"/>
    <w:lvl w:ilvl="0">
      <w:start w:val="1"/>
      <w:numFmt w:val="decimal"/>
      <w:lvlText w:val="%1"/>
      <w:lvlJc w:val="left"/>
      <w:pPr>
        <w:tabs>
          <w:tab w:val="num" w:pos="113"/>
        </w:tabs>
        <w:ind w:left="227" w:hanging="227"/>
      </w:pPr>
      <w:rPr>
        <w:rFonts w:hint="eastAsia"/>
      </w:rPr>
    </w:lvl>
    <w:lvl w:ilvl="1">
      <w:start w:val="1"/>
      <w:numFmt w:val="decimal"/>
      <w:isLgl/>
      <w:suff w:val="nothing"/>
      <w:lvlText w:val="%1.%2"/>
      <w:lvlJc w:val="left"/>
      <w:pPr>
        <w:ind w:left="57" w:firstLine="0"/>
      </w:pPr>
      <w:rPr>
        <w:rFonts w:hint="eastAsia"/>
      </w:rPr>
    </w:lvl>
    <w:lvl w:ilvl="2">
      <w:start w:val="1"/>
      <w:numFmt w:val="decimal"/>
      <w:lvlText w:val="%1.%2.%3"/>
      <w:lvlJc w:val="left"/>
      <w:pPr>
        <w:tabs>
          <w:tab w:val="num" w:pos="0"/>
        </w:tabs>
        <w:ind w:left="113" w:firstLine="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1" w15:restartNumberingAfterBreak="0">
    <w:nsid w:val="65506C83"/>
    <w:multiLevelType w:val="hybridMultilevel"/>
    <w:tmpl w:val="C03EA0AC"/>
    <w:lvl w:ilvl="0" w:tplc="7D989640">
      <w:start w:val="5"/>
      <w:numFmt w:val="decimal"/>
      <w:lvlText w:val="%1"/>
      <w:lvlJc w:val="left"/>
      <w:pPr>
        <w:ind w:left="360" w:hanging="36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82810EE"/>
    <w:multiLevelType w:val="hybridMultilevel"/>
    <w:tmpl w:val="A532E59C"/>
    <w:lvl w:ilvl="0" w:tplc="56489360">
      <w:start w:val="1"/>
      <w:numFmt w:val="lowerLetter"/>
      <w:lvlText w:val="(%1)"/>
      <w:lvlJc w:val="left"/>
      <w:pPr>
        <w:ind w:left="360" w:hanging="360"/>
      </w:pPr>
      <w:rPr>
        <w:rFonts w:ascii="Times New Roman" w:hAnsi="Times New Roman" w:cs="Times New Roman" w:hint="default"/>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0531DA"/>
    <w:multiLevelType w:val="hybridMultilevel"/>
    <w:tmpl w:val="798EA366"/>
    <w:lvl w:ilvl="0" w:tplc="BFE0A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6863B2D"/>
    <w:multiLevelType w:val="multilevel"/>
    <w:tmpl w:val="DA56C6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6F4475E"/>
    <w:multiLevelType w:val="hybridMultilevel"/>
    <w:tmpl w:val="E2B859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7485D55"/>
    <w:multiLevelType w:val="hybridMultilevel"/>
    <w:tmpl w:val="6AEA2360"/>
    <w:lvl w:ilvl="0" w:tplc="EE26E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74E2EA0"/>
    <w:multiLevelType w:val="multilevel"/>
    <w:tmpl w:val="C9623228"/>
    <w:lvl w:ilvl="0">
      <w:start w:val="1"/>
      <w:numFmt w:val="decimal"/>
      <w:lvlText w:val="%1"/>
      <w:lvlJc w:val="left"/>
      <w:pPr>
        <w:ind w:left="375" w:hanging="375"/>
      </w:pPr>
      <w:rPr>
        <w:rFonts w:hint="default"/>
      </w:rPr>
    </w:lvl>
    <w:lvl w:ilvl="1">
      <w:start w:val="1"/>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FF77031"/>
    <w:multiLevelType w:val="hybridMultilevel"/>
    <w:tmpl w:val="6DF8211A"/>
    <w:lvl w:ilvl="0" w:tplc="36F6CDA4">
      <w:start w:val="1"/>
      <w:numFmt w:val="decimal"/>
      <w:lvlText w:val="[%1]"/>
      <w:lvlJc w:val="left"/>
      <w:pPr>
        <w:tabs>
          <w:tab w:val="num" w:pos="360"/>
        </w:tabs>
        <w:ind w:left="340" w:hanging="340"/>
      </w:pPr>
      <w:rPr>
        <w:rFonts w:ascii="Times New Roman" w:eastAsia="宋体" w:hAnsi="Times New Roman" w:hint="default"/>
        <w:b w:val="0"/>
        <w:i w:val="0"/>
        <w:sz w:val="15"/>
        <w:szCs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4"/>
  </w:num>
  <w:num w:numId="2">
    <w:abstractNumId w:val="20"/>
  </w:num>
  <w:num w:numId="3">
    <w:abstractNumId w:val="19"/>
  </w:num>
  <w:num w:numId="4">
    <w:abstractNumId w:val="27"/>
  </w:num>
  <w:num w:numId="5">
    <w:abstractNumId w:val="23"/>
  </w:num>
  <w:num w:numId="6">
    <w:abstractNumId w:val="30"/>
  </w:num>
  <w:num w:numId="7">
    <w:abstractNumId w:val="25"/>
  </w:num>
  <w:num w:numId="8">
    <w:abstractNumId w:val="4"/>
  </w:num>
  <w:num w:numId="9">
    <w:abstractNumId w:val="16"/>
  </w:num>
  <w:num w:numId="10">
    <w:abstractNumId w:val="8"/>
  </w:num>
  <w:num w:numId="11">
    <w:abstractNumId w:val="9"/>
  </w:num>
  <w:num w:numId="12">
    <w:abstractNumId w:val="14"/>
  </w:num>
  <w:num w:numId="13">
    <w:abstractNumId w:val="5"/>
  </w:num>
  <w:num w:numId="14">
    <w:abstractNumId w:val="37"/>
  </w:num>
  <w:num w:numId="15">
    <w:abstractNumId w:val="31"/>
  </w:num>
  <w:num w:numId="16">
    <w:abstractNumId w:val="11"/>
  </w:num>
  <w:num w:numId="17">
    <w:abstractNumId w:val="28"/>
  </w:num>
  <w:num w:numId="18">
    <w:abstractNumId w:val="35"/>
  </w:num>
  <w:num w:numId="19">
    <w:abstractNumId w:val="7"/>
  </w:num>
  <w:num w:numId="20">
    <w:abstractNumId w:val="17"/>
  </w:num>
  <w:num w:numId="21">
    <w:abstractNumId w:val="26"/>
  </w:num>
  <w:num w:numId="22">
    <w:abstractNumId w:val="1"/>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38"/>
  </w:num>
  <w:num w:numId="27">
    <w:abstractNumId w:val="22"/>
  </w:num>
  <w:num w:numId="28">
    <w:abstractNumId w:val="15"/>
  </w:num>
  <w:num w:numId="29">
    <w:abstractNumId w:val="32"/>
  </w:num>
  <w:num w:numId="30">
    <w:abstractNumId w:val="2"/>
  </w:num>
  <w:num w:numId="31">
    <w:abstractNumId w:val="34"/>
  </w:num>
  <w:num w:numId="32">
    <w:abstractNumId w:val="12"/>
  </w:num>
  <w:num w:numId="33">
    <w:abstractNumId w:val="6"/>
  </w:num>
  <w:num w:numId="34">
    <w:abstractNumId w:val="21"/>
  </w:num>
  <w:num w:numId="35">
    <w:abstractNumId w:val="3"/>
  </w:num>
  <w:num w:numId="36">
    <w:abstractNumId w:val="33"/>
  </w:num>
  <w:num w:numId="37">
    <w:abstractNumId w:val="18"/>
  </w:num>
  <w:num w:numId="38">
    <w:abstractNumId w:val="29"/>
  </w:num>
  <w:num w:numId="39">
    <w:abstractNumId w:val="10"/>
  </w:num>
  <w:num w:numId="40">
    <w:abstractNumId w:val="1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gutterAtTop/>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07"/>
  <w:drawingGridVerticalSpacing w:val="321"/>
  <w:displayHorizontalDrawingGridEvery w:val="0"/>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16E"/>
    <w:rsid w:val="00002161"/>
    <w:rsid w:val="00003443"/>
    <w:rsid w:val="000043AE"/>
    <w:rsid w:val="0000597F"/>
    <w:rsid w:val="000060FA"/>
    <w:rsid w:val="000076E0"/>
    <w:rsid w:val="0001346F"/>
    <w:rsid w:val="00031A85"/>
    <w:rsid w:val="000327BC"/>
    <w:rsid w:val="000409C5"/>
    <w:rsid w:val="00043C83"/>
    <w:rsid w:val="00044EED"/>
    <w:rsid w:val="00053E5B"/>
    <w:rsid w:val="000555BD"/>
    <w:rsid w:val="00056FCF"/>
    <w:rsid w:val="00071101"/>
    <w:rsid w:val="00073BF5"/>
    <w:rsid w:val="000748F0"/>
    <w:rsid w:val="00074C86"/>
    <w:rsid w:val="000810EF"/>
    <w:rsid w:val="00084D8F"/>
    <w:rsid w:val="00084E2D"/>
    <w:rsid w:val="0009099E"/>
    <w:rsid w:val="00091BE1"/>
    <w:rsid w:val="00092570"/>
    <w:rsid w:val="00096DA2"/>
    <w:rsid w:val="000A1F3E"/>
    <w:rsid w:val="000A2B7B"/>
    <w:rsid w:val="000B5396"/>
    <w:rsid w:val="000C0AE4"/>
    <w:rsid w:val="000D018A"/>
    <w:rsid w:val="000D0913"/>
    <w:rsid w:val="000D2050"/>
    <w:rsid w:val="000D52DA"/>
    <w:rsid w:val="000D7945"/>
    <w:rsid w:val="000E124E"/>
    <w:rsid w:val="000E7B86"/>
    <w:rsid w:val="000E7F28"/>
    <w:rsid w:val="000F5D82"/>
    <w:rsid w:val="000F6C5B"/>
    <w:rsid w:val="0010004C"/>
    <w:rsid w:val="001018F2"/>
    <w:rsid w:val="00104870"/>
    <w:rsid w:val="00106381"/>
    <w:rsid w:val="001109CF"/>
    <w:rsid w:val="00116AB4"/>
    <w:rsid w:val="00123CD9"/>
    <w:rsid w:val="001277EE"/>
    <w:rsid w:val="00142F38"/>
    <w:rsid w:val="00144C49"/>
    <w:rsid w:val="00146BD7"/>
    <w:rsid w:val="00152046"/>
    <w:rsid w:val="001623F0"/>
    <w:rsid w:val="001676CB"/>
    <w:rsid w:val="00172909"/>
    <w:rsid w:val="00174E2E"/>
    <w:rsid w:val="00175D4F"/>
    <w:rsid w:val="00176961"/>
    <w:rsid w:val="00180E7F"/>
    <w:rsid w:val="0018769A"/>
    <w:rsid w:val="001903DD"/>
    <w:rsid w:val="00190B39"/>
    <w:rsid w:val="00197B4F"/>
    <w:rsid w:val="001A0008"/>
    <w:rsid w:val="001A31FF"/>
    <w:rsid w:val="001A3D15"/>
    <w:rsid w:val="001A5F30"/>
    <w:rsid w:val="001B49A3"/>
    <w:rsid w:val="001C05A1"/>
    <w:rsid w:val="001D6B3D"/>
    <w:rsid w:val="001D79FB"/>
    <w:rsid w:val="001D7CA7"/>
    <w:rsid w:val="001E016C"/>
    <w:rsid w:val="001E01E4"/>
    <w:rsid w:val="001E3AFD"/>
    <w:rsid w:val="00200228"/>
    <w:rsid w:val="0020255A"/>
    <w:rsid w:val="0020272F"/>
    <w:rsid w:val="0020283C"/>
    <w:rsid w:val="00205CE1"/>
    <w:rsid w:val="00206524"/>
    <w:rsid w:val="00207F1B"/>
    <w:rsid w:val="00212461"/>
    <w:rsid w:val="002169EF"/>
    <w:rsid w:val="0022527E"/>
    <w:rsid w:val="00240E93"/>
    <w:rsid w:val="00241912"/>
    <w:rsid w:val="0024328A"/>
    <w:rsid w:val="0024334E"/>
    <w:rsid w:val="002448C2"/>
    <w:rsid w:val="002504D7"/>
    <w:rsid w:val="0025210C"/>
    <w:rsid w:val="00255C7A"/>
    <w:rsid w:val="0025798C"/>
    <w:rsid w:val="0026390D"/>
    <w:rsid w:val="002663C6"/>
    <w:rsid w:val="002710D3"/>
    <w:rsid w:val="00273DCF"/>
    <w:rsid w:val="0028218C"/>
    <w:rsid w:val="00282AC5"/>
    <w:rsid w:val="0028363F"/>
    <w:rsid w:val="00286D10"/>
    <w:rsid w:val="00291856"/>
    <w:rsid w:val="00296298"/>
    <w:rsid w:val="002979D5"/>
    <w:rsid w:val="002A01AF"/>
    <w:rsid w:val="002A6A44"/>
    <w:rsid w:val="002A6BE1"/>
    <w:rsid w:val="002A7AA4"/>
    <w:rsid w:val="002B2AEA"/>
    <w:rsid w:val="002B54C8"/>
    <w:rsid w:val="002C04DF"/>
    <w:rsid w:val="002C1BFB"/>
    <w:rsid w:val="002C25E4"/>
    <w:rsid w:val="002C4ADF"/>
    <w:rsid w:val="002C50A4"/>
    <w:rsid w:val="002D28B3"/>
    <w:rsid w:val="002D3D8E"/>
    <w:rsid w:val="002D5B9F"/>
    <w:rsid w:val="002D7EA2"/>
    <w:rsid w:val="002E2776"/>
    <w:rsid w:val="003006B1"/>
    <w:rsid w:val="00302ECC"/>
    <w:rsid w:val="00303EC5"/>
    <w:rsid w:val="00310DAA"/>
    <w:rsid w:val="00317576"/>
    <w:rsid w:val="0032163E"/>
    <w:rsid w:val="003219C1"/>
    <w:rsid w:val="00322375"/>
    <w:rsid w:val="00322B30"/>
    <w:rsid w:val="003249A9"/>
    <w:rsid w:val="00337682"/>
    <w:rsid w:val="00340428"/>
    <w:rsid w:val="00344887"/>
    <w:rsid w:val="00346599"/>
    <w:rsid w:val="003576B1"/>
    <w:rsid w:val="00364B79"/>
    <w:rsid w:val="00365E9E"/>
    <w:rsid w:val="0036678E"/>
    <w:rsid w:val="0037120E"/>
    <w:rsid w:val="00371B15"/>
    <w:rsid w:val="0037340A"/>
    <w:rsid w:val="00374F02"/>
    <w:rsid w:val="00382959"/>
    <w:rsid w:val="00384EA0"/>
    <w:rsid w:val="003856E4"/>
    <w:rsid w:val="00385A62"/>
    <w:rsid w:val="0039308A"/>
    <w:rsid w:val="003936B6"/>
    <w:rsid w:val="00395F90"/>
    <w:rsid w:val="003964C3"/>
    <w:rsid w:val="003A12FA"/>
    <w:rsid w:val="003A3911"/>
    <w:rsid w:val="003A4390"/>
    <w:rsid w:val="003B05AE"/>
    <w:rsid w:val="003B69D0"/>
    <w:rsid w:val="003B7425"/>
    <w:rsid w:val="003C483B"/>
    <w:rsid w:val="003D054F"/>
    <w:rsid w:val="003D1C79"/>
    <w:rsid w:val="003D5437"/>
    <w:rsid w:val="003D5D6D"/>
    <w:rsid w:val="003D731C"/>
    <w:rsid w:val="003E1677"/>
    <w:rsid w:val="003F2CF4"/>
    <w:rsid w:val="003F3F6D"/>
    <w:rsid w:val="003F612E"/>
    <w:rsid w:val="003F6505"/>
    <w:rsid w:val="004023B9"/>
    <w:rsid w:val="004059BB"/>
    <w:rsid w:val="00411273"/>
    <w:rsid w:val="00414638"/>
    <w:rsid w:val="00416F2B"/>
    <w:rsid w:val="00420492"/>
    <w:rsid w:val="00426851"/>
    <w:rsid w:val="0043254A"/>
    <w:rsid w:val="00432F54"/>
    <w:rsid w:val="0043385D"/>
    <w:rsid w:val="00441FAD"/>
    <w:rsid w:val="0044216D"/>
    <w:rsid w:val="004469AB"/>
    <w:rsid w:val="00455158"/>
    <w:rsid w:val="004556DB"/>
    <w:rsid w:val="00460F45"/>
    <w:rsid w:val="00464649"/>
    <w:rsid w:val="004705F9"/>
    <w:rsid w:val="00471BA6"/>
    <w:rsid w:val="004758AA"/>
    <w:rsid w:val="0048100B"/>
    <w:rsid w:val="004860BB"/>
    <w:rsid w:val="004878CE"/>
    <w:rsid w:val="00492AC4"/>
    <w:rsid w:val="004946D8"/>
    <w:rsid w:val="004A3EB3"/>
    <w:rsid w:val="004B0F95"/>
    <w:rsid w:val="004B13F8"/>
    <w:rsid w:val="004B2FEB"/>
    <w:rsid w:val="004B3EC7"/>
    <w:rsid w:val="004B4AD1"/>
    <w:rsid w:val="004B789C"/>
    <w:rsid w:val="004C4B93"/>
    <w:rsid w:val="004C5A98"/>
    <w:rsid w:val="004D30C7"/>
    <w:rsid w:val="004D39F0"/>
    <w:rsid w:val="004D658E"/>
    <w:rsid w:val="004D71D2"/>
    <w:rsid w:val="004D7B95"/>
    <w:rsid w:val="004E079C"/>
    <w:rsid w:val="004E122B"/>
    <w:rsid w:val="004E196C"/>
    <w:rsid w:val="004E71AF"/>
    <w:rsid w:val="004E758D"/>
    <w:rsid w:val="004F63B1"/>
    <w:rsid w:val="004F6EB2"/>
    <w:rsid w:val="004F7FBF"/>
    <w:rsid w:val="00501B97"/>
    <w:rsid w:val="00506D5D"/>
    <w:rsid w:val="005108AC"/>
    <w:rsid w:val="00522DFE"/>
    <w:rsid w:val="00525C97"/>
    <w:rsid w:val="00532027"/>
    <w:rsid w:val="0053612A"/>
    <w:rsid w:val="0054139A"/>
    <w:rsid w:val="0054316E"/>
    <w:rsid w:val="00547F4B"/>
    <w:rsid w:val="00553339"/>
    <w:rsid w:val="00555294"/>
    <w:rsid w:val="00562D1B"/>
    <w:rsid w:val="00570286"/>
    <w:rsid w:val="005705F7"/>
    <w:rsid w:val="00572CEE"/>
    <w:rsid w:val="0057449E"/>
    <w:rsid w:val="00576456"/>
    <w:rsid w:val="00577303"/>
    <w:rsid w:val="0057798F"/>
    <w:rsid w:val="00583208"/>
    <w:rsid w:val="00584EEA"/>
    <w:rsid w:val="00590B3B"/>
    <w:rsid w:val="005B00D3"/>
    <w:rsid w:val="005B2BF6"/>
    <w:rsid w:val="005B37CC"/>
    <w:rsid w:val="005B7488"/>
    <w:rsid w:val="005B7F8A"/>
    <w:rsid w:val="005C4AE7"/>
    <w:rsid w:val="005C6590"/>
    <w:rsid w:val="005D1576"/>
    <w:rsid w:val="005E4ADC"/>
    <w:rsid w:val="005F060D"/>
    <w:rsid w:val="005F1316"/>
    <w:rsid w:val="005F7F81"/>
    <w:rsid w:val="00600706"/>
    <w:rsid w:val="00600ACD"/>
    <w:rsid w:val="006023F6"/>
    <w:rsid w:val="006061DC"/>
    <w:rsid w:val="006116CC"/>
    <w:rsid w:val="0061356C"/>
    <w:rsid w:val="00613585"/>
    <w:rsid w:val="00613679"/>
    <w:rsid w:val="00613D63"/>
    <w:rsid w:val="0061463D"/>
    <w:rsid w:val="00620BC5"/>
    <w:rsid w:val="00621316"/>
    <w:rsid w:val="006222B7"/>
    <w:rsid w:val="00623610"/>
    <w:rsid w:val="00624401"/>
    <w:rsid w:val="006249D9"/>
    <w:rsid w:val="00624FBA"/>
    <w:rsid w:val="00625D63"/>
    <w:rsid w:val="00631819"/>
    <w:rsid w:val="00631949"/>
    <w:rsid w:val="00631A96"/>
    <w:rsid w:val="00663FB9"/>
    <w:rsid w:val="00670272"/>
    <w:rsid w:val="006739A6"/>
    <w:rsid w:val="006760B6"/>
    <w:rsid w:val="00677AD4"/>
    <w:rsid w:val="0068312C"/>
    <w:rsid w:val="006837DB"/>
    <w:rsid w:val="00691BD6"/>
    <w:rsid w:val="006927E0"/>
    <w:rsid w:val="0069314D"/>
    <w:rsid w:val="006954C4"/>
    <w:rsid w:val="006B0977"/>
    <w:rsid w:val="006B5AB8"/>
    <w:rsid w:val="006C2B01"/>
    <w:rsid w:val="006C2C8D"/>
    <w:rsid w:val="006C4BF9"/>
    <w:rsid w:val="006C4EFF"/>
    <w:rsid w:val="006C5D12"/>
    <w:rsid w:val="006D2B4B"/>
    <w:rsid w:val="006D69AC"/>
    <w:rsid w:val="006D6C45"/>
    <w:rsid w:val="006E098F"/>
    <w:rsid w:val="006E1DA6"/>
    <w:rsid w:val="006E375A"/>
    <w:rsid w:val="006E655C"/>
    <w:rsid w:val="006E74A3"/>
    <w:rsid w:val="006F0328"/>
    <w:rsid w:val="006F3A8A"/>
    <w:rsid w:val="00704CA7"/>
    <w:rsid w:val="007052E2"/>
    <w:rsid w:val="00707F87"/>
    <w:rsid w:val="0071778A"/>
    <w:rsid w:val="007214FB"/>
    <w:rsid w:val="007216D1"/>
    <w:rsid w:val="00722E49"/>
    <w:rsid w:val="007241C4"/>
    <w:rsid w:val="0073426D"/>
    <w:rsid w:val="0073628C"/>
    <w:rsid w:val="00736F0E"/>
    <w:rsid w:val="00756E27"/>
    <w:rsid w:val="00762BC4"/>
    <w:rsid w:val="00763903"/>
    <w:rsid w:val="0076457D"/>
    <w:rsid w:val="0076635D"/>
    <w:rsid w:val="00771E24"/>
    <w:rsid w:val="00772E39"/>
    <w:rsid w:val="00782DEA"/>
    <w:rsid w:val="007842C5"/>
    <w:rsid w:val="0078553E"/>
    <w:rsid w:val="007932C3"/>
    <w:rsid w:val="007A20FB"/>
    <w:rsid w:val="007A76F7"/>
    <w:rsid w:val="007B0287"/>
    <w:rsid w:val="007B08BE"/>
    <w:rsid w:val="007B23DD"/>
    <w:rsid w:val="007B3B5E"/>
    <w:rsid w:val="007C0D8B"/>
    <w:rsid w:val="007C21D2"/>
    <w:rsid w:val="007C2B1A"/>
    <w:rsid w:val="007C4E88"/>
    <w:rsid w:val="007C6435"/>
    <w:rsid w:val="007C7CF4"/>
    <w:rsid w:val="007D51EC"/>
    <w:rsid w:val="007E5FAF"/>
    <w:rsid w:val="007E7FBB"/>
    <w:rsid w:val="007F0388"/>
    <w:rsid w:val="007F22A7"/>
    <w:rsid w:val="007F3466"/>
    <w:rsid w:val="007F4F60"/>
    <w:rsid w:val="007F535F"/>
    <w:rsid w:val="00802888"/>
    <w:rsid w:val="00807F31"/>
    <w:rsid w:val="008123F2"/>
    <w:rsid w:val="00816E42"/>
    <w:rsid w:val="00830026"/>
    <w:rsid w:val="00835AF1"/>
    <w:rsid w:val="00835CA6"/>
    <w:rsid w:val="00837C76"/>
    <w:rsid w:val="00837DBD"/>
    <w:rsid w:val="00842D91"/>
    <w:rsid w:val="00850F1F"/>
    <w:rsid w:val="008541E8"/>
    <w:rsid w:val="008546DC"/>
    <w:rsid w:val="00855C35"/>
    <w:rsid w:val="00855FF7"/>
    <w:rsid w:val="008566B9"/>
    <w:rsid w:val="008665DF"/>
    <w:rsid w:val="00871BDD"/>
    <w:rsid w:val="00873273"/>
    <w:rsid w:val="00876C28"/>
    <w:rsid w:val="00876CF2"/>
    <w:rsid w:val="008A64E8"/>
    <w:rsid w:val="008B25BD"/>
    <w:rsid w:val="008B7CD6"/>
    <w:rsid w:val="008C2AEC"/>
    <w:rsid w:val="008C4B5B"/>
    <w:rsid w:val="008C4F2E"/>
    <w:rsid w:val="008C5F10"/>
    <w:rsid w:val="008C66AF"/>
    <w:rsid w:val="008D6997"/>
    <w:rsid w:val="008E3FAD"/>
    <w:rsid w:val="008E53AD"/>
    <w:rsid w:val="008E7A57"/>
    <w:rsid w:val="008F0673"/>
    <w:rsid w:val="008F1012"/>
    <w:rsid w:val="008F2927"/>
    <w:rsid w:val="008F3389"/>
    <w:rsid w:val="008F6100"/>
    <w:rsid w:val="008F6426"/>
    <w:rsid w:val="0090012D"/>
    <w:rsid w:val="00904722"/>
    <w:rsid w:val="009072B2"/>
    <w:rsid w:val="009135A8"/>
    <w:rsid w:val="009169BE"/>
    <w:rsid w:val="009221B3"/>
    <w:rsid w:val="00923634"/>
    <w:rsid w:val="0092483C"/>
    <w:rsid w:val="00934EFD"/>
    <w:rsid w:val="009352AB"/>
    <w:rsid w:val="009400F2"/>
    <w:rsid w:val="0094084A"/>
    <w:rsid w:val="00941447"/>
    <w:rsid w:val="00967279"/>
    <w:rsid w:val="00974B77"/>
    <w:rsid w:val="00975292"/>
    <w:rsid w:val="009765D6"/>
    <w:rsid w:val="00986438"/>
    <w:rsid w:val="0099132D"/>
    <w:rsid w:val="009957A6"/>
    <w:rsid w:val="009A6896"/>
    <w:rsid w:val="009A74F3"/>
    <w:rsid w:val="009C727C"/>
    <w:rsid w:val="009D1889"/>
    <w:rsid w:val="009D5216"/>
    <w:rsid w:val="009E406B"/>
    <w:rsid w:val="00A01F4A"/>
    <w:rsid w:val="00A042B6"/>
    <w:rsid w:val="00A06758"/>
    <w:rsid w:val="00A07350"/>
    <w:rsid w:val="00A11C26"/>
    <w:rsid w:val="00A14038"/>
    <w:rsid w:val="00A1472A"/>
    <w:rsid w:val="00A149D9"/>
    <w:rsid w:val="00A16767"/>
    <w:rsid w:val="00A2165A"/>
    <w:rsid w:val="00A22788"/>
    <w:rsid w:val="00A25541"/>
    <w:rsid w:val="00A40818"/>
    <w:rsid w:val="00A421E4"/>
    <w:rsid w:val="00A4278C"/>
    <w:rsid w:val="00A50CC8"/>
    <w:rsid w:val="00A5399F"/>
    <w:rsid w:val="00A552BC"/>
    <w:rsid w:val="00A6191D"/>
    <w:rsid w:val="00A72F31"/>
    <w:rsid w:val="00A77994"/>
    <w:rsid w:val="00A81800"/>
    <w:rsid w:val="00A82E0B"/>
    <w:rsid w:val="00A831FF"/>
    <w:rsid w:val="00A90AEB"/>
    <w:rsid w:val="00A911FD"/>
    <w:rsid w:val="00A9749B"/>
    <w:rsid w:val="00A97E5E"/>
    <w:rsid w:val="00AA19F4"/>
    <w:rsid w:val="00AA2A68"/>
    <w:rsid w:val="00AA349C"/>
    <w:rsid w:val="00AA792E"/>
    <w:rsid w:val="00AA7BA1"/>
    <w:rsid w:val="00AA7C67"/>
    <w:rsid w:val="00AA7ED4"/>
    <w:rsid w:val="00AB19C8"/>
    <w:rsid w:val="00AB1C99"/>
    <w:rsid w:val="00AB2192"/>
    <w:rsid w:val="00AB3D63"/>
    <w:rsid w:val="00AB5A0C"/>
    <w:rsid w:val="00AC0188"/>
    <w:rsid w:val="00AC18CB"/>
    <w:rsid w:val="00AD48E0"/>
    <w:rsid w:val="00AD5792"/>
    <w:rsid w:val="00AD6680"/>
    <w:rsid w:val="00AE4AEE"/>
    <w:rsid w:val="00AE53BD"/>
    <w:rsid w:val="00AF0DD9"/>
    <w:rsid w:val="00AF2B68"/>
    <w:rsid w:val="00AF2C37"/>
    <w:rsid w:val="00B079F0"/>
    <w:rsid w:val="00B17995"/>
    <w:rsid w:val="00B24DE7"/>
    <w:rsid w:val="00B26253"/>
    <w:rsid w:val="00B308FF"/>
    <w:rsid w:val="00B32862"/>
    <w:rsid w:val="00B33EB2"/>
    <w:rsid w:val="00B40963"/>
    <w:rsid w:val="00B43D6F"/>
    <w:rsid w:val="00B4716E"/>
    <w:rsid w:val="00B536E7"/>
    <w:rsid w:val="00B5636C"/>
    <w:rsid w:val="00B5714E"/>
    <w:rsid w:val="00B60D79"/>
    <w:rsid w:val="00B62B6D"/>
    <w:rsid w:val="00B64DEA"/>
    <w:rsid w:val="00B65820"/>
    <w:rsid w:val="00B70891"/>
    <w:rsid w:val="00B76197"/>
    <w:rsid w:val="00B81261"/>
    <w:rsid w:val="00B819D9"/>
    <w:rsid w:val="00B84DEB"/>
    <w:rsid w:val="00B8725A"/>
    <w:rsid w:val="00B95F0C"/>
    <w:rsid w:val="00B964B2"/>
    <w:rsid w:val="00BA2C18"/>
    <w:rsid w:val="00BA3A4C"/>
    <w:rsid w:val="00BA3D8F"/>
    <w:rsid w:val="00BA66B1"/>
    <w:rsid w:val="00BA66F2"/>
    <w:rsid w:val="00BC1441"/>
    <w:rsid w:val="00BC18D6"/>
    <w:rsid w:val="00BC30B2"/>
    <w:rsid w:val="00BC7CE7"/>
    <w:rsid w:val="00BD12B6"/>
    <w:rsid w:val="00BD15C1"/>
    <w:rsid w:val="00BD4473"/>
    <w:rsid w:val="00BD62A0"/>
    <w:rsid w:val="00BE0505"/>
    <w:rsid w:val="00BE3B74"/>
    <w:rsid w:val="00BF2D7D"/>
    <w:rsid w:val="00BF35FA"/>
    <w:rsid w:val="00BF7D8E"/>
    <w:rsid w:val="00C013B3"/>
    <w:rsid w:val="00C06C27"/>
    <w:rsid w:val="00C227F4"/>
    <w:rsid w:val="00C26BF3"/>
    <w:rsid w:val="00C31B93"/>
    <w:rsid w:val="00C3282B"/>
    <w:rsid w:val="00C376A8"/>
    <w:rsid w:val="00C412CA"/>
    <w:rsid w:val="00C429B9"/>
    <w:rsid w:val="00C5466C"/>
    <w:rsid w:val="00C5523D"/>
    <w:rsid w:val="00C56972"/>
    <w:rsid w:val="00C63011"/>
    <w:rsid w:val="00C6685F"/>
    <w:rsid w:val="00C70482"/>
    <w:rsid w:val="00C810BB"/>
    <w:rsid w:val="00C82E87"/>
    <w:rsid w:val="00C926DD"/>
    <w:rsid w:val="00C947DC"/>
    <w:rsid w:val="00CA053B"/>
    <w:rsid w:val="00CA1AA3"/>
    <w:rsid w:val="00CA3F8A"/>
    <w:rsid w:val="00CA42F5"/>
    <w:rsid w:val="00CB1E9E"/>
    <w:rsid w:val="00CB34B1"/>
    <w:rsid w:val="00CB35A4"/>
    <w:rsid w:val="00CB3A55"/>
    <w:rsid w:val="00CB44F9"/>
    <w:rsid w:val="00CB528A"/>
    <w:rsid w:val="00CB6763"/>
    <w:rsid w:val="00CB6B06"/>
    <w:rsid w:val="00CC1A6F"/>
    <w:rsid w:val="00CC2DA0"/>
    <w:rsid w:val="00CC7391"/>
    <w:rsid w:val="00CD1AEF"/>
    <w:rsid w:val="00CD6990"/>
    <w:rsid w:val="00CE453B"/>
    <w:rsid w:val="00CF1E38"/>
    <w:rsid w:val="00CF2C55"/>
    <w:rsid w:val="00D00254"/>
    <w:rsid w:val="00D0127B"/>
    <w:rsid w:val="00D01B3A"/>
    <w:rsid w:val="00D01C96"/>
    <w:rsid w:val="00D0275E"/>
    <w:rsid w:val="00D02E9F"/>
    <w:rsid w:val="00D0350A"/>
    <w:rsid w:val="00D039B8"/>
    <w:rsid w:val="00D05B3C"/>
    <w:rsid w:val="00D10AC9"/>
    <w:rsid w:val="00D12BA4"/>
    <w:rsid w:val="00D12D78"/>
    <w:rsid w:val="00D14B98"/>
    <w:rsid w:val="00D163BE"/>
    <w:rsid w:val="00D1724D"/>
    <w:rsid w:val="00D20B65"/>
    <w:rsid w:val="00D30F4E"/>
    <w:rsid w:val="00D32F9E"/>
    <w:rsid w:val="00D41B9E"/>
    <w:rsid w:val="00D4256B"/>
    <w:rsid w:val="00D439D0"/>
    <w:rsid w:val="00D45A84"/>
    <w:rsid w:val="00D47226"/>
    <w:rsid w:val="00D52DF5"/>
    <w:rsid w:val="00D52E85"/>
    <w:rsid w:val="00D5368F"/>
    <w:rsid w:val="00D60E04"/>
    <w:rsid w:val="00D65453"/>
    <w:rsid w:val="00D719B1"/>
    <w:rsid w:val="00D7310F"/>
    <w:rsid w:val="00D739EA"/>
    <w:rsid w:val="00D740C9"/>
    <w:rsid w:val="00D7430D"/>
    <w:rsid w:val="00D7591E"/>
    <w:rsid w:val="00D76C68"/>
    <w:rsid w:val="00D80548"/>
    <w:rsid w:val="00D83855"/>
    <w:rsid w:val="00D85829"/>
    <w:rsid w:val="00D85921"/>
    <w:rsid w:val="00D87F5F"/>
    <w:rsid w:val="00D91857"/>
    <w:rsid w:val="00D92FD1"/>
    <w:rsid w:val="00D97943"/>
    <w:rsid w:val="00DA3893"/>
    <w:rsid w:val="00DA46C5"/>
    <w:rsid w:val="00DC432D"/>
    <w:rsid w:val="00DD669F"/>
    <w:rsid w:val="00DE4B6E"/>
    <w:rsid w:val="00DE7122"/>
    <w:rsid w:val="00DF0CC5"/>
    <w:rsid w:val="00DF4038"/>
    <w:rsid w:val="00DF5465"/>
    <w:rsid w:val="00E0493D"/>
    <w:rsid w:val="00E04C98"/>
    <w:rsid w:val="00E05C75"/>
    <w:rsid w:val="00E072A2"/>
    <w:rsid w:val="00E10153"/>
    <w:rsid w:val="00E17920"/>
    <w:rsid w:val="00E17EA5"/>
    <w:rsid w:val="00E23CB8"/>
    <w:rsid w:val="00E253C9"/>
    <w:rsid w:val="00E26BC8"/>
    <w:rsid w:val="00E306BE"/>
    <w:rsid w:val="00E337A5"/>
    <w:rsid w:val="00E37C89"/>
    <w:rsid w:val="00E425B6"/>
    <w:rsid w:val="00E43B0B"/>
    <w:rsid w:val="00E463D6"/>
    <w:rsid w:val="00E52583"/>
    <w:rsid w:val="00E545C7"/>
    <w:rsid w:val="00E56E14"/>
    <w:rsid w:val="00E57AE7"/>
    <w:rsid w:val="00E6222C"/>
    <w:rsid w:val="00E70413"/>
    <w:rsid w:val="00E70FD1"/>
    <w:rsid w:val="00E77AFA"/>
    <w:rsid w:val="00E821B7"/>
    <w:rsid w:val="00E849EC"/>
    <w:rsid w:val="00E8544B"/>
    <w:rsid w:val="00E91008"/>
    <w:rsid w:val="00E96DB6"/>
    <w:rsid w:val="00E96EA6"/>
    <w:rsid w:val="00E97DCF"/>
    <w:rsid w:val="00EA2052"/>
    <w:rsid w:val="00EA3E88"/>
    <w:rsid w:val="00EA5E09"/>
    <w:rsid w:val="00EA5F2C"/>
    <w:rsid w:val="00EB3973"/>
    <w:rsid w:val="00EB4B49"/>
    <w:rsid w:val="00EB5609"/>
    <w:rsid w:val="00EB6E84"/>
    <w:rsid w:val="00EC3A28"/>
    <w:rsid w:val="00EC4EAC"/>
    <w:rsid w:val="00EC6F98"/>
    <w:rsid w:val="00EC760F"/>
    <w:rsid w:val="00ED345E"/>
    <w:rsid w:val="00ED5099"/>
    <w:rsid w:val="00ED516B"/>
    <w:rsid w:val="00ED65AD"/>
    <w:rsid w:val="00ED732D"/>
    <w:rsid w:val="00EE301D"/>
    <w:rsid w:val="00EE342E"/>
    <w:rsid w:val="00EE398A"/>
    <w:rsid w:val="00EE4639"/>
    <w:rsid w:val="00EE749B"/>
    <w:rsid w:val="00EF15E2"/>
    <w:rsid w:val="00EF6AFE"/>
    <w:rsid w:val="00F0028C"/>
    <w:rsid w:val="00F00304"/>
    <w:rsid w:val="00F01447"/>
    <w:rsid w:val="00F03431"/>
    <w:rsid w:val="00F13D26"/>
    <w:rsid w:val="00F16339"/>
    <w:rsid w:val="00F17115"/>
    <w:rsid w:val="00F208E1"/>
    <w:rsid w:val="00F24998"/>
    <w:rsid w:val="00F31DFD"/>
    <w:rsid w:val="00F36D65"/>
    <w:rsid w:val="00F47E0B"/>
    <w:rsid w:val="00F5162E"/>
    <w:rsid w:val="00F554B1"/>
    <w:rsid w:val="00F55EC0"/>
    <w:rsid w:val="00F62670"/>
    <w:rsid w:val="00F6284C"/>
    <w:rsid w:val="00F6598B"/>
    <w:rsid w:val="00F67099"/>
    <w:rsid w:val="00F67C7A"/>
    <w:rsid w:val="00F71F3A"/>
    <w:rsid w:val="00F72E89"/>
    <w:rsid w:val="00F749C9"/>
    <w:rsid w:val="00F7688F"/>
    <w:rsid w:val="00F774AF"/>
    <w:rsid w:val="00F86F64"/>
    <w:rsid w:val="00F917A1"/>
    <w:rsid w:val="00F956B6"/>
    <w:rsid w:val="00F95881"/>
    <w:rsid w:val="00F95F34"/>
    <w:rsid w:val="00F9742F"/>
    <w:rsid w:val="00F975A8"/>
    <w:rsid w:val="00F975D8"/>
    <w:rsid w:val="00FB0683"/>
    <w:rsid w:val="00FB1372"/>
    <w:rsid w:val="00FB47C4"/>
    <w:rsid w:val="00FB675B"/>
    <w:rsid w:val="00FC5DB3"/>
    <w:rsid w:val="00FC6886"/>
    <w:rsid w:val="00FD3451"/>
    <w:rsid w:val="00FD5175"/>
    <w:rsid w:val="00FE0A7C"/>
    <w:rsid w:val="00FF2E9E"/>
    <w:rsid w:val="00FF4D45"/>
    <w:rsid w:val="00FF6567"/>
    <w:rsid w:val="00FF7F4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93DF41"/>
  <w15:docId w15:val="{E1126D70-6FD7-4C20-8514-7B709438F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70413"/>
    <w:pPr>
      <w:widowControl w:val="0"/>
      <w:jc w:val="both"/>
    </w:pPr>
    <w:rPr>
      <w:kern w:val="2"/>
      <w:sz w:val="21"/>
      <w:szCs w:val="24"/>
    </w:rPr>
  </w:style>
  <w:style w:type="paragraph" w:styleId="1">
    <w:name w:val="heading 1"/>
    <w:aliases w:val="标题 1双"/>
    <w:basedOn w:val="a0"/>
    <w:next w:val="a0"/>
    <w:link w:val="10"/>
    <w:qFormat/>
    <w:rsid w:val="006F0328"/>
    <w:pPr>
      <w:adjustRightInd w:val="0"/>
      <w:spacing w:before="240"/>
      <w:jc w:val="center"/>
      <w:outlineLvl w:val="0"/>
    </w:pPr>
    <w:rPr>
      <w:rFonts w:ascii="Arial" w:eastAsia="黑体" w:hAnsi="Arial"/>
      <w:color w:val="FF00FF"/>
      <w:sz w:val="44"/>
    </w:rPr>
  </w:style>
  <w:style w:type="paragraph" w:styleId="2">
    <w:name w:val="heading 2"/>
    <w:aliases w:val="1双"/>
    <w:basedOn w:val="a0"/>
    <w:next w:val="a0"/>
    <w:qFormat/>
    <w:rsid w:val="006F0328"/>
    <w:pPr>
      <w:adjustRightInd w:val="0"/>
      <w:snapToGrid w:val="0"/>
      <w:spacing w:line="300" w:lineRule="auto"/>
      <w:jc w:val="center"/>
      <w:outlineLvl w:val="1"/>
    </w:pPr>
    <w:rPr>
      <w:rFonts w:ascii="Arial" w:eastAsia="黑体" w:hAnsi="Arial"/>
      <w:color w:val="FF00FF"/>
      <w:sz w:val="44"/>
    </w:rPr>
  </w:style>
  <w:style w:type="paragraph" w:styleId="3">
    <w:name w:val="heading 3"/>
    <w:aliases w:val="1单"/>
    <w:basedOn w:val="a0"/>
    <w:next w:val="a0"/>
    <w:qFormat/>
    <w:rsid w:val="004E196C"/>
    <w:pPr>
      <w:adjustRightInd w:val="0"/>
      <w:snapToGrid w:val="0"/>
      <w:spacing w:before="240" w:line="300" w:lineRule="auto"/>
      <w:jc w:val="center"/>
      <w:outlineLvl w:val="2"/>
    </w:pPr>
    <w:rPr>
      <w:rFonts w:ascii="Arial" w:eastAsia="黑体" w:hAnsi="Arial"/>
      <w:sz w:val="44"/>
    </w:rPr>
  </w:style>
  <w:style w:type="paragraph" w:styleId="4">
    <w:name w:val="heading 4"/>
    <w:aliases w:val="标题 4 三极题名,标题41,标题42,标题43,标题411,标题421,标题44,标题412,标题422,标题45,标题413,标题423,标题431,标题4111,标题4211,标题441,标题4121,标题4221,标题46,标题414,标题424,标题432,标题4112,标题4212,标题442,标题4122,标题4222,标题47,标题415,标题425,标题433,标题4113,标题4213,标题443,标题4123,标题4223,标题48,标题416,标题49"/>
    <w:basedOn w:val="a0"/>
    <w:next w:val="a0"/>
    <w:qFormat/>
    <w:rsid w:val="00707F87"/>
    <w:pPr>
      <w:keepNext/>
      <w:adjustRightInd w:val="0"/>
      <w:snapToGrid w:val="0"/>
      <w:spacing w:line="240" w:lineRule="exact"/>
      <w:ind w:rightChars="-9" w:right="-19"/>
      <w:jc w:val="center"/>
      <w:outlineLvl w:val="3"/>
    </w:pPr>
    <w:rPr>
      <w:rFonts w:eastAsia="黑体"/>
      <w:b/>
      <w:sz w:val="18"/>
      <w:szCs w:val="18"/>
    </w:rPr>
  </w:style>
  <w:style w:type="paragraph" w:styleId="5">
    <w:name w:val="heading 5"/>
    <w:basedOn w:val="a0"/>
    <w:next w:val="a0"/>
    <w:link w:val="50"/>
    <w:semiHidden/>
    <w:unhideWhenUsed/>
    <w:qFormat/>
    <w:rsid w:val="00E072A2"/>
    <w:pPr>
      <w:keepNext/>
      <w:keepLines/>
      <w:spacing w:before="280" w:after="290" w:line="376" w:lineRule="auto"/>
      <w:outlineLvl w:val="4"/>
    </w:pPr>
    <w:rPr>
      <w:b/>
      <w:bCs/>
      <w:sz w:val="28"/>
      <w:szCs w:val="28"/>
    </w:rPr>
  </w:style>
  <w:style w:type="paragraph" w:styleId="6">
    <w:name w:val="heading 6"/>
    <w:basedOn w:val="a0"/>
    <w:next w:val="a1"/>
    <w:qFormat/>
    <w:rsid w:val="00707F87"/>
    <w:pPr>
      <w:keepNext/>
      <w:spacing w:line="240" w:lineRule="exact"/>
      <w:jc w:val="center"/>
      <w:outlineLvl w:val="5"/>
    </w:pPr>
    <w:rPr>
      <w:b/>
      <w:sz w:val="1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aliases w:val="s4,表正文,正文非缩进,段1,Body Text(ch),缩进,ALT+Z,特点,四号,正文不缩进,首行缩进,特点 Char Char Char Char Char Char Char Char Char Char Char Char Char Char Char Char Char Char Char Char Char Char Char Char Char Char Char Char Char Char Char Char,正文标准,正文标"/>
    <w:basedOn w:val="a0"/>
    <w:semiHidden/>
    <w:rsid w:val="00707F87"/>
    <w:pPr>
      <w:ind w:firstLine="420"/>
    </w:pPr>
    <w:rPr>
      <w:szCs w:val="20"/>
    </w:rPr>
  </w:style>
  <w:style w:type="character" w:styleId="a5">
    <w:name w:val="page number"/>
    <w:basedOn w:val="a2"/>
    <w:rsid w:val="00707F87"/>
  </w:style>
  <w:style w:type="character" w:styleId="a6">
    <w:name w:val="Hyperlink"/>
    <w:rsid w:val="00707F87"/>
    <w:rPr>
      <w:strike w:val="0"/>
      <w:dstrike w:val="0"/>
      <w:color w:val="7F9DB9"/>
      <w:u w:val="none"/>
      <w:effect w:val="none"/>
    </w:rPr>
  </w:style>
  <w:style w:type="paragraph" w:customStyle="1" w:styleId="a7">
    <w:name w:val="公式无网格"/>
    <w:basedOn w:val="a0"/>
    <w:qFormat/>
    <w:rsid w:val="002C50A4"/>
    <w:pPr>
      <w:tabs>
        <w:tab w:val="center" w:pos="2268"/>
        <w:tab w:val="right" w:pos="4536"/>
      </w:tabs>
      <w:snapToGrid w:val="0"/>
      <w:jc w:val="right"/>
    </w:pPr>
    <w:rPr>
      <w:lang w:val="en-GB"/>
    </w:rPr>
  </w:style>
  <w:style w:type="paragraph" w:styleId="a8">
    <w:name w:val="header"/>
    <w:aliases w:val="页眉1"/>
    <w:basedOn w:val="a0"/>
    <w:link w:val="a9"/>
    <w:rsid w:val="00707F87"/>
    <w:pPr>
      <w:pBdr>
        <w:bottom w:val="single" w:sz="6" w:space="1" w:color="auto"/>
      </w:pBdr>
      <w:tabs>
        <w:tab w:val="center" w:pos="4153"/>
        <w:tab w:val="right" w:pos="8306"/>
      </w:tabs>
      <w:snapToGrid w:val="0"/>
      <w:jc w:val="center"/>
    </w:pPr>
    <w:rPr>
      <w:sz w:val="18"/>
      <w:szCs w:val="18"/>
    </w:rPr>
  </w:style>
  <w:style w:type="paragraph" w:styleId="aa">
    <w:name w:val="footer"/>
    <w:basedOn w:val="a0"/>
    <w:link w:val="ab"/>
    <w:rsid w:val="00707F87"/>
    <w:pPr>
      <w:tabs>
        <w:tab w:val="center" w:pos="4153"/>
        <w:tab w:val="right" w:pos="8306"/>
      </w:tabs>
      <w:snapToGrid w:val="0"/>
      <w:jc w:val="left"/>
    </w:pPr>
    <w:rPr>
      <w:sz w:val="18"/>
      <w:szCs w:val="18"/>
    </w:rPr>
  </w:style>
  <w:style w:type="paragraph" w:styleId="ac">
    <w:name w:val="Body Text Indent"/>
    <w:basedOn w:val="a0"/>
    <w:link w:val="ad"/>
    <w:rsid w:val="00707F87"/>
    <w:pPr>
      <w:ind w:firstLine="420"/>
    </w:pPr>
    <w:rPr>
      <w:szCs w:val="21"/>
    </w:rPr>
  </w:style>
  <w:style w:type="paragraph" w:styleId="20">
    <w:name w:val="Body Text 2"/>
    <w:basedOn w:val="a0"/>
    <w:semiHidden/>
    <w:rsid w:val="00707F87"/>
    <w:pPr>
      <w:snapToGrid w:val="0"/>
      <w:spacing w:line="240" w:lineRule="exact"/>
    </w:pPr>
    <w:rPr>
      <w:rFonts w:eastAsia="黑体"/>
      <w:b/>
      <w:sz w:val="18"/>
      <w:szCs w:val="18"/>
    </w:rPr>
  </w:style>
  <w:style w:type="paragraph" w:styleId="30">
    <w:name w:val="Body Text 3"/>
    <w:basedOn w:val="a0"/>
    <w:semiHidden/>
    <w:rsid w:val="00707F87"/>
    <w:pPr>
      <w:jc w:val="left"/>
    </w:pPr>
  </w:style>
  <w:style w:type="paragraph" w:styleId="ae">
    <w:name w:val="Date"/>
    <w:basedOn w:val="a0"/>
    <w:next w:val="a0"/>
    <w:link w:val="af"/>
    <w:rsid w:val="00707F87"/>
    <w:rPr>
      <w:szCs w:val="20"/>
    </w:rPr>
  </w:style>
  <w:style w:type="paragraph" w:customStyle="1" w:styleId="af0">
    <w:name w:val="注："/>
    <w:basedOn w:val="a0"/>
    <w:qFormat/>
    <w:rsid w:val="00D92FD1"/>
    <w:pPr>
      <w:jc w:val="center"/>
    </w:pPr>
    <w:rPr>
      <w:sz w:val="15"/>
      <w:szCs w:val="15"/>
    </w:rPr>
  </w:style>
  <w:style w:type="paragraph" w:customStyle="1" w:styleId="40">
    <w:name w:val="标题4"/>
    <w:basedOn w:val="a0"/>
    <w:rsid w:val="00707F87"/>
    <w:pPr>
      <w:snapToGrid w:val="0"/>
      <w:spacing w:before="60" w:after="40" w:line="245" w:lineRule="auto"/>
      <w:jc w:val="left"/>
      <w:outlineLvl w:val="3"/>
    </w:pPr>
    <w:rPr>
      <w:rFonts w:eastAsia="方正小标宋简体"/>
      <w:spacing w:val="4"/>
      <w:sz w:val="24"/>
      <w:szCs w:val="20"/>
    </w:rPr>
  </w:style>
  <w:style w:type="character" w:customStyle="1" w:styleId="11">
    <w:name w:val="已访问的超链接1"/>
    <w:semiHidden/>
    <w:rsid w:val="00707F87"/>
    <w:rPr>
      <w:color w:val="800080"/>
      <w:u w:val="single"/>
    </w:rPr>
  </w:style>
  <w:style w:type="paragraph" w:customStyle="1" w:styleId="af1">
    <w:name w:val="基金项目"/>
    <w:basedOn w:val="a0"/>
    <w:qFormat/>
    <w:rsid w:val="009C727C"/>
    <w:pPr>
      <w:adjustRightInd w:val="0"/>
      <w:spacing w:line="240" w:lineRule="exact"/>
      <w:ind w:firstLine="420"/>
    </w:pPr>
    <w:rPr>
      <w:sz w:val="15"/>
      <w:szCs w:val="15"/>
    </w:rPr>
  </w:style>
  <w:style w:type="paragraph" w:customStyle="1" w:styleId="af2">
    <w:name w:val="表中文"/>
    <w:basedOn w:val="a0"/>
    <w:qFormat/>
    <w:rsid w:val="00FB0683"/>
    <w:pPr>
      <w:adjustRightInd w:val="0"/>
      <w:spacing w:before="60" w:line="240" w:lineRule="exact"/>
      <w:jc w:val="center"/>
    </w:pPr>
    <w:rPr>
      <w:rFonts w:eastAsia="黑体"/>
      <w:sz w:val="18"/>
    </w:rPr>
  </w:style>
  <w:style w:type="paragraph" w:customStyle="1" w:styleId="af3">
    <w:name w:val="表英文"/>
    <w:basedOn w:val="a0"/>
    <w:qFormat/>
    <w:rsid w:val="00FB0683"/>
    <w:pPr>
      <w:adjustRightInd w:val="0"/>
      <w:spacing w:after="40" w:line="240" w:lineRule="exact"/>
      <w:jc w:val="center"/>
    </w:pPr>
    <w:rPr>
      <w:b/>
      <w:sz w:val="18"/>
    </w:rPr>
  </w:style>
  <w:style w:type="paragraph" w:customStyle="1" w:styleId="af4">
    <w:name w:val="图中文"/>
    <w:basedOn w:val="a0"/>
    <w:qFormat/>
    <w:rsid w:val="00FB0683"/>
    <w:pPr>
      <w:adjustRightInd w:val="0"/>
      <w:spacing w:line="240" w:lineRule="exact"/>
      <w:jc w:val="center"/>
    </w:pPr>
    <w:rPr>
      <w:rFonts w:eastAsia="黑体"/>
      <w:sz w:val="18"/>
    </w:rPr>
  </w:style>
  <w:style w:type="paragraph" w:customStyle="1" w:styleId="af5">
    <w:name w:val="图英文"/>
    <w:basedOn w:val="a0"/>
    <w:qFormat/>
    <w:rsid w:val="00FB0683"/>
    <w:pPr>
      <w:adjustRightInd w:val="0"/>
      <w:spacing w:after="60" w:line="240" w:lineRule="exact"/>
      <w:jc w:val="center"/>
    </w:pPr>
    <w:rPr>
      <w:b/>
      <w:sz w:val="18"/>
    </w:rPr>
  </w:style>
  <w:style w:type="paragraph" w:customStyle="1" w:styleId="110">
    <w:name w:val="1.1"/>
    <w:basedOn w:val="a0"/>
    <w:qFormat/>
    <w:rsid w:val="002663C6"/>
    <w:rPr>
      <w:rFonts w:ascii="Arial" w:eastAsia="黑体" w:hAnsi="Arial" w:cs="Arial"/>
      <w:color w:val="FF00FF"/>
    </w:rPr>
  </w:style>
  <w:style w:type="paragraph" w:customStyle="1" w:styleId="af6">
    <w:name w:val="图格式"/>
    <w:basedOn w:val="a0"/>
    <w:qFormat/>
    <w:rsid w:val="00CC1A6F"/>
    <w:pPr>
      <w:snapToGrid w:val="0"/>
      <w:spacing w:before="60" w:after="60"/>
      <w:jc w:val="center"/>
    </w:pPr>
  </w:style>
  <w:style w:type="paragraph" w:customStyle="1" w:styleId="af7">
    <w:name w:val="图上字"/>
    <w:basedOn w:val="a0"/>
    <w:qFormat/>
    <w:rsid w:val="00AB1C99"/>
    <w:pPr>
      <w:adjustRightInd w:val="0"/>
      <w:spacing w:after="40" w:line="240" w:lineRule="exact"/>
      <w:jc w:val="center"/>
    </w:pPr>
    <w:rPr>
      <w:color w:val="000000"/>
      <w:sz w:val="15"/>
      <w:szCs w:val="15"/>
    </w:rPr>
  </w:style>
  <w:style w:type="paragraph" w:customStyle="1" w:styleId="af8">
    <w:name w:val="文章序号"/>
    <w:basedOn w:val="a0"/>
    <w:qFormat/>
    <w:rsid w:val="00084D8F"/>
    <w:pPr>
      <w:adjustRightInd w:val="0"/>
      <w:spacing w:before="60" w:line="240" w:lineRule="exact"/>
    </w:pPr>
    <w:rPr>
      <w:b/>
      <w:sz w:val="18"/>
    </w:rPr>
  </w:style>
  <w:style w:type="paragraph" w:customStyle="1" w:styleId="af9">
    <w:name w:val="致谢"/>
    <w:basedOn w:val="a0"/>
    <w:qFormat/>
    <w:rsid w:val="00D739EA"/>
    <w:pPr>
      <w:spacing w:before="120" w:after="120"/>
      <w:jc w:val="center"/>
    </w:pPr>
    <w:rPr>
      <w:rFonts w:eastAsia="黑体"/>
      <w:szCs w:val="21"/>
    </w:rPr>
  </w:style>
  <w:style w:type="paragraph" w:customStyle="1" w:styleId="afa">
    <w:name w:val="致谢内文"/>
    <w:basedOn w:val="a0"/>
    <w:qFormat/>
    <w:rsid w:val="00D739EA"/>
    <w:pPr>
      <w:ind w:firstLine="420"/>
    </w:pPr>
    <w:rPr>
      <w:rFonts w:eastAsia="方正楷体_GBK"/>
    </w:rPr>
  </w:style>
  <w:style w:type="paragraph" w:customStyle="1" w:styleId="afb">
    <w:name w:val="★正文"/>
    <w:qFormat/>
    <w:rsid w:val="002A6BE1"/>
    <w:pPr>
      <w:widowControl w:val="0"/>
      <w:overflowPunct w:val="0"/>
      <w:adjustRightInd w:val="0"/>
      <w:ind w:firstLine="420"/>
      <w:jc w:val="both"/>
    </w:pPr>
    <w:rPr>
      <w:kern w:val="2"/>
      <w:sz w:val="21"/>
      <w:szCs w:val="24"/>
    </w:rPr>
  </w:style>
  <w:style w:type="paragraph" w:customStyle="1" w:styleId="afc">
    <w:name w:val="★一级标题"/>
    <w:qFormat/>
    <w:rsid w:val="00ED732D"/>
    <w:pPr>
      <w:adjustRightInd w:val="0"/>
      <w:spacing w:before="120" w:after="120"/>
    </w:pPr>
    <w:rPr>
      <w:rFonts w:ascii="Arial" w:eastAsia="黑体" w:hAnsi="Arial"/>
      <w:color w:val="FF00FF"/>
      <w:kern w:val="2"/>
      <w:sz w:val="24"/>
      <w:szCs w:val="24"/>
    </w:rPr>
  </w:style>
  <w:style w:type="paragraph" w:customStyle="1" w:styleId="afd">
    <w:name w:val="★二级标题"/>
    <w:qFormat/>
    <w:rsid w:val="00C013B3"/>
    <w:pPr>
      <w:adjustRightInd w:val="0"/>
    </w:pPr>
    <w:rPr>
      <w:rFonts w:ascii="Arial" w:eastAsia="黑体" w:hAnsi="Arial"/>
      <w:color w:val="FF00FF"/>
      <w:kern w:val="2"/>
      <w:sz w:val="21"/>
      <w:szCs w:val="24"/>
    </w:rPr>
  </w:style>
  <w:style w:type="paragraph" w:customStyle="1" w:styleId="afe">
    <w:name w:val="★公式无网格"/>
    <w:qFormat/>
    <w:rsid w:val="00BF2D7D"/>
    <w:pPr>
      <w:snapToGrid w:val="0"/>
      <w:jc w:val="right"/>
    </w:pPr>
    <w:rPr>
      <w:rFonts w:eastAsia="Times New Roman"/>
      <w:color w:val="000000"/>
      <w:kern w:val="2"/>
      <w:sz w:val="21"/>
      <w:szCs w:val="24"/>
    </w:rPr>
  </w:style>
  <w:style w:type="paragraph" w:customStyle="1" w:styleId="aff">
    <w:name w:val="★小标题"/>
    <w:basedOn w:val="afe"/>
    <w:qFormat/>
    <w:rsid w:val="003F2CF4"/>
    <w:pPr>
      <w:wordWrap w:val="0"/>
      <w:jc w:val="left"/>
    </w:pPr>
    <w:rPr>
      <w:rFonts w:eastAsia="宋体"/>
    </w:rPr>
  </w:style>
  <w:style w:type="paragraph" w:customStyle="1" w:styleId="aff0">
    <w:name w:val="★图表题中文"/>
    <w:qFormat/>
    <w:rsid w:val="009D5216"/>
    <w:pPr>
      <w:adjustRightInd w:val="0"/>
      <w:spacing w:line="240" w:lineRule="exact"/>
      <w:jc w:val="center"/>
    </w:pPr>
    <w:rPr>
      <w:rFonts w:eastAsia="黑体"/>
      <w:color w:val="000000"/>
      <w:kern w:val="2"/>
      <w:sz w:val="18"/>
      <w:szCs w:val="24"/>
    </w:rPr>
  </w:style>
  <w:style w:type="paragraph" w:customStyle="1" w:styleId="aff1">
    <w:name w:val="★图表题英文"/>
    <w:qFormat/>
    <w:rsid w:val="004059BB"/>
    <w:pPr>
      <w:adjustRightInd w:val="0"/>
      <w:spacing w:after="60" w:line="240" w:lineRule="exact"/>
      <w:jc w:val="center"/>
    </w:pPr>
    <w:rPr>
      <w:rFonts w:eastAsia="Times New Roman"/>
      <w:b/>
      <w:color w:val="000000"/>
      <w:kern w:val="2"/>
      <w:sz w:val="18"/>
      <w:szCs w:val="24"/>
    </w:rPr>
  </w:style>
  <w:style w:type="paragraph" w:customStyle="1" w:styleId="aff2">
    <w:name w:val="★表格中字体"/>
    <w:qFormat/>
    <w:rsid w:val="009169BE"/>
    <w:pPr>
      <w:adjustRightInd w:val="0"/>
      <w:spacing w:line="240" w:lineRule="exact"/>
      <w:jc w:val="both"/>
    </w:pPr>
    <w:rPr>
      <w:rFonts w:ascii="宋体" w:hAnsi="宋体" w:cs="宋体"/>
      <w:color w:val="000000"/>
      <w:kern w:val="2"/>
      <w:sz w:val="18"/>
      <w:szCs w:val="24"/>
    </w:rPr>
  </w:style>
  <w:style w:type="character" w:customStyle="1" w:styleId="datatitle1">
    <w:name w:val="datatitle1"/>
    <w:rsid w:val="00923634"/>
    <w:rPr>
      <w:b/>
      <w:bCs/>
      <w:color w:val="10619F"/>
      <w:sz w:val="23"/>
      <w:szCs w:val="23"/>
    </w:rPr>
  </w:style>
  <w:style w:type="paragraph" w:customStyle="1" w:styleId="References">
    <w:name w:val="References"/>
    <w:basedOn w:val="a"/>
    <w:rsid w:val="00923634"/>
    <w:pPr>
      <w:widowControl/>
    </w:pPr>
    <w:rPr>
      <w:kern w:val="0"/>
      <w:sz w:val="16"/>
      <w:szCs w:val="20"/>
      <w:lang w:eastAsia="en-US"/>
    </w:rPr>
  </w:style>
  <w:style w:type="paragraph" w:styleId="a">
    <w:name w:val="List Number"/>
    <w:basedOn w:val="a0"/>
    <w:uiPriority w:val="99"/>
    <w:rsid w:val="00923634"/>
    <w:pPr>
      <w:numPr>
        <w:numId w:val="5"/>
      </w:numPr>
    </w:pPr>
  </w:style>
  <w:style w:type="paragraph" w:customStyle="1" w:styleId="CharCharCharChar">
    <w:name w:val="Char Char Char Char"/>
    <w:basedOn w:val="a0"/>
    <w:rsid w:val="00923634"/>
    <w:pPr>
      <w:ind w:firstLine="420"/>
    </w:pPr>
  </w:style>
  <w:style w:type="paragraph" w:styleId="aff3">
    <w:name w:val="Normal (Web)"/>
    <w:basedOn w:val="a0"/>
    <w:rsid w:val="00923634"/>
    <w:pPr>
      <w:widowControl/>
      <w:ind w:firstLine="420"/>
      <w:jc w:val="left"/>
    </w:pPr>
    <w:rPr>
      <w:rFonts w:ascii="宋体" w:hAnsi="宋体" w:cs="宋体"/>
      <w:kern w:val="0"/>
      <w:sz w:val="24"/>
    </w:rPr>
  </w:style>
  <w:style w:type="paragraph" w:styleId="aff4">
    <w:name w:val="Document Map"/>
    <w:basedOn w:val="a0"/>
    <w:link w:val="aff5"/>
    <w:semiHidden/>
    <w:rsid w:val="00923634"/>
    <w:pPr>
      <w:shd w:val="clear" w:color="auto" w:fill="000080"/>
      <w:ind w:firstLine="420"/>
    </w:pPr>
  </w:style>
  <w:style w:type="character" w:customStyle="1" w:styleId="aff5">
    <w:name w:val="文档结构图 字符"/>
    <w:link w:val="aff4"/>
    <w:semiHidden/>
    <w:rsid w:val="00923634"/>
    <w:rPr>
      <w:kern w:val="2"/>
      <w:sz w:val="21"/>
      <w:szCs w:val="24"/>
      <w:shd w:val="clear" w:color="auto" w:fill="000080"/>
    </w:rPr>
  </w:style>
  <w:style w:type="paragraph" w:styleId="aff6">
    <w:name w:val="endnote text"/>
    <w:basedOn w:val="a0"/>
    <w:link w:val="aff7"/>
    <w:semiHidden/>
    <w:rsid w:val="00923634"/>
    <w:pPr>
      <w:snapToGrid w:val="0"/>
      <w:ind w:firstLine="420"/>
      <w:jc w:val="left"/>
    </w:pPr>
  </w:style>
  <w:style w:type="character" w:customStyle="1" w:styleId="aff7">
    <w:name w:val="尾注文本 字符"/>
    <w:link w:val="aff6"/>
    <w:semiHidden/>
    <w:rsid w:val="00923634"/>
    <w:rPr>
      <w:kern w:val="2"/>
      <w:sz w:val="21"/>
      <w:szCs w:val="24"/>
    </w:rPr>
  </w:style>
  <w:style w:type="character" w:styleId="aff8">
    <w:name w:val="endnote reference"/>
    <w:semiHidden/>
    <w:rsid w:val="00923634"/>
    <w:rPr>
      <w:vertAlign w:val="superscript"/>
    </w:rPr>
  </w:style>
  <w:style w:type="paragraph" w:customStyle="1" w:styleId="aff9">
    <w:name w:val="样式 题注 + 居中"/>
    <w:basedOn w:val="affa"/>
    <w:autoRedefine/>
    <w:rsid w:val="00923634"/>
    <w:pPr>
      <w:jc w:val="center"/>
    </w:pPr>
    <w:rPr>
      <w:rFonts w:ascii="Times New Roman" w:eastAsia="宋体" w:hAnsi="Times New Roman" w:cs="宋体"/>
    </w:rPr>
  </w:style>
  <w:style w:type="table" w:styleId="affb">
    <w:name w:val="Table Grid"/>
    <w:basedOn w:val="a3"/>
    <w:uiPriority w:val="39"/>
    <w:qFormat/>
    <w:rsid w:val="0092363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a">
    <w:name w:val="caption"/>
    <w:basedOn w:val="a0"/>
    <w:next w:val="a0"/>
    <w:qFormat/>
    <w:rsid w:val="00923634"/>
    <w:pPr>
      <w:ind w:firstLine="420"/>
    </w:pPr>
    <w:rPr>
      <w:rFonts w:ascii="Arial" w:eastAsia="黑体" w:hAnsi="Arial" w:cs="Arial"/>
      <w:sz w:val="20"/>
      <w:szCs w:val="20"/>
    </w:rPr>
  </w:style>
  <w:style w:type="paragraph" w:customStyle="1" w:styleId="MTDisplayEquation">
    <w:name w:val="MTDisplayEquation"/>
    <w:basedOn w:val="a0"/>
    <w:next w:val="a0"/>
    <w:link w:val="MTDisplayEquationChar"/>
    <w:rsid w:val="00923634"/>
    <w:pPr>
      <w:tabs>
        <w:tab w:val="center" w:pos="2300"/>
        <w:tab w:val="right" w:pos="4600"/>
      </w:tabs>
      <w:ind w:firstLine="435"/>
    </w:pPr>
  </w:style>
  <w:style w:type="paragraph" w:customStyle="1" w:styleId="21">
    <w:name w:val="样式 首行缩进:  2 字符"/>
    <w:basedOn w:val="a0"/>
    <w:link w:val="2Char"/>
    <w:autoRedefine/>
    <w:rsid w:val="00923634"/>
    <w:pPr>
      <w:ind w:firstLineChars="200" w:firstLine="200"/>
    </w:pPr>
    <w:rPr>
      <w:szCs w:val="21"/>
    </w:rPr>
  </w:style>
  <w:style w:type="character" w:customStyle="1" w:styleId="2Char">
    <w:name w:val="样式 首行缩进:  2 字符 Char"/>
    <w:link w:val="21"/>
    <w:rsid w:val="00923634"/>
    <w:rPr>
      <w:kern w:val="2"/>
      <w:sz w:val="21"/>
      <w:szCs w:val="21"/>
    </w:rPr>
  </w:style>
  <w:style w:type="paragraph" w:styleId="affc">
    <w:name w:val="Balloon Text"/>
    <w:basedOn w:val="a0"/>
    <w:link w:val="affd"/>
    <w:rsid w:val="00923634"/>
    <w:pPr>
      <w:ind w:firstLine="420"/>
    </w:pPr>
    <w:rPr>
      <w:sz w:val="18"/>
      <w:szCs w:val="18"/>
    </w:rPr>
  </w:style>
  <w:style w:type="character" w:customStyle="1" w:styleId="affd">
    <w:name w:val="批注框文本 字符"/>
    <w:link w:val="affc"/>
    <w:rsid w:val="00923634"/>
    <w:rPr>
      <w:kern w:val="2"/>
      <w:sz w:val="18"/>
      <w:szCs w:val="18"/>
    </w:rPr>
  </w:style>
  <w:style w:type="character" w:styleId="affe">
    <w:name w:val="Strong"/>
    <w:qFormat/>
    <w:rsid w:val="00923634"/>
    <w:rPr>
      <w:b/>
      <w:bCs/>
    </w:rPr>
  </w:style>
  <w:style w:type="character" w:styleId="afff">
    <w:name w:val="annotation reference"/>
    <w:semiHidden/>
    <w:rsid w:val="00923634"/>
    <w:rPr>
      <w:sz w:val="21"/>
      <w:szCs w:val="21"/>
    </w:rPr>
  </w:style>
  <w:style w:type="paragraph" w:styleId="afff0">
    <w:name w:val="annotation text"/>
    <w:basedOn w:val="a0"/>
    <w:link w:val="afff1"/>
    <w:rsid w:val="00923634"/>
    <w:pPr>
      <w:ind w:firstLine="420"/>
      <w:jc w:val="left"/>
    </w:pPr>
  </w:style>
  <w:style w:type="character" w:customStyle="1" w:styleId="afff1">
    <w:name w:val="批注文字 字符"/>
    <w:link w:val="afff0"/>
    <w:rsid w:val="00923634"/>
    <w:rPr>
      <w:kern w:val="2"/>
      <w:sz w:val="21"/>
      <w:szCs w:val="24"/>
    </w:rPr>
  </w:style>
  <w:style w:type="character" w:customStyle="1" w:styleId="ab">
    <w:name w:val="页脚 字符"/>
    <w:link w:val="aa"/>
    <w:rsid w:val="00923634"/>
    <w:rPr>
      <w:kern w:val="2"/>
      <w:sz w:val="18"/>
      <w:szCs w:val="18"/>
    </w:rPr>
  </w:style>
  <w:style w:type="paragraph" w:customStyle="1" w:styleId="Text">
    <w:name w:val="Text"/>
    <w:basedOn w:val="a0"/>
    <w:link w:val="TextChar"/>
    <w:rsid w:val="00923634"/>
    <w:pPr>
      <w:autoSpaceDE w:val="0"/>
      <w:autoSpaceDN w:val="0"/>
      <w:spacing w:line="252" w:lineRule="auto"/>
      <w:ind w:firstLine="202"/>
    </w:pPr>
    <w:rPr>
      <w:kern w:val="0"/>
      <w:sz w:val="20"/>
      <w:szCs w:val="20"/>
      <w:lang w:eastAsia="en-US"/>
    </w:rPr>
  </w:style>
  <w:style w:type="character" w:customStyle="1" w:styleId="TextChar">
    <w:name w:val="Text Char"/>
    <w:link w:val="Text"/>
    <w:locked/>
    <w:rsid w:val="00923634"/>
    <w:rPr>
      <w:lang w:eastAsia="en-US"/>
    </w:rPr>
  </w:style>
  <w:style w:type="paragraph" w:customStyle="1" w:styleId="200">
    <w:name w:val="样式200"/>
    <w:basedOn w:val="a0"/>
    <w:link w:val="200Char"/>
    <w:rsid w:val="00923634"/>
    <w:pPr>
      <w:tabs>
        <w:tab w:val="center" w:pos="4233"/>
        <w:tab w:val="right" w:pos="8591"/>
      </w:tabs>
      <w:ind w:firstLine="420"/>
    </w:pPr>
    <w:rPr>
      <w:sz w:val="24"/>
      <w:szCs w:val="21"/>
    </w:rPr>
  </w:style>
  <w:style w:type="character" w:customStyle="1" w:styleId="200Char">
    <w:name w:val="样式200 Char"/>
    <w:link w:val="200"/>
    <w:rsid w:val="00923634"/>
    <w:rPr>
      <w:kern w:val="2"/>
      <w:sz w:val="24"/>
      <w:szCs w:val="21"/>
    </w:rPr>
  </w:style>
  <w:style w:type="paragraph" w:customStyle="1" w:styleId="12">
    <w:name w:val="无间隔1"/>
    <w:aliases w:val="图标注中文"/>
    <w:uiPriority w:val="1"/>
    <w:qFormat/>
    <w:rsid w:val="00923634"/>
    <w:pPr>
      <w:widowControl w:val="0"/>
      <w:snapToGrid w:val="0"/>
      <w:jc w:val="center"/>
    </w:pPr>
    <w:rPr>
      <w:kern w:val="2"/>
      <w:sz w:val="21"/>
      <w:szCs w:val="24"/>
    </w:rPr>
  </w:style>
  <w:style w:type="paragraph" w:customStyle="1" w:styleId="Default">
    <w:name w:val="Default"/>
    <w:rsid w:val="00923634"/>
    <w:pPr>
      <w:widowControl w:val="0"/>
      <w:numPr>
        <w:numId w:val="12"/>
      </w:numPr>
      <w:tabs>
        <w:tab w:val="clear" w:pos="360"/>
      </w:tabs>
      <w:autoSpaceDE w:val="0"/>
      <w:autoSpaceDN w:val="0"/>
      <w:adjustRightInd w:val="0"/>
      <w:ind w:left="0" w:firstLine="0"/>
    </w:pPr>
    <w:rPr>
      <w:rFonts w:ascii="宋体" w:cs="宋体"/>
      <w:color w:val="000000"/>
      <w:sz w:val="24"/>
      <w:szCs w:val="24"/>
    </w:rPr>
  </w:style>
  <w:style w:type="character" w:customStyle="1" w:styleId="afff2">
    <w:name w:val="批注主题 字符"/>
    <w:link w:val="afff3"/>
    <w:rsid w:val="00923634"/>
    <w:rPr>
      <w:b/>
      <w:bCs/>
      <w:kern w:val="2"/>
      <w:sz w:val="24"/>
      <w:szCs w:val="24"/>
    </w:rPr>
  </w:style>
  <w:style w:type="paragraph" w:styleId="afff3">
    <w:name w:val="annotation subject"/>
    <w:basedOn w:val="afff0"/>
    <w:next w:val="afff0"/>
    <w:link w:val="afff2"/>
    <w:rsid w:val="00923634"/>
    <w:rPr>
      <w:b/>
      <w:bCs/>
      <w:sz w:val="24"/>
    </w:rPr>
  </w:style>
  <w:style w:type="character" w:customStyle="1" w:styleId="Char1">
    <w:name w:val="批注主题 Char1"/>
    <w:rsid w:val="00923634"/>
    <w:rPr>
      <w:b/>
      <w:bCs/>
      <w:kern w:val="2"/>
      <w:sz w:val="21"/>
      <w:szCs w:val="24"/>
    </w:rPr>
  </w:style>
  <w:style w:type="paragraph" w:styleId="afff4">
    <w:name w:val="List Paragraph"/>
    <w:basedOn w:val="a0"/>
    <w:uiPriority w:val="34"/>
    <w:qFormat/>
    <w:rsid w:val="00923634"/>
    <w:pPr>
      <w:ind w:firstLineChars="200" w:firstLine="200"/>
    </w:pPr>
    <w:rPr>
      <w:rFonts w:ascii="Calibri" w:hAnsi="Calibri"/>
      <w:szCs w:val="22"/>
    </w:rPr>
  </w:style>
  <w:style w:type="character" w:customStyle="1" w:styleId="MTDisplayEquationChar">
    <w:name w:val="MTDisplayEquation Char"/>
    <w:link w:val="MTDisplayEquation"/>
    <w:rsid w:val="00923634"/>
    <w:rPr>
      <w:kern w:val="2"/>
      <w:sz w:val="21"/>
      <w:szCs w:val="24"/>
    </w:rPr>
  </w:style>
  <w:style w:type="paragraph" w:styleId="afff5">
    <w:name w:val="Plain Text"/>
    <w:basedOn w:val="a0"/>
    <w:link w:val="afff6"/>
    <w:rsid w:val="00923634"/>
    <w:pPr>
      <w:ind w:firstLine="420"/>
    </w:pPr>
    <w:rPr>
      <w:rFonts w:ascii="宋体" w:hAnsi="Courier New"/>
      <w:sz w:val="24"/>
      <w:szCs w:val="20"/>
    </w:rPr>
  </w:style>
  <w:style w:type="character" w:customStyle="1" w:styleId="afff6">
    <w:name w:val="纯文本 字符"/>
    <w:link w:val="afff5"/>
    <w:rsid w:val="00923634"/>
    <w:rPr>
      <w:rFonts w:ascii="宋体" w:hAnsi="Courier New"/>
      <w:kern w:val="2"/>
      <w:sz w:val="24"/>
    </w:rPr>
  </w:style>
  <w:style w:type="character" w:customStyle="1" w:styleId="ad">
    <w:name w:val="正文文本缩进 字符"/>
    <w:link w:val="ac"/>
    <w:rsid w:val="00923634"/>
    <w:rPr>
      <w:kern w:val="2"/>
      <w:sz w:val="21"/>
      <w:szCs w:val="21"/>
    </w:rPr>
  </w:style>
  <w:style w:type="paragraph" w:customStyle="1" w:styleId="p0">
    <w:name w:val="p0"/>
    <w:basedOn w:val="a0"/>
    <w:rsid w:val="00923634"/>
    <w:pPr>
      <w:widowControl/>
      <w:ind w:firstLine="420"/>
      <w:jc w:val="left"/>
    </w:pPr>
    <w:rPr>
      <w:rFonts w:hint="eastAsia"/>
      <w:kern w:val="0"/>
      <w:szCs w:val="20"/>
    </w:rPr>
  </w:style>
  <w:style w:type="paragraph" w:customStyle="1" w:styleId="afff7">
    <w:name w:val="大论文正文"/>
    <w:basedOn w:val="a0"/>
    <w:qFormat/>
    <w:rsid w:val="00923634"/>
    <w:pPr>
      <w:adjustRightInd w:val="0"/>
      <w:snapToGrid w:val="0"/>
      <w:spacing w:line="300" w:lineRule="auto"/>
      <w:ind w:firstLineChars="200" w:firstLine="567"/>
      <w:textAlignment w:val="center"/>
    </w:pPr>
    <w:rPr>
      <w:sz w:val="24"/>
      <w:szCs w:val="22"/>
    </w:rPr>
  </w:style>
  <w:style w:type="paragraph" w:customStyle="1" w:styleId="afff8">
    <w:name w:val="★图里的小标题"/>
    <w:qFormat/>
    <w:rsid w:val="00E253C9"/>
    <w:pPr>
      <w:spacing w:after="40" w:line="240" w:lineRule="exact"/>
      <w:jc w:val="center"/>
    </w:pPr>
    <w:rPr>
      <w:color w:val="000000"/>
      <w:kern w:val="2"/>
      <w:sz w:val="15"/>
      <w:szCs w:val="24"/>
    </w:rPr>
  </w:style>
  <w:style w:type="paragraph" w:customStyle="1" w:styleId="afff9">
    <w:name w:val="★三级小标题"/>
    <w:basedOn w:val="afd"/>
    <w:qFormat/>
    <w:rsid w:val="00240E93"/>
    <w:rPr>
      <w:rFonts w:ascii="Times New Roman" w:eastAsia="宋体" w:hAnsi="Times New Roman"/>
      <w:color w:val="000000"/>
    </w:rPr>
  </w:style>
  <w:style w:type="paragraph" w:customStyle="1" w:styleId="afffa">
    <w:name w:val="★表格里字体"/>
    <w:qFormat/>
    <w:rsid w:val="00A552BC"/>
    <w:pPr>
      <w:adjustRightInd w:val="0"/>
      <w:spacing w:line="240" w:lineRule="exact"/>
      <w:jc w:val="center"/>
    </w:pPr>
    <w:rPr>
      <w:color w:val="000000"/>
      <w:kern w:val="2"/>
      <w:sz w:val="15"/>
      <w:szCs w:val="24"/>
    </w:rPr>
  </w:style>
  <w:style w:type="paragraph" w:customStyle="1" w:styleId="afffb">
    <w:name w:val="★图的位置格式"/>
    <w:qFormat/>
    <w:rsid w:val="006E1DA6"/>
    <w:pPr>
      <w:adjustRightInd w:val="0"/>
      <w:snapToGrid w:val="0"/>
      <w:spacing w:before="60" w:after="60"/>
      <w:jc w:val="center"/>
    </w:pPr>
    <w:rPr>
      <w:kern w:val="2"/>
      <w:sz w:val="21"/>
      <w:szCs w:val="24"/>
    </w:rPr>
  </w:style>
  <w:style w:type="paragraph" w:customStyle="1" w:styleId="afffc">
    <w:name w:val="★基金项目"/>
    <w:qFormat/>
    <w:rsid w:val="00600ACD"/>
    <w:pPr>
      <w:adjustRightInd w:val="0"/>
      <w:spacing w:line="240" w:lineRule="exact"/>
      <w:ind w:firstLine="369"/>
      <w:jc w:val="both"/>
    </w:pPr>
    <w:rPr>
      <w:color w:val="000000"/>
      <w:kern w:val="2"/>
      <w:sz w:val="15"/>
      <w:szCs w:val="18"/>
    </w:rPr>
  </w:style>
  <w:style w:type="paragraph" w:customStyle="1" w:styleId="afffd">
    <w:name w:val="★基金项目格式"/>
    <w:qFormat/>
    <w:rsid w:val="003249A9"/>
    <w:pPr>
      <w:spacing w:line="240" w:lineRule="exact"/>
      <w:ind w:firstLine="369"/>
      <w:jc w:val="both"/>
    </w:pPr>
    <w:rPr>
      <w:rFonts w:eastAsia="Times New Roman"/>
      <w:color w:val="000000"/>
      <w:kern w:val="2"/>
      <w:sz w:val="15"/>
      <w:szCs w:val="18"/>
    </w:rPr>
  </w:style>
  <w:style w:type="paragraph" w:styleId="afffe">
    <w:name w:val="footnote text"/>
    <w:basedOn w:val="a0"/>
    <w:link w:val="affff"/>
    <w:uiPriority w:val="99"/>
    <w:semiHidden/>
    <w:unhideWhenUsed/>
    <w:rsid w:val="004469AB"/>
    <w:pPr>
      <w:snapToGrid w:val="0"/>
      <w:jc w:val="left"/>
    </w:pPr>
    <w:rPr>
      <w:sz w:val="18"/>
      <w:szCs w:val="18"/>
    </w:rPr>
  </w:style>
  <w:style w:type="character" w:customStyle="1" w:styleId="affff">
    <w:name w:val="脚注文本 字符"/>
    <w:link w:val="afffe"/>
    <w:uiPriority w:val="99"/>
    <w:semiHidden/>
    <w:rsid w:val="004469AB"/>
    <w:rPr>
      <w:kern w:val="2"/>
      <w:sz w:val="18"/>
      <w:szCs w:val="18"/>
    </w:rPr>
  </w:style>
  <w:style w:type="character" w:styleId="affff0">
    <w:name w:val="footnote reference"/>
    <w:unhideWhenUsed/>
    <w:rsid w:val="004469AB"/>
    <w:rPr>
      <w:vertAlign w:val="superscript"/>
    </w:rPr>
  </w:style>
  <w:style w:type="character" w:customStyle="1" w:styleId="50">
    <w:name w:val="标题 5 字符"/>
    <w:basedOn w:val="a2"/>
    <w:link w:val="5"/>
    <w:semiHidden/>
    <w:rsid w:val="00E072A2"/>
    <w:rPr>
      <w:b/>
      <w:bCs/>
      <w:kern w:val="2"/>
      <w:sz w:val="28"/>
      <w:szCs w:val="28"/>
    </w:rPr>
  </w:style>
  <w:style w:type="character" w:customStyle="1" w:styleId="a9">
    <w:name w:val="页眉 字符"/>
    <w:aliases w:val="页眉1 字符"/>
    <w:basedOn w:val="a2"/>
    <w:link w:val="a8"/>
    <w:rsid w:val="00E072A2"/>
    <w:rPr>
      <w:kern w:val="2"/>
      <w:sz w:val="18"/>
      <w:szCs w:val="18"/>
    </w:rPr>
  </w:style>
  <w:style w:type="character" w:customStyle="1" w:styleId="af">
    <w:name w:val="日期 字符"/>
    <w:basedOn w:val="a2"/>
    <w:link w:val="ae"/>
    <w:rsid w:val="00E072A2"/>
    <w:rPr>
      <w:kern w:val="2"/>
      <w:sz w:val="21"/>
    </w:rPr>
  </w:style>
  <w:style w:type="character" w:customStyle="1" w:styleId="10">
    <w:name w:val="标题 1 字符"/>
    <w:aliases w:val="标题 1双 字符"/>
    <w:basedOn w:val="a2"/>
    <w:link w:val="1"/>
    <w:rsid w:val="00E072A2"/>
    <w:rPr>
      <w:rFonts w:ascii="Arial" w:eastAsia="黑体" w:hAnsi="Arial"/>
      <w:color w:val="FF00FF"/>
      <w:kern w:val="2"/>
      <w:sz w:val="44"/>
      <w:szCs w:val="24"/>
    </w:rPr>
  </w:style>
  <w:style w:type="paragraph" w:styleId="TOC">
    <w:name w:val="TOC Heading"/>
    <w:basedOn w:val="1"/>
    <w:next w:val="a0"/>
    <w:uiPriority w:val="39"/>
    <w:unhideWhenUsed/>
    <w:qFormat/>
    <w:rsid w:val="00E072A2"/>
    <w:pPr>
      <w:keepNext/>
      <w:keepLines/>
      <w:widowControl/>
      <w:adjustRightInd/>
      <w:spacing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styleId="22">
    <w:name w:val="toc 2"/>
    <w:basedOn w:val="a0"/>
    <w:next w:val="a0"/>
    <w:autoRedefine/>
    <w:uiPriority w:val="39"/>
    <w:unhideWhenUsed/>
    <w:rsid w:val="00E072A2"/>
    <w:pPr>
      <w:widowControl/>
      <w:spacing w:after="100" w:line="259" w:lineRule="auto"/>
      <w:ind w:left="220"/>
      <w:jc w:val="left"/>
    </w:pPr>
    <w:rPr>
      <w:rFonts w:asciiTheme="minorHAnsi" w:eastAsiaTheme="minorEastAsia" w:hAnsiTheme="minorHAnsi"/>
      <w:kern w:val="0"/>
      <w:sz w:val="22"/>
      <w:szCs w:val="22"/>
    </w:rPr>
  </w:style>
  <w:style w:type="paragraph" w:styleId="13">
    <w:name w:val="toc 1"/>
    <w:basedOn w:val="a0"/>
    <w:next w:val="a0"/>
    <w:autoRedefine/>
    <w:uiPriority w:val="39"/>
    <w:unhideWhenUsed/>
    <w:rsid w:val="00E072A2"/>
    <w:pPr>
      <w:widowControl/>
      <w:spacing w:after="100" w:line="259" w:lineRule="auto"/>
      <w:jc w:val="left"/>
    </w:pPr>
    <w:rPr>
      <w:rFonts w:asciiTheme="minorHAnsi" w:eastAsiaTheme="minorEastAsia" w:hAnsiTheme="minorHAnsi"/>
      <w:kern w:val="0"/>
      <w:sz w:val="22"/>
      <w:szCs w:val="22"/>
    </w:rPr>
  </w:style>
  <w:style w:type="paragraph" w:styleId="31">
    <w:name w:val="toc 3"/>
    <w:basedOn w:val="a0"/>
    <w:next w:val="a0"/>
    <w:autoRedefine/>
    <w:uiPriority w:val="39"/>
    <w:unhideWhenUsed/>
    <w:rsid w:val="00E072A2"/>
    <w:pPr>
      <w:widowControl/>
      <w:spacing w:after="100" w:line="259" w:lineRule="auto"/>
      <w:ind w:left="440"/>
      <w:jc w:val="left"/>
    </w:pPr>
    <w:rPr>
      <w:rFonts w:asciiTheme="minorHAnsi" w:eastAsiaTheme="minorEastAsia" w:hAnsiTheme="minorHAnsi"/>
      <w:kern w:val="0"/>
      <w:sz w:val="22"/>
      <w:szCs w:val="22"/>
    </w:rPr>
  </w:style>
  <w:style w:type="paragraph" w:customStyle="1" w:styleId="paragraph">
    <w:name w:val="paragraph"/>
    <w:basedOn w:val="a0"/>
    <w:rsid w:val="00E072A2"/>
    <w:pPr>
      <w:widowControl/>
      <w:spacing w:before="100" w:beforeAutospacing="1" w:after="100" w:afterAutospacing="1"/>
      <w:jc w:val="left"/>
    </w:pPr>
    <w:rPr>
      <w:rFonts w:ascii="宋体" w:hAnsi="宋体" w:cs="宋体"/>
      <w:kern w:val="0"/>
      <w:sz w:val="24"/>
    </w:rPr>
  </w:style>
  <w:style w:type="character" w:styleId="affff1">
    <w:name w:val="Placeholder Text"/>
    <w:basedOn w:val="a2"/>
    <w:uiPriority w:val="99"/>
    <w:semiHidden/>
    <w:rsid w:val="00E072A2"/>
    <w:rPr>
      <w:color w:val="808080"/>
    </w:rPr>
  </w:style>
  <w:style w:type="character" w:customStyle="1" w:styleId="MTEquationSection">
    <w:name w:val="MTEquationSection"/>
    <w:basedOn w:val="a2"/>
    <w:rsid w:val="00E072A2"/>
    <w:rPr>
      <w:rFonts w:eastAsia="楷体_GB2312"/>
      <w:vanish/>
      <w:color w:val="FF0000"/>
      <w:spacing w:val="-4"/>
      <w:sz w:val="18"/>
      <w:szCs w:val="16"/>
    </w:rPr>
  </w:style>
  <w:style w:type="character" w:customStyle="1" w:styleId="MTDisplayEquation0">
    <w:name w:val="MTDisplayEquation 字符"/>
    <w:basedOn w:val="a2"/>
    <w:rsid w:val="00E072A2"/>
    <w:rPr>
      <w:kern w:val="2"/>
      <w:sz w:val="21"/>
      <w:szCs w:val="24"/>
    </w:rPr>
  </w:style>
  <w:style w:type="paragraph" w:customStyle="1" w:styleId="anyn">
    <w:name w:val="anyn_正文"/>
    <w:basedOn w:val="a0"/>
    <w:link w:val="anyn0"/>
    <w:qFormat/>
    <w:rsid w:val="00E072A2"/>
    <w:pPr>
      <w:spacing w:line="300" w:lineRule="auto"/>
      <w:ind w:firstLineChars="200" w:firstLine="200"/>
      <w:textAlignment w:val="center"/>
    </w:pPr>
    <w:rPr>
      <w:color w:val="000000" w:themeColor="text1"/>
      <w:sz w:val="24"/>
    </w:rPr>
  </w:style>
  <w:style w:type="character" w:customStyle="1" w:styleId="anyn0">
    <w:name w:val="anyn_正文 字符"/>
    <w:basedOn w:val="a2"/>
    <w:link w:val="anyn"/>
    <w:rsid w:val="00E072A2"/>
    <w:rPr>
      <w:color w:val="000000" w:themeColor="text1"/>
      <w:kern w:val="2"/>
      <w:sz w:val="24"/>
      <w:szCs w:val="24"/>
    </w:rPr>
  </w:style>
  <w:style w:type="table" w:customStyle="1" w:styleId="23">
    <w:name w:val="网格型2"/>
    <w:basedOn w:val="a3"/>
    <w:next w:val="affb"/>
    <w:uiPriority w:val="39"/>
    <w:rsid w:val="00E072A2"/>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3"/>
    <w:next w:val="affb"/>
    <w:uiPriority w:val="39"/>
    <w:qFormat/>
    <w:rsid w:val="00E07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2">
    <w:name w:val="校对正文"/>
    <w:basedOn w:val="a0"/>
    <w:next w:val="a0"/>
    <w:link w:val="affff3"/>
    <w:qFormat/>
    <w:rsid w:val="00344887"/>
    <w:pPr>
      <w:widowControl/>
      <w:spacing w:line="360" w:lineRule="auto"/>
      <w:ind w:firstLineChars="200" w:firstLine="200"/>
      <w:jc w:val="left"/>
    </w:pPr>
    <w:rPr>
      <w:rFonts w:ascii="宋体" w:hAnsi="宋体" w:cs="宋体"/>
      <w:bCs/>
      <w:sz w:val="24"/>
    </w:rPr>
  </w:style>
  <w:style w:type="character" w:customStyle="1" w:styleId="affff3">
    <w:name w:val="校对正文 字符"/>
    <w:basedOn w:val="a2"/>
    <w:link w:val="affff2"/>
    <w:rsid w:val="00344887"/>
    <w:rPr>
      <w:rFonts w:ascii="宋体" w:hAnsi="宋体" w:cs="宋体"/>
      <w:bCs/>
      <w:kern w:val="2"/>
      <w:sz w:val="24"/>
      <w:szCs w:val="24"/>
    </w:rPr>
  </w:style>
  <w:style w:type="paragraph" w:customStyle="1" w:styleId="affff4">
    <w:name w:val="样式修改"/>
    <w:basedOn w:val="affff2"/>
    <w:link w:val="affff5"/>
    <w:qFormat/>
    <w:rsid w:val="00344887"/>
    <w:pPr>
      <w:spacing w:line="300" w:lineRule="auto"/>
      <w:ind w:firstLine="480"/>
    </w:pPr>
    <w:rPr>
      <w:color w:val="FF0000"/>
    </w:rPr>
  </w:style>
  <w:style w:type="character" w:customStyle="1" w:styleId="affff5">
    <w:name w:val="样式修改 字符"/>
    <w:basedOn w:val="affff3"/>
    <w:link w:val="affff4"/>
    <w:rsid w:val="00344887"/>
    <w:rPr>
      <w:rFonts w:ascii="宋体" w:hAnsi="宋体" w:cs="宋体"/>
      <w:bCs/>
      <w:color w:val="FF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119555">
      <w:bodyDiv w:val="1"/>
      <w:marLeft w:val="0"/>
      <w:marRight w:val="0"/>
      <w:marTop w:val="0"/>
      <w:marBottom w:val="0"/>
      <w:divBdr>
        <w:top w:val="none" w:sz="0" w:space="0" w:color="auto"/>
        <w:left w:val="none" w:sz="0" w:space="0" w:color="auto"/>
        <w:bottom w:val="none" w:sz="0" w:space="0" w:color="auto"/>
        <w:right w:val="none" w:sz="0" w:space="0" w:color="auto"/>
      </w:divBdr>
    </w:div>
    <w:div w:id="624123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8.wmf"/><Relationship Id="rId21" Type="http://schemas.openxmlformats.org/officeDocument/2006/relationships/image" Target="media/image7.wmf"/><Relationship Id="rId63" Type="http://schemas.openxmlformats.org/officeDocument/2006/relationships/image" Target="media/image27.wmf"/><Relationship Id="rId159" Type="http://schemas.openxmlformats.org/officeDocument/2006/relationships/oleObject" Target="embeddings/oleObject73.bin"/><Relationship Id="rId324" Type="http://schemas.openxmlformats.org/officeDocument/2006/relationships/oleObject" Target="embeddings/oleObject150.bin"/><Relationship Id="rId170" Type="http://schemas.openxmlformats.org/officeDocument/2006/relationships/image" Target="media/image81.wmf"/><Relationship Id="rId226" Type="http://schemas.openxmlformats.org/officeDocument/2006/relationships/image" Target="media/image109.wmf"/><Relationship Id="rId268" Type="http://schemas.openxmlformats.org/officeDocument/2006/relationships/image" Target="media/image130.wmf"/><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image" Target="media/image167.wmf"/><Relationship Id="rId5" Type="http://schemas.openxmlformats.org/officeDocument/2006/relationships/webSettings" Target="webSettings.xml"/><Relationship Id="rId181" Type="http://schemas.openxmlformats.org/officeDocument/2006/relationships/oleObject" Target="embeddings/oleObject84.bin"/><Relationship Id="rId237" Type="http://schemas.openxmlformats.org/officeDocument/2006/relationships/oleObject" Target="embeddings/oleObject111.bin"/><Relationship Id="rId279" Type="http://schemas.openxmlformats.org/officeDocument/2006/relationships/oleObject" Target="embeddings/oleObject130.bin"/><Relationship Id="rId43" Type="http://schemas.openxmlformats.org/officeDocument/2006/relationships/image" Target="media/image17.wmf"/><Relationship Id="rId139" Type="http://schemas.openxmlformats.org/officeDocument/2006/relationships/oleObject" Target="embeddings/oleObject63.bin"/><Relationship Id="rId290" Type="http://schemas.openxmlformats.org/officeDocument/2006/relationships/oleObject" Target="embeddings/oleObject134.bin"/><Relationship Id="rId304" Type="http://schemas.openxmlformats.org/officeDocument/2006/relationships/oleObject" Target="embeddings/oleObject140.bin"/><Relationship Id="rId85" Type="http://schemas.openxmlformats.org/officeDocument/2006/relationships/image" Target="media/image38.wmf"/><Relationship Id="rId150" Type="http://schemas.openxmlformats.org/officeDocument/2006/relationships/image" Target="media/image71.wmf"/><Relationship Id="rId192" Type="http://schemas.openxmlformats.org/officeDocument/2006/relationships/image" Target="media/image92.wmf"/><Relationship Id="rId206" Type="http://schemas.openxmlformats.org/officeDocument/2006/relationships/image" Target="media/image99.emf"/><Relationship Id="rId248" Type="http://schemas.openxmlformats.org/officeDocument/2006/relationships/image" Target="media/image120.wmf"/><Relationship Id="rId12" Type="http://schemas.openxmlformats.org/officeDocument/2006/relationships/oleObject" Target="embeddings/oleObject1.bin"/><Relationship Id="rId108" Type="http://schemas.openxmlformats.org/officeDocument/2006/relationships/oleObject" Target="embeddings/oleObject49.bin"/><Relationship Id="rId315" Type="http://schemas.openxmlformats.org/officeDocument/2006/relationships/image" Target="media/image156.wmf"/><Relationship Id="rId54" Type="http://schemas.openxmlformats.org/officeDocument/2006/relationships/oleObject" Target="embeddings/oleObject23.bin"/><Relationship Id="rId96" Type="http://schemas.openxmlformats.org/officeDocument/2006/relationships/oleObject" Target="embeddings/oleObject43.bin"/><Relationship Id="rId161" Type="http://schemas.openxmlformats.org/officeDocument/2006/relationships/oleObject" Target="embeddings/oleObject74.bin"/><Relationship Id="rId217" Type="http://schemas.openxmlformats.org/officeDocument/2006/relationships/oleObject" Target="embeddings/oleObject101.bin"/><Relationship Id="rId259" Type="http://schemas.openxmlformats.org/officeDocument/2006/relationships/oleObject" Target="embeddings/oleObject120.bin"/><Relationship Id="rId23" Type="http://schemas.openxmlformats.org/officeDocument/2006/relationships/image" Target="media/image8.wmf"/><Relationship Id="rId119" Type="http://schemas.openxmlformats.org/officeDocument/2006/relationships/image" Target="media/image55.wmf"/><Relationship Id="rId270" Type="http://schemas.openxmlformats.org/officeDocument/2006/relationships/image" Target="media/image131.wmf"/><Relationship Id="rId326" Type="http://schemas.openxmlformats.org/officeDocument/2006/relationships/image" Target="media/image162.emf"/><Relationship Id="rId65" Type="http://schemas.openxmlformats.org/officeDocument/2006/relationships/image" Target="media/image28.emf"/><Relationship Id="rId130" Type="http://schemas.openxmlformats.org/officeDocument/2006/relationships/oleObject" Target="embeddings/oleObject59.bin"/><Relationship Id="rId172" Type="http://schemas.openxmlformats.org/officeDocument/2006/relationships/image" Target="media/image82.wmf"/><Relationship Id="rId228" Type="http://schemas.openxmlformats.org/officeDocument/2006/relationships/image" Target="media/image110.wmf"/><Relationship Id="rId281" Type="http://schemas.openxmlformats.org/officeDocument/2006/relationships/oleObject" Target="embeddings/oleObject131.bin"/><Relationship Id="rId337" Type="http://schemas.openxmlformats.org/officeDocument/2006/relationships/image" Target="media/image168.wmf"/><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oleObject" Target="embeddings/oleObject64.bin"/><Relationship Id="rId7" Type="http://schemas.openxmlformats.org/officeDocument/2006/relationships/endnotes" Target="endnotes.xml"/><Relationship Id="rId183" Type="http://schemas.openxmlformats.org/officeDocument/2006/relationships/oleObject" Target="embeddings/oleObject85.bin"/><Relationship Id="rId239" Type="http://schemas.openxmlformats.org/officeDocument/2006/relationships/oleObject" Target="embeddings/oleObject112.bin"/><Relationship Id="rId250" Type="http://schemas.openxmlformats.org/officeDocument/2006/relationships/image" Target="media/image121.emf"/><Relationship Id="rId292" Type="http://schemas.openxmlformats.org/officeDocument/2006/relationships/oleObject" Target="embeddings/oleObject135.bin"/><Relationship Id="rId306" Type="http://schemas.openxmlformats.org/officeDocument/2006/relationships/oleObject" Target="embeddings/oleObject141.bin"/><Relationship Id="rId45" Type="http://schemas.openxmlformats.org/officeDocument/2006/relationships/image" Target="media/image18.wmf"/><Relationship Id="rId87" Type="http://schemas.openxmlformats.org/officeDocument/2006/relationships/image" Target="media/image39.wmf"/><Relationship Id="rId110" Type="http://schemas.openxmlformats.org/officeDocument/2006/relationships/oleObject" Target="embeddings/oleObject50.bin"/><Relationship Id="rId152" Type="http://schemas.openxmlformats.org/officeDocument/2006/relationships/image" Target="media/image72.wmf"/><Relationship Id="rId194" Type="http://schemas.openxmlformats.org/officeDocument/2006/relationships/image" Target="media/image93.wmf"/><Relationship Id="rId208" Type="http://schemas.openxmlformats.org/officeDocument/2006/relationships/image" Target="media/image100.wmf"/><Relationship Id="rId240" Type="http://schemas.openxmlformats.org/officeDocument/2006/relationships/image" Target="media/image116.wmf"/><Relationship Id="rId261" Type="http://schemas.openxmlformats.org/officeDocument/2006/relationships/oleObject" Target="embeddings/oleObject121.bin"/><Relationship Id="rId14" Type="http://schemas.openxmlformats.org/officeDocument/2006/relationships/oleObject" Target="embeddings/oleObject2.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4.wmf"/><Relationship Id="rId100" Type="http://schemas.openxmlformats.org/officeDocument/2006/relationships/oleObject" Target="embeddings/oleObject45.bin"/><Relationship Id="rId282" Type="http://schemas.openxmlformats.org/officeDocument/2006/relationships/image" Target="media/image137.wmf"/><Relationship Id="rId317" Type="http://schemas.openxmlformats.org/officeDocument/2006/relationships/image" Target="media/image157.wmf"/><Relationship Id="rId338" Type="http://schemas.openxmlformats.org/officeDocument/2006/relationships/oleObject" Target="embeddings/oleObject156.bin"/><Relationship Id="rId8" Type="http://schemas.openxmlformats.org/officeDocument/2006/relationships/header" Target="header1.xml"/><Relationship Id="rId98" Type="http://schemas.openxmlformats.org/officeDocument/2006/relationships/oleObject" Target="embeddings/oleObject44.bin"/><Relationship Id="rId121" Type="http://schemas.openxmlformats.org/officeDocument/2006/relationships/image" Target="media/image56.wmf"/><Relationship Id="rId142" Type="http://schemas.openxmlformats.org/officeDocument/2006/relationships/image" Target="media/image67.wmf"/><Relationship Id="rId163" Type="http://schemas.openxmlformats.org/officeDocument/2006/relationships/oleObject" Target="embeddings/oleObject75.bin"/><Relationship Id="rId184" Type="http://schemas.openxmlformats.org/officeDocument/2006/relationships/image" Target="media/image88.wmf"/><Relationship Id="rId219" Type="http://schemas.openxmlformats.org/officeDocument/2006/relationships/oleObject" Target="embeddings/oleObject102.bin"/><Relationship Id="rId230" Type="http://schemas.openxmlformats.org/officeDocument/2006/relationships/image" Target="media/image111.wmf"/><Relationship Id="rId251" Type="http://schemas.openxmlformats.org/officeDocument/2006/relationships/package" Target="embeddings/Microsoft_Visio___4.vsdx"/><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29.wmf"/><Relationship Id="rId272" Type="http://schemas.openxmlformats.org/officeDocument/2006/relationships/image" Target="media/image132.wmf"/><Relationship Id="rId293" Type="http://schemas.openxmlformats.org/officeDocument/2006/relationships/image" Target="media/image144.wmf"/><Relationship Id="rId307" Type="http://schemas.openxmlformats.org/officeDocument/2006/relationships/image" Target="media/image152.wmf"/><Relationship Id="rId328" Type="http://schemas.openxmlformats.org/officeDocument/2006/relationships/oleObject" Target="embeddings/oleObject151.bin"/><Relationship Id="rId88" Type="http://schemas.openxmlformats.org/officeDocument/2006/relationships/oleObject" Target="embeddings/oleObject39.bin"/><Relationship Id="rId111" Type="http://schemas.openxmlformats.org/officeDocument/2006/relationships/image" Target="media/image51.wmf"/><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image" Target="media/image83.wmf"/><Relationship Id="rId195" Type="http://schemas.openxmlformats.org/officeDocument/2006/relationships/oleObject" Target="embeddings/oleObject91.bin"/><Relationship Id="rId209" Type="http://schemas.openxmlformats.org/officeDocument/2006/relationships/oleObject" Target="embeddings/oleObject97.bin"/><Relationship Id="rId220" Type="http://schemas.openxmlformats.org/officeDocument/2006/relationships/image" Target="media/image106.wmf"/><Relationship Id="rId241" Type="http://schemas.openxmlformats.org/officeDocument/2006/relationships/oleObject" Target="embeddings/oleObject113.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4.wmf"/><Relationship Id="rId262" Type="http://schemas.openxmlformats.org/officeDocument/2006/relationships/image" Target="media/image127.wmf"/><Relationship Id="rId283" Type="http://schemas.openxmlformats.org/officeDocument/2006/relationships/oleObject" Target="embeddings/oleObject132.bin"/><Relationship Id="rId318" Type="http://schemas.openxmlformats.org/officeDocument/2006/relationships/oleObject" Target="embeddings/oleObject147.bin"/><Relationship Id="rId339" Type="http://schemas.openxmlformats.org/officeDocument/2006/relationships/image" Target="media/image169.emf"/><Relationship Id="rId78" Type="http://schemas.openxmlformats.org/officeDocument/2006/relationships/oleObject" Target="embeddings/oleObject34.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6.bin"/><Relationship Id="rId143" Type="http://schemas.openxmlformats.org/officeDocument/2006/relationships/oleObject" Target="embeddings/oleObject65.bin"/><Relationship Id="rId164" Type="http://schemas.openxmlformats.org/officeDocument/2006/relationships/image" Target="media/image78.wmf"/><Relationship Id="rId185" Type="http://schemas.openxmlformats.org/officeDocument/2006/relationships/oleObject" Target="embeddings/oleObject86.bin"/><Relationship Id="rId9" Type="http://schemas.openxmlformats.org/officeDocument/2006/relationships/image" Target="media/image1.emf"/><Relationship Id="rId210" Type="http://schemas.openxmlformats.org/officeDocument/2006/relationships/image" Target="media/image101.wmf"/><Relationship Id="rId26" Type="http://schemas.openxmlformats.org/officeDocument/2006/relationships/oleObject" Target="embeddings/oleObject8.bin"/><Relationship Id="rId231" Type="http://schemas.openxmlformats.org/officeDocument/2006/relationships/oleObject" Target="embeddings/oleObject108.bin"/><Relationship Id="rId252" Type="http://schemas.openxmlformats.org/officeDocument/2006/relationships/image" Target="media/image122.emf"/><Relationship Id="rId273" Type="http://schemas.openxmlformats.org/officeDocument/2006/relationships/oleObject" Target="embeddings/oleObject127.bin"/><Relationship Id="rId294" Type="http://schemas.openxmlformats.org/officeDocument/2006/relationships/oleObject" Target="embeddings/oleObject136.bin"/><Relationship Id="rId308" Type="http://schemas.openxmlformats.org/officeDocument/2006/relationships/oleObject" Target="embeddings/oleObject142.bin"/><Relationship Id="rId329" Type="http://schemas.openxmlformats.org/officeDocument/2006/relationships/image" Target="media/image164.wmf"/><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40.wmf"/><Relationship Id="rId112" Type="http://schemas.openxmlformats.org/officeDocument/2006/relationships/oleObject" Target="embeddings/oleObject51.bin"/><Relationship Id="rId133" Type="http://schemas.openxmlformats.org/officeDocument/2006/relationships/image" Target="media/image62.wmf"/><Relationship Id="rId154" Type="http://schemas.openxmlformats.org/officeDocument/2006/relationships/image" Target="media/image73.wmf"/><Relationship Id="rId175" Type="http://schemas.openxmlformats.org/officeDocument/2006/relationships/oleObject" Target="embeddings/oleObject81.bin"/><Relationship Id="rId340" Type="http://schemas.openxmlformats.org/officeDocument/2006/relationships/package" Target="embeddings/Microsoft_Visio___6.vsdx"/><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oleObject" Target="embeddings/oleObject3.bin"/><Relationship Id="rId221" Type="http://schemas.openxmlformats.org/officeDocument/2006/relationships/oleObject" Target="embeddings/oleObject103.bin"/><Relationship Id="rId242" Type="http://schemas.openxmlformats.org/officeDocument/2006/relationships/image" Target="media/image117.wmf"/><Relationship Id="rId263" Type="http://schemas.openxmlformats.org/officeDocument/2006/relationships/oleObject" Target="embeddings/oleObject122.bin"/><Relationship Id="rId284" Type="http://schemas.openxmlformats.org/officeDocument/2006/relationships/image" Target="media/image138.emf"/><Relationship Id="rId319" Type="http://schemas.openxmlformats.org/officeDocument/2006/relationships/image" Target="media/image158.wmf"/><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image" Target="media/image35.wmf"/><Relationship Id="rId102" Type="http://schemas.openxmlformats.org/officeDocument/2006/relationships/oleObject" Target="embeddings/oleObject46.bin"/><Relationship Id="rId123" Type="http://schemas.openxmlformats.org/officeDocument/2006/relationships/image" Target="media/image57.emf"/><Relationship Id="rId144" Type="http://schemas.openxmlformats.org/officeDocument/2006/relationships/image" Target="media/image68.wmf"/><Relationship Id="rId330" Type="http://schemas.openxmlformats.org/officeDocument/2006/relationships/oleObject" Target="embeddings/oleObject152.bin"/><Relationship Id="rId90" Type="http://schemas.openxmlformats.org/officeDocument/2006/relationships/oleObject" Target="embeddings/oleObject40.bin"/><Relationship Id="rId165" Type="http://schemas.openxmlformats.org/officeDocument/2006/relationships/oleObject" Target="embeddings/oleObject76.bin"/><Relationship Id="rId186" Type="http://schemas.openxmlformats.org/officeDocument/2006/relationships/image" Target="media/image89.wmf"/><Relationship Id="rId211" Type="http://schemas.openxmlformats.org/officeDocument/2006/relationships/oleObject" Target="embeddings/oleObject98.bin"/><Relationship Id="rId232" Type="http://schemas.openxmlformats.org/officeDocument/2006/relationships/image" Target="media/image112.wmf"/><Relationship Id="rId253" Type="http://schemas.openxmlformats.org/officeDocument/2006/relationships/package" Target="embeddings/Microsoft_Visio___5.vsdx"/><Relationship Id="rId274" Type="http://schemas.openxmlformats.org/officeDocument/2006/relationships/image" Target="media/image133.wmf"/><Relationship Id="rId295" Type="http://schemas.openxmlformats.org/officeDocument/2006/relationships/image" Target="media/image145.wmf"/><Relationship Id="rId309" Type="http://schemas.openxmlformats.org/officeDocument/2006/relationships/image" Target="media/image153.w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1.bin"/><Relationship Id="rId320" Type="http://schemas.openxmlformats.org/officeDocument/2006/relationships/oleObject" Target="embeddings/oleObject148.bin"/><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image" Target="media/image84.wmf"/><Relationship Id="rId197" Type="http://schemas.openxmlformats.org/officeDocument/2006/relationships/oleObject" Target="embeddings/oleObject92.bin"/><Relationship Id="rId341" Type="http://schemas.openxmlformats.org/officeDocument/2006/relationships/image" Target="media/image170.emf"/><Relationship Id="rId201" Type="http://schemas.openxmlformats.org/officeDocument/2006/relationships/oleObject" Target="embeddings/oleObject94.bin"/><Relationship Id="rId222" Type="http://schemas.openxmlformats.org/officeDocument/2006/relationships/image" Target="media/image107.wmf"/><Relationship Id="rId243" Type="http://schemas.openxmlformats.org/officeDocument/2006/relationships/oleObject" Target="embeddings/oleObject114.bin"/><Relationship Id="rId264" Type="http://schemas.openxmlformats.org/officeDocument/2006/relationships/image" Target="media/image128.wmf"/><Relationship Id="rId285" Type="http://schemas.openxmlformats.org/officeDocument/2006/relationships/image" Target="media/image139.emf"/><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package" Target="embeddings/Microsoft_Visio___2.vsdx"/><Relationship Id="rId310" Type="http://schemas.openxmlformats.org/officeDocument/2006/relationships/oleObject" Target="embeddings/oleObject143.bin"/><Relationship Id="rId70" Type="http://schemas.openxmlformats.org/officeDocument/2006/relationships/oleObject" Target="embeddings/oleObject30.bin"/><Relationship Id="rId91" Type="http://schemas.openxmlformats.org/officeDocument/2006/relationships/image" Target="media/image41.wmf"/><Relationship Id="rId145" Type="http://schemas.openxmlformats.org/officeDocument/2006/relationships/oleObject" Target="embeddings/oleObject66.bin"/><Relationship Id="rId166" Type="http://schemas.openxmlformats.org/officeDocument/2006/relationships/image" Target="media/image79.wmf"/><Relationship Id="rId187" Type="http://schemas.openxmlformats.org/officeDocument/2006/relationships/oleObject" Target="embeddings/oleObject87.bin"/><Relationship Id="rId331" Type="http://schemas.openxmlformats.org/officeDocument/2006/relationships/image" Target="media/image165.wmf"/><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09.bin"/><Relationship Id="rId254" Type="http://schemas.openxmlformats.org/officeDocument/2006/relationships/image" Target="media/image123.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oleObject" Target="embeddings/oleObject52.bin"/><Relationship Id="rId275" Type="http://schemas.openxmlformats.org/officeDocument/2006/relationships/oleObject" Target="embeddings/oleObject128.bin"/><Relationship Id="rId296" Type="http://schemas.openxmlformats.org/officeDocument/2006/relationships/oleObject" Target="embeddings/oleObject137.bin"/><Relationship Id="rId300" Type="http://schemas.openxmlformats.org/officeDocument/2006/relationships/oleObject" Target="embeddings/oleObject138.bin"/><Relationship Id="rId60" Type="http://schemas.openxmlformats.org/officeDocument/2006/relationships/oleObject" Target="embeddings/oleObject26.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image" Target="media/image74.wmf"/><Relationship Id="rId177" Type="http://schemas.openxmlformats.org/officeDocument/2006/relationships/oleObject" Target="embeddings/oleObject82.bin"/><Relationship Id="rId198" Type="http://schemas.openxmlformats.org/officeDocument/2006/relationships/image" Target="media/image95.wmf"/><Relationship Id="rId321" Type="http://schemas.openxmlformats.org/officeDocument/2006/relationships/image" Target="media/image159.wmf"/><Relationship Id="rId342" Type="http://schemas.openxmlformats.org/officeDocument/2006/relationships/image" Target="media/image171.emf"/><Relationship Id="rId202" Type="http://schemas.openxmlformats.org/officeDocument/2006/relationships/image" Target="media/image97.wmf"/><Relationship Id="rId223" Type="http://schemas.openxmlformats.org/officeDocument/2006/relationships/oleObject" Target="embeddings/oleObject104.bin"/><Relationship Id="rId244" Type="http://schemas.openxmlformats.org/officeDocument/2006/relationships/image" Target="media/image118.wmf"/><Relationship Id="rId18" Type="http://schemas.openxmlformats.org/officeDocument/2006/relationships/oleObject" Target="embeddings/oleObject4.bin"/><Relationship Id="rId39" Type="http://schemas.openxmlformats.org/officeDocument/2006/relationships/oleObject" Target="embeddings/oleObject15.bin"/><Relationship Id="rId265" Type="http://schemas.openxmlformats.org/officeDocument/2006/relationships/oleObject" Target="embeddings/oleObject123.bin"/><Relationship Id="rId286" Type="http://schemas.openxmlformats.org/officeDocument/2006/relationships/image" Target="media/image140.emf"/><Relationship Id="rId50" Type="http://schemas.openxmlformats.org/officeDocument/2006/relationships/oleObject" Target="embeddings/oleObject21.bin"/><Relationship Id="rId104" Type="http://schemas.openxmlformats.org/officeDocument/2006/relationships/oleObject" Target="embeddings/oleObject47.bin"/><Relationship Id="rId125" Type="http://schemas.openxmlformats.org/officeDocument/2006/relationships/image" Target="media/image58.wmf"/><Relationship Id="rId146" Type="http://schemas.openxmlformats.org/officeDocument/2006/relationships/image" Target="media/image69.wmf"/><Relationship Id="rId167" Type="http://schemas.openxmlformats.org/officeDocument/2006/relationships/oleObject" Target="embeddings/oleObject77.bin"/><Relationship Id="rId188" Type="http://schemas.openxmlformats.org/officeDocument/2006/relationships/image" Target="media/image90.wmf"/><Relationship Id="rId311" Type="http://schemas.openxmlformats.org/officeDocument/2006/relationships/image" Target="media/image154.wmf"/><Relationship Id="rId332" Type="http://schemas.openxmlformats.org/officeDocument/2006/relationships/oleObject" Target="embeddings/oleObject153.bin"/><Relationship Id="rId71" Type="http://schemas.openxmlformats.org/officeDocument/2006/relationships/image" Target="media/image31.wmf"/><Relationship Id="rId92" Type="http://schemas.openxmlformats.org/officeDocument/2006/relationships/oleObject" Target="embeddings/oleObject41.bin"/><Relationship Id="rId213" Type="http://schemas.openxmlformats.org/officeDocument/2006/relationships/oleObject" Target="embeddings/oleObject99.bin"/><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18.bin"/><Relationship Id="rId276" Type="http://schemas.openxmlformats.org/officeDocument/2006/relationships/image" Target="media/image134.wmf"/><Relationship Id="rId297" Type="http://schemas.openxmlformats.org/officeDocument/2006/relationships/image" Target="media/image146.emf"/><Relationship Id="rId40" Type="http://schemas.openxmlformats.org/officeDocument/2006/relationships/oleObject" Target="embeddings/oleObject16.bin"/><Relationship Id="rId115" Type="http://schemas.openxmlformats.org/officeDocument/2006/relationships/image" Target="media/image53.wmf"/><Relationship Id="rId136" Type="http://schemas.openxmlformats.org/officeDocument/2006/relationships/image" Target="media/image64.wmf"/><Relationship Id="rId157" Type="http://schemas.openxmlformats.org/officeDocument/2006/relationships/oleObject" Target="embeddings/oleObject72.bin"/><Relationship Id="rId178" Type="http://schemas.openxmlformats.org/officeDocument/2006/relationships/image" Target="media/image85.wmf"/><Relationship Id="rId301" Type="http://schemas.openxmlformats.org/officeDocument/2006/relationships/image" Target="media/image149.wmf"/><Relationship Id="rId322" Type="http://schemas.openxmlformats.org/officeDocument/2006/relationships/oleObject" Target="embeddings/oleObject149.bin"/><Relationship Id="rId343" Type="http://schemas.openxmlformats.org/officeDocument/2006/relationships/fontTable" Target="fontTable.xml"/><Relationship Id="rId61" Type="http://schemas.openxmlformats.org/officeDocument/2006/relationships/image" Target="media/image26.wmf"/><Relationship Id="rId82" Type="http://schemas.openxmlformats.org/officeDocument/2006/relationships/oleObject" Target="embeddings/oleObject36.bin"/><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image" Target="media/image6.wmf"/><Relationship Id="rId224" Type="http://schemas.openxmlformats.org/officeDocument/2006/relationships/image" Target="media/image108.wmf"/><Relationship Id="rId245" Type="http://schemas.openxmlformats.org/officeDocument/2006/relationships/oleObject" Target="embeddings/oleObject115.bin"/><Relationship Id="rId266" Type="http://schemas.openxmlformats.org/officeDocument/2006/relationships/image" Target="media/image129.wmf"/><Relationship Id="rId287" Type="http://schemas.openxmlformats.org/officeDocument/2006/relationships/image" Target="media/image141.wmf"/><Relationship Id="rId30" Type="http://schemas.openxmlformats.org/officeDocument/2006/relationships/oleObject" Target="embeddings/oleObject10.bin"/><Relationship Id="rId105" Type="http://schemas.openxmlformats.org/officeDocument/2006/relationships/image" Target="media/image48.wmf"/><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0.wmf"/><Relationship Id="rId312" Type="http://schemas.openxmlformats.org/officeDocument/2006/relationships/oleObject" Target="embeddings/oleObject144.bin"/><Relationship Id="rId333" Type="http://schemas.openxmlformats.org/officeDocument/2006/relationships/image" Target="media/image166.wmf"/><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2.wmf"/><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10.bin"/><Relationship Id="rId256" Type="http://schemas.openxmlformats.org/officeDocument/2006/relationships/image" Target="media/image124.wmf"/><Relationship Id="rId277" Type="http://schemas.openxmlformats.org/officeDocument/2006/relationships/oleObject" Target="embeddings/oleObject129.bin"/><Relationship Id="rId298" Type="http://schemas.openxmlformats.org/officeDocument/2006/relationships/image" Target="media/image147.emf"/><Relationship Id="rId116" Type="http://schemas.openxmlformats.org/officeDocument/2006/relationships/oleObject" Target="embeddings/oleObject53.bin"/><Relationship Id="rId137" Type="http://schemas.openxmlformats.org/officeDocument/2006/relationships/oleObject" Target="embeddings/oleObject62.bin"/><Relationship Id="rId158" Type="http://schemas.openxmlformats.org/officeDocument/2006/relationships/image" Target="media/image75.wmf"/><Relationship Id="rId302" Type="http://schemas.openxmlformats.org/officeDocument/2006/relationships/oleObject" Target="embeddings/oleObject139.bin"/><Relationship Id="rId323" Type="http://schemas.openxmlformats.org/officeDocument/2006/relationships/image" Target="media/image160.wmf"/><Relationship Id="rId344"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7.bin"/><Relationship Id="rId83" Type="http://schemas.openxmlformats.org/officeDocument/2006/relationships/image" Target="media/image37.wmf"/><Relationship Id="rId179" Type="http://schemas.openxmlformats.org/officeDocument/2006/relationships/oleObject" Target="embeddings/oleObject83.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105.bin"/><Relationship Id="rId246" Type="http://schemas.openxmlformats.org/officeDocument/2006/relationships/image" Target="media/image119.wmf"/><Relationship Id="rId267" Type="http://schemas.openxmlformats.org/officeDocument/2006/relationships/oleObject" Target="embeddings/oleObject124.bin"/><Relationship Id="rId288" Type="http://schemas.openxmlformats.org/officeDocument/2006/relationships/oleObject" Target="embeddings/oleObject133.bin"/><Relationship Id="rId106" Type="http://schemas.openxmlformats.org/officeDocument/2006/relationships/oleObject" Target="embeddings/oleObject48.bin"/><Relationship Id="rId127" Type="http://schemas.openxmlformats.org/officeDocument/2006/relationships/image" Target="media/image59.wmf"/><Relationship Id="rId313" Type="http://schemas.openxmlformats.org/officeDocument/2006/relationships/image" Target="media/image155.wmf"/><Relationship Id="rId10" Type="http://schemas.openxmlformats.org/officeDocument/2006/relationships/package" Target="embeddings/Microsoft_Visio___.vsdx"/><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2.wmf"/><Relationship Id="rId94" Type="http://schemas.openxmlformats.org/officeDocument/2006/relationships/oleObject" Target="embeddings/oleObject42.bin"/><Relationship Id="rId148" Type="http://schemas.openxmlformats.org/officeDocument/2006/relationships/image" Target="media/image70.wmf"/><Relationship Id="rId169" Type="http://schemas.openxmlformats.org/officeDocument/2006/relationships/oleObject" Target="embeddings/oleObject78.bin"/><Relationship Id="rId334" Type="http://schemas.openxmlformats.org/officeDocument/2006/relationships/oleObject" Target="embeddings/oleObject154.bin"/><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100.bin"/><Relationship Id="rId236" Type="http://schemas.openxmlformats.org/officeDocument/2006/relationships/image" Target="media/image114.wmf"/><Relationship Id="rId257" Type="http://schemas.openxmlformats.org/officeDocument/2006/relationships/oleObject" Target="embeddings/oleObject119.bin"/><Relationship Id="rId278" Type="http://schemas.openxmlformats.org/officeDocument/2006/relationships/image" Target="media/image135.wmf"/><Relationship Id="rId303" Type="http://schemas.openxmlformats.org/officeDocument/2006/relationships/image" Target="media/image150.wmf"/><Relationship Id="rId42" Type="http://schemas.openxmlformats.org/officeDocument/2006/relationships/oleObject" Target="embeddings/oleObject17.bin"/><Relationship Id="rId84" Type="http://schemas.openxmlformats.org/officeDocument/2006/relationships/oleObject" Target="embeddings/oleObject37.bin"/><Relationship Id="rId138" Type="http://schemas.openxmlformats.org/officeDocument/2006/relationships/image" Target="media/image65.wmf"/><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6.bin"/><Relationship Id="rId107" Type="http://schemas.openxmlformats.org/officeDocument/2006/relationships/image" Target="media/image49.wmf"/><Relationship Id="rId289" Type="http://schemas.openxmlformats.org/officeDocument/2006/relationships/image" Target="media/image142.wmf"/><Relationship Id="rId11" Type="http://schemas.openxmlformats.org/officeDocument/2006/relationships/image" Target="media/image2.wmf"/><Relationship Id="rId53" Type="http://schemas.openxmlformats.org/officeDocument/2006/relationships/image" Target="media/image22.wmf"/><Relationship Id="rId149" Type="http://schemas.openxmlformats.org/officeDocument/2006/relationships/oleObject" Target="embeddings/oleObject68.bin"/><Relationship Id="rId314" Type="http://schemas.openxmlformats.org/officeDocument/2006/relationships/oleObject" Target="embeddings/oleObject145.bin"/><Relationship Id="rId95" Type="http://schemas.openxmlformats.org/officeDocument/2006/relationships/image" Target="media/image43.wmf"/><Relationship Id="rId160" Type="http://schemas.openxmlformats.org/officeDocument/2006/relationships/image" Target="media/image76.wmf"/><Relationship Id="rId216" Type="http://schemas.openxmlformats.org/officeDocument/2006/relationships/image" Target="media/image104.wmf"/><Relationship Id="rId258" Type="http://schemas.openxmlformats.org/officeDocument/2006/relationships/image" Target="media/image125.wmf"/><Relationship Id="rId22" Type="http://schemas.openxmlformats.org/officeDocument/2006/relationships/oleObject" Target="embeddings/oleObject6.bin"/><Relationship Id="rId64" Type="http://schemas.openxmlformats.org/officeDocument/2006/relationships/oleObject" Target="embeddings/oleObject28.bin"/><Relationship Id="rId118" Type="http://schemas.openxmlformats.org/officeDocument/2006/relationships/oleObject" Target="embeddings/oleObject54.bin"/><Relationship Id="rId325" Type="http://schemas.openxmlformats.org/officeDocument/2006/relationships/image" Target="media/image161.emf"/><Relationship Id="rId171" Type="http://schemas.openxmlformats.org/officeDocument/2006/relationships/oleObject" Target="embeddings/oleObject79.bin"/><Relationship Id="rId227" Type="http://schemas.openxmlformats.org/officeDocument/2006/relationships/oleObject" Target="embeddings/oleObject106.bin"/><Relationship Id="rId269" Type="http://schemas.openxmlformats.org/officeDocument/2006/relationships/oleObject" Target="embeddings/oleObject125.bin"/><Relationship Id="rId33" Type="http://schemas.openxmlformats.org/officeDocument/2006/relationships/image" Target="media/image13.wmf"/><Relationship Id="rId129" Type="http://schemas.openxmlformats.org/officeDocument/2006/relationships/image" Target="media/image60.wmf"/><Relationship Id="rId280" Type="http://schemas.openxmlformats.org/officeDocument/2006/relationships/image" Target="media/image136.wmf"/><Relationship Id="rId336" Type="http://schemas.openxmlformats.org/officeDocument/2006/relationships/oleObject" Target="embeddings/oleObject155.bin"/><Relationship Id="rId75" Type="http://schemas.openxmlformats.org/officeDocument/2006/relationships/image" Target="media/image33.wmf"/><Relationship Id="rId140" Type="http://schemas.openxmlformats.org/officeDocument/2006/relationships/image" Target="media/image66.wmf"/><Relationship Id="rId182" Type="http://schemas.openxmlformats.org/officeDocument/2006/relationships/image" Target="media/image87.wmf"/><Relationship Id="rId6" Type="http://schemas.openxmlformats.org/officeDocument/2006/relationships/footnotes" Target="footnotes.xml"/><Relationship Id="rId238" Type="http://schemas.openxmlformats.org/officeDocument/2006/relationships/image" Target="media/image115.wmf"/><Relationship Id="rId291" Type="http://schemas.openxmlformats.org/officeDocument/2006/relationships/image" Target="media/image143.wmf"/><Relationship Id="rId305" Type="http://schemas.openxmlformats.org/officeDocument/2006/relationships/image" Target="media/image151.wmf"/><Relationship Id="rId44" Type="http://schemas.openxmlformats.org/officeDocument/2006/relationships/oleObject" Target="embeddings/oleObject18.bin"/><Relationship Id="rId86" Type="http://schemas.openxmlformats.org/officeDocument/2006/relationships/oleObject" Target="embeddings/oleObject38.bin"/><Relationship Id="rId151" Type="http://schemas.openxmlformats.org/officeDocument/2006/relationships/oleObject" Target="embeddings/oleObject69.bin"/><Relationship Id="rId193" Type="http://schemas.openxmlformats.org/officeDocument/2006/relationships/oleObject" Target="embeddings/oleObject90.bin"/><Relationship Id="rId207" Type="http://schemas.openxmlformats.org/officeDocument/2006/relationships/package" Target="embeddings/Microsoft_Visio___3.vsdx"/><Relationship Id="rId249" Type="http://schemas.openxmlformats.org/officeDocument/2006/relationships/oleObject" Target="embeddings/oleObject117.bin"/><Relationship Id="rId13" Type="http://schemas.openxmlformats.org/officeDocument/2006/relationships/image" Target="media/image3.wmf"/><Relationship Id="rId109" Type="http://schemas.openxmlformats.org/officeDocument/2006/relationships/image" Target="media/image50.wmf"/><Relationship Id="rId260" Type="http://schemas.openxmlformats.org/officeDocument/2006/relationships/image" Target="media/image126.wmf"/><Relationship Id="rId316" Type="http://schemas.openxmlformats.org/officeDocument/2006/relationships/oleObject" Target="embeddings/oleObject146.bin"/><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55.bin"/><Relationship Id="rId162" Type="http://schemas.openxmlformats.org/officeDocument/2006/relationships/image" Target="media/image77.wmf"/><Relationship Id="rId218" Type="http://schemas.openxmlformats.org/officeDocument/2006/relationships/image" Target="media/image105.wmf"/><Relationship Id="rId271" Type="http://schemas.openxmlformats.org/officeDocument/2006/relationships/oleObject" Target="embeddings/oleObject126.bin"/><Relationship Id="rId24" Type="http://schemas.openxmlformats.org/officeDocument/2006/relationships/oleObject" Target="embeddings/oleObject7.bin"/><Relationship Id="rId66" Type="http://schemas.openxmlformats.org/officeDocument/2006/relationships/package" Target="embeddings/Microsoft_Visio___1.vsdx"/><Relationship Id="rId131" Type="http://schemas.openxmlformats.org/officeDocument/2006/relationships/image" Target="media/image61.wmf"/><Relationship Id="rId327" Type="http://schemas.openxmlformats.org/officeDocument/2006/relationships/image" Target="media/image163.wmf"/><Relationship Id="rId173" Type="http://schemas.openxmlformats.org/officeDocument/2006/relationships/oleObject" Target="embeddings/oleObject80.bin"/><Relationship Id="rId229" Type="http://schemas.openxmlformats.org/officeDocument/2006/relationships/oleObject" Target="embeddings/oleObject10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C6412-8683-4AA7-ACA4-9BF5346B9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9</Pages>
  <Words>8733</Words>
  <Characters>15023</Characters>
  <Application>Microsoft Office Word</Application>
  <DocSecurity>0</DocSecurity>
  <Lines>715</Lines>
  <Paragraphs>448</Paragraphs>
  <ScaleCrop>false</ScaleCrop>
  <HeadingPairs>
    <vt:vector size="2" baseType="variant">
      <vt:variant>
        <vt:lpstr>题目</vt:lpstr>
      </vt:variant>
      <vt:variant>
        <vt:i4>1</vt:i4>
      </vt:variant>
    </vt:vector>
  </HeadingPairs>
  <TitlesOfParts>
    <vt:vector size="1" baseType="lpstr">
      <vt:lpstr>基于协同学理论的小电流接地系统单相接地故障选线研究</vt:lpstr>
    </vt:vector>
  </TitlesOfParts>
  <Company>Private</Company>
  <LinksUpToDate>false</LinksUpToDate>
  <CharactersWithSpaces>23308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基于协同学理论的小电流接地系统单相接地故障选线研究</dc:title>
  <dc:creator>sumire</dc:creator>
  <cp:lastModifiedBy>DELL</cp:lastModifiedBy>
  <cp:revision>68</cp:revision>
  <cp:lastPrinted>2022-08-16T06:29:00Z</cp:lastPrinted>
  <dcterms:created xsi:type="dcterms:W3CDTF">2022-08-21T07:15:00Z</dcterms:created>
  <dcterms:modified xsi:type="dcterms:W3CDTF">2022-09-09T09:57:00Z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uationSection">
    <vt:lpwstr>1</vt:lpwstr>
  </property>
</Properties>
</file>