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dotted" w:color="auto" w:sz="8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FFFFFF"/>
          </w:tcPr>
          <w:p>
            <w:pPr>
              <w:pStyle w:val="2"/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U</w:t>
            </w: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bonus</w:t>
            </w: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微奖网商家商品信息采集</w:t>
            </w:r>
          </w:p>
          <w:p>
            <w:pPr>
              <w:jc w:val="center"/>
              <w:rPr>
                <w:rFonts w:hint="eastAsia"/>
                <w:color w:val="auto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（注：此表单适用于建立网上商城并提供直接在线购买的商品</w:t>
            </w:r>
            <w:bookmarkStart w:id="0" w:name="_GoBack"/>
            <w:bookmarkEnd w:id="0"/>
            <w:r>
              <w:rPr>
                <w:rFonts w:hint="eastAsia"/>
                <w:color w:val="auto"/>
                <w:shd w:val="clear" w:color="auto" w:fill="auto"/>
                <w:lang w:val="en-US" w:eastAsia="zh-CN"/>
              </w:rPr>
              <w:t>。）</w:t>
            </w:r>
          </w:p>
          <w:p>
            <w:pPr>
              <w:rPr>
                <w:color w:va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261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商品名称（包含品牌及商品关键字）</w:t>
            </w:r>
          </w:p>
        </w:tc>
        <w:tc>
          <w:tcPr>
            <w:tcW w:w="4261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SimSun" w:hAnsi="SimSun" w:eastAsia="SimSun" w:cs="SimSun"/>
                <w:bCs/>
                <w:color w:val="000000"/>
                <w:sz w:val="21"/>
                <w:szCs w:val="21"/>
                <w:lang w:eastAsia="zh-CN"/>
              </w:rPr>
              <w:t>商品</w:t>
            </w:r>
            <w:r>
              <w:rPr>
                <w:rFonts w:hint="eastAsia" w:ascii="SimSun" w:hAnsi="SimSun" w:eastAsia="SimSun" w:cs="SimSun"/>
                <w:bCs/>
                <w:color w:val="000000"/>
                <w:sz w:val="21"/>
                <w:szCs w:val="21"/>
              </w:rPr>
              <w:t>分类</w:t>
            </w:r>
          </w:p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rFonts w:hint="eastAsia" w:ascii="SimSun" w:hAnsi="SimSun" w:eastAsia="SimSun" w:cs="SimSun"/>
                <w:bCs/>
                <w:color w:val="000000"/>
                <w:sz w:val="21"/>
                <w:szCs w:val="21"/>
              </w:rPr>
              <w:t>（可设置多个分类，</w:t>
            </w:r>
            <w:r>
              <w:rPr>
                <w:rFonts w:hint="eastAsia" w:ascii="SimSun" w:hAnsi="SimSun" w:eastAsia="SimSun" w:cs="SimSun"/>
                <w:bCs/>
                <w:color w:val="000000"/>
                <w:sz w:val="21"/>
                <w:szCs w:val="21"/>
                <w:lang w:eastAsia="zh-CN"/>
              </w:rPr>
              <w:t>并</w:t>
            </w:r>
            <w:r>
              <w:rPr>
                <w:rFonts w:hint="eastAsia" w:ascii="SimSun" w:hAnsi="SimSun" w:eastAsia="SimSun" w:cs="SimSun"/>
                <w:bCs/>
                <w:color w:val="000000"/>
                <w:sz w:val="21"/>
                <w:szCs w:val="21"/>
              </w:rPr>
              <w:t>可为每个分类设置子分类，每个</w:t>
            </w:r>
            <w:r>
              <w:rPr>
                <w:rFonts w:hint="eastAsia" w:ascii="SimSun" w:hAnsi="SimSun" w:eastAsia="SimSun" w:cs="SimSun"/>
                <w:bCs/>
                <w:color w:val="000000"/>
                <w:sz w:val="21"/>
                <w:szCs w:val="21"/>
                <w:lang w:eastAsia="zh-CN"/>
              </w:rPr>
              <w:t>商品</w:t>
            </w:r>
            <w:r>
              <w:rPr>
                <w:rFonts w:hint="eastAsia" w:ascii="SimSun" w:hAnsi="SimSun" w:eastAsia="SimSun" w:cs="SimSun"/>
                <w:bCs/>
                <w:color w:val="000000"/>
                <w:sz w:val="21"/>
                <w:szCs w:val="21"/>
              </w:rPr>
              <w:t>可以选择多个分类项）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SimSun" w:hAnsi="SimSun" w:eastAsia="SimSun" w:cs="SimSun"/>
                <w:bCs/>
                <w:color w:val="000000"/>
                <w:sz w:val="21"/>
                <w:szCs w:val="21"/>
                <w:lang w:eastAsia="zh-CN"/>
              </w:rPr>
              <w:t>商品</w:t>
            </w:r>
            <w:r>
              <w:rPr>
                <w:rFonts w:hint="eastAsia" w:ascii="SimSun" w:hAnsi="SimSun" w:eastAsia="SimSun" w:cs="SimSun"/>
                <w:bCs/>
                <w:color w:val="000000"/>
                <w:sz w:val="21"/>
                <w:szCs w:val="21"/>
              </w:rPr>
              <w:t>规格</w:t>
            </w:r>
          </w:p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ascii="SimSun" w:hAnsi="SimSun" w:eastAsia="SimSun" w:cs="SimSun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SimSun" w:hAnsi="SimSun" w:eastAsia="SimSun" w:cs="SimSun"/>
                <w:bCs/>
                <w:color w:val="000000"/>
                <w:sz w:val="21"/>
                <w:szCs w:val="21"/>
              </w:rPr>
              <w:t>（针对</w:t>
            </w:r>
            <w:r>
              <w:rPr>
                <w:rFonts w:hint="eastAsia" w:ascii="SimSun" w:hAnsi="SimSun" w:eastAsia="SimSun" w:cs="SimSun"/>
                <w:bCs/>
                <w:color w:val="000000"/>
                <w:sz w:val="21"/>
                <w:szCs w:val="21"/>
                <w:lang w:eastAsia="zh-CN"/>
              </w:rPr>
              <w:t>商品自身</w:t>
            </w:r>
            <w:r>
              <w:rPr>
                <w:rFonts w:hint="eastAsia" w:ascii="SimSun" w:hAnsi="SimSun" w:eastAsia="SimSun" w:cs="SimSun"/>
                <w:bCs/>
                <w:color w:val="000000"/>
                <w:sz w:val="21"/>
                <w:szCs w:val="21"/>
              </w:rPr>
              <w:t>特点定义</w:t>
            </w:r>
            <w:r>
              <w:rPr>
                <w:rFonts w:hint="eastAsia" w:ascii="SimSun" w:hAnsi="SimSun" w:eastAsia="SimSun" w:cs="SimSun"/>
                <w:bCs/>
                <w:color w:val="000000"/>
                <w:sz w:val="21"/>
                <w:szCs w:val="21"/>
                <w:lang w:eastAsia="zh-CN"/>
              </w:rPr>
              <w:t>其</w:t>
            </w:r>
            <w:r>
              <w:rPr>
                <w:rFonts w:hint="eastAsia" w:ascii="SimSun" w:hAnsi="SimSun" w:eastAsia="SimSun" w:cs="SimSun"/>
                <w:bCs/>
                <w:color w:val="000000"/>
                <w:sz w:val="21"/>
                <w:szCs w:val="21"/>
              </w:rPr>
              <w:t>规格参数。如：时装网店，</w:t>
            </w:r>
            <w:r>
              <w:rPr>
                <w:rFonts w:hint="eastAsia" w:ascii="SimSun" w:hAnsi="SimSun" w:eastAsia="SimSun" w:cs="SimSun"/>
                <w:bCs/>
                <w:color w:val="000000"/>
                <w:sz w:val="21"/>
                <w:szCs w:val="21"/>
                <w:lang w:eastAsia="zh-CN"/>
              </w:rPr>
              <w:t>需</w:t>
            </w:r>
            <w:r>
              <w:rPr>
                <w:rFonts w:hint="eastAsia" w:ascii="SimSun" w:hAnsi="SimSun" w:eastAsia="SimSun" w:cs="SimSun"/>
                <w:bCs/>
                <w:color w:val="000000"/>
                <w:sz w:val="21"/>
                <w:szCs w:val="21"/>
              </w:rPr>
              <w:t>为时装设置：尺寸规格（ small</w:t>
            </w:r>
            <w:r>
              <w:rPr>
                <w:rFonts w:hint="eastAsia" w:ascii="SimSun" w:hAnsi="SimSun" w:eastAsia="SimSun" w:cs="SimSun"/>
                <w:bCs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SimSun" w:hAnsi="SimSun" w:eastAsia="SimSun" w:cs="SimSun"/>
                <w:bCs/>
                <w:color w:val="000000"/>
                <w:sz w:val="21"/>
                <w:szCs w:val="21"/>
              </w:rPr>
              <w:t>me</w:t>
            </w:r>
            <w:r>
              <w:rPr>
                <w:rFonts w:ascii="SimSun" w:hAnsi="SimSun" w:eastAsia="SimSun" w:cs="SimSun"/>
                <w:bCs/>
                <w:color w:val="000000"/>
                <w:sz w:val="21"/>
                <w:szCs w:val="21"/>
              </w:rPr>
              <w:t>dium</w:t>
            </w:r>
            <w:r>
              <w:rPr>
                <w:rFonts w:hint="eastAsia" w:ascii="SimSun" w:hAnsi="SimSun" w:eastAsia="SimSun" w:cs="SimSun"/>
                <w:bCs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SimSun" w:hAnsi="SimSun" w:eastAsia="SimSun" w:cs="SimSun"/>
                <w:bCs/>
                <w:color w:val="000000"/>
                <w:sz w:val="21"/>
                <w:szCs w:val="21"/>
              </w:rPr>
              <w:t>lar</w:t>
            </w:r>
            <w:r>
              <w:rPr>
                <w:rFonts w:ascii="SimSun" w:hAnsi="SimSun" w:eastAsia="SimSun" w:cs="SimSun"/>
                <w:bCs/>
                <w:color w:val="000000"/>
                <w:sz w:val="21"/>
                <w:szCs w:val="21"/>
              </w:rPr>
              <w:t>ge）</w:t>
            </w:r>
            <w:r>
              <w:rPr>
                <w:rFonts w:hint="eastAsia" w:ascii="SimSun" w:hAnsi="SimSun" w:eastAsia="SimSun" w:cs="SimSun"/>
                <w:bCs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SimSun" w:hAnsi="SimSun" w:eastAsia="SimSun" w:cs="SimSun"/>
                <w:bCs/>
                <w:color w:val="000000"/>
                <w:sz w:val="21"/>
                <w:szCs w:val="21"/>
              </w:rPr>
              <w:t>颜色规格（</w:t>
            </w:r>
            <w:r>
              <w:rPr>
                <w:rFonts w:ascii="SimSun" w:hAnsi="SimSun" w:eastAsia="SimSun" w:cs="SimSun"/>
                <w:bCs/>
                <w:color w:val="000000"/>
                <w:sz w:val="21"/>
                <w:szCs w:val="21"/>
              </w:rPr>
              <w:t>red</w:t>
            </w:r>
            <w:r>
              <w:rPr>
                <w:rFonts w:hint="eastAsia" w:ascii="SimSun" w:hAnsi="SimSun" w:eastAsia="SimSun" w:cs="SimSun"/>
                <w:bCs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SimSun" w:hAnsi="SimSun" w:eastAsia="SimSun" w:cs="SimSun"/>
                <w:bCs/>
                <w:color w:val="000000"/>
                <w:sz w:val="21"/>
                <w:szCs w:val="21"/>
              </w:rPr>
              <w:t>blue</w:t>
            </w:r>
            <w:r>
              <w:rPr>
                <w:rFonts w:hint="eastAsia" w:ascii="SimSun" w:hAnsi="SimSun" w:eastAsia="SimSun" w:cs="SimSun"/>
                <w:bCs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SimSun" w:hAnsi="SimSun" w:eastAsia="SimSun" w:cs="SimSun"/>
                <w:bCs/>
                <w:color w:val="000000"/>
                <w:sz w:val="21"/>
                <w:szCs w:val="21"/>
                <w:lang w:val="en-US" w:eastAsia="zh-CN"/>
              </w:rPr>
              <w:t>green</w:t>
            </w:r>
            <w:r>
              <w:rPr>
                <w:rFonts w:ascii="SimSun" w:hAnsi="SimSun" w:eastAsia="SimSun" w:cs="SimSun"/>
                <w:bCs/>
                <w:color w:val="000000"/>
                <w:sz w:val="21"/>
                <w:szCs w:val="21"/>
              </w:rPr>
              <w:t>）</w:t>
            </w:r>
            <w:r>
              <w:rPr>
                <w:rFonts w:hint="eastAsia" w:ascii="SimSun" w:hAnsi="SimSun" w:eastAsia="SimSun" w:cs="SimSun"/>
                <w:bCs/>
                <w:color w:val="000000"/>
                <w:sz w:val="21"/>
                <w:szCs w:val="21"/>
                <w:lang w:eastAsia="zh-CN"/>
              </w:rPr>
              <w:t>。</w:t>
            </w:r>
            <w:r>
              <w:rPr>
                <w:rFonts w:hint="eastAsia" w:ascii="SimSun" w:hAnsi="SimSun" w:eastAsia="SimSun" w:cs="SimSun"/>
                <w:bCs/>
                <w:color w:val="000000"/>
                <w:sz w:val="21"/>
                <w:szCs w:val="21"/>
              </w:rPr>
              <w:t>当出售一件时装时，可以将所有规格组合放在一个</w:t>
            </w:r>
            <w:r>
              <w:rPr>
                <w:rFonts w:hint="eastAsia" w:ascii="SimSun" w:hAnsi="SimSun" w:eastAsia="SimSun" w:cs="SimSun"/>
                <w:bCs/>
                <w:color w:val="000000"/>
                <w:sz w:val="21"/>
                <w:szCs w:val="21"/>
                <w:lang w:eastAsia="zh-CN"/>
              </w:rPr>
              <w:t>商品</w:t>
            </w:r>
            <w:r>
              <w:rPr>
                <w:rFonts w:hint="eastAsia" w:ascii="SimSun" w:hAnsi="SimSun" w:eastAsia="SimSun" w:cs="SimSun"/>
                <w:bCs/>
                <w:color w:val="000000"/>
                <w:sz w:val="21"/>
                <w:szCs w:val="21"/>
              </w:rPr>
              <w:t>中展示。在发布该件</w:t>
            </w:r>
            <w:r>
              <w:rPr>
                <w:rFonts w:hint="eastAsia" w:ascii="SimSun" w:hAnsi="SimSun" w:eastAsia="SimSun" w:cs="SimSun"/>
                <w:bCs/>
                <w:color w:val="000000"/>
                <w:sz w:val="21"/>
                <w:szCs w:val="21"/>
                <w:lang w:eastAsia="zh-CN"/>
              </w:rPr>
              <w:t>商品</w:t>
            </w:r>
            <w:r>
              <w:rPr>
                <w:rFonts w:hint="eastAsia" w:ascii="SimSun" w:hAnsi="SimSun" w:eastAsia="SimSun" w:cs="SimSun"/>
                <w:bCs/>
                <w:color w:val="000000"/>
                <w:sz w:val="21"/>
                <w:szCs w:val="21"/>
              </w:rPr>
              <w:t>时，可以为交叉规格对应的</w:t>
            </w:r>
            <w:r>
              <w:rPr>
                <w:rFonts w:hint="eastAsia" w:ascii="SimSun" w:hAnsi="SimSun" w:eastAsia="SimSun" w:cs="SimSun"/>
                <w:bCs/>
                <w:color w:val="000000"/>
                <w:sz w:val="21"/>
                <w:szCs w:val="21"/>
                <w:lang w:eastAsia="zh-CN"/>
              </w:rPr>
              <w:t>商品</w:t>
            </w:r>
            <w:r>
              <w:rPr>
                <w:rFonts w:hint="eastAsia" w:ascii="SimSun" w:hAnsi="SimSun" w:eastAsia="SimSun" w:cs="SimSun"/>
                <w:bCs/>
                <w:color w:val="000000"/>
                <w:sz w:val="21"/>
                <w:szCs w:val="21"/>
              </w:rPr>
              <w:t>进行库存管理</w:t>
            </w:r>
            <w:r>
              <w:rPr>
                <w:rFonts w:hint="eastAsia" w:ascii="SimSun" w:hAnsi="SimSun" w:eastAsia="SimSun" w:cs="SimSun"/>
                <w:bCs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SimSun" w:hAnsi="SimSun" w:eastAsia="SimSun" w:cs="SimSun"/>
                <w:bCs/>
                <w:color w:val="000000"/>
                <w:sz w:val="21"/>
                <w:szCs w:val="21"/>
              </w:rPr>
              <w:t>如：red</w:t>
            </w:r>
            <w:r>
              <w:rPr>
                <w:rFonts w:hint="eastAsia" w:ascii="SimSun" w:hAnsi="SimSun" w:eastAsia="SimSun" w:cs="SimSun"/>
                <w:bCs/>
                <w:color w:val="000000"/>
                <w:sz w:val="21"/>
                <w:szCs w:val="21"/>
                <w:lang w:val="en-US" w:eastAsia="zh-CN"/>
              </w:rPr>
              <w:t xml:space="preserve"> &amp; </w:t>
            </w:r>
            <w:r>
              <w:rPr>
                <w:rFonts w:ascii="SimSun" w:hAnsi="SimSun" w:eastAsia="SimSun" w:cs="SimSun"/>
                <w:bCs/>
                <w:color w:val="000000"/>
                <w:sz w:val="21"/>
                <w:szCs w:val="21"/>
              </w:rPr>
              <w:t>small</w:t>
            </w:r>
            <w:r>
              <w:rPr>
                <w:rFonts w:hint="eastAsia" w:ascii="SimSun" w:hAnsi="SimSun" w:eastAsia="SimSun" w:cs="SimSun"/>
                <w:bCs/>
                <w:color w:val="000000"/>
                <w:sz w:val="21"/>
                <w:szCs w:val="21"/>
                <w:lang w:eastAsia="zh-CN"/>
              </w:rPr>
              <w:t>：库存</w:t>
            </w:r>
            <w:r>
              <w:rPr>
                <w:rFonts w:hint="eastAsia" w:ascii="SimSun" w:hAnsi="SimSun" w:eastAsia="SimSun" w:cs="SimSun"/>
                <w:bCs/>
                <w:color w:val="000000"/>
                <w:sz w:val="21"/>
                <w:szCs w:val="21"/>
              </w:rPr>
              <w:t>5件 。</w:t>
            </w:r>
            <w:r>
              <w:rPr>
                <w:rFonts w:hint="eastAsia" w:ascii="SimSun" w:hAnsi="SimSun" w:eastAsia="SimSun" w:cs="SimSun"/>
                <w:bCs/>
                <w:color w:val="000000"/>
                <w:sz w:val="21"/>
                <w:szCs w:val="21"/>
                <w:lang w:eastAsia="zh-CN"/>
              </w:rPr>
              <w:t>）</w:t>
            </w:r>
          </w:p>
          <w:p>
            <w:pPr>
              <w:jc w:val="center"/>
              <w:rPr>
                <w:rFonts w:hint="eastAsia" w:ascii="SimSun" w:hAnsi="SimSun" w:eastAsia="SimSun" w:cs="SimSun"/>
                <w:bCs/>
                <w:color w:val="000000"/>
                <w:sz w:val="24"/>
              </w:rPr>
            </w:pP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销售国家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804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 w:eastAsiaTheme="minorEastAsia" w:cstheme="minorBidi"/>
                    <w:color w:val="000000"/>
                    <w:kern w:val="2"/>
                    <w:sz w:val="21"/>
                    <w:szCs w:val="24"/>
                    <w:lang w:val="en-US" w:eastAsia="zh-CN" w:bidi="ar-SA"/>
                  </w:rPr>
                  <w:t>☒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eastAsia="zh-CN"/>
              </w:rPr>
              <w:t>澳大利亚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80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eastAsia="zh-CN"/>
              </w:rPr>
              <w:t>新西兰</w:t>
            </w:r>
          </w:p>
          <w:p>
            <w:pPr>
              <w:jc w:val="center"/>
              <w:rPr>
                <w:color w:val="000000"/>
                <w:vertAlign w:val="baseline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803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eastAsia="zh-CN"/>
              </w:rPr>
              <w:t>中国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销售城市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794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 w:eastAsiaTheme="minorEastAsia" w:cstheme="minorBidi"/>
                    <w:color w:val="000000"/>
                    <w:kern w:val="2"/>
                    <w:sz w:val="21"/>
                    <w:szCs w:val="24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eastAsia="zh-CN"/>
              </w:rPr>
              <w:t>墨尔本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794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eastAsia="zh-CN"/>
              </w:rPr>
              <w:t>悉尼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794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eastAsia="zh-CN"/>
              </w:rPr>
              <w:t>布里斯班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794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eastAsia="zh-CN"/>
              </w:rPr>
              <w:t>黄金海岸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794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eastAsia="zh-CN"/>
              </w:rPr>
              <w:t>佩斯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79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eastAsia="zh-CN"/>
              </w:rPr>
              <w:t>达尔文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794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eastAsia="zh-CN"/>
              </w:rPr>
              <w:t>霍巴特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794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eastAsia="zh-CN"/>
              </w:rPr>
              <w:t>阿德莱德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794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eastAsia="zh-CN"/>
              </w:rPr>
              <w:t>堪培拉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79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eastAsia="zh-CN"/>
              </w:rPr>
              <w:t>维州其他地区</w:t>
            </w:r>
          </w:p>
          <w:p>
            <w:pPr>
              <w:jc w:val="center"/>
              <w:rPr>
                <w:color w:val="000000"/>
                <w:vertAlign w:val="baseline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79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eastAsia="zh-CN"/>
              </w:rPr>
              <w:t>新州其他地区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商品有效期限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787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 w:eastAsiaTheme="minorEastAsia" w:cstheme="minorBidi"/>
                    <w:color w:val="000000"/>
                    <w:kern w:val="2"/>
                    <w:sz w:val="21"/>
                    <w:szCs w:val="24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eastAsia="zh-CN"/>
              </w:rPr>
              <w:t>无限制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787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val="en-US" w:eastAsia="zh-CN"/>
              </w:rPr>
              <w:t>7天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78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14天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78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30天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78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val="en-US" w:eastAsia="zh-CN"/>
              </w:rPr>
              <w:t>60天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787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val="en-US" w:eastAsia="zh-CN"/>
              </w:rPr>
              <w:t>90天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786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183天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786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365天</w:t>
            </w:r>
          </w:p>
          <w:p>
            <w:pPr>
              <w:jc w:val="center"/>
              <w:rPr>
                <w:color w:val="000000"/>
                <w:vertAlign w:val="baseline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786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自定义时间（请注明）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vertAlign w:val="baseline"/>
                <w:lang w:eastAsia="zh-CN"/>
              </w:rPr>
              <w:t>商品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eastAsia="zh-CN"/>
              </w:rPr>
              <w:t>图片信息</w:t>
            </w:r>
          </w:p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eastAsia="zh-CN"/>
              </w:rPr>
              <w:t>（主图与附图均要求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val="en-US" w:eastAsia="zh-CN"/>
              </w:rPr>
              <w:t>660*420像素统一格式，每个产品最多12个图片</w:t>
            </w:r>
            <w:r>
              <w:rPr>
                <w:rFonts w:hint="eastAsia" w:asciiTheme="minorEastAsia" w:hAnsiTheme="minorEastAsia" w:cstheme="minorEastAsia"/>
                <w:color w:val="000000"/>
                <w:vertAlign w:val="baseline"/>
                <w:lang w:val="en-US"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vertAlign w:val="baseline"/>
                <w:lang w:val="en-US" w:eastAsia="zh-CN"/>
              </w:rPr>
              <w:t>回复时可与此表格打成文件包。若不了解如何编辑图片，可提供原图，微奖网提供编辑服务。）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商品原价格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商品现价格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9" w:hRule="atLeast"/>
        </w:trPr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商品描述</w:t>
            </w:r>
          </w:p>
          <w:p>
            <w:pPr>
              <w:jc w:val="center"/>
              <w:rPr>
                <w:rFonts w:hint="eastAsia" w:eastAsiaTheme="minor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（将被置于最显眼位置，不多于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100字。）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1" w:hRule="atLeast"/>
        </w:trPr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商品亮点描述</w:t>
            </w:r>
          </w:p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（即商品特色描述，要求精简，每条亮点不多于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50字，不超过十条。）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6" w:hRule="atLeast"/>
        </w:trPr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color w:val="000000"/>
                <w:sz w:val="21"/>
                <w:szCs w:val="21"/>
              </w:rPr>
            </w:pPr>
            <w:r>
              <w:rPr>
                <w:rFonts w:hint="eastAsia" w:ascii="SimSun" w:hAnsi="SimSun" w:eastAsia="SimSun" w:cs="SimSun"/>
                <w:color w:val="000000"/>
                <w:sz w:val="21"/>
                <w:szCs w:val="21"/>
              </w:rPr>
              <w:t>服务说明</w:t>
            </w:r>
          </w:p>
          <w:p>
            <w:pPr>
              <w:jc w:val="center"/>
              <w:rPr>
                <w:rFonts w:hint="eastAsia" w:eastAsiaTheme="minorEastAsia"/>
                <w:color w:val="000000"/>
                <w:vertAlign w:val="baseline"/>
                <w:lang w:eastAsia="zh-CN"/>
              </w:rPr>
            </w:pPr>
            <w:r>
              <w:rPr>
                <w:rFonts w:hint="eastAsia" w:ascii="SimSun" w:hAnsi="SimSun" w:eastAsia="SimSun" w:cs="SimSun"/>
                <w:color w:val="000000"/>
                <w:sz w:val="21"/>
                <w:szCs w:val="21"/>
                <w:lang w:eastAsia="zh-CN"/>
              </w:rPr>
              <w:t>（用户在购买和使用该商品时</w:t>
            </w:r>
            <w:r>
              <w:rPr>
                <w:rFonts w:hint="eastAsia" w:ascii="SimSun" w:hAnsi="SimSun" w:eastAsia="SimSun" w:cs="SimSun"/>
                <w:color w:val="000000"/>
                <w:sz w:val="21"/>
                <w:szCs w:val="21"/>
              </w:rPr>
              <w:t>有哪些限制条件和注意事项）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7" w:hRule="atLeast"/>
        </w:trPr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商品详细描述</w:t>
            </w:r>
          </w:p>
          <w:p>
            <w:pPr>
              <w:jc w:val="center"/>
              <w:rPr>
                <w:rFonts w:hint="eastAsia" w:eastAsiaTheme="minorEastAsia"/>
                <w:color w:val="000000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vertAlign w:val="baseline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可包含文字和图片，文字尽量精简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不超过15幅图片为宜</w:t>
            </w:r>
            <w:r>
              <w:rPr>
                <w:rFonts w:hint="eastAsia" w:ascii="SimSun" w:hAnsi="SimSun" w:eastAsia="SimSun" w:cs="SimSun"/>
                <w:color w:val="000000"/>
                <w:sz w:val="24"/>
              </w:rPr>
              <w:t>）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是否提供商品配送服务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65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 w:eastAsiaTheme="minorEastAsia" w:cstheme="minorBidi"/>
                    <w:color w:val="000000"/>
                    <w:kern w:val="2"/>
                    <w:sz w:val="21"/>
                    <w:szCs w:val="24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eastAsia="zh-CN"/>
              </w:rPr>
              <w:t>提供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650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eastAsia="zh-CN"/>
              </w:rPr>
              <w:t>不提供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是否提供客户上门自取服务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64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eastAsia="zh-CN"/>
              </w:rPr>
              <w:t>提供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647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eastAsia="zh-CN"/>
              </w:rPr>
              <w:t>不提供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商品配送运费</w:t>
            </w:r>
          </w:p>
          <w:p>
            <w:pPr>
              <w:jc w:val="center"/>
              <w:rPr>
                <w:rFonts w:hint="eastAsia" w:eastAsiaTheme="minor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（若提供商品配送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）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7" w:hRule="atLeast"/>
        </w:trPr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配送或提货事项说明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商家门店地址及营业时间</w:t>
            </w:r>
          </w:p>
          <w:p>
            <w:pPr>
              <w:jc w:val="center"/>
              <w:rPr>
                <w:rFonts w:hint="eastAsia" w:eastAsiaTheme="minor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（若提供上门取货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）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vertAlign w:val="baseline"/>
                <w:lang w:eastAsia="zh-CN"/>
              </w:rPr>
            </w:pPr>
            <w:r>
              <w:rPr>
                <w:rFonts w:hint="eastAsia" w:ascii="SimSun" w:hAnsi="SimSun" w:eastAsia="SimSun" w:cs="SimSun"/>
                <w:color w:val="000000"/>
                <w:sz w:val="21"/>
                <w:szCs w:val="21"/>
                <w:lang w:eastAsia="zh-CN"/>
              </w:rPr>
              <w:t>用户付款方式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63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Paypal付款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63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信用卡付款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63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银行转账</w:t>
            </w:r>
          </w:p>
          <w:p>
            <w:pPr>
              <w:jc w:val="center"/>
              <w:rPr>
                <w:color w:val="000000"/>
                <w:vertAlign w:val="baseline"/>
              </w:rPr>
            </w:pPr>
            <w:sdt>
              <w:sdt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  <w:id w:val="147463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HAnsi" w:hAnsiTheme="minorHAnsi" w:eastAsiaTheme="minorEastAsia" w:cstheme="minorBidi"/>
                  <w:color w:val="000000"/>
                  <w:kern w:val="2"/>
                  <w:sz w:val="21"/>
                  <w:szCs w:val="24"/>
                  <w:vertAlign w:val="baseline"/>
                  <w:lang w:val="en-US" w:eastAsia="zh-CN" w:bidi="ar-SA"/>
                </w:rPr>
              </w:sdtEndPr>
              <w:sdtContent>
                <w:r>
                  <w:rPr>
                    <w:rFonts w:ascii="MS Gothic" w:hAnsi="MS Gothic"/>
                    <w:color w:val="000000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线下付款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付款方式说明</w:t>
            </w:r>
          </w:p>
          <w:p>
            <w:pPr>
              <w:jc w:val="center"/>
              <w:rPr>
                <w:rFonts w:hint="eastAsia" w:eastAsiaTheme="minorEastAsia"/>
                <w:color w:val="000000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vertAlign w:val="baseline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color w:val="000000"/>
                <w:sz w:val="21"/>
                <w:szCs w:val="21"/>
                <w:vertAlign w:val="baseline"/>
                <w:lang w:eastAsia="zh-CN"/>
              </w:rPr>
              <w:t>例：若商家接受银行转账，则需提供银行账户信息。若</w:t>
            </w:r>
            <w:r>
              <w:rPr>
                <w:rFonts w:hint="eastAsia" w:ascii="SimSun" w:hAnsi="SimSun" w:eastAsia="SimSun" w:cs="SimSun"/>
                <w:bCs/>
                <w:color w:val="000000"/>
                <w:sz w:val="21"/>
                <w:szCs w:val="21"/>
              </w:rPr>
              <w:t>商家</w:t>
            </w:r>
            <w:r>
              <w:rPr>
                <w:rFonts w:hint="eastAsia" w:ascii="SimSun" w:hAnsi="SimSun" w:eastAsia="SimSun" w:cs="SimSun"/>
                <w:bCs/>
                <w:color w:val="000000"/>
                <w:sz w:val="21"/>
                <w:szCs w:val="21"/>
                <w:lang w:eastAsia="zh-CN"/>
              </w:rPr>
              <w:t>拥</w:t>
            </w:r>
            <w:r>
              <w:rPr>
                <w:rFonts w:hint="eastAsia" w:ascii="SimSun" w:hAnsi="SimSun" w:eastAsia="SimSun" w:cs="SimSun"/>
                <w:bCs/>
                <w:color w:val="000000"/>
                <w:sz w:val="21"/>
                <w:szCs w:val="21"/>
              </w:rPr>
              <w:t>有pay</w:t>
            </w:r>
            <w:r>
              <w:rPr>
                <w:rFonts w:ascii="SimSun" w:hAnsi="SimSun" w:eastAsia="SimSun" w:cs="SimSun"/>
                <w:bCs/>
                <w:color w:val="000000"/>
                <w:sz w:val="21"/>
                <w:szCs w:val="21"/>
              </w:rPr>
              <w:t>pal</w:t>
            </w:r>
            <w:r>
              <w:rPr>
                <w:rFonts w:hint="eastAsia" w:ascii="SimSun" w:hAnsi="SimSun" w:eastAsia="SimSun" w:cs="SimSun"/>
                <w:bCs/>
                <w:color w:val="000000"/>
                <w:sz w:val="21"/>
                <w:szCs w:val="21"/>
              </w:rPr>
              <w:t>账户，</w:t>
            </w:r>
            <w:r>
              <w:rPr>
                <w:rFonts w:hint="eastAsia" w:ascii="SimSun" w:hAnsi="SimSun" w:eastAsia="SimSun" w:cs="SimSun"/>
                <w:bCs/>
                <w:color w:val="000000"/>
                <w:sz w:val="21"/>
                <w:szCs w:val="21"/>
                <w:lang w:eastAsia="zh-CN"/>
              </w:rPr>
              <w:t>则</w:t>
            </w:r>
            <w:r>
              <w:rPr>
                <w:rFonts w:hint="eastAsia" w:ascii="SimSun" w:hAnsi="SimSun" w:eastAsia="SimSun" w:cs="SimSun"/>
                <w:bCs/>
                <w:color w:val="000000"/>
                <w:sz w:val="21"/>
                <w:szCs w:val="21"/>
              </w:rPr>
              <w:t>可在线申请使用paypal账户，Ubonus（微奖网）会联系商家做paypal的挂接配置和测试</w:t>
            </w:r>
            <w:r>
              <w:rPr>
                <w:rFonts w:hint="eastAsia" w:ascii="SimSun" w:hAnsi="SimSun" w:eastAsia="SimSun" w:cs="SimSun"/>
                <w:bCs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SimSun" w:hAnsi="SimSun" w:eastAsia="SimSun" w:cs="SimSun"/>
                <w:bCs/>
                <w:color w:val="000000"/>
                <w:sz w:val="21"/>
                <w:szCs w:val="21"/>
              </w:rPr>
              <w:t>成功连接后，用户购买商家的</w:t>
            </w:r>
            <w:r>
              <w:rPr>
                <w:rFonts w:hint="eastAsia" w:ascii="SimSun" w:hAnsi="SimSun" w:eastAsia="SimSun" w:cs="SimSun"/>
                <w:bCs/>
                <w:color w:val="000000"/>
                <w:sz w:val="21"/>
                <w:szCs w:val="21"/>
                <w:lang w:eastAsia="zh-CN"/>
              </w:rPr>
              <w:t>商品</w:t>
            </w:r>
            <w:r>
              <w:rPr>
                <w:rFonts w:hint="eastAsia" w:ascii="SimSun" w:hAnsi="SimSun" w:eastAsia="SimSun" w:cs="SimSun"/>
                <w:bCs/>
                <w:color w:val="000000"/>
                <w:sz w:val="21"/>
                <w:szCs w:val="21"/>
              </w:rPr>
              <w:t>，</w:t>
            </w:r>
            <w:r>
              <w:rPr>
                <w:rFonts w:hint="eastAsia" w:ascii="SimSun" w:hAnsi="SimSun" w:eastAsia="SimSun" w:cs="SimSun"/>
                <w:bCs/>
                <w:color w:val="000000"/>
                <w:sz w:val="21"/>
                <w:szCs w:val="21"/>
                <w:lang w:eastAsia="zh-CN"/>
              </w:rPr>
              <w:t>若</w:t>
            </w:r>
            <w:r>
              <w:rPr>
                <w:rFonts w:hint="eastAsia" w:ascii="SimSun" w:hAnsi="SimSun" w:eastAsia="SimSun" w:cs="SimSun"/>
                <w:bCs/>
                <w:color w:val="000000"/>
                <w:sz w:val="21"/>
                <w:szCs w:val="21"/>
              </w:rPr>
              <w:t>通过Paypal支付，用户支付的购物款将会直接进入商家的paypal账户</w:t>
            </w:r>
            <w:r>
              <w:rPr>
                <w:rFonts w:hint="eastAsia" w:ascii="SimSun" w:hAnsi="SimSun" w:eastAsia="SimSun" w:cs="SimSun"/>
                <w:bCs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SimSun" w:hAnsi="SimSun" w:eastAsia="SimSun" w:cs="SimSun"/>
                <w:bCs/>
                <w:color w:val="000000"/>
                <w:sz w:val="21"/>
                <w:szCs w:val="21"/>
              </w:rPr>
              <w:t>由此产生的paypal收取的手续费由商家方面负责</w:t>
            </w:r>
            <w:r>
              <w:rPr>
                <w:rFonts w:hint="eastAsia" w:ascii="SimSun" w:hAnsi="SimSun" w:eastAsia="SimSun" w:cs="SimSun"/>
                <w:bCs/>
                <w:color w:val="000000"/>
                <w:sz w:val="21"/>
                <w:szCs w:val="21"/>
                <w:lang w:eastAsia="zh-CN"/>
              </w:rPr>
              <w:t>。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  <w:vertAlign w:val="baseline"/>
              </w:rPr>
            </w:pP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FZLanTingHeiS-UL-GB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 BERKLEY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 BLANCA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 BONNIE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 DELANEY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 DECODE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HP Simplified Light">
    <w:panose1 w:val="020B0404020204020204"/>
    <w:charset w:val="00"/>
    <w:family w:val="auto"/>
    <w:pitch w:val="default"/>
    <w:sig w:usb0="A00002FF" w:usb1="5000205B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Heiti TC Light">
    <w:altName w:val="Microsoft YaHei UI Light"/>
    <w:panose1 w:val="02000000000000000000"/>
    <w:charset w:val="51"/>
    <w:family w:val="auto"/>
    <w:pitch w:val="default"/>
    <w:sig w:usb0="00000000" w:usb1="00000000" w:usb2="00000010" w:usb3="00000000" w:csb0="003E0000" w:csb1="00000000"/>
  </w:font>
  <w:font w:name="华文宋体">
    <w:altName w:val="SimSun"/>
    <w:panose1 w:val="00000000000000000000"/>
    <w:charset w:val="50"/>
    <w:family w:val="auto"/>
    <w:pitch w:val="default"/>
    <w:sig w:usb0="00000000" w:usb1="00000000" w:usb2="00000016" w:usb3="00000000" w:csb0="0004001F" w:csb1="00000000"/>
  </w:font>
  <w:font w:name="Times">
    <w:altName w:val="Times New Roman"/>
    <w:panose1 w:val="02000500000000000000"/>
    <w:charset w:val="4D"/>
    <w:family w:val="roman"/>
    <w:pitch w:val="default"/>
    <w:sig w:usb0="00000000" w:usb1="00000000" w:usb2="00000000" w:usb3="00000000" w:csb0="00000001" w:csb1="00000000"/>
  </w:font>
  <w:font w:name="PingFang TC Ultralight">
    <w:altName w:val="Trebuchet MS"/>
    <w:panose1 w:val="020B0100000000000000"/>
    <w:charset w:val="51"/>
    <w:family w:val="auto"/>
    <w:pitch w:val="default"/>
    <w:sig w:usb0="00000000" w:usb1="00000000" w:usb2="00000016" w:usb3="00000000" w:csb0="00100001" w:csb1="00000000"/>
  </w:font>
  <w:font w:name="Hannotate TC Regular">
    <w:altName w:val="Microsoft YaHei"/>
    <w:panose1 w:val="03000500000000000000"/>
    <w:charset w:val="51"/>
    <w:family w:val="auto"/>
    <w:pitch w:val="default"/>
    <w:sig w:usb0="00000000" w:usb1="00000000" w:usb2="00000016" w:usb3="00000000" w:csb0="00140001" w:csb1="00000000"/>
  </w:font>
  <w:font w:name="PMingLiU">
    <w:altName w:val="Segoe Print"/>
    <w:panose1 w:val="00000000000000000000"/>
    <w:charset w:val="51"/>
    <w:family w:val="auto"/>
    <w:pitch w:val="default"/>
    <w:sig w:usb0="00000000" w:usb1="00000000" w:usb2="00000016" w:usb3="00000000" w:csb0="00100001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华文宋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  <w:p>
    <w:pPr>
      <w:pStyle w:val="4"/>
    </w:pPr>
    <w:r>
      <w:rPr>
        <w:rFonts w:hint="eastAsia" w:eastAsiaTheme="minorEastAsia"/>
        <w:lang w:eastAsia="zh-CN"/>
      </w:rPr>
      <w:drawing>
        <wp:inline distT="0" distB="0" distL="114300" distR="114300">
          <wp:extent cx="2219960" cy="1257300"/>
          <wp:effectExtent l="0" t="0" r="8890" b="0"/>
          <wp:docPr id="1" name="图片 1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图片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19960" cy="1257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7F0F19"/>
    <w:rsid w:val="0D110A89"/>
    <w:rsid w:val="15242BEF"/>
    <w:rsid w:val="457F0F19"/>
    <w:rsid w:val="48563F0F"/>
    <w:rsid w:val="4B0E03CE"/>
    <w:rsid w:val="4D40120D"/>
    <w:rsid w:val="539C5EA4"/>
    <w:rsid w:val="590831F0"/>
    <w:rsid w:val="61890322"/>
    <w:rsid w:val="6AF33AD3"/>
    <w:rsid w:val="72B532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2016-09-01T02:26:00Z</dcterms:created>
  <dc:creator>DELL</dc:creator>
  <cp:lastModifiedBy>admin</cp:lastModifiedBy>
  <dcterms:modified xsi:type="dcterms:W3CDTF">2016-09-14T04:05:15Z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