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pacing w:before="120" w:beforeAutospacing="0" w:after="0" w:afterAutospacing="0" w:line="17" w:lineRule="atLeast"/>
        <w:ind w:left="0" w:right="0"/>
        <w:rPr>
          <w:b/>
        </w:rPr>
      </w:pPr>
      <w:r>
        <w:rPr>
          <w:b/>
        </w:rPr>
        <w:t>LTE Initial Access (All about Cell Search, Cell Selection, PSS, SSS)</w:t>
      </w:r>
    </w:p>
    <w:p>
      <w:pPr>
        <w:pStyle w:val="5"/>
        <w:keepNext w:val="0"/>
        <w:keepLines w:val="0"/>
        <w:widowControl/>
        <w:suppressLineNumbers w:val="0"/>
        <w:spacing w:before="960" w:beforeAutospacing="0" w:after="198" w:afterAutospacing="0" w:line="357" w:lineRule="atLeast"/>
        <w:ind w:left="0" w:right="0"/>
      </w:pPr>
      <w:r>
        <w:rPr>
          <w:rFonts w:ascii="Helvetica" w:hAnsi="Helvetica" w:eastAsia="Helvetica" w:cs="Helvetica"/>
          <w:b w:val="0"/>
          <w:i w:val="0"/>
          <w:caps w:val="0"/>
          <w:color w:val="222222"/>
          <w:spacing w:val="0"/>
          <w:sz w:val="21"/>
          <w:szCs w:val="21"/>
          <w:shd w:val="clear" w:fill="FFEB1B"/>
        </w:rPr>
        <w:t>A UE must perform certain steps before it can receive or transmit data. These steps are-</w:t>
      </w:r>
    </w:p>
    <w:p>
      <w:pPr>
        <w:pStyle w:val="5"/>
        <w:keepNext w:val="0"/>
        <w:keepLines w:val="0"/>
        <w:widowControl/>
        <w:suppressLineNumbers w:val="0"/>
        <w:spacing w:before="960" w:beforeAutospacing="0" w:after="198" w:afterAutospacing="0" w:line="357" w:lineRule="atLeast"/>
        <w:ind w:left="0" w:right="0"/>
      </w:pPr>
      <w:r>
        <w:rPr>
          <w:rFonts w:hint="default" w:ascii="Helvetica" w:hAnsi="Helvetica" w:eastAsia="Helvetica" w:cs="Helvetica"/>
          <w:b w:val="0"/>
          <w:i w:val="0"/>
          <w:caps w:val="0"/>
          <w:color w:val="222222"/>
          <w:spacing w:val="0"/>
          <w:sz w:val="21"/>
          <w:szCs w:val="21"/>
          <w:shd w:val="clear" w:fill="FFEB1B"/>
        </w:rPr>
        <w:t>–</w:t>
      </w:r>
      <w:r>
        <w:rPr>
          <w:rFonts w:hint="default" w:ascii="Helvetica" w:hAnsi="Helvetica" w:eastAsia="Helvetica" w:cs="Helvetica"/>
          <w:b/>
          <w:i w:val="0"/>
          <w:caps w:val="0"/>
          <w:color w:val="222222"/>
          <w:spacing w:val="0"/>
          <w:sz w:val="21"/>
          <w:szCs w:val="21"/>
          <w:shd w:val="clear" w:fill="FFEB1B"/>
        </w:rPr>
        <w:t> </w:t>
      </w:r>
      <w:r>
        <w:rPr>
          <w:rStyle w:val="7"/>
          <w:rFonts w:hint="default" w:ascii="Helvetica" w:hAnsi="Helvetica" w:eastAsia="Helvetica" w:cs="Helvetica"/>
          <w:b/>
          <w:i w:val="0"/>
          <w:caps w:val="0"/>
          <w:color w:val="222222"/>
          <w:spacing w:val="0"/>
          <w:sz w:val="21"/>
          <w:szCs w:val="21"/>
          <w:shd w:val="clear" w:fill="FFEB1B"/>
        </w:rPr>
        <w:t>cell search</w:t>
      </w:r>
      <w:bookmarkStart w:id="0" w:name="_GoBack"/>
      <w:bookmarkEnd w:id="0"/>
    </w:p>
    <w:p>
      <w:pPr>
        <w:pStyle w:val="5"/>
        <w:keepNext w:val="0"/>
        <w:keepLines w:val="0"/>
        <w:widowControl/>
        <w:suppressLineNumbers w:val="0"/>
        <w:spacing w:before="960" w:beforeAutospacing="0" w:after="198" w:afterAutospacing="0" w:line="357" w:lineRule="atLeast"/>
        <w:ind w:left="0" w:right="0"/>
      </w:pPr>
      <w:r>
        <w:rPr>
          <w:rStyle w:val="7"/>
          <w:rFonts w:hint="default" w:ascii="Helvetica" w:hAnsi="Helvetica" w:eastAsia="Helvetica" w:cs="Helvetica"/>
          <w:b/>
          <w:i w:val="0"/>
          <w:caps w:val="0"/>
          <w:color w:val="222222"/>
          <w:spacing w:val="0"/>
          <w:sz w:val="21"/>
          <w:szCs w:val="21"/>
          <w:shd w:val="clear" w:fill="FFEB1B"/>
        </w:rPr>
        <w:t>– cell selection</w:t>
      </w:r>
    </w:p>
    <w:p>
      <w:pPr>
        <w:pStyle w:val="5"/>
        <w:keepNext w:val="0"/>
        <w:keepLines w:val="0"/>
        <w:widowControl/>
        <w:suppressLineNumbers w:val="0"/>
        <w:spacing w:before="960" w:beforeAutospacing="0" w:after="198" w:afterAutospacing="0" w:line="357" w:lineRule="atLeast"/>
        <w:ind w:left="0" w:right="0"/>
      </w:pPr>
      <w:r>
        <w:rPr>
          <w:rStyle w:val="7"/>
          <w:rFonts w:hint="default" w:ascii="Helvetica" w:hAnsi="Helvetica" w:eastAsia="Helvetica" w:cs="Helvetica"/>
          <w:b/>
          <w:i w:val="0"/>
          <w:caps w:val="0"/>
          <w:color w:val="222222"/>
          <w:spacing w:val="0"/>
          <w:sz w:val="21"/>
          <w:szCs w:val="21"/>
          <w:shd w:val="clear" w:fill="FFEB1B"/>
        </w:rPr>
        <w:t>– Derivation of system information and</w:t>
      </w:r>
    </w:p>
    <w:p>
      <w:pPr>
        <w:pStyle w:val="5"/>
        <w:keepNext w:val="0"/>
        <w:keepLines w:val="0"/>
        <w:widowControl/>
        <w:suppressLineNumbers w:val="0"/>
        <w:spacing w:before="960" w:beforeAutospacing="0" w:after="198" w:afterAutospacing="0" w:line="357" w:lineRule="atLeast"/>
        <w:ind w:left="0" w:right="0"/>
      </w:pPr>
      <w:r>
        <w:rPr>
          <w:rStyle w:val="7"/>
          <w:rFonts w:hint="default" w:ascii="Helvetica" w:hAnsi="Helvetica" w:eastAsia="Helvetica" w:cs="Helvetica"/>
          <w:b/>
          <w:i w:val="0"/>
          <w:caps w:val="0"/>
          <w:color w:val="222222"/>
          <w:spacing w:val="0"/>
          <w:sz w:val="21"/>
          <w:szCs w:val="21"/>
          <w:shd w:val="clear" w:fill="FFEB1B"/>
        </w:rPr>
        <w:t>– Random access.</w:t>
      </w:r>
    </w:p>
    <w:p>
      <w:pPr>
        <w:pStyle w:val="5"/>
        <w:keepNext w:val="0"/>
        <w:keepLines w:val="0"/>
        <w:widowControl/>
        <w:suppressLineNumbers w:val="0"/>
        <w:spacing w:before="960" w:beforeAutospacing="0" w:after="198" w:afterAutospacing="0" w:line="357" w:lineRule="atLeast"/>
        <w:ind w:left="0" w:right="0"/>
      </w:pPr>
      <w:r>
        <w:rPr>
          <w:rFonts w:hint="default" w:ascii="Helvetica" w:hAnsi="Helvetica" w:eastAsia="Helvetica" w:cs="Helvetica"/>
          <w:b w:val="0"/>
          <w:i w:val="0"/>
          <w:caps w:val="0"/>
          <w:color w:val="222222"/>
          <w:spacing w:val="0"/>
          <w:sz w:val="21"/>
          <w:szCs w:val="21"/>
          <w:shd w:val="clear" w:fill="FFEB1B"/>
        </w:rPr>
        <w:t>The complete procedure is known as </w:t>
      </w:r>
      <w:r>
        <w:rPr>
          <w:rStyle w:val="7"/>
          <w:rFonts w:hint="default" w:ascii="Helvetica" w:hAnsi="Helvetica" w:eastAsia="Helvetica" w:cs="Helvetica"/>
          <w:b/>
          <w:i w:val="0"/>
          <w:caps w:val="0"/>
          <w:color w:val="222222"/>
          <w:spacing w:val="0"/>
          <w:sz w:val="21"/>
          <w:szCs w:val="21"/>
          <w:shd w:val="clear" w:fill="FFEB1B"/>
        </w:rPr>
        <w:t>LTE Initial Access</w:t>
      </w:r>
      <w:r>
        <w:rPr>
          <w:rFonts w:hint="default" w:ascii="Helvetica" w:hAnsi="Helvetica" w:eastAsia="Helvetica" w:cs="Helvetica"/>
          <w:b w:val="0"/>
          <w:i w:val="0"/>
          <w:caps w:val="0"/>
          <w:color w:val="222222"/>
          <w:spacing w:val="0"/>
          <w:sz w:val="21"/>
          <w:szCs w:val="21"/>
          <w:shd w:val="clear" w:fill="FFEB1B"/>
        </w:rPr>
        <w:t>.</w:t>
      </w:r>
    </w:p>
    <w:p>
      <w:pPr>
        <w:pStyle w:val="5"/>
        <w:keepNext w:val="0"/>
        <w:keepLines w:val="0"/>
        <w:widowControl/>
        <w:suppressLineNumbers w:val="0"/>
        <w:spacing w:before="960" w:beforeAutospacing="0" w:after="198" w:afterAutospacing="0" w:line="357" w:lineRule="atLeast"/>
        <w:ind w:left="0" w:right="0"/>
      </w:pPr>
      <w:r>
        <w:rPr>
          <w:rFonts w:hint="default" w:ascii="Helvetica" w:hAnsi="Helvetica" w:eastAsia="Helvetica" w:cs="Helvetica"/>
          <w:b w:val="0"/>
          <w:i w:val="0"/>
          <w:caps w:val="0"/>
          <w:color w:val="222222"/>
          <w:spacing w:val="0"/>
          <w:sz w:val="21"/>
          <w:szCs w:val="21"/>
          <w:shd w:val="clear" w:fill="FFEB1B"/>
        </w:rPr>
        <w:t>Although there can be many algorithms defined for this procedure the basic sequence is as follows:-</w:t>
      </w:r>
    </w:p>
    <w:p>
      <w:pPr>
        <w:pStyle w:val="5"/>
        <w:keepNext w:val="0"/>
        <w:keepLines w:val="0"/>
        <w:widowControl/>
        <w:suppressLineNumbers w:val="0"/>
        <w:spacing w:before="960" w:beforeAutospacing="0" w:after="198" w:afterAutospacing="0" w:line="357" w:lineRule="atLeast"/>
        <w:ind w:left="0" w:right="0"/>
      </w:pPr>
      <w:r>
        <w:rPr>
          <w:rFonts w:hint="default" w:ascii="Helvetica" w:hAnsi="Helvetica" w:eastAsia="Helvetica" w:cs="Helvetica"/>
          <w:b w:val="0"/>
          <w:i w:val="0"/>
          <w:caps w:val="0"/>
          <w:color w:val="222222"/>
          <w:spacing w:val="0"/>
          <w:sz w:val="21"/>
          <w:szCs w:val="21"/>
          <w:shd w:val="clear" w:fill="FFEB1B"/>
        </w:rPr>
        <w:t>1. UE tune to every channel it supports and measure RSSI.</w:t>
      </w:r>
    </w:p>
    <w:p>
      <w:pPr>
        <w:pStyle w:val="5"/>
        <w:keepNext w:val="0"/>
        <w:keepLines w:val="0"/>
        <w:widowControl/>
        <w:suppressLineNumbers w:val="0"/>
        <w:spacing w:before="960" w:beforeAutospacing="0" w:after="198" w:afterAutospacing="0" w:line="357" w:lineRule="atLeast"/>
        <w:ind w:left="0" w:right="0"/>
      </w:pPr>
      <w:r>
        <w:rPr>
          <w:rFonts w:hint="default" w:ascii="Helvetica" w:hAnsi="Helvetica" w:eastAsia="Helvetica" w:cs="Helvetica"/>
          <w:b w:val="0"/>
          <w:i w:val="0"/>
          <w:caps w:val="0"/>
          <w:color w:val="222222"/>
          <w:spacing w:val="0"/>
          <w:sz w:val="21"/>
          <w:szCs w:val="21"/>
          <w:shd w:val="clear" w:fill="FFEB1B"/>
        </w:rPr>
        <w:t>2. From the list of 1. all channels with RSSI &gt; a threshold value is determined..</w:t>
      </w:r>
    </w:p>
    <w:p>
      <w:pPr>
        <w:pStyle w:val="5"/>
        <w:keepNext w:val="0"/>
        <w:keepLines w:val="0"/>
        <w:widowControl/>
        <w:suppressLineNumbers w:val="0"/>
        <w:spacing w:before="960" w:beforeAutospacing="0" w:after="198" w:afterAutospacing="0" w:line="357" w:lineRule="atLeast"/>
        <w:ind w:left="0" w:right="0"/>
      </w:pPr>
      <w:r>
        <w:rPr>
          <w:rFonts w:hint="default" w:ascii="Helvetica" w:hAnsi="Helvetica" w:eastAsia="Helvetica" w:cs="Helvetica"/>
          <w:b w:val="0"/>
          <w:i w:val="0"/>
          <w:caps w:val="0"/>
          <w:color w:val="222222"/>
          <w:spacing w:val="0"/>
          <w:sz w:val="21"/>
          <w:szCs w:val="21"/>
          <w:shd w:val="clear" w:fill="FFEB1B"/>
        </w:rPr>
        <w:t>3. UE decode sync/reference signals and find Physical Cell Id of each candidate from 2.</w:t>
      </w:r>
    </w:p>
    <w:p>
      <w:pPr>
        <w:pStyle w:val="5"/>
        <w:keepNext w:val="0"/>
        <w:keepLines w:val="0"/>
        <w:widowControl/>
        <w:suppressLineNumbers w:val="0"/>
        <w:spacing w:before="960" w:beforeAutospacing="0" w:after="198" w:afterAutospacing="0" w:line="357" w:lineRule="atLeast"/>
        <w:ind w:left="0" w:right="0"/>
      </w:pPr>
      <w:r>
        <w:rPr>
          <w:rFonts w:hint="default" w:ascii="Helvetica" w:hAnsi="Helvetica" w:eastAsia="Helvetica" w:cs="Helvetica"/>
          <w:b w:val="0"/>
          <w:i w:val="0"/>
          <w:caps w:val="0"/>
          <w:color w:val="222222"/>
          <w:spacing w:val="0"/>
          <w:sz w:val="21"/>
          <w:szCs w:val="21"/>
          <w:shd w:val="clear" w:fill="FFEB1B"/>
        </w:rPr>
        <w:t>4. Of all the cells of step 3. UE decode MIB and SIB. Now, UE has a list if frequency, PCI and PLMN of the filtered cells.</w:t>
      </w:r>
    </w:p>
    <w:p>
      <w:pPr>
        <w:pStyle w:val="5"/>
        <w:keepNext w:val="0"/>
        <w:keepLines w:val="0"/>
        <w:widowControl/>
        <w:suppressLineNumbers w:val="0"/>
        <w:spacing w:before="960" w:beforeAutospacing="0" w:after="198" w:afterAutospacing="0" w:line="357" w:lineRule="atLeast"/>
        <w:ind w:left="0" w:right="0"/>
      </w:pPr>
      <w:r>
        <w:rPr>
          <w:rFonts w:hint="default" w:ascii="Helvetica" w:hAnsi="Helvetica" w:eastAsia="Helvetica" w:cs="Helvetica"/>
          <w:b w:val="0"/>
          <w:i w:val="0"/>
          <w:caps w:val="0"/>
          <w:color w:val="222222"/>
          <w:spacing w:val="0"/>
          <w:sz w:val="21"/>
          <w:szCs w:val="21"/>
          <w:shd w:val="clear" w:fill="FFEB1B"/>
        </w:rPr>
        <w:t>5. From all of the above information, UE makes a descision of on which of these cells it would camp on.</w:t>
      </w:r>
    </w:p>
    <w:p>
      <w:pPr>
        <w:pStyle w:val="5"/>
        <w:keepNext w:val="0"/>
        <w:keepLines w:val="0"/>
        <w:widowControl/>
        <w:suppressLineNumbers w:val="0"/>
        <w:spacing w:before="960" w:beforeAutospacing="0" w:after="198" w:afterAutospacing="0" w:line="357" w:lineRule="atLeast"/>
        <w:ind w:left="0" w:right="0"/>
      </w:pPr>
      <w:r>
        <w:rPr>
          <w:rFonts w:hint="default" w:ascii="Helvetica" w:hAnsi="Helvetica" w:eastAsia="Helvetica" w:cs="Helvetica"/>
          <w:b w:val="0"/>
          <w:i w:val="0"/>
          <w:caps w:val="0"/>
          <w:color w:val="222222"/>
          <w:spacing w:val="0"/>
          <w:sz w:val="21"/>
          <w:szCs w:val="21"/>
          <w:shd w:val="clear" w:fill="FFEB1B"/>
        </w:rPr>
        <w:t>Now, lets get into details.</w:t>
      </w:r>
    </w:p>
    <w:p>
      <w:pPr>
        <w:pStyle w:val="5"/>
        <w:keepNext w:val="0"/>
        <w:keepLines w:val="0"/>
        <w:widowControl/>
        <w:suppressLineNumbers w:val="0"/>
        <w:spacing w:before="960" w:beforeAutospacing="0" w:after="198" w:afterAutospacing="0" w:line="357" w:lineRule="atLeast"/>
        <w:ind w:left="0" w:right="0"/>
      </w:pPr>
      <w:r>
        <w:rPr>
          <w:rFonts w:hint="default" w:ascii="Helvetica" w:hAnsi="Helvetica" w:eastAsia="Helvetica" w:cs="Helvetica"/>
          <w:b w:val="0"/>
          <w:i w:val="0"/>
          <w:caps w:val="0"/>
          <w:color w:val="222222"/>
          <w:spacing w:val="0"/>
          <w:sz w:val="21"/>
          <w:szCs w:val="21"/>
          <w:shd w:val="clear" w:fill="FFEB1B"/>
        </w:rPr>
        <w:t>1.  </w:t>
      </w:r>
      <w:r>
        <w:rPr>
          <w:rStyle w:val="7"/>
          <w:rFonts w:hint="default" w:ascii="Helvetica" w:hAnsi="Helvetica" w:eastAsia="Helvetica" w:cs="Helvetica"/>
          <w:b/>
          <w:i w:val="0"/>
          <w:caps w:val="0"/>
          <w:color w:val="222222"/>
          <w:spacing w:val="0"/>
          <w:sz w:val="21"/>
          <w:szCs w:val="21"/>
          <w:shd w:val="clear" w:fill="FFEB1B"/>
        </w:rPr>
        <w:t>UE tune to every channel it supports and measure RSSI</w:t>
      </w:r>
      <w:r>
        <w:rPr>
          <w:rFonts w:hint="default" w:ascii="Helvetica" w:hAnsi="Helvetica" w:eastAsia="Helvetica" w:cs="Helvetica"/>
          <w:b w:val="0"/>
          <w:i w:val="0"/>
          <w:caps w:val="0"/>
          <w:color w:val="222222"/>
          <w:spacing w:val="0"/>
          <w:sz w:val="21"/>
          <w:szCs w:val="21"/>
          <w:shd w:val="clear" w:fill="FFEB1B"/>
        </w:rPr>
        <w:t>:-</w:t>
      </w:r>
    </w:p>
    <w:p>
      <w:pPr>
        <w:pStyle w:val="5"/>
        <w:keepNext w:val="0"/>
        <w:keepLines w:val="0"/>
        <w:widowControl/>
        <w:suppressLineNumbers w:val="0"/>
        <w:spacing w:before="960" w:beforeAutospacing="0" w:after="198" w:afterAutospacing="0" w:line="357" w:lineRule="atLeast"/>
        <w:ind w:left="0" w:right="0"/>
      </w:pPr>
      <w:r>
        <w:rPr>
          <w:rFonts w:hint="default" w:ascii="Helvetica" w:hAnsi="Helvetica" w:eastAsia="Helvetica" w:cs="Helvetica"/>
          <w:b w:val="0"/>
          <w:i w:val="0"/>
          <w:caps w:val="0"/>
          <w:color w:val="222222"/>
          <w:spacing w:val="0"/>
          <w:sz w:val="21"/>
          <w:szCs w:val="21"/>
          <w:shd w:val="clear" w:fill="FFEB1B"/>
        </w:rPr>
        <w:t>In the equipment, operator stores all the frequency bands it supports. Based on that information UE will scan all those channels and measure the RSSI. RSSI is Received Signal Strength Indicator. It is total signal power of each resource element including interference or noise. This is included here in measurement since UE currently does not have any information about network and measuring this parameter doesn’t require any channel coding process.</w:t>
      </w:r>
    </w:p>
    <w:p>
      <w:pPr>
        <w:pStyle w:val="5"/>
        <w:keepNext w:val="0"/>
        <w:keepLines w:val="0"/>
        <w:widowControl/>
        <w:suppressLineNumbers w:val="0"/>
        <w:spacing w:before="960" w:beforeAutospacing="0" w:after="198" w:afterAutospacing="0" w:line="357" w:lineRule="atLeast"/>
        <w:ind w:left="0" w:right="0"/>
      </w:pPr>
      <w:r>
        <w:rPr>
          <w:rFonts w:hint="default" w:ascii="Helvetica" w:hAnsi="Helvetica" w:eastAsia="Helvetica" w:cs="Helvetica"/>
          <w:b w:val="0"/>
          <w:i w:val="0"/>
          <w:caps w:val="0"/>
          <w:color w:val="222222"/>
          <w:spacing w:val="0"/>
          <w:sz w:val="21"/>
          <w:szCs w:val="21"/>
          <w:shd w:val="clear" w:fill="FFEB1B"/>
        </w:rPr>
        <w:t>2. </w:t>
      </w:r>
      <w:r>
        <w:rPr>
          <w:rStyle w:val="7"/>
          <w:rFonts w:hint="default" w:ascii="Helvetica" w:hAnsi="Helvetica" w:eastAsia="Helvetica" w:cs="Helvetica"/>
          <w:b/>
          <w:i w:val="0"/>
          <w:caps w:val="0"/>
          <w:color w:val="222222"/>
          <w:spacing w:val="0"/>
          <w:sz w:val="21"/>
          <w:szCs w:val="21"/>
          <w:shd w:val="clear" w:fill="FFEB1B"/>
        </w:rPr>
        <w:t>From the list of 1. all channels with RSSI &gt; a threshold value is determined.</w:t>
      </w:r>
    </w:p>
    <w:p>
      <w:pPr>
        <w:pStyle w:val="5"/>
        <w:keepNext w:val="0"/>
        <w:keepLines w:val="0"/>
        <w:widowControl/>
        <w:suppressLineNumbers w:val="0"/>
        <w:spacing w:before="960" w:beforeAutospacing="0" w:after="198" w:afterAutospacing="0" w:line="357" w:lineRule="atLeast"/>
        <w:ind w:left="0" w:right="0"/>
      </w:pPr>
      <w:r>
        <w:rPr>
          <w:rFonts w:hint="default" w:ascii="Helvetica" w:hAnsi="Helvetica" w:eastAsia="Helvetica" w:cs="Helvetica"/>
          <w:b w:val="0"/>
          <w:i w:val="0"/>
          <w:caps w:val="0"/>
          <w:color w:val="222222"/>
          <w:spacing w:val="0"/>
          <w:sz w:val="24"/>
          <w:szCs w:val="24"/>
          <w:shd w:val="clear" w:fill="FFEB1B"/>
        </w:rPr>
        <w:t>This is implementation dependent</w:t>
      </w:r>
    </w:p>
    <w:p>
      <w:pPr>
        <w:pStyle w:val="5"/>
        <w:keepNext w:val="0"/>
        <w:keepLines w:val="0"/>
        <w:widowControl/>
        <w:suppressLineNumbers w:val="0"/>
        <w:spacing w:before="960" w:beforeAutospacing="0" w:after="198" w:afterAutospacing="0" w:line="357" w:lineRule="atLeast"/>
        <w:ind w:left="0" w:right="0"/>
      </w:pPr>
      <w:r>
        <w:rPr>
          <w:rFonts w:hint="default" w:ascii="Helvetica" w:hAnsi="Helvetica" w:eastAsia="Helvetica" w:cs="Helvetica"/>
          <w:b w:val="0"/>
          <w:i w:val="0"/>
          <w:caps w:val="0"/>
          <w:color w:val="222222"/>
          <w:spacing w:val="0"/>
          <w:sz w:val="21"/>
          <w:szCs w:val="21"/>
          <w:shd w:val="clear" w:fill="FFEB1B"/>
        </w:rPr>
        <w:t>3. </w:t>
      </w:r>
      <w:r>
        <w:rPr>
          <w:rStyle w:val="7"/>
          <w:rFonts w:hint="default" w:ascii="Helvetica" w:hAnsi="Helvetica" w:eastAsia="Helvetica" w:cs="Helvetica"/>
          <w:b/>
          <w:i w:val="0"/>
          <w:caps w:val="0"/>
          <w:color w:val="222222"/>
          <w:spacing w:val="0"/>
          <w:sz w:val="21"/>
          <w:szCs w:val="21"/>
          <w:shd w:val="clear" w:fill="FFEB1B"/>
        </w:rPr>
        <w:t>UE decode sync/reference signals and find Physical Cell Id of each candidate from 2:-</w:t>
      </w:r>
    </w:p>
    <w:p>
      <w:pPr>
        <w:pStyle w:val="5"/>
        <w:keepNext w:val="0"/>
        <w:keepLines w:val="0"/>
        <w:widowControl/>
        <w:suppressLineNumbers w:val="0"/>
        <w:spacing w:before="960" w:beforeAutospacing="0" w:after="198" w:afterAutospacing="0" w:line="357" w:lineRule="atLeast"/>
        <w:ind w:left="0" w:right="0"/>
      </w:pPr>
      <w:r>
        <w:rPr>
          <w:rFonts w:hint="default" w:ascii="Helvetica" w:hAnsi="Helvetica" w:eastAsia="Helvetica" w:cs="Helvetica"/>
          <w:b w:val="0"/>
          <w:i w:val="0"/>
          <w:caps w:val="0"/>
          <w:color w:val="222222"/>
          <w:spacing w:val="0"/>
          <w:sz w:val="21"/>
          <w:szCs w:val="21"/>
          <w:shd w:val="clear" w:fill="FFEB1B"/>
        </w:rPr>
        <w:t>There are 504 Physical Cell Identities(PCI). These identities are divided into 168 unique cell layer identity groups in the physical layer, in which each group consists of 3 physical layer identities.</w:t>
      </w:r>
      <w:r>
        <w:rPr>
          <w:rFonts w:hint="default" w:ascii="Helvetica" w:hAnsi="Helvetica" w:eastAsia="Helvetica" w:cs="Helvetica"/>
          <w:b w:val="0"/>
          <w:i w:val="0"/>
          <w:caps w:val="0"/>
          <w:color w:val="222222"/>
          <w:spacing w:val="0"/>
          <w:sz w:val="21"/>
          <w:szCs w:val="21"/>
          <w:shd w:val="clear" w:fill="FFEB1B"/>
        </w:rPr>
        <w:br w:type="textWrapping"/>
      </w:r>
      <w:r>
        <w:rPr>
          <w:rFonts w:hint="default" w:ascii="Helvetica" w:hAnsi="Helvetica" w:eastAsia="Helvetica" w:cs="Helvetica"/>
          <w:b w:val="0"/>
          <w:i w:val="0"/>
          <w:caps w:val="0"/>
          <w:color w:val="222222"/>
          <w:spacing w:val="0"/>
          <w:sz w:val="21"/>
          <w:szCs w:val="21"/>
          <w:shd w:val="clear" w:fill="FFEB1B"/>
        </w:rPr>
        <w:t>This information is transmitted using two different signals. The two signals, carrying the physical layer identity and the physical layer cell identity group, are the primary and the secondary synchronization signals respectively</w:t>
      </w:r>
    </w:p>
    <w:p>
      <w:pPr>
        <w:pStyle w:val="5"/>
        <w:keepNext w:val="0"/>
        <w:keepLines w:val="0"/>
        <w:widowControl/>
        <w:suppressLineNumbers w:val="0"/>
        <w:spacing w:before="960" w:beforeAutospacing="0" w:after="198" w:afterAutospacing="0" w:line="357" w:lineRule="atLeast"/>
        <w:ind w:left="0" w:right="0"/>
      </w:pPr>
      <w:r>
        <w:rPr>
          <w:rFonts w:hint="default" w:ascii="Helvetica" w:hAnsi="Helvetica" w:eastAsia="Helvetica" w:cs="Helvetica"/>
          <w:b w:val="0"/>
          <w:i w:val="0"/>
          <w:caps w:val="0"/>
          <w:color w:val="222222"/>
          <w:spacing w:val="0"/>
          <w:sz w:val="21"/>
          <w:szCs w:val="21"/>
          <w:shd w:val="clear" w:fill="FFEB1B"/>
        </w:rPr>
        <w:t>The UE first looks for the </w:t>
      </w:r>
      <w:r>
        <w:rPr>
          <w:rStyle w:val="7"/>
          <w:rFonts w:hint="default" w:ascii="Helvetica" w:hAnsi="Helvetica" w:eastAsia="Helvetica" w:cs="Helvetica"/>
          <w:b/>
          <w:i w:val="0"/>
          <w:caps w:val="0"/>
          <w:color w:val="222222"/>
          <w:spacing w:val="0"/>
          <w:sz w:val="21"/>
          <w:szCs w:val="21"/>
          <w:shd w:val="clear" w:fill="FFEB1B"/>
        </w:rPr>
        <w:t>primary synchronization signal (PSS)</w:t>
      </w:r>
      <w:r>
        <w:rPr>
          <w:rFonts w:hint="default" w:ascii="Helvetica" w:hAnsi="Helvetica" w:eastAsia="Helvetica" w:cs="Helvetica"/>
          <w:b w:val="0"/>
          <w:i w:val="0"/>
          <w:caps w:val="0"/>
          <w:color w:val="222222"/>
          <w:spacing w:val="0"/>
          <w:sz w:val="21"/>
          <w:szCs w:val="21"/>
          <w:shd w:val="clear" w:fill="FFEB1B"/>
        </w:rPr>
        <w:t> which is transmitted in the last OFDM symbol of the first time slot of the first subframe. This enables the UE to acquire the slot boundary independently from the chosen cyclic prefix used in this cell. PSS is transmitted twice per radio frame, so it is repeated in subframe 5 (in time slot 11). This enables the UE to get time synchronized on a 5 ms basis, This was done because if a UE starts reading cell from between a subframe, it can get time synchronized.</w:t>
      </w:r>
    </w:p>
    <w:p>
      <w:pPr>
        <w:pStyle w:val="5"/>
        <w:keepNext w:val="0"/>
        <w:keepLines w:val="0"/>
        <w:widowControl/>
        <w:suppressLineNumbers w:val="0"/>
        <w:spacing w:before="960" w:beforeAutospacing="0" w:after="198" w:afterAutospacing="0" w:line="357" w:lineRule="atLeast"/>
        <w:ind w:left="0" w:right="0"/>
      </w:pPr>
      <w:r>
        <w:rPr>
          <w:rFonts w:hint="default" w:ascii="Helvetica" w:hAnsi="Helvetica" w:eastAsia="Helvetica" w:cs="Helvetica"/>
          <w:b w:val="0"/>
          <w:i w:val="0"/>
          <w:caps w:val="0"/>
          <w:color w:val="222222"/>
          <w:spacing w:val="0"/>
          <w:sz w:val="21"/>
          <w:szCs w:val="21"/>
          <w:shd w:val="clear" w:fill="FFEB1B"/>
        </w:rPr>
        <w:t>In FDD, PSS is broadcast using the central 62 subcarriers.</w:t>
      </w:r>
    </w:p>
    <w:p>
      <w:pPr>
        <w:pStyle w:val="5"/>
        <w:keepNext w:val="0"/>
        <w:keepLines w:val="0"/>
        <w:widowControl/>
        <w:suppressLineNumbers w:val="0"/>
        <w:spacing w:before="960" w:beforeAutospacing="0" w:after="198" w:afterAutospacing="0" w:line="357" w:lineRule="atLeast"/>
        <w:ind w:left="0" w:right="0"/>
      </w:pPr>
      <w:r>
        <w:rPr>
          <w:rFonts w:hint="default" w:ascii="Helvetica" w:hAnsi="Helvetica" w:eastAsia="Helvetica" w:cs="Helvetica"/>
          <w:b w:val="0"/>
          <w:i w:val="0"/>
          <w:caps w:val="0"/>
          <w:color w:val="222222"/>
          <w:spacing w:val="0"/>
          <w:sz w:val="21"/>
          <w:szCs w:val="21"/>
          <w:shd w:val="clear" w:fill="FFEB1B"/>
        </w:rPr>
        <w:t>The PSS is used to:</w:t>
      </w:r>
      <w:r>
        <w:rPr>
          <w:rFonts w:hint="default" w:ascii="Helvetica" w:hAnsi="Helvetica" w:eastAsia="Helvetica" w:cs="Helvetica"/>
          <w:b w:val="0"/>
          <w:i w:val="0"/>
          <w:caps w:val="0"/>
          <w:color w:val="222222"/>
          <w:spacing w:val="0"/>
          <w:sz w:val="21"/>
          <w:szCs w:val="21"/>
          <w:shd w:val="clear" w:fill="FFEB1B"/>
        </w:rPr>
        <w:br w:type="textWrapping"/>
      </w:r>
      <w:r>
        <w:rPr>
          <w:rFonts w:hint="default" w:ascii="Helvetica" w:hAnsi="Helvetica" w:eastAsia="Helvetica" w:cs="Helvetica"/>
          <w:b w:val="0"/>
          <w:i w:val="0"/>
          <w:caps w:val="0"/>
          <w:color w:val="222222"/>
          <w:spacing w:val="0"/>
          <w:sz w:val="21"/>
          <w:szCs w:val="21"/>
          <w:shd w:val="clear" w:fill="FFEB1B"/>
        </w:rPr>
        <w:t>– Achieve time syncronization.</w:t>
      </w:r>
      <w:r>
        <w:rPr>
          <w:rFonts w:hint="default" w:ascii="Helvetica" w:hAnsi="Helvetica" w:eastAsia="Helvetica" w:cs="Helvetica"/>
          <w:b w:val="0"/>
          <w:i w:val="0"/>
          <w:caps w:val="0"/>
          <w:color w:val="222222"/>
          <w:spacing w:val="0"/>
          <w:sz w:val="21"/>
          <w:szCs w:val="21"/>
          <w:shd w:val="clear" w:fill="FFEB1B"/>
        </w:rPr>
        <w:br w:type="textWrapping"/>
      </w:r>
      <w:r>
        <w:rPr>
          <w:rFonts w:hint="default" w:ascii="Helvetica" w:hAnsi="Helvetica" w:eastAsia="Helvetica" w:cs="Helvetica"/>
          <w:b w:val="0"/>
          <w:i w:val="0"/>
          <w:caps w:val="0"/>
          <w:color w:val="222222"/>
          <w:spacing w:val="0"/>
          <w:sz w:val="21"/>
          <w:szCs w:val="21"/>
          <w:shd w:val="clear" w:fill="FFEB1B"/>
        </w:rPr>
        <w:t>– Identify the center of the channel bandwidth in the frequency domain</w:t>
      </w:r>
      <w:r>
        <w:rPr>
          <w:rFonts w:hint="default" w:ascii="Helvetica" w:hAnsi="Helvetica" w:eastAsia="Helvetica" w:cs="Helvetica"/>
          <w:b w:val="0"/>
          <w:i w:val="0"/>
          <w:caps w:val="0"/>
          <w:color w:val="222222"/>
          <w:spacing w:val="0"/>
          <w:sz w:val="21"/>
          <w:szCs w:val="21"/>
          <w:shd w:val="clear" w:fill="FFEB1B"/>
        </w:rPr>
        <w:br w:type="textWrapping"/>
      </w:r>
      <w:r>
        <w:rPr>
          <w:rFonts w:hint="default" w:ascii="Helvetica" w:hAnsi="Helvetica" w:eastAsia="Helvetica" w:cs="Helvetica"/>
          <w:b w:val="0"/>
          <w:i w:val="0"/>
          <w:caps w:val="0"/>
          <w:color w:val="222222"/>
          <w:spacing w:val="0"/>
          <w:sz w:val="21"/>
          <w:szCs w:val="21"/>
          <w:shd w:val="clear" w:fill="FFEB1B"/>
        </w:rPr>
        <w:t>– Finds which 1 of 3 Physical layer Cell Identities (PCI), cell belongs</w:t>
      </w:r>
      <w:r>
        <w:rPr>
          <w:rFonts w:hint="default" w:ascii="Helvetica" w:hAnsi="Helvetica" w:eastAsia="Helvetica" w:cs="Helvetica"/>
          <w:b w:val="0"/>
          <w:i w:val="0"/>
          <w:caps w:val="0"/>
          <w:color w:val="222222"/>
          <w:spacing w:val="0"/>
          <w:sz w:val="21"/>
          <w:szCs w:val="21"/>
          <w:shd w:val="clear" w:fill="FFEB1B"/>
        </w:rPr>
        <w:br w:type="textWrapping"/>
      </w:r>
      <w:r>
        <w:rPr>
          <w:rFonts w:hint="default" w:ascii="Helvetica" w:hAnsi="Helvetica" w:eastAsia="Helvetica" w:cs="Helvetica"/>
          <w:b w:val="0"/>
          <w:i w:val="0"/>
          <w:caps w:val="0"/>
          <w:color w:val="222222"/>
          <w:spacing w:val="0"/>
          <w:sz w:val="21"/>
          <w:szCs w:val="21"/>
          <w:shd w:val="clear" w:fill="FFEB1B"/>
        </w:rPr>
        <w:t>PCI are organised into 168 groups of 3 so the Primary Synchronisation Signal identifies the position of the PCI within the group but does not identify the group itself.</w:t>
      </w:r>
    </w:p>
    <w:p>
      <w:pPr>
        <w:pStyle w:val="5"/>
        <w:keepNext w:val="0"/>
        <w:keepLines w:val="0"/>
        <w:widowControl/>
        <w:suppressLineNumbers w:val="0"/>
        <w:spacing w:before="960" w:beforeAutospacing="0" w:after="198" w:afterAutospacing="0" w:line="357" w:lineRule="atLeast"/>
        <w:ind w:left="0" w:right="0"/>
      </w:pPr>
      <w:r>
        <w:rPr>
          <w:rStyle w:val="7"/>
          <w:rFonts w:hint="default" w:ascii="Helvetica" w:hAnsi="Helvetica" w:eastAsia="Helvetica" w:cs="Helvetica"/>
          <w:b/>
          <w:i w:val="0"/>
          <w:caps w:val="0"/>
          <w:color w:val="222222"/>
          <w:spacing w:val="0"/>
          <w:sz w:val="21"/>
          <w:szCs w:val="21"/>
          <w:shd w:val="clear" w:fill="FFEB1B"/>
        </w:rPr>
        <w:t>Secondary Syncronization symbol</w:t>
      </w:r>
      <w:r>
        <w:rPr>
          <w:rFonts w:hint="default" w:ascii="Helvetica" w:hAnsi="Helvetica" w:eastAsia="Helvetica" w:cs="Helvetica"/>
          <w:b w:val="0"/>
          <w:i w:val="0"/>
          <w:caps w:val="0"/>
          <w:color w:val="222222"/>
          <w:spacing w:val="0"/>
          <w:sz w:val="21"/>
          <w:szCs w:val="21"/>
          <w:shd w:val="clear" w:fill="FFEB1B"/>
        </w:rPr>
        <w:t> (SSS) is located in the symbol before PSS, transmitted twice per subframe. The two transmissions of the SSS are different so the UE can detect which is the first and which is the second. This sequence alternates in even and odd subframes, ex In subframe1 sequence A is transmitted in symbol a and sequence A’ is transmitted in symbol b, then in subframe 2 sequence A is transmitted in symbol b and sequence A’ is transmitted in symbol a. This way subframe syncronization is achieved.</w:t>
      </w:r>
    </w:p>
    <w:p>
      <w:pPr>
        <w:pStyle w:val="5"/>
        <w:keepNext w:val="0"/>
        <w:keepLines w:val="0"/>
        <w:widowControl/>
        <w:suppressLineNumbers w:val="0"/>
        <w:spacing w:before="960" w:beforeAutospacing="0" w:after="198" w:afterAutospacing="0" w:line="357" w:lineRule="atLeast"/>
        <w:ind w:left="0" w:right="0"/>
      </w:pPr>
      <w:r>
        <w:rPr>
          <w:rFonts w:hint="default" w:ascii="Helvetica" w:hAnsi="Helvetica" w:eastAsia="Helvetica" w:cs="Helvetica"/>
          <w:b w:val="0"/>
          <w:i w:val="0"/>
          <w:caps w:val="0"/>
          <w:color w:val="222222"/>
          <w:spacing w:val="0"/>
          <w:sz w:val="21"/>
          <w:szCs w:val="21"/>
          <w:shd w:val="clear" w:fill="FFEB1B"/>
        </w:rPr>
        <w:t>SSS is also transmitted in central 62 subcarriers in the symbol before PSS.</w:t>
      </w:r>
    </w:p>
    <w:p>
      <w:pPr>
        <w:pStyle w:val="5"/>
        <w:keepNext w:val="0"/>
        <w:keepLines w:val="0"/>
        <w:widowControl/>
        <w:suppressLineNumbers w:val="0"/>
        <w:spacing w:before="960" w:beforeAutospacing="0" w:after="198" w:afterAutospacing="0" w:line="357" w:lineRule="atLeast"/>
        <w:ind w:left="0" w:right="0"/>
      </w:pPr>
      <w:r>
        <w:rPr>
          <w:rFonts w:hint="default" w:ascii="Helvetica" w:hAnsi="Helvetica" w:eastAsia="Helvetica" w:cs="Helvetica"/>
          <w:b w:val="0"/>
          <w:i w:val="0"/>
          <w:caps w:val="0"/>
          <w:color w:val="222222"/>
          <w:spacing w:val="0"/>
          <w:sz w:val="21"/>
          <w:szCs w:val="21"/>
          <w:shd w:val="clear" w:fill="FFEB1B"/>
        </w:rPr>
        <w:t>The SSS is used to:</w:t>
      </w:r>
      <w:r>
        <w:rPr>
          <w:rFonts w:hint="default" w:ascii="Helvetica" w:hAnsi="Helvetica" w:eastAsia="Helvetica" w:cs="Helvetica"/>
          <w:b w:val="0"/>
          <w:i w:val="0"/>
          <w:caps w:val="0"/>
          <w:color w:val="222222"/>
          <w:spacing w:val="0"/>
          <w:sz w:val="21"/>
          <w:szCs w:val="21"/>
          <w:shd w:val="clear" w:fill="FFEB1B"/>
        </w:rPr>
        <w:br w:type="textWrapping"/>
      </w:r>
      <w:r>
        <w:rPr>
          <w:rFonts w:hint="default" w:ascii="Helvetica" w:hAnsi="Helvetica" w:eastAsia="Helvetica" w:cs="Helvetica"/>
          <w:b w:val="0"/>
          <w:i w:val="0"/>
          <w:caps w:val="0"/>
          <w:color w:val="222222"/>
          <w:spacing w:val="0"/>
          <w:sz w:val="21"/>
          <w:szCs w:val="21"/>
          <w:shd w:val="clear" w:fill="FFEB1B"/>
        </w:rPr>
        <w:t>– achieve radio frame synchronisation</w:t>
      </w:r>
      <w:r>
        <w:rPr>
          <w:rFonts w:hint="default" w:ascii="Helvetica" w:hAnsi="Helvetica" w:eastAsia="Helvetica" w:cs="Helvetica"/>
          <w:b w:val="0"/>
          <w:i w:val="0"/>
          <w:caps w:val="0"/>
          <w:color w:val="222222"/>
          <w:spacing w:val="0"/>
          <w:sz w:val="21"/>
          <w:szCs w:val="21"/>
          <w:shd w:val="clear" w:fill="FFEB1B"/>
        </w:rPr>
        <w:br w:type="textWrapping"/>
      </w:r>
      <w:r>
        <w:rPr>
          <w:rFonts w:hint="default" w:ascii="Helvetica" w:hAnsi="Helvetica" w:eastAsia="Helvetica" w:cs="Helvetica"/>
          <w:b w:val="0"/>
          <w:i w:val="0"/>
          <w:caps w:val="0"/>
          <w:color w:val="222222"/>
          <w:spacing w:val="0"/>
          <w:sz w:val="21"/>
          <w:szCs w:val="21"/>
          <w:shd w:val="clear" w:fill="FFEB1B"/>
        </w:rPr>
        <w:t>– Find which 1 of 168 Physical layer Cell Identity (PCI) groups is used,</w:t>
      </w:r>
      <w:r>
        <w:rPr>
          <w:rFonts w:hint="default" w:ascii="Helvetica" w:hAnsi="Helvetica" w:eastAsia="Helvetica" w:cs="Helvetica"/>
          <w:b w:val="0"/>
          <w:i w:val="0"/>
          <w:caps w:val="0"/>
          <w:color w:val="222222"/>
          <w:spacing w:val="0"/>
          <w:sz w:val="21"/>
          <w:szCs w:val="21"/>
          <w:shd w:val="clear" w:fill="FFEB1B"/>
        </w:rPr>
        <w:br w:type="textWrapping"/>
      </w:r>
      <w:r>
        <w:rPr>
          <w:rFonts w:hint="default" w:ascii="Helvetica" w:hAnsi="Helvetica" w:eastAsia="Helvetica" w:cs="Helvetica"/>
          <w:b w:val="0"/>
          <w:i w:val="0"/>
          <w:caps w:val="0"/>
          <w:color w:val="222222"/>
          <w:spacing w:val="0"/>
          <w:sz w:val="21"/>
          <w:szCs w:val="21"/>
          <w:shd w:val="clear" w:fill="FFEB1B"/>
        </w:rPr>
        <w:t>Hence,the PCI could be deduced when combined with the pointer from the PSS. Following formula is used:-</w:t>
      </w:r>
    </w:p>
    <w:p>
      <w:pPr>
        <w:pStyle w:val="5"/>
        <w:keepNext w:val="0"/>
        <w:keepLines w:val="0"/>
        <w:widowControl/>
        <w:suppressLineNumbers w:val="0"/>
        <w:spacing w:before="960" w:beforeAutospacing="0" w:after="198" w:afterAutospacing="0" w:line="357" w:lineRule="atLeast"/>
        <w:ind w:left="0" w:right="0"/>
      </w:pPr>
      <w:r>
        <w:rPr>
          <w:rFonts w:ascii="Karla" w:hAnsi="Karla" w:eastAsia="Karla" w:cs="Karla"/>
          <w:b w:val="0"/>
          <w:i w:val="0"/>
          <w:caps w:val="0"/>
          <w:color w:val="000000"/>
          <w:spacing w:val="0"/>
          <w:sz w:val="24"/>
          <w:szCs w:val="24"/>
          <w:shd w:val="clear" w:fill="FFEB1B"/>
        </w:rPr>
        <w:t>PCI  = 3*physical layer id group(from SSS)+phy layer cell id(from PSS).</w:t>
      </w:r>
    </w:p>
    <w:p>
      <w:pPr>
        <w:pStyle w:val="5"/>
        <w:keepNext w:val="0"/>
        <w:keepLines w:val="0"/>
        <w:widowControl/>
        <w:suppressLineNumbers w:val="0"/>
        <w:spacing w:before="960" w:beforeAutospacing="0" w:after="198" w:afterAutospacing="0" w:line="357" w:lineRule="atLeast"/>
        <w:ind w:left="0" w:right="0"/>
      </w:pPr>
      <w:r>
        <w:rPr>
          <w:rFonts w:hint="default" w:ascii="Helvetica" w:hAnsi="Helvetica" w:eastAsia="Helvetica" w:cs="Helvetica"/>
          <w:b w:val="0"/>
          <w:i w:val="0"/>
          <w:caps w:val="0"/>
          <w:color w:val="222222"/>
          <w:spacing w:val="0"/>
          <w:sz w:val="21"/>
          <w:szCs w:val="21"/>
          <w:shd w:val="clear" w:fill="FFEB1B"/>
        </w:rPr>
        <w:t>4. </w:t>
      </w:r>
      <w:r>
        <w:rPr>
          <w:rStyle w:val="7"/>
          <w:rFonts w:hint="default" w:ascii="Helvetica" w:hAnsi="Helvetica" w:eastAsia="Helvetica" w:cs="Helvetica"/>
          <w:b/>
          <w:i w:val="0"/>
          <w:caps w:val="0"/>
          <w:color w:val="222222"/>
          <w:spacing w:val="0"/>
          <w:sz w:val="21"/>
          <w:szCs w:val="21"/>
          <w:shd w:val="clear" w:fill="FFEB1B"/>
        </w:rPr>
        <w:t>Of all the cells of step 3. UE decode MIB and SIB. Now, UE has a list if frequency, PCI and PLMN of the filtered cells:-</w:t>
      </w:r>
    </w:p>
    <w:p>
      <w:pPr>
        <w:pStyle w:val="5"/>
        <w:keepNext w:val="0"/>
        <w:keepLines w:val="0"/>
        <w:widowControl/>
        <w:suppressLineNumbers w:val="0"/>
        <w:spacing w:before="960" w:beforeAutospacing="0" w:after="198" w:afterAutospacing="0" w:line="357" w:lineRule="atLeast"/>
        <w:ind w:left="0" w:right="0"/>
      </w:pPr>
      <w:r>
        <w:rPr>
          <w:rFonts w:hint="default" w:ascii="Helvetica" w:hAnsi="Helvetica" w:eastAsia="Helvetica" w:cs="Helvetica"/>
          <w:b w:val="0"/>
          <w:i w:val="0"/>
          <w:caps w:val="0"/>
          <w:color w:val="222222"/>
          <w:spacing w:val="0"/>
          <w:sz w:val="21"/>
          <w:szCs w:val="21"/>
          <w:shd w:val="clear" w:fill="FFEB1B"/>
        </w:rPr>
        <w:t>Here, I am not explaining the structure of MIB and SIB. At this point UE knows the PLMN from SIB1 and can select the cell to camp on.</w:t>
      </w:r>
    </w:p>
    <w:p>
      <w:pPr>
        <w:pStyle w:val="5"/>
        <w:keepNext w:val="0"/>
        <w:keepLines w:val="0"/>
        <w:widowControl/>
        <w:suppressLineNumbers w:val="0"/>
        <w:spacing w:before="960" w:beforeAutospacing="0" w:after="198" w:afterAutospacing="0" w:line="357" w:lineRule="atLeast"/>
        <w:ind w:left="0" w:right="0"/>
      </w:pPr>
      <w:r>
        <w:rPr>
          <w:rFonts w:hint="default" w:ascii="Helvetica" w:hAnsi="Helvetica" w:eastAsia="Helvetica" w:cs="Helvetica"/>
          <w:b w:val="0"/>
          <w:i w:val="0"/>
          <w:caps w:val="0"/>
          <w:color w:val="222222"/>
          <w:spacing w:val="0"/>
          <w:sz w:val="21"/>
          <w:szCs w:val="21"/>
          <w:shd w:val="clear" w:fill="FFEB1B"/>
        </w:rPr>
        <w:t>UE finds a suitable cell. A suitable cell is one that fulfills cell selection criteria.</w:t>
      </w:r>
    </w:p>
    <w:p>
      <w:pPr>
        <w:pStyle w:val="5"/>
        <w:keepNext w:val="0"/>
        <w:keepLines w:val="0"/>
        <w:widowControl/>
        <w:suppressLineNumbers w:val="0"/>
        <w:spacing w:before="960" w:beforeAutospacing="0" w:after="198" w:afterAutospacing="0" w:line="357" w:lineRule="atLeast"/>
        <w:ind w:left="0" w:right="0"/>
      </w:pPr>
      <w:r>
        <w:rPr>
          <w:rFonts w:hint="default" w:ascii="Helvetica" w:hAnsi="Helvetica" w:eastAsia="Helvetica" w:cs="Helvetica"/>
          <w:b w:val="0"/>
          <w:i w:val="0"/>
          <w:caps w:val="0"/>
          <w:color w:val="222222"/>
          <w:spacing w:val="0"/>
          <w:sz w:val="21"/>
          <w:szCs w:val="21"/>
          <w:shd w:val="clear" w:fill="FFEB1B"/>
        </w:rPr>
        <w:t>Criteria for Cell Selection are:-</w:t>
      </w:r>
    </w:p>
    <w:p>
      <w:pPr>
        <w:pStyle w:val="5"/>
        <w:keepNext w:val="0"/>
        <w:keepLines w:val="0"/>
        <w:widowControl/>
        <w:suppressLineNumbers w:val="0"/>
        <w:spacing w:before="960" w:beforeAutospacing="0" w:after="198" w:afterAutospacing="0" w:line="357" w:lineRule="atLeast"/>
        <w:ind w:left="0" w:right="0"/>
      </w:pPr>
      <w:r>
        <w:rPr>
          <w:rFonts w:hint="default" w:ascii="Helvetica" w:hAnsi="Helvetica" w:eastAsia="Helvetica" w:cs="Helvetica"/>
          <w:b w:val="0"/>
          <w:i w:val="0"/>
          <w:caps w:val="0"/>
          <w:color w:val="222222"/>
          <w:spacing w:val="0"/>
          <w:sz w:val="21"/>
          <w:szCs w:val="21"/>
          <w:shd w:val="clear" w:fill="FFEB1B"/>
        </w:rPr>
        <w:t>– Cell must transmit power strong enough to be detected by UE.</w:t>
      </w:r>
    </w:p>
    <w:p>
      <w:pPr>
        <w:pStyle w:val="5"/>
        <w:keepNext w:val="0"/>
        <w:keepLines w:val="0"/>
        <w:widowControl/>
        <w:suppressLineNumbers w:val="0"/>
        <w:spacing w:before="960" w:beforeAutospacing="0" w:after="198" w:afterAutospacing="0" w:line="357" w:lineRule="atLeast"/>
        <w:ind w:left="0" w:right="0"/>
      </w:pPr>
      <w:r>
        <w:rPr>
          <w:rFonts w:hint="default" w:ascii="Helvetica" w:hAnsi="Helvetica" w:eastAsia="Helvetica" w:cs="Helvetica"/>
          <w:b w:val="0"/>
          <w:i w:val="0"/>
          <w:caps w:val="0"/>
          <w:color w:val="222222"/>
          <w:spacing w:val="0"/>
          <w:sz w:val="21"/>
          <w:szCs w:val="21"/>
          <w:shd w:val="clear" w:fill="FFEB1B"/>
        </w:rPr>
        <w:t>i.e  S</w:t>
      </w:r>
      <w:r>
        <w:rPr>
          <w:rFonts w:hint="default" w:ascii="Helvetica" w:hAnsi="Helvetica" w:eastAsia="Helvetica" w:cs="Helvetica"/>
          <w:b w:val="0"/>
          <w:i w:val="0"/>
          <w:caps w:val="0"/>
          <w:color w:val="222222"/>
          <w:spacing w:val="0"/>
          <w:sz w:val="15"/>
          <w:szCs w:val="15"/>
          <w:shd w:val="clear" w:fill="FFEB1B"/>
          <w:vertAlign w:val="baseline"/>
        </w:rPr>
        <w:t>rxlev</w:t>
      </w:r>
      <w:r>
        <w:rPr>
          <w:rFonts w:hint="default" w:ascii="Helvetica" w:hAnsi="Helvetica" w:eastAsia="Helvetica" w:cs="Helvetica"/>
          <w:b w:val="0"/>
          <w:i w:val="0"/>
          <w:caps w:val="0"/>
          <w:color w:val="222222"/>
          <w:spacing w:val="0"/>
          <w:sz w:val="21"/>
          <w:szCs w:val="21"/>
          <w:shd w:val="clear" w:fill="FFEB1B"/>
        </w:rPr>
        <w:t> &gt; 0</w:t>
      </w:r>
      <w:r>
        <w:rPr>
          <w:rFonts w:hint="default" w:ascii="Helvetica" w:hAnsi="Helvetica" w:eastAsia="Helvetica" w:cs="Helvetica"/>
          <w:b w:val="0"/>
          <w:i w:val="0"/>
          <w:caps w:val="0"/>
          <w:color w:val="222222"/>
          <w:spacing w:val="0"/>
          <w:sz w:val="21"/>
          <w:szCs w:val="21"/>
          <w:shd w:val="clear" w:fill="FFEB1B"/>
        </w:rPr>
        <w:br w:type="textWrapping"/>
      </w:r>
      <w:r>
        <w:rPr>
          <w:rFonts w:hint="default" w:ascii="Helvetica" w:hAnsi="Helvetica" w:eastAsia="Helvetica" w:cs="Helvetica"/>
          <w:b w:val="0"/>
          <w:i w:val="0"/>
          <w:caps w:val="0"/>
          <w:color w:val="222222"/>
          <w:spacing w:val="0"/>
          <w:sz w:val="21"/>
          <w:szCs w:val="21"/>
          <w:shd w:val="clear" w:fill="FFEB1B"/>
        </w:rPr>
        <w:t>Where,</w:t>
      </w:r>
      <w:r>
        <w:rPr>
          <w:rFonts w:hint="default" w:ascii="Helvetica" w:hAnsi="Helvetica" w:eastAsia="Helvetica" w:cs="Helvetica"/>
          <w:b w:val="0"/>
          <w:i w:val="0"/>
          <w:caps w:val="0"/>
          <w:color w:val="222222"/>
          <w:spacing w:val="0"/>
          <w:sz w:val="21"/>
          <w:szCs w:val="21"/>
          <w:shd w:val="clear" w:fill="FFEB1B"/>
        </w:rPr>
        <w:br w:type="textWrapping"/>
      </w:r>
      <w:r>
        <w:rPr>
          <w:rFonts w:hint="default" w:ascii="Helvetica" w:hAnsi="Helvetica" w:eastAsia="Helvetica" w:cs="Helvetica"/>
          <w:b w:val="0"/>
          <w:i w:val="0"/>
          <w:caps w:val="0"/>
          <w:color w:val="222222"/>
          <w:spacing w:val="0"/>
          <w:sz w:val="21"/>
          <w:szCs w:val="21"/>
          <w:shd w:val="clear" w:fill="FFEB1B"/>
        </w:rPr>
        <w:t>S</w:t>
      </w:r>
      <w:r>
        <w:rPr>
          <w:rFonts w:hint="default" w:ascii="Helvetica" w:hAnsi="Helvetica" w:eastAsia="Helvetica" w:cs="Helvetica"/>
          <w:b w:val="0"/>
          <w:i w:val="0"/>
          <w:caps w:val="0"/>
          <w:color w:val="222222"/>
          <w:spacing w:val="0"/>
          <w:sz w:val="15"/>
          <w:szCs w:val="15"/>
          <w:shd w:val="clear" w:fill="FFEB1B"/>
          <w:vertAlign w:val="baseline"/>
        </w:rPr>
        <w:t>rxlev</w:t>
      </w:r>
      <w:r>
        <w:rPr>
          <w:rFonts w:hint="default" w:ascii="Helvetica" w:hAnsi="Helvetica" w:eastAsia="Helvetica" w:cs="Helvetica"/>
          <w:b w:val="0"/>
          <w:i w:val="0"/>
          <w:caps w:val="0"/>
          <w:color w:val="222222"/>
          <w:spacing w:val="0"/>
          <w:sz w:val="21"/>
          <w:szCs w:val="21"/>
          <w:shd w:val="clear" w:fill="FFEB1B"/>
        </w:rPr>
        <w:t> = Q</w:t>
      </w:r>
      <w:r>
        <w:rPr>
          <w:rFonts w:hint="default" w:ascii="Helvetica" w:hAnsi="Helvetica" w:eastAsia="Helvetica" w:cs="Helvetica"/>
          <w:b w:val="0"/>
          <w:i w:val="0"/>
          <w:caps w:val="0"/>
          <w:color w:val="222222"/>
          <w:spacing w:val="0"/>
          <w:sz w:val="15"/>
          <w:szCs w:val="15"/>
          <w:shd w:val="clear" w:fill="FFEB1B"/>
          <w:vertAlign w:val="baseline"/>
        </w:rPr>
        <w:t>rxlevmeas</w:t>
      </w:r>
      <w:r>
        <w:rPr>
          <w:rFonts w:hint="default" w:ascii="Helvetica" w:hAnsi="Helvetica" w:eastAsia="Helvetica" w:cs="Helvetica"/>
          <w:b w:val="0"/>
          <w:i w:val="0"/>
          <w:caps w:val="0"/>
          <w:color w:val="222222"/>
          <w:spacing w:val="0"/>
          <w:sz w:val="21"/>
          <w:szCs w:val="21"/>
          <w:shd w:val="clear" w:fill="FFEB1B"/>
        </w:rPr>
        <w:t> – (Q</w:t>
      </w:r>
      <w:r>
        <w:rPr>
          <w:rFonts w:hint="default" w:ascii="Helvetica" w:hAnsi="Helvetica" w:eastAsia="Helvetica" w:cs="Helvetica"/>
          <w:b w:val="0"/>
          <w:i w:val="0"/>
          <w:caps w:val="0"/>
          <w:color w:val="222222"/>
          <w:spacing w:val="0"/>
          <w:sz w:val="15"/>
          <w:szCs w:val="15"/>
          <w:shd w:val="clear" w:fill="FFEB1B"/>
          <w:vertAlign w:val="baseline"/>
        </w:rPr>
        <w:t>rxlevmin</w:t>
      </w:r>
      <w:r>
        <w:rPr>
          <w:rFonts w:hint="default" w:ascii="Helvetica" w:hAnsi="Helvetica" w:eastAsia="Helvetica" w:cs="Helvetica"/>
          <w:b w:val="0"/>
          <w:i w:val="0"/>
          <w:caps w:val="0"/>
          <w:color w:val="222222"/>
          <w:spacing w:val="0"/>
          <w:sz w:val="21"/>
          <w:szCs w:val="21"/>
          <w:shd w:val="clear" w:fill="FFEB1B"/>
        </w:rPr>
        <w:t>+Q</w:t>
      </w:r>
      <w:r>
        <w:rPr>
          <w:rFonts w:hint="default" w:ascii="Helvetica" w:hAnsi="Helvetica" w:eastAsia="Helvetica" w:cs="Helvetica"/>
          <w:b w:val="0"/>
          <w:i w:val="0"/>
          <w:caps w:val="0"/>
          <w:color w:val="222222"/>
          <w:spacing w:val="0"/>
          <w:sz w:val="15"/>
          <w:szCs w:val="15"/>
          <w:shd w:val="clear" w:fill="FFEB1B"/>
          <w:vertAlign w:val="baseline"/>
        </w:rPr>
        <w:t>rxlevminoffset</w:t>
      </w:r>
      <w:r>
        <w:rPr>
          <w:rFonts w:hint="default" w:ascii="Helvetica" w:hAnsi="Helvetica" w:eastAsia="Helvetica" w:cs="Helvetica"/>
          <w:b w:val="0"/>
          <w:i w:val="0"/>
          <w:caps w:val="0"/>
          <w:color w:val="222222"/>
          <w:spacing w:val="0"/>
          <w:sz w:val="21"/>
          <w:szCs w:val="21"/>
          <w:shd w:val="clear" w:fill="FFEB1B"/>
        </w:rPr>
        <w:t>) – P</w:t>
      </w:r>
      <w:r>
        <w:rPr>
          <w:rFonts w:hint="default" w:ascii="Helvetica" w:hAnsi="Helvetica" w:eastAsia="Helvetica" w:cs="Helvetica"/>
          <w:b w:val="0"/>
          <w:i w:val="0"/>
          <w:caps w:val="0"/>
          <w:color w:val="222222"/>
          <w:spacing w:val="0"/>
          <w:sz w:val="15"/>
          <w:szCs w:val="15"/>
          <w:shd w:val="clear" w:fill="FFEB1B"/>
          <w:vertAlign w:val="baseline"/>
        </w:rPr>
        <w:t>compensation</w:t>
      </w:r>
    </w:p>
    <w:p>
      <w:pPr>
        <w:pStyle w:val="5"/>
        <w:keepNext w:val="0"/>
        <w:keepLines w:val="0"/>
        <w:widowControl/>
        <w:suppressLineNumbers w:val="0"/>
        <w:spacing w:before="960" w:beforeAutospacing="0" w:after="198" w:afterAutospacing="0" w:line="357" w:lineRule="atLeast"/>
        <w:ind w:left="0" w:right="0"/>
      </w:pPr>
      <w:r>
        <w:rPr>
          <w:rFonts w:hint="default" w:ascii="Helvetica" w:hAnsi="Helvetica" w:eastAsia="Helvetica" w:cs="Helvetica"/>
          <w:b w:val="0"/>
          <w:i w:val="0"/>
          <w:caps w:val="0"/>
          <w:color w:val="222222"/>
          <w:spacing w:val="0"/>
          <w:sz w:val="21"/>
          <w:szCs w:val="21"/>
          <w:shd w:val="clear" w:fill="FFEB1B"/>
        </w:rPr>
        <w:t>Q</w:t>
      </w:r>
      <w:r>
        <w:rPr>
          <w:rFonts w:hint="default" w:ascii="Helvetica" w:hAnsi="Helvetica" w:eastAsia="Helvetica" w:cs="Helvetica"/>
          <w:b w:val="0"/>
          <w:i w:val="0"/>
          <w:caps w:val="0"/>
          <w:color w:val="222222"/>
          <w:spacing w:val="0"/>
          <w:sz w:val="15"/>
          <w:szCs w:val="15"/>
          <w:shd w:val="clear" w:fill="FFEB1B"/>
          <w:vertAlign w:val="baseline"/>
        </w:rPr>
        <w:t>rxlevmeas</w:t>
      </w:r>
      <w:r>
        <w:rPr>
          <w:rFonts w:hint="default" w:ascii="Helvetica" w:hAnsi="Helvetica" w:eastAsia="Helvetica" w:cs="Helvetica"/>
          <w:b w:val="0"/>
          <w:i w:val="0"/>
          <w:caps w:val="0"/>
          <w:color w:val="222222"/>
          <w:spacing w:val="0"/>
          <w:sz w:val="21"/>
          <w:szCs w:val="21"/>
          <w:shd w:val="clear" w:fill="FFEB1B"/>
        </w:rPr>
        <w:t>     = RSRP measured by UE in dBm</w:t>
      </w:r>
      <w:r>
        <w:rPr>
          <w:rFonts w:hint="default" w:ascii="Helvetica" w:hAnsi="Helvetica" w:eastAsia="Helvetica" w:cs="Helvetica"/>
          <w:b w:val="0"/>
          <w:i w:val="0"/>
          <w:caps w:val="0"/>
          <w:color w:val="222222"/>
          <w:spacing w:val="0"/>
          <w:sz w:val="21"/>
          <w:szCs w:val="21"/>
          <w:shd w:val="clear" w:fill="FFEB1B"/>
        </w:rPr>
        <w:br w:type="textWrapping"/>
      </w:r>
      <w:r>
        <w:rPr>
          <w:rFonts w:hint="default" w:ascii="Helvetica" w:hAnsi="Helvetica" w:eastAsia="Helvetica" w:cs="Helvetica"/>
          <w:b w:val="0"/>
          <w:i w:val="0"/>
          <w:caps w:val="0"/>
          <w:color w:val="222222"/>
          <w:spacing w:val="0"/>
          <w:sz w:val="21"/>
          <w:szCs w:val="21"/>
          <w:shd w:val="clear" w:fill="FFEB1B"/>
        </w:rPr>
        <w:t>Q</w:t>
      </w:r>
      <w:r>
        <w:rPr>
          <w:rFonts w:hint="default" w:ascii="Helvetica" w:hAnsi="Helvetica" w:eastAsia="Helvetica" w:cs="Helvetica"/>
          <w:b w:val="0"/>
          <w:i w:val="0"/>
          <w:caps w:val="0"/>
          <w:color w:val="222222"/>
          <w:spacing w:val="0"/>
          <w:sz w:val="15"/>
          <w:szCs w:val="15"/>
          <w:shd w:val="clear" w:fill="FFEB1B"/>
          <w:vertAlign w:val="baseline"/>
        </w:rPr>
        <w:t>rxlevmin</w:t>
      </w:r>
      <w:r>
        <w:rPr>
          <w:rFonts w:hint="default" w:ascii="Helvetica" w:hAnsi="Helvetica" w:eastAsia="Helvetica" w:cs="Helvetica"/>
          <w:b w:val="0"/>
          <w:i w:val="0"/>
          <w:caps w:val="0"/>
          <w:color w:val="222222"/>
          <w:spacing w:val="0"/>
          <w:sz w:val="21"/>
          <w:szCs w:val="21"/>
          <w:shd w:val="clear" w:fill="FFEB1B"/>
        </w:rPr>
        <w:t>       = min. required RSRP signalled within SIB1</w:t>
      </w:r>
      <w:r>
        <w:rPr>
          <w:rFonts w:hint="default" w:ascii="Helvetica" w:hAnsi="Helvetica" w:eastAsia="Helvetica" w:cs="Helvetica"/>
          <w:b w:val="0"/>
          <w:i w:val="0"/>
          <w:caps w:val="0"/>
          <w:color w:val="222222"/>
          <w:spacing w:val="0"/>
          <w:sz w:val="21"/>
          <w:szCs w:val="21"/>
          <w:shd w:val="clear" w:fill="FFEB1B"/>
        </w:rPr>
        <w:br w:type="textWrapping"/>
      </w:r>
      <w:r>
        <w:rPr>
          <w:rFonts w:hint="default" w:ascii="Helvetica" w:hAnsi="Helvetica" w:eastAsia="Helvetica" w:cs="Helvetica"/>
          <w:b w:val="0"/>
          <w:i w:val="0"/>
          <w:caps w:val="0"/>
          <w:color w:val="222222"/>
          <w:spacing w:val="0"/>
          <w:sz w:val="21"/>
          <w:szCs w:val="21"/>
          <w:shd w:val="clear" w:fill="FFEB1B"/>
        </w:rPr>
        <w:t>Q</w:t>
      </w:r>
      <w:r>
        <w:rPr>
          <w:rFonts w:hint="default" w:ascii="Helvetica" w:hAnsi="Helvetica" w:eastAsia="Helvetica" w:cs="Helvetica"/>
          <w:b w:val="0"/>
          <w:i w:val="0"/>
          <w:caps w:val="0"/>
          <w:color w:val="222222"/>
          <w:spacing w:val="0"/>
          <w:sz w:val="15"/>
          <w:szCs w:val="15"/>
          <w:shd w:val="clear" w:fill="FFEB1B"/>
          <w:vertAlign w:val="baseline"/>
        </w:rPr>
        <w:t>rxlevminoffset </w:t>
      </w:r>
      <w:r>
        <w:rPr>
          <w:rFonts w:hint="default" w:ascii="Helvetica" w:hAnsi="Helvetica" w:eastAsia="Helvetica" w:cs="Helvetica"/>
          <w:b w:val="0"/>
          <w:i w:val="0"/>
          <w:caps w:val="0"/>
          <w:color w:val="222222"/>
          <w:spacing w:val="0"/>
          <w:sz w:val="21"/>
          <w:szCs w:val="21"/>
          <w:shd w:val="clear" w:fill="FFEB1B"/>
        </w:rPr>
        <w:t> = usually included in SIB1. If not included than value of zero is set.</w:t>
      </w:r>
      <w:r>
        <w:rPr>
          <w:rFonts w:hint="default" w:ascii="Helvetica" w:hAnsi="Helvetica" w:eastAsia="Helvetica" w:cs="Helvetica"/>
          <w:b w:val="0"/>
          <w:i w:val="0"/>
          <w:caps w:val="0"/>
          <w:color w:val="222222"/>
          <w:spacing w:val="0"/>
          <w:sz w:val="21"/>
          <w:szCs w:val="21"/>
          <w:shd w:val="clear" w:fill="FFEB1B"/>
        </w:rPr>
        <w:br w:type="textWrapping"/>
      </w:r>
      <w:r>
        <w:rPr>
          <w:rFonts w:hint="default" w:ascii="Helvetica" w:hAnsi="Helvetica" w:eastAsia="Helvetica" w:cs="Helvetica"/>
          <w:b w:val="0"/>
          <w:i w:val="0"/>
          <w:caps w:val="0"/>
          <w:color w:val="222222"/>
          <w:spacing w:val="0"/>
          <w:sz w:val="21"/>
          <w:szCs w:val="21"/>
          <w:shd w:val="clear" w:fill="FFEB1B"/>
        </w:rPr>
        <w:t>P</w:t>
      </w:r>
      <w:r>
        <w:rPr>
          <w:rFonts w:hint="default" w:ascii="Helvetica" w:hAnsi="Helvetica" w:eastAsia="Helvetica" w:cs="Helvetica"/>
          <w:b w:val="0"/>
          <w:i w:val="0"/>
          <w:caps w:val="0"/>
          <w:color w:val="222222"/>
          <w:spacing w:val="0"/>
          <w:sz w:val="15"/>
          <w:szCs w:val="15"/>
          <w:shd w:val="clear" w:fill="FFEB1B"/>
          <w:vertAlign w:val="baseline"/>
        </w:rPr>
        <w:t>compensation</w:t>
      </w:r>
      <w:r>
        <w:rPr>
          <w:rFonts w:hint="default" w:ascii="Helvetica" w:hAnsi="Helvetica" w:eastAsia="Helvetica" w:cs="Helvetica"/>
          <w:b w:val="0"/>
          <w:i w:val="0"/>
          <w:caps w:val="0"/>
          <w:color w:val="222222"/>
          <w:spacing w:val="0"/>
          <w:sz w:val="21"/>
          <w:szCs w:val="21"/>
          <w:shd w:val="clear" w:fill="FFEB1B"/>
        </w:rPr>
        <w:t> = MAX(P</w:t>
      </w:r>
      <w:r>
        <w:rPr>
          <w:rFonts w:hint="default" w:ascii="Helvetica" w:hAnsi="Helvetica" w:eastAsia="Helvetica" w:cs="Helvetica"/>
          <w:b w:val="0"/>
          <w:i w:val="0"/>
          <w:caps w:val="0"/>
          <w:color w:val="222222"/>
          <w:spacing w:val="0"/>
          <w:sz w:val="15"/>
          <w:szCs w:val="15"/>
          <w:shd w:val="clear" w:fill="FFEB1B"/>
          <w:vertAlign w:val="baseline"/>
        </w:rPr>
        <w:t>EMAX</w:t>
      </w:r>
      <w:r>
        <w:rPr>
          <w:rFonts w:hint="default" w:ascii="Helvetica" w:hAnsi="Helvetica" w:eastAsia="Helvetica" w:cs="Helvetica"/>
          <w:b w:val="0"/>
          <w:i w:val="0"/>
          <w:caps w:val="0"/>
          <w:color w:val="222222"/>
          <w:spacing w:val="0"/>
          <w:sz w:val="21"/>
          <w:szCs w:val="21"/>
          <w:shd w:val="clear" w:fill="FFEB1B"/>
        </w:rPr>
        <w:t> – P</w:t>
      </w:r>
      <w:r>
        <w:rPr>
          <w:rFonts w:hint="default" w:ascii="Helvetica" w:hAnsi="Helvetica" w:eastAsia="Helvetica" w:cs="Helvetica"/>
          <w:b w:val="0"/>
          <w:i w:val="0"/>
          <w:caps w:val="0"/>
          <w:color w:val="222222"/>
          <w:spacing w:val="0"/>
          <w:sz w:val="15"/>
          <w:szCs w:val="15"/>
          <w:shd w:val="clear" w:fill="FFEB1B"/>
          <w:vertAlign w:val="baseline"/>
        </w:rPr>
        <w:t>UMAX</w:t>
      </w:r>
      <w:r>
        <w:rPr>
          <w:rFonts w:hint="default" w:ascii="Helvetica" w:hAnsi="Helvetica" w:eastAsia="Helvetica" w:cs="Helvetica"/>
          <w:b w:val="0"/>
          <w:i w:val="0"/>
          <w:caps w:val="0"/>
          <w:color w:val="222222"/>
          <w:spacing w:val="0"/>
          <w:sz w:val="21"/>
          <w:szCs w:val="21"/>
          <w:shd w:val="clear" w:fill="FFEB1B"/>
        </w:rPr>
        <w:t>, 0)</w:t>
      </w:r>
    </w:p>
    <w:p>
      <w:pPr>
        <w:pStyle w:val="5"/>
        <w:keepNext w:val="0"/>
        <w:keepLines w:val="0"/>
        <w:widowControl/>
        <w:suppressLineNumbers w:val="0"/>
        <w:spacing w:before="960" w:beforeAutospacing="0" w:after="198" w:afterAutospacing="0" w:line="357" w:lineRule="atLeast"/>
        <w:ind w:left="0" w:right="0"/>
      </w:pPr>
      <w:r>
        <w:rPr>
          <w:rFonts w:hint="default" w:ascii="Helvetica" w:hAnsi="Helvetica" w:eastAsia="Helvetica" w:cs="Helvetica"/>
          <w:b w:val="0"/>
          <w:i w:val="0"/>
          <w:caps w:val="0"/>
          <w:color w:val="222222"/>
          <w:spacing w:val="0"/>
          <w:sz w:val="21"/>
          <w:szCs w:val="21"/>
          <w:shd w:val="clear" w:fill="FFEB1B"/>
        </w:rPr>
        <w:t>These values are decoded from SIB.</w:t>
      </w:r>
    </w:p>
    <w:p>
      <w:pPr>
        <w:pStyle w:val="5"/>
        <w:keepNext w:val="0"/>
        <w:keepLines w:val="0"/>
        <w:widowControl/>
        <w:suppressLineNumbers w:val="0"/>
        <w:spacing w:before="960" w:beforeAutospacing="0" w:after="198" w:afterAutospacing="0" w:line="357" w:lineRule="atLeast"/>
        <w:ind w:left="0" w:right="0"/>
      </w:pPr>
      <w:r>
        <w:rPr>
          <w:rFonts w:hint="default" w:ascii="Helvetica" w:hAnsi="Helvetica" w:eastAsia="Helvetica" w:cs="Helvetica"/>
          <w:b w:val="0"/>
          <w:i w:val="0"/>
          <w:caps w:val="0"/>
          <w:color w:val="222222"/>
          <w:spacing w:val="0"/>
          <w:sz w:val="21"/>
          <w:szCs w:val="21"/>
          <w:shd w:val="clear" w:fill="FFEB1B"/>
        </w:rPr>
        <w:t>– Cell must not be barred.</w:t>
      </w:r>
    </w:p>
    <w:p>
      <w:pPr>
        <w:pStyle w:val="5"/>
        <w:keepNext w:val="0"/>
        <w:keepLines w:val="0"/>
        <w:widowControl/>
        <w:suppressLineNumbers w:val="0"/>
        <w:spacing w:before="960" w:beforeAutospacing="0" w:after="198" w:afterAutospacing="0" w:line="357" w:lineRule="atLeast"/>
        <w:ind w:left="0" w:right="0"/>
      </w:pPr>
      <w:r>
        <w:rPr>
          <w:rFonts w:hint="default" w:ascii="Helvetica" w:hAnsi="Helvetica" w:eastAsia="Helvetica" w:cs="Helvetica"/>
          <w:b w:val="0"/>
          <w:i w:val="0"/>
          <w:caps w:val="0"/>
          <w:color w:val="222222"/>
          <w:spacing w:val="0"/>
          <w:sz w:val="21"/>
          <w:szCs w:val="21"/>
          <w:shd w:val="clear" w:fill="FFEB1B"/>
        </w:rPr>
        <w:t>– PLMN saved in UE sim must match with cell’s PLMN.</w:t>
      </w:r>
    </w:p>
    <w:p>
      <w:pPr>
        <w:pStyle w:val="5"/>
        <w:keepNext w:val="0"/>
        <w:keepLines w:val="0"/>
        <w:widowControl/>
        <w:suppressLineNumbers w:val="0"/>
        <w:spacing w:before="960" w:beforeAutospacing="0" w:after="198" w:afterAutospacing="0" w:line="357" w:lineRule="atLeast"/>
        <w:ind w:left="0" w:right="0"/>
      </w:pPr>
      <w:r>
        <w:rPr>
          <w:rFonts w:hint="default" w:ascii="Helvetica" w:hAnsi="Helvetica" w:eastAsia="Helvetica" w:cs="Helvetica"/>
          <w:b w:val="0"/>
          <w:i w:val="0"/>
          <w:caps w:val="0"/>
          <w:color w:val="222222"/>
          <w:spacing w:val="0"/>
          <w:sz w:val="21"/>
          <w:szCs w:val="21"/>
          <w:shd w:val="clear" w:fill="FFEB1B"/>
        </w:rPr>
        <w:t>There are 2 types of cell selection:-</w:t>
      </w:r>
    </w:p>
    <w:p>
      <w:pPr>
        <w:pStyle w:val="5"/>
        <w:keepNext w:val="0"/>
        <w:keepLines w:val="0"/>
        <w:widowControl/>
        <w:suppressLineNumbers w:val="0"/>
        <w:spacing w:before="960" w:beforeAutospacing="0" w:after="198" w:afterAutospacing="0" w:line="357" w:lineRule="atLeast"/>
        <w:ind w:left="0" w:right="0"/>
      </w:pPr>
      <w:r>
        <w:rPr>
          <w:rFonts w:hint="default" w:ascii="Helvetica" w:hAnsi="Helvetica" w:eastAsia="Helvetica" w:cs="Helvetica"/>
          <w:b w:val="0"/>
          <w:i w:val="0"/>
          <w:caps w:val="0"/>
          <w:color w:val="222222"/>
          <w:spacing w:val="0"/>
          <w:sz w:val="21"/>
          <w:szCs w:val="21"/>
          <w:shd w:val="clear" w:fill="FFEB1B"/>
        </w:rPr>
        <w:t>– Initial cell selection,</w:t>
      </w:r>
    </w:p>
    <w:p>
      <w:pPr>
        <w:pStyle w:val="5"/>
        <w:keepNext w:val="0"/>
        <w:keepLines w:val="0"/>
        <w:widowControl/>
        <w:suppressLineNumbers w:val="0"/>
        <w:spacing w:before="960" w:beforeAutospacing="0" w:after="198" w:afterAutospacing="0" w:line="357" w:lineRule="atLeast"/>
        <w:ind w:left="0" w:right="0"/>
      </w:pPr>
      <w:r>
        <w:rPr>
          <w:rFonts w:hint="default" w:ascii="Helvetica" w:hAnsi="Helvetica" w:eastAsia="Helvetica" w:cs="Helvetica"/>
          <w:b w:val="0"/>
          <w:i w:val="0"/>
          <w:caps w:val="0"/>
          <w:color w:val="222222"/>
          <w:spacing w:val="0"/>
          <w:sz w:val="21"/>
          <w:szCs w:val="21"/>
          <w:shd w:val="clear" w:fill="FFEB1B"/>
        </w:rPr>
        <w:t>– Stored procedure cell selection.</w:t>
      </w:r>
    </w:p>
    <w:p>
      <w:pPr>
        <w:pStyle w:val="5"/>
        <w:keepNext w:val="0"/>
        <w:keepLines w:val="0"/>
        <w:widowControl/>
        <w:suppressLineNumbers w:val="0"/>
        <w:spacing w:before="960" w:beforeAutospacing="0" w:after="198" w:afterAutospacing="0" w:line="357" w:lineRule="atLeast"/>
        <w:ind w:left="0" w:right="0"/>
      </w:pPr>
      <w:r>
        <w:rPr>
          <w:rFonts w:hint="default" w:ascii="Helvetica" w:hAnsi="Helvetica" w:eastAsia="Helvetica" w:cs="Helvetica"/>
          <w:b w:val="0"/>
          <w:i w:val="0"/>
          <w:caps w:val="0"/>
          <w:color w:val="222222"/>
          <w:spacing w:val="0"/>
          <w:sz w:val="21"/>
          <w:szCs w:val="21"/>
          <w:shd w:val="clear" w:fill="FFEB1B"/>
        </w:rPr>
        <w:t>In the initial cell selection procedure, as described above, no knowledge about RF channels is available at the UE. In that case the UE scans the supported E-UTRA frequency bands to find a suitable cell. Only the cell with the strongest signal per carrier will be selected by the UE.</w:t>
      </w:r>
    </w:p>
    <w:p>
      <w:pPr>
        <w:pStyle w:val="5"/>
        <w:keepNext w:val="0"/>
        <w:keepLines w:val="0"/>
        <w:widowControl/>
        <w:suppressLineNumbers w:val="0"/>
        <w:spacing w:before="960" w:beforeAutospacing="0" w:after="198" w:afterAutospacing="0" w:line="357" w:lineRule="atLeast"/>
        <w:ind w:left="0" w:right="0"/>
      </w:pPr>
      <w:r>
        <w:rPr>
          <w:rFonts w:hint="default" w:ascii="Helvetica" w:hAnsi="Helvetica" w:eastAsia="Helvetica" w:cs="Helvetica"/>
          <w:b w:val="0"/>
          <w:i w:val="0"/>
          <w:caps w:val="0"/>
          <w:color w:val="222222"/>
          <w:spacing w:val="0"/>
          <w:sz w:val="21"/>
          <w:szCs w:val="21"/>
          <w:shd w:val="clear" w:fill="FFEB1B"/>
        </w:rPr>
        <w:t>The second procedure uses information about carrier frequencies and optionally cell parameters received and</w:t>
      </w:r>
      <w:r>
        <w:rPr>
          <w:rFonts w:hint="default" w:ascii="Helvetica" w:hAnsi="Helvetica" w:eastAsia="Helvetica" w:cs="Helvetica"/>
          <w:b w:val="0"/>
          <w:i w:val="0"/>
          <w:caps w:val="0"/>
          <w:color w:val="222222"/>
          <w:spacing w:val="0"/>
          <w:sz w:val="21"/>
          <w:szCs w:val="21"/>
          <w:shd w:val="clear" w:fill="FFEB1B"/>
        </w:rPr>
        <w:br w:type="textWrapping"/>
      </w:r>
      <w:r>
        <w:rPr>
          <w:rFonts w:hint="default" w:ascii="Helvetica" w:hAnsi="Helvetica" w:eastAsia="Helvetica" w:cs="Helvetica"/>
          <w:b w:val="0"/>
          <w:i w:val="0"/>
          <w:caps w:val="0"/>
          <w:color w:val="222222"/>
          <w:spacing w:val="0"/>
          <w:sz w:val="21"/>
          <w:szCs w:val="21"/>
          <w:shd w:val="clear" w:fill="FFEB1B"/>
        </w:rPr>
        <w:t>stored from previously-detected cells. If no suitable cell is found using the stored information the UE starts with the initial cell selection procedure.</w:t>
      </w: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rPr/>
      </w:pPr>
      <w:r>
        <w:rPr>
          <w:rFonts w:hint="default"/>
        </w:rPr>
        <w:t>LTE UE Initial Access</w:t>
      </w:r>
    </w:p>
    <w:p>
      <w:pPr>
        <w:rPr/>
      </w:pPr>
      <w:r>
        <w:rPr>
          <w:rFonts w:hint="default"/>
          <w:lang w:val="en-US" w:eastAsia="zh-CN"/>
        </w:rPr>
        <w:fldChar w:fldCharType="begin"/>
      </w:r>
      <w:r>
        <w:rPr>
          <w:rFonts w:hint="default"/>
          <w:lang w:val="en-US" w:eastAsia="zh-CN"/>
        </w:rPr>
        <w:instrText xml:space="preserve"> HYPERLINK "http://www.3glteinfo.com/author/prasanna/" \o "Posts by Prasanna Sahu" </w:instrText>
      </w:r>
      <w:r>
        <w:rPr>
          <w:rFonts w:hint="default"/>
          <w:lang w:val="en-US" w:eastAsia="zh-CN"/>
        </w:rPr>
        <w:fldChar w:fldCharType="separate"/>
      </w:r>
      <w:r>
        <w:rPr>
          <w:rFonts w:hint="default"/>
        </w:rPr>
        <w:t>Prasanna Sahu</w:t>
      </w:r>
      <w:r>
        <w:rPr>
          <w:rFonts w:hint="default"/>
          <w:lang w:val="en-US" w:eastAsia="zh-CN"/>
        </w:rPr>
        <w:fldChar w:fldCharType="end"/>
      </w:r>
      <w:r>
        <w:rPr>
          <w:rFonts w:hint="default"/>
          <w:lang w:val="en-US" w:eastAsia="zh-CN"/>
        </w:rPr>
        <w:t> March 3, 2011 </w:t>
      </w:r>
      <w:r>
        <w:rPr>
          <w:rFonts w:hint="default"/>
          <w:lang w:val="en-US" w:eastAsia="zh-CN"/>
        </w:rPr>
        <w:fldChar w:fldCharType="begin"/>
      </w:r>
      <w:r>
        <w:rPr>
          <w:rFonts w:hint="default"/>
          <w:lang w:val="en-US" w:eastAsia="zh-CN"/>
        </w:rPr>
        <w:instrText xml:space="preserve"> HYPERLINK "http://www.3glteinfo.com/lte-ue-initial-access/" \l "comments" </w:instrText>
      </w:r>
      <w:r>
        <w:rPr>
          <w:rFonts w:hint="default"/>
          <w:lang w:val="en-US" w:eastAsia="zh-CN"/>
        </w:rPr>
        <w:fldChar w:fldCharType="separate"/>
      </w:r>
      <w:r>
        <w:rPr>
          <w:rFonts w:hint="default"/>
        </w:rPr>
        <w:t>2</w:t>
      </w:r>
      <w:r>
        <w:rPr>
          <w:rFonts w:hint="default"/>
          <w:lang w:val="en-US" w:eastAsia="zh-CN"/>
        </w:rPr>
        <w:fldChar w:fldCharType="end"/>
      </w:r>
    </w:p>
    <w:p>
      <w:pPr>
        <w:rPr>
          <w:rFonts w:hint="default"/>
        </w:rPr>
      </w:pPr>
      <w:r>
        <w:drawing>
          <wp:inline distT="0" distB="0" distL="114300" distR="114300">
            <wp:extent cx="5268595" cy="2012950"/>
            <wp:effectExtent l="0" t="0" r="8255" b="6350"/>
            <wp:docPr id="1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7"/>
                    <pic:cNvPicPr>
                      <a:picLocks noChangeAspect="1"/>
                    </pic:cNvPicPr>
                  </pic:nvPicPr>
                  <pic:blipFill>
                    <a:blip r:embed="rId4"/>
                    <a:stretch>
                      <a:fillRect/>
                    </a:stretch>
                  </pic:blipFill>
                  <pic:spPr>
                    <a:xfrm>
                      <a:off x="0" y="0"/>
                      <a:ext cx="5268595" cy="2012950"/>
                    </a:xfrm>
                    <a:prstGeom prst="rect">
                      <a:avLst/>
                    </a:prstGeom>
                    <a:noFill/>
                    <a:ln w="9525">
                      <a:noFill/>
                    </a:ln>
                  </pic:spPr>
                </pic:pic>
              </a:graphicData>
            </a:graphic>
          </wp:inline>
        </w:drawing>
      </w:r>
    </w:p>
    <w:p>
      <w:pPr>
        <w:rPr>
          <w:rFonts w:hint="default"/>
        </w:rPr>
      </w:pPr>
    </w:p>
    <w:p>
      <w:pPr>
        <w:rPr/>
      </w:pPr>
      <w:r>
        <w:rPr>
          <w:rFonts w:hint="default"/>
        </w:rPr>
        <w:t>UE Initial Access is the process between an UE is switched on and before sending UE specific signaling or data. The different steps for initial access are described below.</w:t>
      </w:r>
    </w:p>
    <w:p>
      <w:pPr>
        <w:rPr/>
      </w:pPr>
      <w:r>
        <w:rPr>
          <w:rFonts w:hint="default"/>
        </w:rPr>
        <w:t>Cell Search and Selection</w:t>
      </w:r>
    </w:p>
    <w:p>
      <w:pPr>
        <w:rPr/>
      </w:pPr>
      <w:r>
        <w:rPr>
          <w:rFonts w:hint="default"/>
        </w:rPr>
        <w:t>Receive System information</w:t>
      </w:r>
    </w:p>
    <w:p>
      <w:pPr>
        <w:rPr/>
      </w:pPr>
      <w:r>
        <w:rPr>
          <w:rFonts w:hint="default"/>
        </w:rPr>
        <w:t>Random access procedure</w:t>
      </w:r>
    </w:p>
    <w:p>
      <w:pPr>
        <w:rPr>
          <w:rFonts w:hint="default"/>
        </w:rPr>
      </w:pPr>
      <w:r>
        <w:rPr>
          <w:rFonts w:hint="default"/>
        </w:rPr>
        <w:t>Cell Search and Selection</w:t>
      </w:r>
    </w:p>
    <w:p>
      <w:pPr>
        <w:rPr/>
      </w:pPr>
      <w:r>
        <w:rPr>
          <w:rFonts w:hint="default"/>
        </w:rPr>
        <w:t>In order to know the cell search and selection first we have to know the physical signals and Physical channels in downlink for cell search and selection.</w:t>
      </w:r>
    </w:p>
    <w:p>
      <w:pPr>
        <w:rPr/>
      </w:pPr>
      <w:r>
        <w:rPr>
          <w:rFonts w:hint="default"/>
        </w:rPr>
        <w:t>Signals in downlink</w:t>
      </w:r>
    </w:p>
    <w:p>
      <w:pPr>
        <w:rPr/>
      </w:pPr>
      <w:r>
        <w:rPr>
          <w:rFonts w:hint="default"/>
        </w:rPr>
        <w:t>Primary and secondary Synchronization signal</w:t>
      </w:r>
    </w:p>
    <w:p>
      <w:pPr>
        <w:rPr/>
      </w:pPr>
      <w:r>
        <w:rPr>
          <w:rFonts w:hint="default"/>
        </w:rPr>
        <w:t>Cell Specific Down Link reference signal</w:t>
      </w:r>
    </w:p>
    <w:p>
      <w:pPr>
        <w:rPr/>
      </w:pPr>
      <w:r>
        <w:rPr>
          <w:rFonts w:hint="default"/>
        </w:rPr>
        <w:t>LTE Downlink Physical Channels</w:t>
      </w:r>
    </w:p>
    <w:p>
      <w:pPr>
        <w:rPr/>
      </w:pPr>
      <w:r>
        <w:rPr>
          <w:rFonts w:hint="default"/>
        </w:rPr>
        <w:t>Physical Broadcast Channel(PBCH): Provides essential system information(System Bandwidth)</w:t>
      </w:r>
    </w:p>
    <w:p>
      <w:pPr>
        <w:rPr/>
      </w:pPr>
      <w:r>
        <w:rPr>
          <w:rFonts w:hint="default"/>
        </w:rPr>
        <w:t>LTE follows a hierarchical cell search, which means from primary and secondary synchronization signal it extracts the cell id and cell group id respectively. Then it combines both in a hierarchical manor to generate physical cell identity. For details about Physical hierarchy please follow the Note below</w:t>
      </w:r>
      <w:r>
        <w:rPr>
          <w:rFonts w:hint="default"/>
        </w:rPr>
        <w:br w:type="textWrapping"/>
      </w:r>
      <w:r>
        <w:rPr>
          <w:rFonts w:hint="default"/>
        </w:rPr>
        <w:t>Note: Physical Cell id can be any no starting from 0-503. In order to manage this huge amount of cells, LTE has divided them in to 168 groups and in each group there can be 3 cells.</w:t>
      </w:r>
      <w:r>
        <w:rPr>
          <w:rFonts w:hint="default"/>
        </w:rPr>
        <w:br w:type="textWrapping"/>
      </w:r>
      <w:r>
        <w:rPr>
          <w:rFonts w:hint="default"/>
        </w:rPr>
        <w:t>So Physical Cell ID = Cell Group ID * 3 + Cell ID</w:t>
      </w:r>
    </w:p>
    <w:p>
      <w:pPr>
        <w:rPr/>
      </w:pPr>
      <w:r>
        <w:drawing>
          <wp:inline distT="0" distB="0" distL="114300" distR="114300">
            <wp:extent cx="5269865" cy="1530350"/>
            <wp:effectExtent l="0" t="0" r="6985" b="12700"/>
            <wp:docPr id="1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8"/>
                    <pic:cNvPicPr>
                      <a:picLocks noChangeAspect="1"/>
                    </pic:cNvPicPr>
                  </pic:nvPicPr>
                  <pic:blipFill>
                    <a:blip r:embed="rId5"/>
                    <a:stretch>
                      <a:fillRect/>
                    </a:stretch>
                  </pic:blipFill>
                  <pic:spPr>
                    <a:xfrm>
                      <a:off x="0" y="0"/>
                      <a:ext cx="5269865" cy="1530350"/>
                    </a:xfrm>
                    <a:prstGeom prst="rect">
                      <a:avLst/>
                    </a:prstGeom>
                    <a:noFill/>
                    <a:ln w="9525">
                      <a:noFill/>
                    </a:ln>
                  </pic:spPr>
                </pic:pic>
              </a:graphicData>
            </a:graphic>
          </wp:inline>
        </w:drawing>
      </w:r>
    </w:p>
    <w:p>
      <w:pPr>
        <w:rPr/>
      </w:pPr>
      <w:r>
        <w:rPr>
          <w:rFonts w:hint="default"/>
        </w:rPr>
        <w:t>It may happen that UE is at the interference area of multiple cells; in that case UE may get multiple cell ids. In order to camp on a particular cell it has to decode cell specific reference signals.</w:t>
      </w:r>
    </w:p>
    <w:p>
      <w:pPr>
        <w:rPr>
          <w:rFonts w:hint="default"/>
        </w:rPr>
      </w:pPr>
      <w:r>
        <w:rPr>
          <w:rFonts w:hint="default"/>
        </w:rPr>
        <w:t>Cell specific reference signal contains</w:t>
      </w:r>
    </w:p>
    <w:p>
      <w:pPr>
        <w:rPr/>
      </w:pPr>
      <w:r>
        <w:rPr>
          <w:rFonts w:hint="default"/>
        </w:rPr>
        <w:t>Downlink channel estimation for coherent demodulation.</w:t>
      </w:r>
    </w:p>
    <w:p>
      <w:pPr>
        <w:rPr/>
      </w:pPr>
      <w:r>
        <w:rPr>
          <w:rFonts w:hint="default"/>
        </w:rPr>
        <w:t>Channel Quality Indicator (CQI= QPSK/16 QAM/64 QAM depending on the signal strength).</w:t>
      </w:r>
    </w:p>
    <w:p>
      <w:pPr>
        <w:rPr/>
      </w:pPr>
      <w:r>
        <w:rPr>
          <w:rFonts w:hint="default"/>
        </w:rPr>
        <w:t>Based on these parameters UE camps on a particular cell, and proceed to the next step “Receiving system information”</w:t>
      </w:r>
    </w:p>
    <w:p>
      <w:pPr>
        <w:rPr/>
      </w:pPr>
      <w:r>
        <w:rPr/>
        <w:pict>
          <v:rect id="_x0000_i1035" o:spt="1" style="height:1.5pt;width:432pt;" fillcolor="#A0A0A0" filled="t" stroked="f" coordsize="21600,21600" o:hr="t" o:hrstd="t" o:hralign="center">
            <v:path/>
            <v:fill on="t" focussize="0,0"/>
            <v:stroke on="f"/>
            <v:imagedata o:title=""/>
            <o:lock v:ext="edit"/>
            <w10:wrap type="none"/>
            <w10:anchorlock/>
          </v:rect>
        </w:pict>
      </w:r>
    </w:p>
    <w:p>
      <w:pPr>
        <w:rPr>
          <w:rFonts w:hint="default"/>
        </w:rPr>
      </w:pPr>
      <w:r>
        <w:rPr>
          <w:rFonts w:hint="default"/>
        </w:rPr>
        <w:t>System Information Reception</w:t>
      </w:r>
    </w:p>
    <w:p>
      <w:pPr>
        <w:rPr/>
      </w:pPr>
      <w:r>
        <w:rPr>
          <w:rFonts w:hint="default"/>
        </w:rPr>
        <w:fldChar w:fldCharType="begin"/>
      </w:r>
      <w:r>
        <w:rPr>
          <w:rFonts w:hint="default"/>
        </w:rPr>
        <w:instrText xml:space="preserve">INCLUDEPICTURE \d "http://www.3glteinfo.com/wp-content/uploads/2011/03/UE-Initial-Cell-Search-3.jpg" \* MERGEFORMATINET </w:instrText>
      </w:r>
      <w:r>
        <w:rPr>
          <w:rFonts w:hint="default"/>
        </w:rPr>
        <w:fldChar w:fldCharType="separate"/>
      </w:r>
      <w:r>
        <w:rPr>
          <w:rFonts w:hint="default"/>
        </w:rPr>
        <w:drawing>
          <wp:inline distT="0" distB="0" distL="114300" distR="114300">
            <wp:extent cx="5905500" cy="1933575"/>
            <wp:effectExtent l="0" t="0" r="0" b="9525"/>
            <wp:docPr id="9" name="图片 12" descr="UE Initial Cell Search -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descr="UE Initial Cell Search -3"/>
                    <pic:cNvPicPr>
                      <a:picLocks noChangeAspect="1"/>
                    </pic:cNvPicPr>
                  </pic:nvPicPr>
                  <pic:blipFill>
                    <a:blip r:embed="rId7" r:link="rId8"/>
                    <a:stretch>
                      <a:fillRect/>
                    </a:stretch>
                  </pic:blipFill>
                  <pic:spPr>
                    <a:xfrm>
                      <a:off x="0" y="0"/>
                      <a:ext cx="5905500" cy="1933575"/>
                    </a:xfrm>
                    <a:prstGeom prst="rect">
                      <a:avLst/>
                    </a:prstGeom>
                    <a:noFill/>
                    <a:ln w="9525">
                      <a:noFill/>
                    </a:ln>
                  </pic:spPr>
                </pic:pic>
              </a:graphicData>
            </a:graphic>
          </wp:inline>
        </w:drawing>
      </w:r>
      <w:r>
        <w:rPr>
          <w:rFonts w:hint="default"/>
        </w:rPr>
        <w:fldChar w:fldCharType="end"/>
      </w:r>
    </w:p>
    <w:p>
      <w:pPr>
        <w:rPr/>
      </w:pPr>
      <w:r>
        <w:rPr>
          <w:rFonts w:hint="default"/>
        </w:rPr>
        <w:t>After the cell selection now UE configures the BCCH-BCH channel and maps it on PBCH to receive Master Information Block (MIB).</w:t>
      </w:r>
    </w:p>
    <w:p>
      <w:pPr>
        <w:rPr>
          <w:rFonts w:hint="default"/>
        </w:rPr>
      </w:pPr>
      <w:r>
        <w:rPr>
          <w:rFonts w:hint="default"/>
        </w:rPr>
        <w:t>Master Information Block (MIB)</w:t>
      </w:r>
    </w:p>
    <w:p>
      <w:pPr>
        <w:rPr/>
      </w:pPr>
      <w:r>
        <w:rPr>
          <w:rFonts w:hint="default"/>
        </w:rPr>
        <w:t>Dl bandwidth</w:t>
      </w:r>
    </w:p>
    <w:p>
      <w:pPr>
        <w:rPr/>
      </w:pPr>
      <w:r>
        <w:rPr>
          <w:rFonts w:hint="default"/>
        </w:rPr>
        <w:t>PHICH related information</w:t>
      </w:r>
    </w:p>
    <w:p>
      <w:pPr>
        <w:rPr/>
      </w:pPr>
      <w:r>
        <w:rPr>
          <w:rFonts w:hint="default"/>
        </w:rPr>
        <w:t>After receiving MIB UE reconfigure the BCCH-DL-SCH channel and map it on PDSCH to receive System Information Block Type1 (SIB1).</w:t>
      </w:r>
    </w:p>
    <w:p>
      <w:pPr>
        <w:rPr>
          <w:rFonts w:hint="default"/>
        </w:rPr>
      </w:pPr>
      <w:r>
        <w:rPr>
          <w:rFonts w:hint="default"/>
        </w:rPr>
        <w:t>System Information Block Type1 (SIB1)</w:t>
      </w:r>
    </w:p>
    <w:p>
      <w:pPr>
        <w:rPr/>
      </w:pPr>
      <w:r>
        <w:rPr>
          <w:rFonts w:hint="default"/>
        </w:rPr>
        <w:t>PLMN Information</w:t>
      </w:r>
    </w:p>
    <w:p>
      <w:pPr>
        <w:rPr/>
      </w:pPr>
      <w:r>
        <w:rPr>
          <w:rFonts w:hint="default"/>
        </w:rPr>
        <w:t>TAC</w:t>
      </w:r>
    </w:p>
    <w:p>
      <w:pPr>
        <w:rPr/>
      </w:pPr>
      <w:r>
        <w:rPr>
          <w:rFonts w:hint="default"/>
        </w:rPr>
        <w:t>Physical Cell ID and specific info</w:t>
      </w:r>
    </w:p>
    <w:p>
      <w:pPr>
        <w:rPr/>
      </w:pPr>
      <w:r>
        <w:rPr>
          <w:rFonts w:hint="default"/>
        </w:rPr>
        <w:t>Scheduling information of other System Information Blocks(SIB2, SIB3, SIB4….)</w:t>
      </w:r>
    </w:p>
    <w:p>
      <w:pPr>
        <w:rPr/>
      </w:pPr>
      <w:r>
        <w:rPr>
          <w:rFonts w:hint="default"/>
        </w:rPr>
        <w:t>After receiving the SIB1 UE gets the scheduling information about other SIBs (In which sub-frame, the subsequent SIBs can be received). But the most important SIB block for basic call in LTE is SIB2. So UE reconfigures the BCCH-DL-SCH to receive the SIB2.</w:t>
      </w:r>
    </w:p>
    <w:p>
      <w:pPr>
        <w:rPr>
          <w:rFonts w:hint="default"/>
        </w:rPr>
      </w:pPr>
      <w:r>
        <w:rPr>
          <w:rFonts w:hint="default"/>
        </w:rPr>
        <w:t>System Information Block 2(SIB2)</w:t>
      </w:r>
    </w:p>
    <w:p>
      <w:pPr>
        <w:rPr/>
      </w:pPr>
      <w:r>
        <w:rPr>
          <w:rFonts w:hint="default"/>
        </w:rPr>
        <w:t>Common Channel Information</w:t>
      </w:r>
    </w:p>
    <w:p>
      <w:pPr>
        <w:rPr/>
      </w:pPr>
      <w:r>
        <w:rPr>
          <w:rFonts w:hint="default"/>
        </w:rPr>
        <w:t>Random Access Channel Information</w:t>
      </w:r>
    </w:p>
    <w:p>
      <w:pPr>
        <w:rPr/>
      </w:pPr>
      <w:r>
        <w:rPr>
          <w:rFonts w:hint="default"/>
        </w:rPr>
        <w:t>Random Access Preamble Info</w:t>
      </w:r>
    </w:p>
    <w:p>
      <w:pPr>
        <w:rPr/>
      </w:pPr>
      <w:r>
        <w:rPr>
          <w:rFonts w:hint="default"/>
        </w:rPr>
        <w:t>HARQ info</w:t>
      </w:r>
    </w:p>
    <w:p>
      <w:pPr>
        <w:rPr/>
      </w:pPr>
      <w:r>
        <w:rPr>
          <w:rFonts w:hint="default"/>
        </w:rPr>
        <w:t>Till now all the things that are happening is on down link. After Sib2 reception UE configures the Random Access Channel and Common shared channel and starts uplink synchronization using Random Access Procedure.</w:t>
      </w:r>
    </w:p>
    <w:p>
      <w:pPr>
        <w:rPr/>
      </w:pPr>
      <w:r>
        <w:rPr/>
        <w:pict>
          <v:rect id="_x0000_i1037" o:spt="1" style="height:1.5pt;width:432pt;" fillcolor="#A0A0A0" filled="t" stroked="f" coordsize="21600,21600" o:hr="t" o:hrstd="t" o:hralign="center">
            <v:path/>
            <v:fill on="t" focussize="0,0"/>
            <v:stroke on="f"/>
            <v:imagedata o:title=""/>
            <o:lock v:ext="edit"/>
            <w10:wrap type="none"/>
            <w10:anchorlock/>
          </v:rect>
        </w:pict>
      </w:r>
    </w:p>
    <w:p>
      <w:pPr>
        <w:rPr>
          <w:rFonts w:hint="default"/>
        </w:rPr>
      </w:pPr>
      <w:r>
        <w:rPr>
          <w:rFonts w:hint="default"/>
        </w:rPr>
        <w:t>Random Access Procedure:</w:t>
      </w:r>
    </w:p>
    <w:p>
      <w:pPr>
        <w:rPr/>
      </w:pPr>
      <w:r>
        <w:rPr>
          <w:rFonts w:hint="default"/>
        </w:rPr>
        <w:t>In LTE all the UE uses the same shared resources to get the initial access. So Random Access Procedure is always contention based. In this procedure UE get the initial UL grant to transmit UE specific UL packets for first time.</w:t>
      </w:r>
    </w:p>
    <w:p>
      <w:pPr>
        <w:rPr/>
      </w:pPr>
      <w:r>
        <w:drawing>
          <wp:inline distT="0" distB="0" distL="114300" distR="114300">
            <wp:extent cx="5271770" cy="1786890"/>
            <wp:effectExtent l="0" t="0" r="5080" b="3810"/>
            <wp:docPr id="1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9"/>
                    <pic:cNvPicPr>
                      <a:picLocks noChangeAspect="1"/>
                    </pic:cNvPicPr>
                  </pic:nvPicPr>
                  <pic:blipFill>
                    <a:blip r:embed="rId9"/>
                    <a:stretch>
                      <a:fillRect/>
                    </a:stretch>
                  </pic:blipFill>
                  <pic:spPr>
                    <a:xfrm>
                      <a:off x="0" y="0"/>
                      <a:ext cx="5271770" cy="1786890"/>
                    </a:xfrm>
                    <a:prstGeom prst="rect">
                      <a:avLst/>
                    </a:prstGeom>
                    <a:noFill/>
                    <a:ln w="9525">
                      <a:noFill/>
                    </a:ln>
                  </pic:spPr>
                </pic:pic>
              </a:graphicData>
            </a:graphic>
          </wp:inline>
        </w:drawing>
      </w:r>
    </w:p>
    <w:p>
      <w:pPr>
        <w:rPr>
          <w:rFonts w:hint="default"/>
        </w:rPr>
      </w:pPr>
      <w:r>
        <w:rPr>
          <w:rFonts w:hint="default"/>
        </w:rPr>
        <w:t>Random Access Preamble:</w:t>
      </w:r>
    </w:p>
    <w:p>
      <w:pPr>
        <w:rPr/>
      </w:pPr>
      <w:r>
        <w:rPr>
          <w:rFonts w:hint="default"/>
        </w:rPr>
        <w:t>This is generated by MAC layer in uplink on RACH-PRACH. There are two possible groups defined group A and B from which one is optional. If both groups are configured, the size of message 3 and the path loss are used to determine preamble group. The group to which a preamble belongs provides an indication of the size of the message 3(RRC Connection req) and the radio conditions at the UE. The preamble group information and thresholds are already been received in system information block 2.</w:t>
      </w:r>
    </w:p>
    <w:p>
      <w:pPr>
        <w:rPr>
          <w:rFonts w:hint="default"/>
        </w:rPr>
      </w:pPr>
      <w:r>
        <w:rPr>
          <w:rFonts w:hint="default"/>
        </w:rPr>
        <w:t>Random Access Response:</w:t>
      </w:r>
    </w:p>
    <w:p>
      <w:pPr>
        <w:rPr/>
      </w:pPr>
      <w:r>
        <w:rPr>
          <w:rFonts w:hint="default"/>
        </w:rPr>
        <w:t>This is generated by MAC in downlink on DL-SCH-PDSCH. After sending the Random Access Preamble UE watches the RA-RNTI in PDCCH. From that it gets the information about the Random Access Response (in which sub frame it is arriving in PDSCH). This response carries the temporary C-RNTI assigned by the eNB and UL grant. C-RNTI is used for transmission and reception of UE specific UL and DL data.</w:t>
      </w:r>
      <w:r>
        <w:rPr>
          <w:rFonts w:hint="default"/>
        </w:rPr>
        <w:br w:type="textWrapping"/>
      </w:r>
      <w:r>
        <w:rPr>
          <w:rFonts w:hint="default"/>
        </w:rPr>
        <w:t>Note: UL and DL transmission and scheduling can be discussed in some other post.</w:t>
      </w:r>
    </w:p>
    <w:p>
      <w:pPr>
        <w:rPr>
          <w:rFonts w:hint="default"/>
        </w:rPr>
      </w:pPr>
      <w:r>
        <w:rPr>
          <w:rFonts w:hint="default"/>
        </w:rPr>
        <w:t>RRC Connection Request :</w:t>
      </w:r>
    </w:p>
    <w:p>
      <w:pPr>
        <w:rPr/>
      </w:pPr>
      <w:r>
        <w:rPr>
          <w:rFonts w:hint="default"/>
        </w:rPr>
        <w:t>This is generated by RRC layer on CCCH-UL_SCH. This is called as message3 and first UE specific signalling from L3(RRC). This carries the UE specific identity. The UE identity can me Random or S-TMSI (if UE is already registered to the EPC and S-TMSI is with UE). It also carries the establishment cause.</w:t>
      </w:r>
    </w:p>
    <w:p>
      <w:pPr>
        <w:rPr>
          <w:rFonts w:hint="default"/>
        </w:rPr>
      </w:pPr>
      <w:r>
        <w:rPr>
          <w:rFonts w:hint="default"/>
        </w:rPr>
        <w:t>MAC Contention Resolution:</w:t>
      </w:r>
    </w:p>
    <w:p>
      <w:pPr>
        <w:rPr/>
      </w:pPr>
      <w:r>
        <w:rPr>
          <w:rFonts w:hint="default"/>
        </w:rPr>
        <w:t>This is generated by MAC on DL-SCH. It may happen that simultaneously more than one RRC connection request is received at eNB on same shared channel. So in order to separate out the UEs eNB uses the contention resolution much prior to the NAS based contention. Here LTE uses the timer based contention resolution. After receiving the message3 eNB schedules that request and send the information to the UE through MAC contention resolution message.</w:t>
      </w:r>
    </w:p>
    <w:p>
      <w:pPr>
        <w:rPr>
          <w:rFonts w:hint="default"/>
        </w:rPr>
      </w:pPr>
      <w:r>
        <w:rPr>
          <w:rFonts w:hint="default"/>
        </w:rPr>
        <w:t>LTE References</w:t>
      </w:r>
    </w:p>
    <w:p>
      <w:pPr>
        <w:rPr/>
      </w:pPr>
      <w:r>
        <w:rPr>
          <w:rFonts w:hint="default"/>
        </w:rPr>
        <w:t>For LTE check out </w:t>
      </w:r>
      <w:r>
        <w:rPr>
          <w:rFonts w:hint="default"/>
        </w:rPr>
        <w:fldChar w:fldCharType="begin"/>
      </w:r>
      <w:r>
        <w:rPr>
          <w:rFonts w:hint="default"/>
        </w:rPr>
        <w:instrText xml:space="preserve"> HYPERLINK "http://www.amazon.com/gp/product/0470660007/ref=as_li_tf_tl?ie=UTF8&amp;tag=3glteinfo-20&amp;linkCode=as2&amp;camp=217145&amp;creative=399381&amp;creativeASIN=0470660007" </w:instrText>
      </w:r>
      <w:r>
        <w:rPr>
          <w:rFonts w:hint="default"/>
        </w:rPr>
        <w:fldChar w:fldCharType="separate"/>
      </w:r>
      <w:r>
        <w:rPr>
          <w:rFonts w:hint="default"/>
        </w:rPr>
        <w:t>LTE for UMTS: Evolution to LTE-Advanced</w:t>
      </w:r>
      <w:r>
        <w:rPr>
          <w:rFonts w:hint="default"/>
        </w:rPr>
        <w:fldChar w:fldCharType="end"/>
      </w:r>
      <w:r>
        <w:rPr>
          <w:rFonts w:hint="default"/>
        </w:rPr>
        <w:fldChar w:fldCharType="begin"/>
      </w:r>
      <w:r>
        <w:rPr>
          <w:rFonts w:hint="default"/>
        </w:rPr>
        <w:instrText xml:space="preserve">INCLUDEPICTURE \d "http://www.assoc-amazon.com/e/ir?t=3glteinfo-20&amp;l=as2&amp;o=1&amp;a=0470660007&amp;camp=217145&amp;creative=399381" \* MERGEFORMATINET </w:instrText>
      </w:r>
      <w:r>
        <w:rPr>
          <w:rFonts w:hint="default"/>
        </w:rPr>
        <w:fldChar w:fldCharType="separate"/>
      </w:r>
      <w:r>
        <w:rPr>
          <w:rFonts w:hint="default"/>
        </w:rPr>
        <w:drawing>
          <wp:inline distT="0" distB="0" distL="114300" distR="114300">
            <wp:extent cx="9525" cy="9525"/>
            <wp:effectExtent l="0" t="0" r="0" b="0"/>
            <wp:docPr id="12" name="图片 1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descr="IMG_260"/>
                    <pic:cNvPicPr>
                      <a:picLocks noChangeAspect="1"/>
                    </pic:cNvPicPr>
                  </pic:nvPicPr>
                  <pic:blipFill>
                    <a:blip r:embed="rId10" r:link="rId11"/>
                    <a:stretch>
                      <a:fillRect/>
                    </a:stretch>
                  </pic:blipFill>
                  <pic:spPr>
                    <a:xfrm>
                      <a:off x="0" y="0"/>
                      <a:ext cx="9525" cy="9525"/>
                    </a:xfrm>
                    <a:prstGeom prst="rect">
                      <a:avLst/>
                    </a:prstGeom>
                    <a:noFill/>
                    <a:ln w="9525">
                      <a:noFill/>
                    </a:ln>
                  </pic:spPr>
                </pic:pic>
              </a:graphicData>
            </a:graphic>
          </wp:inline>
        </w:drawing>
      </w:r>
      <w:r>
        <w:rPr>
          <w:rFonts w:hint="default"/>
        </w:rPr>
        <w:fldChar w:fldCharType="end"/>
      </w:r>
      <w:r>
        <w:rPr>
          <w:rFonts w:hint="default"/>
        </w:rPr>
        <w:t> and </w:t>
      </w:r>
      <w:r>
        <w:rPr>
          <w:rFonts w:hint="default"/>
        </w:rPr>
        <w:fldChar w:fldCharType="begin"/>
      </w:r>
      <w:r>
        <w:rPr>
          <w:rFonts w:hint="default"/>
        </w:rPr>
        <w:instrText xml:space="preserve"> HYPERLINK "http://www.amazon.com/gp/product/0470689005/ref=as_li_tf_tl?ie=UTF8&amp;tag=3glteinfo-20&amp;linkCode=as2&amp;camp=217145&amp;creative=399381&amp;creativeASIN=0470689005" </w:instrText>
      </w:r>
      <w:r>
        <w:rPr>
          <w:rFonts w:hint="default"/>
        </w:rPr>
        <w:fldChar w:fldCharType="separate"/>
      </w:r>
      <w:r>
        <w:rPr>
          <w:rFonts w:hint="default"/>
        </w:rPr>
        <w:t>LTE Signaling: Troubleshooting and Optimization</w:t>
      </w:r>
      <w:r>
        <w:rPr>
          <w:rFonts w:hint="default"/>
        </w:rPr>
        <w:fldChar w:fldCharType="end"/>
      </w:r>
      <w:r>
        <w:rPr>
          <w:rFonts w:hint="default"/>
        </w:rPr>
        <w:fldChar w:fldCharType="begin"/>
      </w:r>
      <w:r>
        <w:rPr>
          <w:rFonts w:hint="default"/>
        </w:rPr>
        <w:instrText xml:space="preserve">INCLUDEPICTURE \d "http://www.assoc-amazon.com/e/ir?t=3glteinfo-20&amp;l=as2&amp;o=1&amp;a=0470689005&amp;camp=217145&amp;creative=399381" \* MERGEFORMATINET </w:instrText>
      </w:r>
      <w:r>
        <w:rPr>
          <w:rFonts w:hint="default"/>
        </w:rPr>
        <w:fldChar w:fldCharType="separate"/>
      </w:r>
      <w:r>
        <w:rPr>
          <w:rFonts w:hint="default"/>
        </w:rPr>
        <w:drawing>
          <wp:inline distT="0" distB="0" distL="114300" distR="114300">
            <wp:extent cx="9525" cy="9525"/>
            <wp:effectExtent l="0" t="0" r="0" b="0"/>
            <wp:docPr id="11" name="图片 1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descr="IMG_261"/>
                    <pic:cNvPicPr>
                      <a:picLocks noChangeAspect="1"/>
                    </pic:cNvPicPr>
                  </pic:nvPicPr>
                  <pic:blipFill>
                    <a:blip r:embed="rId10" r:link="rId12"/>
                    <a:stretch>
                      <a:fillRect/>
                    </a:stretch>
                  </pic:blipFill>
                  <pic:spPr>
                    <a:xfrm>
                      <a:off x="0" y="0"/>
                      <a:ext cx="9525" cy="9525"/>
                    </a:xfrm>
                    <a:prstGeom prst="rect">
                      <a:avLst/>
                    </a:prstGeom>
                    <a:noFill/>
                    <a:ln w="9525">
                      <a:noFill/>
                    </a:ln>
                  </pic:spPr>
                </pic:pic>
              </a:graphicData>
            </a:graphic>
          </wp:inline>
        </w:drawing>
      </w:r>
      <w:r>
        <w:rPr>
          <w:rFonts w:hint="default"/>
        </w:rPr>
        <w:fldChar w:fldCharType="end"/>
      </w:r>
    </w:p>
    <w:p>
      <w:pPr/>
    </w:p>
    <w:p>
      <w:pPr/>
    </w:p>
    <w:p>
      <w:pPr/>
    </w:p>
    <w:p>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Karl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Droid 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5032BA"/>
    <w:rsid w:val="40AF0BA7"/>
    <w:rsid w:val="45CB57E5"/>
    <w:rsid w:val="46F71FE5"/>
    <w:rsid w:val="4D7C1F46"/>
    <w:rsid w:val="4F194DDD"/>
    <w:rsid w:val="63F84D3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http://www.3glteinfo.com/wp-content/uploads/2011/03/UE-Initial-Cell-Search-3.jpg" TargetMode="External"/><Relationship Id="rId7" Type="http://schemas.openxmlformats.org/officeDocument/2006/relationships/image" Target="media/image3.jpeg"/><Relationship Id="rId6" Type="http://schemas.openxmlformats.org/officeDocument/2006/relationships/hyperlink" Target="http://www.3glteinfo.com/wp-content/uploads/2011/03/UE-Initial-Cell-Search-3.jpg" TargetMode="Externa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http://www.assoc-amazon.com/e/ir?t=3glteinfo-20&amp;l=as2&amp;o=1&amp;a=0470689005&amp;camp=217145&amp;creative=399381" TargetMode="External"/><Relationship Id="rId11" Type="http://schemas.openxmlformats.org/officeDocument/2006/relationships/image" Target="http://www.assoc-amazon.com/e/ir?t=3glteinfo-20&amp;l=as2&amp;o=1&amp;a=0470660007&amp;camp=217145&amp;creative=399381" TargetMode="External"/><Relationship Id="rId10" Type="http://schemas.openxmlformats.org/officeDocument/2006/relationships/image" Target="media/image5.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2016-06-11T17:02:24Z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