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6FD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1：特征值可以为0吗？</w:t>
      </w:r>
    </w:p>
    <w:p w14:paraId="48FC66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答</w:t>
      </w:r>
      <w:r>
        <w:rPr>
          <w:rFonts w:hint="default" w:ascii="Times New Roman" w:hAnsi="Times New Roman" w:cs="Times New Roman"/>
          <w:sz w:val="24"/>
          <w:szCs w:val="24"/>
        </w:rPr>
        <w:t>：可以。特征值为0意味着矩阵不可逆（行列式为0），对应方向的向量被“压扁”到原点。</w:t>
      </w:r>
    </w:p>
    <w:p w14:paraId="6DA36ABE">
      <w:pPr>
        <w:rPr>
          <w:rFonts w:hint="default" w:ascii="Times New Roman" w:hAnsi="Times New Roman" w:cs="Times New Roman"/>
          <w:sz w:val="24"/>
          <w:szCs w:val="24"/>
        </w:rPr>
      </w:pPr>
    </w:p>
    <w:p w14:paraId="1ADC0C61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Yibo说：特征值完全可以为0，这一点其实非常关键也很好理解。我们回忆特征方程 Ax = λx，如果 λ=0，那就变成 Ax=0，意味着存在一个非零向量 x 被矩阵 A 映射到了零向量，也就是这个方向上的“长度被压没了”。从行列式角度看，特征值就是特征多项式 det(A−λI)=0 的根，而所有特征值的乘积恰好等于 det(A)，所以只要有一个特征值是0，行列式就为0，矩阵必然不可逆（奇异矩阵）。几何直觉上，你可以想象一个二维矩阵把整个平面压成一条直线、甚至压成一个点，那个被压扁的方向对应的特征值就是0，它不“拉伸”也不“翻转”，而是直接“坍缩”。所以0特征值不是“异常”，它恰恰在告诉我们：这个变换丢失了某个维度的信息，这也是后续PCA里“低方差方向可丢弃”的底层逻辑。</w:t>
      </w:r>
    </w:p>
    <w:p w14:paraId="5D7AEBA6">
      <w:pPr>
        <w:rPr>
          <w:rFonts w:hint="default" w:ascii="Times New Roman" w:hAnsi="Times New Roman" w:cs="Times New Roman"/>
          <w:sz w:val="24"/>
          <w:szCs w:val="24"/>
        </w:rPr>
      </w:pPr>
    </w:p>
    <w:p w14:paraId="0BD02F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2：特征向量一定要是单位向量吗？</w:t>
      </w:r>
    </w:p>
    <w:p w14:paraId="7860A7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答</w:t>
      </w:r>
      <w:r>
        <w:rPr>
          <w:rFonts w:hint="default" w:ascii="Times New Roman" w:hAnsi="Times New Roman" w:cs="Times New Roman"/>
          <w:sz w:val="24"/>
          <w:szCs w:val="24"/>
        </w:rPr>
        <w:t>：不一定。特征向量可以任意缩放，只要方向不变即可。NumPy返回的是单位向量，但在数学推导中我们经常用非单位向量。</w:t>
      </w:r>
    </w:p>
    <w:p w14:paraId="6729198C">
      <w:pPr>
        <w:rPr>
          <w:rFonts w:hint="default" w:ascii="Times New Roman" w:hAnsi="Times New Roman" w:cs="Times New Roman"/>
          <w:sz w:val="24"/>
          <w:szCs w:val="24"/>
        </w:rPr>
      </w:pPr>
    </w:p>
    <w:p w14:paraId="786294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Yibo说：特征向量并不要求一定是单位向量，它本质上只锁定“方向”，不锁定“长度”。因为由定义 Ax=λx，如果 x 是一个特征向量，那么对任意非零标量 k，A(kx)=k·Ax=k·λx=λ(kx)，所以 kx 同样是特征向量，只是被拉长、缩短或反向了而已。这也意味着特征向量的“模长”是自由的，我们在手算时往往故意选整数形式（比如取 (1,1) 而不是 (1/√2, 1/√2)）来让推导清爽；而NumPy的 np.linalg.eig 之所以返回单位向量，是为了结果唯一、便于比较和正交化，是一种“规范化输出”的工程选择，并非数学上的强制要求。所以请记住：方向才是特征向量的灵魂，长度只是我们为了方便而穿上的外衣。</w:t>
      </w:r>
    </w:p>
    <w:p w14:paraId="7CEA55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755C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3：所有矩阵都有特征值吗？</w:t>
      </w:r>
    </w:p>
    <w:p w14:paraId="2D582D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答</w:t>
      </w:r>
      <w:r>
        <w:rPr>
          <w:rFonts w:hint="default" w:ascii="Times New Roman" w:hAnsi="Times New Roman" w:cs="Times New Roman"/>
          <w:sz w:val="24"/>
          <w:szCs w:val="24"/>
        </w:rPr>
        <w:t>：在实数范围内，不是所有矩阵都有实特征值。比如旋转90度的矩阵，特征值是虚数i和−i。但实对称矩阵一定有实特征值。</w:t>
      </w:r>
    </w:p>
    <w:p w14:paraId="0D5A8B74">
      <w:pPr>
        <w:rPr>
          <w:rFonts w:hint="default" w:ascii="Times New Roman" w:hAnsi="Times New Roman" w:cs="Times New Roman"/>
          <w:sz w:val="24"/>
          <w:szCs w:val="24"/>
        </w:rPr>
      </w:pPr>
    </w:p>
    <w:p w14:paraId="178DBB95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Yibo说：并不是所有矩阵都有实特征值，这一点常被初学者忽略。特征值来自解 det(A−λI)=0，这是一个多项式方程，在实数域里奇数次方程必有实根，但偶数次方程可能没有实根。最经典的例子是二维旋转90°的矩阵 [[0,-1],[1,0]]，它的特征方程是 λ²+1=0，解出来 λ=±i，全是虚数，几何含义也很美：旋转变换不会把任何向量“留在原方向只缩放”，它总是把向量转走，所以根本不存在实特征方向。不过有个重要例外：实对称矩阵（A=Aᵀ）一定拥有实特征值，而且特征向量两两正交，这正是协方差矩阵、拉普拉斯矩阵能放心做特征分解的理论保障。所以总结一句：一般矩阵在实数域可能“没有实特征值”，但对称矩阵永远“老实可靠”。</w:t>
      </w:r>
    </w:p>
    <w:p w14:paraId="4B963550">
      <w:pPr>
        <w:rPr>
          <w:rFonts w:hint="default" w:ascii="Times New Roman" w:hAnsi="Times New Roman" w:cs="Times New Roman"/>
          <w:sz w:val="24"/>
          <w:szCs w:val="24"/>
        </w:rPr>
      </w:pPr>
    </w:p>
    <w:p w14:paraId="45088E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4：特征值分解和SVD有什么区别？</w:t>
      </w:r>
    </w:p>
    <w:p w14:paraId="771196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答</w:t>
      </w:r>
      <w:r>
        <w:rPr>
          <w:rFonts w:hint="default" w:ascii="Times New Roman" w:hAnsi="Times New Roman" w:cs="Times New Roman"/>
          <w:sz w:val="24"/>
          <w:szCs w:val="24"/>
        </w:rPr>
        <w:t>：特征值分解只适用于方阵，而SVD适用于任意矩阵。SVD可以看作特征值分解的推广。</w:t>
      </w:r>
    </w:p>
    <w:p w14:paraId="17D4D8CF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Yibo说：特征值分解和SVD的关系，可以一句话概括：SVD是特征值分解从“方阵特权”走向“任意矩阵普适”的推广。特征值分解要求 A 必须是方阵，写成 A=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</w:rPr>
          <m:t>Λ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</w:rPr>
          <m:t>⁻¹</m:t>
        </m:r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，它描述的是“一个线性变换在自己特征方向上的伸缩”，前提是特征方向和可逆性都存在；可现实里我们处理的矩阵常常不是方阵（比如 m×n 的数据矩阵），这时候特征值分解直接失效。SVD则把任意矩阵 A（m×n）拆成 A=UΣVᵀ，其中U和V分别是左右正交基，Σ是对角奇异值矩阵，它不要求方阵、不要求可逆，甚至对秩亏矩阵也稳稳成立。更深一层看，SVD的奇异值其实是 AᵀA 和 AAᵀ 特征值的平方根，所以你可以把它理解为“绕到 AᵀA 这个对称矩阵上做特征分解，再拆回原空间”。直观来说：特征值分解像给方阵拍“主轴照片”，SVD像给任意形状的变换做“三视图正交投影”，前者优雅但有门槛，后者笨重却万能。</w:t>
      </w:r>
    </w:p>
    <w:p w14:paraId="17D7E42B">
      <w:pPr>
        <w:rPr>
          <w:rFonts w:hint="default" w:ascii="Times New Roman" w:hAnsi="Times New Roman" w:cs="Times New Roman"/>
          <w:sz w:val="24"/>
          <w:szCs w:val="24"/>
        </w:rPr>
      </w:pPr>
    </w:p>
    <w:p w14:paraId="33B99C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5：为什么PC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答</w:t>
      </w:r>
      <w:r>
        <w:rPr>
          <w:rFonts w:hint="default" w:ascii="Times New Roman" w:hAnsi="Times New Roman" w:cs="Times New Roman"/>
          <w:sz w:val="24"/>
          <w:szCs w:val="24"/>
        </w:rPr>
        <w:t>要用协方差矩阵？</w:t>
      </w:r>
    </w:p>
    <w:p w14:paraId="7AEE0B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答</w:t>
      </w:r>
      <w:r>
        <w:rPr>
          <w:rFonts w:hint="default" w:ascii="Times New Roman" w:hAnsi="Times New Roman" w:cs="Times New Roman"/>
          <w:sz w:val="24"/>
          <w:szCs w:val="24"/>
        </w:rPr>
        <w:t>：协方差矩阵是对称的，特征向量正交，可以找到一组正交基。而且协方差矩阵的特征值反映了数据在对应方向上的方差大小。</w:t>
      </w:r>
    </w:p>
    <w:p w14:paraId="1DDC3884">
      <w:pPr>
        <w:rPr>
          <w:rFonts w:hint="default" w:ascii="Times New Roman" w:hAnsi="Times New Roman" w:cs="Times New Roman"/>
          <w:sz w:val="24"/>
          <w:szCs w:val="24"/>
        </w:rPr>
      </w:pPr>
    </w:p>
    <w:p w14:paraId="6E201C3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Yibo说：PCA之所以绕到协方差矩阵上，是因为它完美契合了“找一组正交方向、按方差大小排序”这个目标。假设数据已中心化（均值为0），协方差矩阵 C=(1/n)XᵀX 是实对称矩阵，因此它一定有一组两两正交的单位特征向量，这天然就给了我们一组“互不冗余的正交基”，不用额外做Gram-Schmidt正交化。更妙的是，把数据投影到某个特征向量 v 方向上，投影后方差恰好等于 λv（即对应的特征值），所以“特征值越大，这个方向承载的信息（离散程度）越多”。于是PCA的流程就顺理成章了：对协方差矩阵做特征分解 -&gt; 按特征值从大到小排 -&gt; 取前k个特征向量拼成投影矩阵，就把高维数据压到了“保留最大方差”的低维子空间。换句话说，协方差矩阵不是凭空选的，它把“方差”这个目标巧妙地转化成了“特征值大小”这个可计算的量，让几何直觉和代数求解严丝合缝地接在了一起。</w:t>
      </w:r>
      <w:bookmarkStart w:id="0" w:name="_GoBack"/>
      <w:bookmarkEnd w:id="0"/>
    </w:p>
    <w:p w14:paraId="4E265FB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BFEC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229A6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来自Yibo的重要提示：学习是一件非常浪漫的事情，知识是这当中非常灵动的小精灵。知识并非独立存在，他们之间存在着莫大的联系，不要割裂开来看，这对当下学习者来说是一件非常重要的事情。要虚怀若谷，要不耻下问，要勤学勤思。我知道，孩子们都有自己的梦想，这是一件非常好的事情，雄鹰怎会不向往九霄苍穹！在这个人群浮躁的时代，孩子们不要盲目跟风，胸怀长远，每一步的向前，希望是你自己思考过后的选择~~~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542DA">
    <w:pPr>
      <w:pStyle w:val="3"/>
      <w:spacing w:line="240" w:lineRule="auto"/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MCS 我是Yibo。 教育普惠，有你、有我、有大家，我们很幸福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D1102"/>
    <w:rsid w:val="13A26AA4"/>
    <w:rsid w:val="33BD1102"/>
    <w:rsid w:val="3A4E4336"/>
    <w:rsid w:val="3E391C30"/>
    <w:rsid w:val="48F8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2026-10-09T00:28:00Z</dcterms:created>
  <dc:creator>WPS_1704363618</dc:creator>
  <cp:lastModifiedBy>WPS_1704363618</cp:lastModifiedBy>
  <dcterms:modified xsi:type="dcterms:W3CDTF">2026-10-09T00:53:31Z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0A1BED26CDC844A5A897AF7F5549DBB9_11</vt:lpwstr>
  </property>
  <property fmtid="{D5CDD505-2E9C-101B-9397-08002B2CF9AE}" pid="4" name="KSOTemplateDocerSaveRecord">
    <vt:lpwstr>eyJoZGlkIjoiMTIzMWVlYjYxOTg0ZWJmMzQ1MTY1YWVkMTY3MjRmMTEiLCJ1c2VySWQiOiIxNTczNjYzODQ3In0=</vt:lpwstr>
  </property>
</Properties>
</file>