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3F0DB" w14:textId="432BF566" w:rsidR="006E0F09" w:rsidRDefault="006E0F09" w:rsidP="006E0F09">
      <w:pPr>
        <w:pStyle w:val="Heading1"/>
        <w:numPr>
          <w:ilvl w:val="0"/>
          <w:numId w:val="0"/>
        </w:numPr>
        <w:spacing w:before="120"/>
        <w:jc w:val="center"/>
      </w:pPr>
      <w:r>
        <w:t>APPENDICES</w:t>
      </w:r>
    </w:p>
    <w:p w14:paraId="5B5C02A3" w14:textId="5A00A482" w:rsidR="00D85BEB" w:rsidRDefault="00D85BEB" w:rsidP="00D85BEB">
      <w:pPr>
        <w:pStyle w:val="Heading1"/>
        <w:numPr>
          <w:ilvl w:val="0"/>
          <w:numId w:val="0"/>
        </w:numPr>
        <w:spacing w:before="120"/>
      </w:pPr>
      <w:r>
        <w:t>APPENDICES</w:t>
      </w:r>
      <w:r w:rsidR="006E0F09">
        <w:t xml:space="preserve"> INDEX</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981CA0A" w14:textId="4C4C4206" w:rsidR="004A379E" w:rsidRPr="004A379E" w:rsidRDefault="004A379E"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Table 1: List of related work</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localhost:8888.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everytime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Host on Heroku</w:t>
      </w:r>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 git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/app.js - This is a node.js app which redirects a user to the odk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convertPhantom - command line conversion from xlsx to json.</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./phantomjs convertPhantom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 xml:space="preserve">The layout of Neonatal Assist Application is in the Excel Form named “neonatal.xlsx”.  There are currently 5 tabs in the excel sheet including “survey”, “choices”, “calculates”,  “prompt_types”,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“prompt_types”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7722EA" w:rsidP="00BB1590">
      <w:pPr>
        <w:rPr>
          <w:rFonts w:ascii="Times New Roman" w:eastAsia="Times New Roman" w:hAnsi="Times New Roman" w:cs="Times New Roman"/>
          <w:sz w:val="18"/>
          <w:szCs w:val="18"/>
        </w:rPr>
      </w:pPr>
      <w:hyperlink r:id="rId7" w:anchor="survey" w:history="1">
        <w:r w:rsidR="00BB1590"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line</w:t>
            </w:r>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type</w:t>
            </w:r>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name</w:t>
            </w:r>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label</w:t>
            </w:r>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condition</w:t>
            </w:r>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menu menu</w:t>
            </w:r>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menu</w:t>
            </w:r>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goto procedures_begin</w:t>
            </w:r>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selected(data('menu'),'procedures')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goto procedures_end</w:t>
            </w:r>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not(selected(data('menu'),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label procedures_begin</w:t>
            </w:r>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menu procedures_menu</w:t>
            </w:r>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procedures_menu</w:t>
            </w:r>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begin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selected(data('procedures_menu'),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note</w:t>
            </w:r>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end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begin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selected(data('procedures_menu'),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note</w:t>
            </w:r>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end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label procedures_end</w:t>
            </w:r>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menu menu</w:t>
      </w:r>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r w:rsidRPr="004C1DA9">
        <w:rPr>
          <w:rFonts w:ascii="Times New Roman" w:hAnsi="Times New Roman" w:cs="Times New Roman"/>
          <w:sz w:val="18"/>
          <w:szCs w:val="18"/>
          <w:highlight w:val="lightGray"/>
        </w:rPr>
        <w:t>goto procedures_begin</w:t>
      </w:r>
      <w:r w:rsidRPr="004C1DA9">
        <w:rPr>
          <w:rFonts w:ascii="Times New Roman" w:hAnsi="Times New Roman" w:cs="Times New Roman"/>
          <w:sz w:val="18"/>
          <w:szCs w:val="18"/>
        </w:rPr>
        <w:t>: If the condition in line 2 is true, then the application will go to line 4 label procedures_begin.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r w:rsidRPr="004C1DA9">
        <w:rPr>
          <w:rFonts w:ascii="Times New Roman" w:hAnsi="Times New Roman" w:cs="Times New Roman"/>
          <w:sz w:val="18"/>
          <w:szCs w:val="18"/>
          <w:highlight w:val="lightGray"/>
        </w:rPr>
        <w:t>goto procedures_end</w:t>
      </w:r>
      <w:r w:rsidRPr="004C1DA9">
        <w:rPr>
          <w:rFonts w:ascii="Times New Roman" w:hAnsi="Times New Roman" w:cs="Times New Roman"/>
          <w:sz w:val="18"/>
          <w:szCs w:val="18"/>
        </w:rPr>
        <w:t>: If the condition in line 3 is true, then the application will go to line 12 label procedures_end.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label procedures_begin</w:t>
      </w:r>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menu procedures_menu</w:t>
      </w:r>
      <w:r w:rsidRPr="004C1DA9">
        <w:rPr>
          <w:rFonts w:ascii="Times New Roman" w:hAnsi="Times New Roman" w:cs="Times New Roman"/>
          <w:sz w:val="18"/>
          <w:szCs w:val="18"/>
        </w:rPr>
        <w:t>: The menu word represents the menu prompt type. The procedures_menu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r>
              <w:rPr>
                <w:rFonts w:ascii="Times New Roman" w:hAnsi="Times New Roman" w:cs="Times New Roman"/>
                <w:sz w:val="18"/>
                <w:szCs w:val="18"/>
              </w:rPr>
              <w:t>list_name</w:t>
            </w:r>
          </w:p>
        </w:tc>
        <w:tc>
          <w:tcPr>
            <w:tcW w:w="2214" w:type="dxa"/>
          </w:tcPr>
          <w:p w14:paraId="637EAFF8" w14:textId="1BB18594" w:rsidR="008D311D" w:rsidRDefault="008D311D" w:rsidP="00003F32">
            <w:pPr>
              <w:rPr>
                <w:rFonts w:ascii="Times New Roman" w:hAnsi="Times New Roman" w:cs="Times New Roman"/>
                <w:sz w:val="18"/>
                <w:szCs w:val="18"/>
              </w:rPr>
            </w:pPr>
            <w:r>
              <w:rPr>
                <w:rFonts w:ascii="Times New Roman" w:hAnsi="Times New Roman" w:cs="Times New Roman"/>
                <w:sz w:val="18"/>
                <w:szCs w:val="18"/>
              </w:rPr>
              <w:t>name</w:t>
            </w:r>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r>
              <w:rPr>
                <w:rFonts w:ascii="Times New Roman" w:hAnsi="Times New Roman" w:cs="Times New Roman"/>
                <w:sz w:val="18"/>
                <w:szCs w:val="18"/>
              </w:rPr>
              <w:t>procedures_menu</w:t>
            </w:r>
          </w:p>
        </w:tc>
        <w:tc>
          <w:tcPr>
            <w:tcW w:w="2214" w:type="dxa"/>
          </w:tcPr>
          <w:p w14:paraId="746EBDC5" w14:textId="30399F0B"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r>
              <w:rPr>
                <w:rFonts w:ascii="Times New Roman" w:hAnsi="Times New Roman" w:cs="Times New Roman"/>
                <w:sz w:val="18"/>
                <w:szCs w:val="18"/>
              </w:rPr>
              <w:t>procedures_menu</w:t>
            </w:r>
          </w:p>
        </w:tc>
        <w:tc>
          <w:tcPr>
            <w:tcW w:w="2214" w:type="dxa"/>
          </w:tcPr>
          <w:p w14:paraId="55786EC3" w14:textId="2D9728C3"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r w:rsidRPr="004C1DA9">
        <w:rPr>
          <w:rFonts w:ascii="Times New Roman" w:hAnsi="Times New Roman" w:cs="Times New Roman"/>
          <w:b/>
          <w:bCs/>
          <w:sz w:val="18"/>
          <w:szCs w:val="18"/>
        </w:rPr>
        <w:t>list_name</w:t>
      </w:r>
      <w:r w:rsidRPr="004C1DA9">
        <w:rPr>
          <w:rFonts w:ascii="Times New Roman" w:hAnsi="Times New Roman" w:cs="Times New Roman"/>
          <w:sz w:val="18"/>
          <w:szCs w:val="18"/>
        </w:rPr>
        <w:t>: The list_name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6E0F09">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name</w:t>
            </w:r>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label</w:t>
            </w:r>
          </w:p>
        </w:tc>
      </w:tr>
      <w:tr w:rsidR="00003F32" w:rsidRPr="004C1DA9" w14:paraId="10AB66AE" w14:textId="77777777" w:rsidTr="006E0F09">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select_one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cities_visited</w:t>
            </w:r>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label/image/audio/video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appearance</w:t>
      </w:r>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6E0F09">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grid</w:t>
            </w:r>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6E0F09">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inline</w:t>
            </w:r>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calculates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calculates.name()),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var</w:t>
      </w:r>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return</w:t>
      </w:r>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return</w:t>
      </w:r>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2.4: “prompt_types”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Example of prompt_types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r>
              <w:rPr>
                <w:rFonts w:ascii="Times New Roman" w:hAnsi="Times New Roman" w:cs="Times New Roman"/>
                <w:sz w:val="18"/>
                <w:szCs w:val="18"/>
              </w:rPr>
              <w:t>name</w:t>
            </w:r>
          </w:p>
        </w:tc>
        <w:tc>
          <w:tcPr>
            <w:tcW w:w="1326" w:type="dxa"/>
          </w:tcPr>
          <w:p w14:paraId="54720294" w14:textId="3A130AF8" w:rsidR="00FF52C9" w:rsidRDefault="00FF52C9" w:rsidP="00176986">
            <w:pPr>
              <w:rPr>
                <w:rFonts w:ascii="Times New Roman" w:hAnsi="Times New Roman" w:cs="Times New Roman"/>
                <w:sz w:val="18"/>
                <w:szCs w:val="18"/>
              </w:rPr>
            </w:pPr>
            <w:r>
              <w:rPr>
                <w:rFonts w:ascii="Times New Roman" w:hAnsi="Times New Roman" w:cs="Times New Roman"/>
                <w:sz w:val="18"/>
                <w:szCs w:val="18"/>
              </w:rPr>
              <w:t>Schema_type</w:t>
            </w:r>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r>
              <w:rPr>
                <w:rFonts w:ascii="Times New Roman" w:hAnsi="Times New Roman" w:cs="Times New Roman"/>
                <w:sz w:val="18"/>
                <w:szCs w:val="18"/>
              </w:rPr>
              <w:t>Image_slider</w:t>
            </w:r>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r>
              <w:rPr>
                <w:rFonts w:ascii="Times New Roman" w:hAnsi="Times New Roman" w:cs="Times New Roman"/>
                <w:sz w:val="18"/>
                <w:szCs w:val="18"/>
              </w:rPr>
              <w:t>ballard</w:t>
            </w:r>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Prompt_types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Schema_type: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setting</w:t>
            </w:r>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value</w:t>
            </w:r>
          </w:p>
        </w:tc>
      </w:tr>
      <w:tr w:rsidR="00176986" w:rsidRPr="004C1DA9" w14:paraId="28E993A2"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form_title</w:t>
            </w:r>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form_id</w:t>
            </w:r>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w:t>
            </w:r>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The settings sheet has two columns, setting and value. Additional columns for Internationalized values (e.g. value.hindi)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6E0F09">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form_title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form_id</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table_id</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6E0F09">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font-size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css font-size that sets the form's global font-size.</w:t>
            </w:r>
          </w:p>
        </w:tc>
      </w:tr>
      <w:tr w:rsidR="00176986" w:rsidRPr="004C1DA9" w14:paraId="6756EF37" w14:textId="77777777" w:rsidTr="006E0F09">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theme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6E0F09">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658C46C6" w14:textId="6F7D3733" w:rsidR="00410F53" w:rsidRDefault="00AC1E2B" w:rsidP="002E1302">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select_one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select_one saves the selection and the auto-advancing feature we added. When a user returns to a menu that’s already been navigated, the previous option is still selected. When they click that option again it deselects, instead of the intuitive behavior which would be to visit that section again. To fix this we modified our “menu” prompt type to erase any previous choices when it is rendered. </w:t>
      </w:r>
      <w:r w:rsidR="00FF10E6">
        <w:rPr>
          <w:rFonts w:ascii="Times New Roman" w:hAnsi="Times New Roman" w:cs="Times New Roman"/>
          <w:sz w:val="18"/>
          <w:szCs w:val="18"/>
        </w:rPr>
        <w:t>The key</w:t>
      </w:r>
      <w:r w:rsidR="0067638D">
        <w:rPr>
          <w:rFonts w:ascii="Times New Roman" w:hAnsi="Times New Roman" w:cs="Times New Roman"/>
          <w:sz w:val="18"/>
          <w:szCs w:val="18"/>
        </w:rPr>
        <w:t xml:space="preserve"> change</w:t>
      </w:r>
      <w:r w:rsidR="00FF10E6">
        <w:rPr>
          <w:rFonts w:ascii="Times New Roman" w:hAnsi="Times New Roman" w:cs="Times New Roman"/>
          <w:sz w:val="18"/>
          <w:szCs w:val="18"/>
        </w:rPr>
        <w:t xml:space="preserve"> to</w:t>
      </w:r>
      <w:r w:rsidR="0067638D">
        <w:rPr>
          <w:rFonts w:ascii="Times New Roman" w:hAnsi="Times New Roman" w:cs="Times New Roman"/>
          <w:sz w:val="18"/>
          <w:szCs w:val="18"/>
        </w:rPr>
        <w:t xml:space="preserve"> create</w:t>
      </w:r>
      <w:r w:rsidR="00FF10E6">
        <w:rPr>
          <w:rFonts w:ascii="Times New Roman" w:hAnsi="Times New Roman" w:cs="Times New Roman"/>
          <w:sz w:val="18"/>
          <w:szCs w:val="18"/>
        </w:rPr>
        <w:t xml:space="preserve"> the menu prompt type is shown below.</w:t>
      </w:r>
      <w:r w:rsidR="00400EBA">
        <w:rPr>
          <w:rFonts w:ascii="Times New Roman" w:hAnsi="Times New Roman" w:cs="Times New Roman"/>
          <w:sz w:val="18"/>
          <w:szCs w:val="18"/>
        </w:rPr>
        <w:t xml:space="preserve"> This chunk of code is executed when the user clicks one of them items in the menu. The success function is a callback which executes after the database has been updated. As can be seen, the call back function calls gotoNextScreen</w:t>
      </w:r>
      <w:r w:rsidR="007722EA">
        <w:rPr>
          <w:rFonts w:ascii="Times New Roman" w:hAnsi="Times New Roman" w:cs="Times New Roman"/>
          <w:sz w:val="18"/>
          <w:szCs w:val="18"/>
        </w:rPr>
        <w:t>,</w:t>
      </w:r>
      <w:r w:rsidR="00400EBA">
        <w:rPr>
          <w:rFonts w:ascii="Times New Roman" w:hAnsi="Times New Roman" w:cs="Times New Roman"/>
          <w:sz w:val="18"/>
          <w:szCs w:val="18"/>
        </w:rPr>
        <w:t xml:space="preserve"> which is the key line in auto advancing.</w:t>
      </w:r>
      <w:r w:rsidR="007722EA">
        <w:rPr>
          <w:rFonts w:ascii="Times New Roman" w:hAnsi="Times New Roman" w:cs="Times New Roman"/>
          <w:sz w:val="18"/>
          <w:szCs w:val="18"/>
        </w:rPr>
        <w:t xml:space="preserve"> Of course, the entire menu prompt type can be viewed in the source code.</w:t>
      </w:r>
      <w:bookmarkStart w:id="0" w:name="_GoBack"/>
      <w:bookmarkEnd w:id="0"/>
    </w:p>
    <w:p w14:paraId="17A94F3F" w14:textId="77777777" w:rsidR="00FF10E6" w:rsidRDefault="00FF10E6" w:rsidP="002E1302">
      <w:pPr>
        <w:rPr>
          <w:rFonts w:ascii="Times New Roman" w:hAnsi="Times New Roman" w:cs="Times New Roman"/>
          <w:sz w:val="18"/>
          <w:szCs w:val="18"/>
        </w:rPr>
      </w:pPr>
    </w:p>
    <w:p w14:paraId="3DF614FC" w14:textId="10629D18" w:rsidR="00FF10E6" w:rsidRDefault="00FF10E6" w:rsidP="002E1302">
      <w:pPr>
        <w:rPr>
          <w:rFonts w:ascii="Times New Roman" w:hAnsi="Times New Roman" w:cs="Times New Roman"/>
          <w:sz w:val="18"/>
          <w:szCs w:val="18"/>
        </w:rPr>
      </w:pPr>
      <w:r>
        <w:rPr>
          <w:rFonts w:ascii="Times New Roman" w:hAnsi="Times New Roman" w:cs="Times New Roman"/>
          <w:sz w:val="18"/>
          <w:szCs w:val="18"/>
        </w:rPr>
        <w:t>modification: function(evt) {</w:t>
      </w:r>
      <w:r>
        <w:rPr>
          <w:rFonts w:ascii="Times New Roman" w:hAnsi="Times New Roman" w:cs="Times New Roman"/>
          <w:sz w:val="18"/>
          <w:szCs w:val="18"/>
        </w:rPr>
        <w:br/>
        <w:t>….</w:t>
      </w:r>
    </w:p>
    <w:p w14:paraId="760ADA6A" w14:textId="32315891" w:rsidR="00FF10E6" w:rsidRPr="00FF10E6" w:rsidRDefault="00FF10E6" w:rsidP="00FF10E6">
      <w:pPr>
        <w:rPr>
          <w:rFonts w:ascii="Times New Roman" w:hAnsi="Times New Roman" w:cs="Times New Roman"/>
          <w:sz w:val="18"/>
          <w:szCs w:val="18"/>
        </w:rPr>
      </w:pPr>
      <w:r>
        <w:rPr>
          <w:rFonts w:ascii="Times New Roman" w:hAnsi="Times New Roman" w:cs="Times New Roman"/>
          <w:sz w:val="18"/>
          <w:szCs w:val="18"/>
        </w:rPr>
        <w:t xml:space="preserve">  </w:t>
      </w:r>
      <w:r w:rsidRPr="00FF10E6">
        <w:rPr>
          <w:rFonts w:ascii="Times New Roman" w:hAnsi="Times New Roman" w:cs="Times New Roman"/>
          <w:sz w:val="18"/>
          <w:szCs w:val="18"/>
        </w:rPr>
        <w:t>this.setValue($.extend({}, ctxt, {</w:t>
      </w:r>
    </w:p>
    <w:p w14:paraId="196A050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success: function() {</w:t>
      </w:r>
    </w:p>
    <w:p w14:paraId="135096F9"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that.updateRenderValue(formValue);</w:t>
      </w:r>
    </w:p>
    <w:p w14:paraId="15BC7A5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that.render();</w:t>
      </w:r>
    </w:p>
    <w:p w14:paraId="7AAF2C8E"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controller.gotoNextScreen(ctxt);</w:t>
      </w:r>
    </w:p>
    <w:p w14:paraId="2D4D3D92" w14:textId="77777777" w:rsidR="00FF10E6" w:rsidRPr="00FF10E6" w:rsidRDefault="00FF10E6" w:rsidP="00FF10E6">
      <w:pPr>
        <w:rPr>
          <w:rFonts w:ascii="Times New Roman" w:hAnsi="Times New Roman" w:cs="Times New Roman"/>
          <w:sz w:val="18"/>
          <w:szCs w:val="18"/>
        </w:rPr>
      </w:pPr>
      <w:r w:rsidRPr="00FF10E6">
        <w:rPr>
          <w:rFonts w:ascii="Times New Roman" w:hAnsi="Times New Roman" w:cs="Times New Roman"/>
          <w:sz w:val="18"/>
          <w:szCs w:val="18"/>
        </w:rPr>
        <w:t xml:space="preserve">          }</w:t>
      </w:r>
    </w:p>
    <w:p w14:paraId="3F8C1EC9" w14:textId="2A1F8B05" w:rsidR="00FF10E6" w:rsidRPr="00FF10E6" w:rsidRDefault="00FF10E6" w:rsidP="00FF10E6">
      <w:pPr>
        <w:rPr>
          <w:rFonts w:ascii="Times New Roman" w:hAnsi="Times New Roman" w:cs="Times New Roman"/>
          <w:sz w:val="18"/>
          <w:szCs w:val="18"/>
        </w:rPr>
      </w:pPr>
      <w:r>
        <w:rPr>
          <w:rFonts w:ascii="Times New Roman" w:hAnsi="Times New Roman" w:cs="Times New Roman"/>
          <w:sz w:val="18"/>
          <w:szCs w:val="18"/>
        </w:rPr>
        <w:t xml:space="preserve">  </w:t>
      </w:r>
      <w:r w:rsidRPr="00FF10E6">
        <w:rPr>
          <w:rFonts w:ascii="Times New Roman" w:hAnsi="Times New Roman" w:cs="Times New Roman"/>
          <w:sz w:val="18"/>
          <w:szCs w:val="18"/>
        </w:rPr>
        <w:t>}), this.generateSaveValue(formValue));</w:t>
      </w:r>
    </w:p>
    <w:p w14:paraId="51841855" w14:textId="1874E25F" w:rsidR="00410F53" w:rsidRDefault="00FF10E6" w:rsidP="002E1302">
      <w:r>
        <w:t>…</w:t>
      </w:r>
    </w:p>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The source code of our calculator is in neonatal.xlsx, under the section “label calculator_begin”.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“survey”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Type: the type that user want i.e. decimal is a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“calculates”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“survey”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begin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decimal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weightInPound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note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{{calculates.convertPoundToKg}}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data(‘weightInPound’)</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end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“calculates”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convertPoundToKg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data(‘weightInPound’)/2.2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 xml:space="preserve">.handlebar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In the </w:t>
      </w:r>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 xml:space="preserve">.handlebar,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 class="{{#if hide}}odk-hidden{{/if}}"&gt;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labelHint}}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Add any content you want using html based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In neonatal.xlsx, under the section you want the content in </w:t>
      </w:r>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 xml:space="preserve">.handlebar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condition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templatePath</w:t>
            </w:r>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note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r w:rsidRPr="008C46A9">
              <w:rPr>
                <w:rFonts w:ascii="Times New Roman" w:hAnsi="Times New Roman" w:cs="Times New Roman"/>
                <w:color w:val="000000"/>
                <w:sz w:val="18"/>
                <w:szCs w:val="18"/>
              </w:rPr>
              <w:t>templates/</w:t>
            </w:r>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4. Regenerate formdef.json</w:t>
      </w:r>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Open up chrome dev tools and put a breakpoint in the render method of the prompt type you are working on. Other possible breakpoints include anywhere in the prompt type you are working on as well as the gotoNextScreen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For syntax errors click the little red x in the bottom right of dev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image_slider prompt type. It acts like a select_one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select_one type. One technical challenge was that the slide motion would be handled by ODK survey (in this context it represents a navigation motion through the survey i.e “go to next prompt”). Our solution was to disable navigation for this prompt type, thus allowing the image_slider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“screen_tab”, model it after the screen prompt type in prompts.js:1644</w:t>
      </w:r>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In the xlsx spreadsheet use “begin screen_tab” and “end screen_tab”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What you put in between “begin screen_tab” and “end screen_tab” should be available in the prompt type as this.prompts.</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put a series of notes in the screen_tab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might even be able to put a “begin screen” in a “begin screen_tab”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build up the page append stuff to this.$el in the prompt type. this.$el is what gets emitted by odk.</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jquery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loop through this.prompts and call render on each prompt. Then take what the prompt renders and append it to this.$el</w:t>
      </w:r>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prompts.js:1644</w:t>
      </w:r>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Just change the render method to emit jQuery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afterRender call to the imagesLoaded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promptType.base. This was a bug in ODK that didn’t allow us to call unique javascript code in our afterRender function of our custom prompt type. Conferred with Mitch and this was his fix, he fixed it in master ODK branch as well.</w:t>
      </w:r>
    </w:p>
    <w:p w14:paraId="3ED0CDD8"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“enableForwardNavigation” to false in screen manager. This had the unintended consequence of making the “opening” screen loose it’s next button, thus you couldn’t start the survey. To fix that we set “enableForwardNavigation” to true in the opening prompt type. We will talk to Mitch and see what he thinks about this.</w:t>
      </w:r>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$.event.special.swipe.horizontalDistanceThreshold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185446AD" w14:textId="77777777" w:rsidR="006C03B3" w:rsidRDefault="006C03B3" w:rsidP="006C03B3">
      <w:pPr>
        <w:pStyle w:val="Heading1"/>
      </w:pPr>
      <w:r>
        <w:t>TABLE 1: List of Related Work</w:t>
      </w:r>
    </w:p>
    <w:p w14:paraId="74280E78" w14:textId="77777777" w:rsidR="006C03B3" w:rsidRPr="006C03B3" w:rsidRDefault="006C03B3" w:rsidP="006C03B3">
      <w:pPr>
        <w:pStyle w:val="normal0"/>
        <w:rPr>
          <w:rFonts w:ascii="Times New Roman" w:hAnsi="Times New Roman" w:cs="Times New Roman"/>
          <w:sz w:val="18"/>
          <w:szCs w:val="18"/>
        </w:rPr>
      </w:pPr>
      <w:r w:rsidRPr="006C03B3">
        <w:rPr>
          <w:rFonts w:ascii="Times New Roman" w:hAnsi="Times New Roman" w:cs="Times New Roman"/>
          <w:noProof/>
          <w:sz w:val="18"/>
          <w:szCs w:val="18"/>
          <w:lang w:eastAsia="en-US"/>
        </w:rPr>
        <w:drawing>
          <wp:inline distT="0" distB="0" distL="0" distR="0" wp14:anchorId="3FC01791" wp14:editId="4754E6D3">
            <wp:extent cx="5876925" cy="3667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876925" cy="3667125"/>
                    </a:xfrm>
                    <a:prstGeom prst="rect">
                      <a:avLst/>
                    </a:prstGeom>
                  </pic:spPr>
                </pic:pic>
              </a:graphicData>
            </a:graphic>
          </wp:inline>
        </w:drawing>
      </w:r>
    </w:p>
    <w:p w14:paraId="5BE21F04" w14:textId="77777777" w:rsidR="00C15283" w:rsidRPr="0096630E" w:rsidRDefault="00C15283" w:rsidP="00C15283">
      <w:pPr>
        <w:rPr>
          <w:rFonts w:ascii="Times New Roman" w:hAnsi="Times New Roman" w:cs="Times New Roman"/>
          <w:sz w:val="18"/>
          <w:szCs w:val="18"/>
        </w:rPr>
      </w:pPr>
    </w:p>
    <w:p w14:paraId="0A400046" w14:textId="77777777" w:rsidR="00C15283" w:rsidRPr="0096630E" w:rsidRDefault="00C15283" w:rsidP="00C15283">
      <w:pPr>
        <w:rPr>
          <w:rFonts w:ascii="Times New Roman" w:hAnsi="Times New Roman" w:cs="Times New Roman"/>
          <w:sz w:val="18"/>
          <w:szCs w:val="18"/>
        </w:rPr>
      </w:pPr>
    </w:p>
    <w:p w14:paraId="1320E548" w14:textId="77777777" w:rsidR="00C15283" w:rsidRPr="0096630E" w:rsidRDefault="00C15283" w:rsidP="00C15283">
      <w:pPr>
        <w:rPr>
          <w:rFonts w:ascii="Times New Roman" w:hAnsi="Times New Roman" w:cs="Times New Roman"/>
          <w:sz w:val="18"/>
          <w:szCs w:val="18"/>
        </w:rPr>
      </w:pPr>
    </w:p>
    <w:p w14:paraId="4DE559FF" w14:textId="77777777" w:rsidR="00C15283" w:rsidRDefault="00C15283" w:rsidP="002E1302"/>
    <w:sectPr w:rsidR="00C15283"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8"/>
  </w:num>
  <w:num w:numId="8">
    <w:abstractNumId w:val="13"/>
  </w:num>
  <w:num w:numId="9">
    <w:abstractNumId w:val="22"/>
  </w:num>
  <w:num w:numId="10">
    <w:abstractNumId w:val="15"/>
  </w:num>
  <w:num w:numId="11">
    <w:abstractNumId w:val="5"/>
  </w:num>
  <w:num w:numId="12">
    <w:abstractNumId w:val="17"/>
  </w:num>
  <w:num w:numId="13">
    <w:abstractNumId w:val="19"/>
  </w:num>
  <w:num w:numId="14">
    <w:abstractNumId w:val="16"/>
  </w:num>
  <w:num w:numId="15">
    <w:abstractNumId w:val="23"/>
  </w:num>
  <w:num w:numId="16">
    <w:abstractNumId w:val="7"/>
  </w:num>
  <w:num w:numId="17">
    <w:abstractNumId w:val="6"/>
  </w:num>
  <w:num w:numId="18">
    <w:abstractNumId w:val="20"/>
  </w:num>
  <w:num w:numId="19">
    <w:abstractNumId w:val="21"/>
  </w:num>
  <w:num w:numId="20">
    <w:abstractNumId w:val="1"/>
  </w:num>
  <w:num w:numId="21">
    <w:abstractNumId w:val="2"/>
  </w:num>
  <w:num w:numId="22">
    <w:abstractNumId w:val="3"/>
  </w:num>
  <w:num w:numId="23">
    <w:abstractNumId w:val="4"/>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E1302"/>
    <w:rsid w:val="003F5961"/>
    <w:rsid w:val="003F5CCD"/>
    <w:rsid w:val="00400EBA"/>
    <w:rsid w:val="00410F53"/>
    <w:rsid w:val="004A379E"/>
    <w:rsid w:val="005F2CE1"/>
    <w:rsid w:val="0067638D"/>
    <w:rsid w:val="006A6D64"/>
    <w:rsid w:val="006C03B3"/>
    <w:rsid w:val="006E0F09"/>
    <w:rsid w:val="007722EA"/>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C1F6C"/>
    <w:rsid w:val="00FF10E6"/>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2228</Words>
  <Characters>12700</Characters>
  <Application>Microsoft Macintosh Word</Application>
  <DocSecurity>0</DocSecurity>
  <Lines>105</Lines>
  <Paragraphs>29</Paragraphs>
  <ScaleCrop>false</ScaleCrop>
  <Company>University of Washington</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Tobias</cp:lastModifiedBy>
  <cp:revision>44</cp:revision>
  <dcterms:created xsi:type="dcterms:W3CDTF">2013-06-04T22:42:00Z</dcterms:created>
  <dcterms:modified xsi:type="dcterms:W3CDTF">2013-06-11T23:49:00Z</dcterms:modified>
</cp:coreProperties>
</file>