
<file path=[Content_Types].xml><?xml version="1.0" encoding="utf-8"?>
<Types xmlns="http://schemas.openxmlformats.org/package/2006/content-types">
  <Override PartName="/word/footnotes.xml" ContentType="application/vnd.openxmlformats-officedocument.wordprocessingml.footnotes+xml"/>
  <Default Extension="vsd" ContentType="application/vnd.visio"/>
  <Default Extension="png" ContentType="image/png"/>
  <Override PartName="/word/diagrams/quickStyle1.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Default Extension="emf" ContentType="image/x-emf"/>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4FF" w:rsidRDefault="002364FF" w:rsidP="00BD5260">
      <w:pPr>
        <w:rPr>
          <w:rFonts w:ascii="微软雅黑" w:eastAsia="微软雅黑" w:hAnsi="微软雅黑"/>
          <w:sz w:val="52"/>
          <w:szCs w:val="52"/>
        </w:rPr>
      </w:pPr>
    </w:p>
    <w:p w:rsidR="002364FF" w:rsidRDefault="002364FF" w:rsidP="00BD5260">
      <w:pPr>
        <w:rPr>
          <w:rFonts w:ascii="微软雅黑" w:eastAsia="微软雅黑" w:hAnsi="微软雅黑"/>
          <w:sz w:val="52"/>
          <w:szCs w:val="52"/>
        </w:rPr>
      </w:pPr>
    </w:p>
    <w:p w:rsidR="00F11C1C" w:rsidRPr="005F377F" w:rsidRDefault="0009082E" w:rsidP="00B3783F">
      <w:pPr>
        <w:jc w:val="center"/>
        <w:rPr>
          <w:rFonts w:ascii="微软雅黑" w:eastAsia="微软雅黑" w:hAnsi="微软雅黑"/>
          <w:sz w:val="52"/>
          <w:szCs w:val="52"/>
        </w:rPr>
      </w:pPr>
      <w:r w:rsidRPr="005F377F">
        <w:rPr>
          <w:rFonts w:ascii="微软雅黑" w:eastAsia="微软雅黑" w:hAnsi="微软雅黑" w:hint="eastAsia"/>
          <w:sz w:val="52"/>
          <w:szCs w:val="52"/>
        </w:rPr>
        <w:t>LTE信令流程</w:t>
      </w:r>
    </w:p>
    <w:p w:rsidR="0009082E" w:rsidRDefault="0009082E"/>
    <w:p w:rsidR="006320AC" w:rsidRDefault="006320AC">
      <w:pPr>
        <w:rPr>
          <w:rFonts w:ascii="微软雅黑" w:eastAsia="微软雅黑" w:hAnsi="微软雅黑"/>
          <w:szCs w:val="21"/>
        </w:rPr>
      </w:pPr>
    </w:p>
    <w:p w:rsidR="006320AC" w:rsidRDefault="006320AC">
      <w:pPr>
        <w:rPr>
          <w:rFonts w:ascii="微软雅黑" w:eastAsia="微软雅黑" w:hAnsi="微软雅黑"/>
          <w:szCs w:val="21"/>
        </w:rPr>
      </w:pPr>
    </w:p>
    <w:p w:rsidR="006320AC" w:rsidRDefault="006320AC">
      <w:pPr>
        <w:rPr>
          <w:rFonts w:ascii="微软雅黑" w:eastAsia="微软雅黑" w:hAnsi="微软雅黑"/>
          <w:szCs w:val="21"/>
        </w:rPr>
      </w:pPr>
    </w:p>
    <w:p w:rsidR="006320AC" w:rsidRDefault="006320AC">
      <w:pPr>
        <w:rPr>
          <w:rFonts w:ascii="微软雅黑" w:eastAsia="微软雅黑" w:hAnsi="微软雅黑"/>
          <w:szCs w:val="21"/>
        </w:rPr>
      </w:pPr>
    </w:p>
    <w:p w:rsidR="006320AC" w:rsidRDefault="006320AC">
      <w:pPr>
        <w:rPr>
          <w:rFonts w:ascii="微软雅黑" w:eastAsia="微软雅黑" w:hAnsi="微软雅黑"/>
          <w:szCs w:val="21"/>
        </w:rPr>
      </w:pPr>
    </w:p>
    <w:p w:rsidR="006320AC" w:rsidRDefault="006320AC">
      <w:pPr>
        <w:rPr>
          <w:rFonts w:ascii="微软雅黑" w:eastAsia="微软雅黑" w:hAnsi="微软雅黑"/>
          <w:szCs w:val="21"/>
        </w:rPr>
      </w:pPr>
    </w:p>
    <w:p w:rsidR="006320AC" w:rsidRDefault="006320AC">
      <w:pPr>
        <w:rPr>
          <w:rFonts w:ascii="微软雅黑" w:eastAsia="微软雅黑" w:hAnsi="微软雅黑"/>
          <w:szCs w:val="21"/>
        </w:rPr>
      </w:pPr>
    </w:p>
    <w:p w:rsidR="006320AC" w:rsidRDefault="006320AC">
      <w:pPr>
        <w:rPr>
          <w:rFonts w:ascii="微软雅黑" w:eastAsia="微软雅黑" w:hAnsi="微软雅黑"/>
          <w:szCs w:val="21"/>
        </w:rPr>
      </w:pPr>
    </w:p>
    <w:p w:rsidR="006320AC" w:rsidRDefault="006320AC">
      <w:pPr>
        <w:rPr>
          <w:rFonts w:ascii="微软雅黑" w:eastAsia="微软雅黑" w:hAnsi="微软雅黑"/>
          <w:szCs w:val="21"/>
        </w:rPr>
      </w:pPr>
    </w:p>
    <w:p w:rsidR="006320AC" w:rsidRDefault="006320AC">
      <w:pPr>
        <w:rPr>
          <w:rFonts w:ascii="微软雅黑" w:eastAsia="微软雅黑" w:hAnsi="微软雅黑"/>
          <w:szCs w:val="21"/>
        </w:rPr>
      </w:pPr>
    </w:p>
    <w:p w:rsidR="006320AC" w:rsidRDefault="006320AC" w:rsidP="002364FF">
      <w:pPr>
        <w:jc w:val="center"/>
        <w:rPr>
          <w:rFonts w:ascii="微软雅黑" w:eastAsia="微软雅黑" w:hAnsi="微软雅黑"/>
          <w:sz w:val="24"/>
          <w:szCs w:val="24"/>
        </w:rPr>
      </w:pPr>
    </w:p>
    <w:p w:rsidR="00A042A2" w:rsidRDefault="00A042A2" w:rsidP="002364FF">
      <w:pPr>
        <w:jc w:val="center"/>
        <w:rPr>
          <w:rFonts w:ascii="微软雅黑" w:eastAsia="微软雅黑" w:hAnsi="微软雅黑"/>
          <w:sz w:val="24"/>
          <w:szCs w:val="24"/>
        </w:rPr>
      </w:pPr>
    </w:p>
    <w:p w:rsidR="002364FF" w:rsidRDefault="002364FF" w:rsidP="002364FF">
      <w:pPr>
        <w:jc w:val="center"/>
        <w:rPr>
          <w:rFonts w:ascii="微软雅黑" w:eastAsia="微软雅黑" w:hAnsi="微软雅黑"/>
          <w:szCs w:val="21"/>
        </w:rPr>
      </w:pPr>
    </w:p>
    <w:p w:rsidR="002364FF" w:rsidRDefault="002364FF" w:rsidP="002364FF">
      <w:pPr>
        <w:jc w:val="center"/>
        <w:rPr>
          <w:rFonts w:ascii="微软雅黑" w:eastAsia="微软雅黑" w:hAnsi="微软雅黑"/>
          <w:szCs w:val="21"/>
        </w:rPr>
      </w:pPr>
    </w:p>
    <w:p w:rsidR="002364FF" w:rsidRDefault="002364FF" w:rsidP="002364FF">
      <w:pPr>
        <w:jc w:val="center"/>
        <w:rPr>
          <w:rFonts w:ascii="微软雅黑" w:eastAsia="微软雅黑" w:hAnsi="微软雅黑"/>
          <w:szCs w:val="21"/>
        </w:rPr>
      </w:pPr>
    </w:p>
    <w:p w:rsidR="001D705E" w:rsidRDefault="001D705E" w:rsidP="002364FF">
      <w:pPr>
        <w:jc w:val="center"/>
        <w:rPr>
          <w:rFonts w:ascii="微软雅黑" w:eastAsia="微软雅黑" w:hAnsi="微软雅黑"/>
          <w:szCs w:val="21"/>
        </w:rPr>
      </w:pPr>
    </w:p>
    <w:p w:rsidR="001D705E" w:rsidRDefault="001D705E" w:rsidP="002364FF">
      <w:pPr>
        <w:jc w:val="center"/>
        <w:rPr>
          <w:rFonts w:ascii="微软雅黑" w:eastAsia="微软雅黑" w:hAnsi="微软雅黑"/>
          <w:szCs w:val="21"/>
        </w:rPr>
      </w:pPr>
    </w:p>
    <w:p w:rsidR="001D705E" w:rsidRPr="001D705E" w:rsidRDefault="001D705E" w:rsidP="002364FF">
      <w:pPr>
        <w:jc w:val="center"/>
        <w:rPr>
          <w:rFonts w:ascii="微软雅黑" w:eastAsia="微软雅黑" w:hAnsi="微软雅黑"/>
          <w:sz w:val="36"/>
          <w:szCs w:val="36"/>
        </w:rPr>
      </w:pPr>
      <w:r w:rsidRPr="001D705E">
        <w:rPr>
          <w:rFonts w:ascii="微软雅黑" w:eastAsia="微软雅黑" w:hAnsi="微软雅黑" w:hint="eastAsia"/>
          <w:sz w:val="36"/>
          <w:szCs w:val="36"/>
        </w:rPr>
        <w:lastRenderedPageBreak/>
        <w:t>目录</w:t>
      </w:r>
    </w:p>
    <w:p w:rsidR="00C023BD" w:rsidRDefault="00FA316C" w:rsidP="00214999">
      <w:pPr>
        <w:pStyle w:val="10"/>
      </w:pPr>
      <w:r w:rsidRPr="00FA316C">
        <w:rPr>
          <w:rFonts w:ascii="微软雅黑" w:eastAsia="微软雅黑" w:hAnsi="微软雅黑"/>
          <w:szCs w:val="21"/>
        </w:rPr>
        <w:fldChar w:fldCharType="begin"/>
      </w:r>
      <w:r w:rsidR="00D61222">
        <w:rPr>
          <w:rFonts w:ascii="微软雅黑" w:eastAsia="微软雅黑" w:hAnsi="微软雅黑"/>
          <w:szCs w:val="21"/>
        </w:rPr>
        <w:instrText xml:space="preserve"> TOC \o "1-3" \h \z \u </w:instrText>
      </w:r>
      <w:r w:rsidRPr="00FA316C">
        <w:rPr>
          <w:rFonts w:ascii="微软雅黑" w:eastAsia="微软雅黑" w:hAnsi="微软雅黑"/>
          <w:szCs w:val="21"/>
        </w:rPr>
        <w:fldChar w:fldCharType="separate"/>
      </w:r>
      <w:hyperlink w:anchor="_Toc392264405" w:history="1">
        <w:r w:rsidR="00C023BD" w:rsidRPr="000B5767">
          <w:rPr>
            <w:rStyle w:val="af0"/>
            <w:rFonts w:hint="eastAsia"/>
          </w:rPr>
          <w:t>第一章协议层与概念</w:t>
        </w:r>
        <w:r w:rsidR="00C023BD" w:rsidRPr="000B5767">
          <w:rPr>
            <w:webHidden/>
          </w:rPr>
          <w:tab/>
        </w:r>
        <w:r>
          <w:rPr>
            <w:webHidden/>
          </w:rPr>
          <w:fldChar w:fldCharType="begin"/>
        </w:r>
        <w:r w:rsidR="00C023BD">
          <w:rPr>
            <w:webHidden/>
          </w:rPr>
          <w:instrText xml:space="preserve"> PAGEREF _Toc392264405 \h </w:instrText>
        </w:r>
        <w:r>
          <w:rPr>
            <w:webHidden/>
          </w:rPr>
        </w:r>
        <w:r>
          <w:rPr>
            <w:webHidden/>
          </w:rPr>
          <w:fldChar w:fldCharType="separate"/>
        </w:r>
        <w:r w:rsidR="00F06604">
          <w:rPr>
            <w:webHidden/>
          </w:rPr>
          <w:t>5</w:t>
        </w:r>
        <w:r>
          <w:rPr>
            <w:webHidden/>
          </w:rPr>
          <w:fldChar w:fldCharType="end"/>
        </w:r>
      </w:hyperlink>
    </w:p>
    <w:p w:rsidR="00C023BD" w:rsidRDefault="00FA316C">
      <w:pPr>
        <w:pStyle w:val="20"/>
        <w:tabs>
          <w:tab w:val="left" w:pos="1050"/>
          <w:tab w:val="right" w:leader="dot" w:pos="8296"/>
        </w:tabs>
        <w:rPr>
          <w:noProof/>
        </w:rPr>
      </w:pPr>
      <w:hyperlink w:anchor="_Toc392264406" w:history="1">
        <w:r w:rsidR="00C023BD" w:rsidRPr="00C80A5E">
          <w:rPr>
            <w:rStyle w:val="af0"/>
            <w:rFonts w:ascii="微软雅黑" w:eastAsia="微软雅黑" w:hAnsi="微软雅黑"/>
            <w:noProof/>
          </w:rPr>
          <w:t>1.1</w:t>
        </w:r>
        <w:r w:rsidR="00C023BD">
          <w:rPr>
            <w:noProof/>
          </w:rPr>
          <w:tab/>
        </w:r>
        <w:r w:rsidR="00C023BD" w:rsidRPr="00C80A5E">
          <w:rPr>
            <w:rStyle w:val="af0"/>
            <w:rFonts w:ascii="微软雅黑" w:eastAsia="微软雅黑" w:hAnsi="微软雅黑" w:hint="eastAsia"/>
            <w:noProof/>
          </w:rPr>
          <w:t>控制面与用户面</w:t>
        </w:r>
        <w:r w:rsidR="00C023BD">
          <w:rPr>
            <w:noProof/>
            <w:webHidden/>
          </w:rPr>
          <w:tab/>
        </w:r>
        <w:r>
          <w:rPr>
            <w:noProof/>
            <w:webHidden/>
          </w:rPr>
          <w:fldChar w:fldCharType="begin"/>
        </w:r>
        <w:r w:rsidR="00C023BD">
          <w:rPr>
            <w:noProof/>
            <w:webHidden/>
          </w:rPr>
          <w:instrText xml:space="preserve"> PAGEREF _Toc392264406 \h </w:instrText>
        </w:r>
        <w:r>
          <w:rPr>
            <w:noProof/>
            <w:webHidden/>
          </w:rPr>
        </w:r>
        <w:r>
          <w:rPr>
            <w:noProof/>
            <w:webHidden/>
          </w:rPr>
          <w:fldChar w:fldCharType="separate"/>
        </w:r>
        <w:r w:rsidR="00F06604">
          <w:rPr>
            <w:noProof/>
            <w:webHidden/>
          </w:rPr>
          <w:t>5</w:t>
        </w:r>
        <w:r>
          <w:rPr>
            <w:noProof/>
            <w:webHidden/>
          </w:rPr>
          <w:fldChar w:fldCharType="end"/>
        </w:r>
      </w:hyperlink>
    </w:p>
    <w:p w:rsidR="00C023BD" w:rsidRDefault="00FA316C">
      <w:pPr>
        <w:pStyle w:val="20"/>
        <w:tabs>
          <w:tab w:val="left" w:pos="1050"/>
          <w:tab w:val="right" w:leader="dot" w:pos="8296"/>
        </w:tabs>
        <w:rPr>
          <w:noProof/>
        </w:rPr>
      </w:pPr>
      <w:hyperlink w:anchor="_Toc392264407" w:history="1">
        <w:r w:rsidR="00C023BD" w:rsidRPr="00C80A5E">
          <w:rPr>
            <w:rStyle w:val="af0"/>
            <w:rFonts w:ascii="微软雅黑" w:eastAsia="微软雅黑" w:hAnsi="微软雅黑"/>
            <w:noProof/>
          </w:rPr>
          <w:t>1.2</w:t>
        </w:r>
        <w:r w:rsidR="00C023BD">
          <w:rPr>
            <w:noProof/>
          </w:rPr>
          <w:tab/>
        </w:r>
        <w:r w:rsidR="00C023BD" w:rsidRPr="00C80A5E">
          <w:rPr>
            <w:rStyle w:val="af0"/>
            <w:rFonts w:ascii="微软雅黑" w:eastAsia="微软雅黑" w:hAnsi="微软雅黑" w:hint="eastAsia"/>
            <w:noProof/>
          </w:rPr>
          <w:t>接口与协议</w:t>
        </w:r>
        <w:r w:rsidR="00C023BD">
          <w:rPr>
            <w:noProof/>
            <w:webHidden/>
          </w:rPr>
          <w:tab/>
        </w:r>
        <w:r>
          <w:rPr>
            <w:noProof/>
            <w:webHidden/>
          </w:rPr>
          <w:fldChar w:fldCharType="begin"/>
        </w:r>
        <w:r w:rsidR="00C023BD">
          <w:rPr>
            <w:noProof/>
            <w:webHidden/>
          </w:rPr>
          <w:instrText xml:space="preserve"> PAGEREF _Toc392264407 \h </w:instrText>
        </w:r>
        <w:r>
          <w:rPr>
            <w:noProof/>
            <w:webHidden/>
          </w:rPr>
        </w:r>
        <w:r>
          <w:rPr>
            <w:noProof/>
            <w:webHidden/>
          </w:rPr>
          <w:fldChar w:fldCharType="separate"/>
        </w:r>
        <w:r w:rsidR="00F06604">
          <w:rPr>
            <w:noProof/>
            <w:webHidden/>
          </w:rPr>
          <w:t>5</w:t>
        </w:r>
        <w:r>
          <w:rPr>
            <w:noProof/>
            <w:webHidden/>
          </w:rPr>
          <w:fldChar w:fldCharType="end"/>
        </w:r>
      </w:hyperlink>
    </w:p>
    <w:p w:rsidR="00C023BD" w:rsidRPr="001D705E" w:rsidRDefault="00FA316C" w:rsidP="0022552B">
      <w:pPr>
        <w:pStyle w:val="30"/>
        <w:rPr>
          <w:noProof/>
        </w:rPr>
      </w:pPr>
      <w:hyperlink w:anchor="_Toc392264408" w:history="1">
        <w:r w:rsidR="00C023BD" w:rsidRPr="001D705E">
          <w:rPr>
            <w:rStyle w:val="af0"/>
            <w:rFonts w:ascii="微软雅黑" w:eastAsia="微软雅黑" w:hAnsi="微软雅黑"/>
            <w:noProof/>
            <w:sz w:val="18"/>
            <w:szCs w:val="18"/>
          </w:rPr>
          <w:t>1.2.1</w:t>
        </w:r>
        <w:r w:rsidR="00C023BD" w:rsidRPr="001D705E">
          <w:rPr>
            <w:noProof/>
          </w:rPr>
          <w:tab/>
        </w:r>
        <w:r w:rsidR="00C023BD" w:rsidRPr="001D705E">
          <w:rPr>
            <w:rStyle w:val="af0"/>
            <w:rFonts w:ascii="微软雅黑" w:eastAsia="微软雅黑" w:hAnsi="微软雅黑"/>
            <w:noProof/>
            <w:sz w:val="18"/>
            <w:szCs w:val="18"/>
          </w:rPr>
          <w:t>NAS</w:t>
        </w:r>
        <w:r w:rsidR="00C023BD" w:rsidRPr="001D705E">
          <w:rPr>
            <w:rStyle w:val="af0"/>
            <w:rFonts w:ascii="微软雅黑" w:eastAsia="微软雅黑" w:hAnsi="微软雅黑" w:hint="eastAsia"/>
            <w:noProof/>
            <w:sz w:val="18"/>
            <w:szCs w:val="18"/>
          </w:rPr>
          <w:t>协议（非接入层协议）</w:t>
        </w:r>
        <w:r w:rsidR="00C023BD" w:rsidRPr="001D705E">
          <w:rPr>
            <w:noProof/>
            <w:webHidden/>
          </w:rPr>
          <w:tab/>
        </w:r>
        <w:r w:rsidRPr="001D705E">
          <w:rPr>
            <w:noProof/>
            <w:webHidden/>
          </w:rPr>
          <w:fldChar w:fldCharType="begin"/>
        </w:r>
        <w:r w:rsidR="00C023BD" w:rsidRPr="001D705E">
          <w:rPr>
            <w:noProof/>
            <w:webHidden/>
          </w:rPr>
          <w:instrText xml:space="preserve"> PAGEREF _Toc392264408 \h </w:instrText>
        </w:r>
        <w:r w:rsidRPr="001D705E">
          <w:rPr>
            <w:noProof/>
            <w:webHidden/>
          </w:rPr>
        </w:r>
        <w:r w:rsidRPr="001D705E">
          <w:rPr>
            <w:noProof/>
            <w:webHidden/>
          </w:rPr>
          <w:fldChar w:fldCharType="separate"/>
        </w:r>
        <w:r w:rsidR="00F06604">
          <w:rPr>
            <w:noProof/>
            <w:webHidden/>
          </w:rPr>
          <w:t>7</w:t>
        </w:r>
        <w:r w:rsidRPr="001D705E">
          <w:rPr>
            <w:noProof/>
            <w:webHidden/>
          </w:rPr>
          <w:fldChar w:fldCharType="end"/>
        </w:r>
      </w:hyperlink>
    </w:p>
    <w:p w:rsidR="00C023BD" w:rsidRPr="001D705E" w:rsidRDefault="00FA316C" w:rsidP="0022552B">
      <w:pPr>
        <w:pStyle w:val="30"/>
        <w:rPr>
          <w:noProof/>
        </w:rPr>
      </w:pPr>
      <w:hyperlink w:anchor="_Toc392264409" w:history="1">
        <w:r w:rsidR="00C023BD" w:rsidRPr="001D705E">
          <w:rPr>
            <w:rStyle w:val="af0"/>
            <w:rFonts w:ascii="微软雅黑" w:eastAsia="微软雅黑" w:hAnsi="微软雅黑"/>
            <w:noProof/>
            <w:sz w:val="18"/>
            <w:szCs w:val="18"/>
          </w:rPr>
          <w:t>1.2.2</w:t>
        </w:r>
        <w:r w:rsidR="00C023BD" w:rsidRPr="001D705E">
          <w:rPr>
            <w:noProof/>
          </w:rPr>
          <w:tab/>
        </w:r>
        <w:r w:rsidR="00C023BD" w:rsidRPr="001D705E">
          <w:rPr>
            <w:rStyle w:val="af0"/>
            <w:rFonts w:ascii="微软雅黑" w:eastAsia="微软雅黑" w:hAnsi="微软雅黑"/>
            <w:noProof/>
            <w:sz w:val="18"/>
            <w:szCs w:val="18"/>
          </w:rPr>
          <w:t>RRC</w:t>
        </w:r>
        <w:r w:rsidR="00C023BD" w:rsidRPr="001D705E">
          <w:rPr>
            <w:rStyle w:val="af0"/>
            <w:rFonts w:ascii="微软雅黑" w:eastAsia="微软雅黑" w:hAnsi="微软雅黑" w:hint="eastAsia"/>
            <w:noProof/>
            <w:sz w:val="18"/>
            <w:szCs w:val="18"/>
          </w:rPr>
          <w:t>层（无线资源控制层）</w:t>
        </w:r>
        <w:r w:rsidR="00C023BD" w:rsidRPr="001D705E">
          <w:rPr>
            <w:noProof/>
            <w:webHidden/>
          </w:rPr>
          <w:tab/>
        </w:r>
        <w:r w:rsidRPr="001D705E">
          <w:rPr>
            <w:noProof/>
            <w:webHidden/>
          </w:rPr>
          <w:fldChar w:fldCharType="begin"/>
        </w:r>
        <w:r w:rsidR="00C023BD" w:rsidRPr="001D705E">
          <w:rPr>
            <w:noProof/>
            <w:webHidden/>
          </w:rPr>
          <w:instrText xml:space="preserve"> PAGEREF _Toc392264409 \h </w:instrText>
        </w:r>
        <w:r w:rsidRPr="001D705E">
          <w:rPr>
            <w:noProof/>
            <w:webHidden/>
          </w:rPr>
        </w:r>
        <w:r w:rsidRPr="001D705E">
          <w:rPr>
            <w:noProof/>
            <w:webHidden/>
          </w:rPr>
          <w:fldChar w:fldCharType="separate"/>
        </w:r>
        <w:r w:rsidR="00F06604">
          <w:rPr>
            <w:noProof/>
            <w:webHidden/>
          </w:rPr>
          <w:t>7</w:t>
        </w:r>
        <w:r w:rsidRPr="001D705E">
          <w:rPr>
            <w:noProof/>
            <w:webHidden/>
          </w:rPr>
          <w:fldChar w:fldCharType="end"/>
        </w:r>
      </w:hyperlink>
    </w:p>
    <w:p w:rsidR="00C023BD" w:rsidRPr="001D705E" w:rsidRDefault="00FA316C" w:rsidP="0022552B">
      <w:pPr>
        <w:pStyle w:val="30"/>
        <w:rPr>
          <w:noProof/>
        </w:rPr>
      </w:pPr>
      <w:hyperlink w:anchor="_Toc392264410" w:history="1">
        <w:r w:rsidR="00C023BD" w:rsidRPr="001D705E">
          <w:rPr>
            <w:rStyle w:val="af0"/>
            <w:rFonts w:ascii="微软雅黑" w:eastAsia="微软雅黑" w:hAnsi="微软雅黑"/>
            <w:noProof/>
            <w:sz w:val="18"/>
            <w:szCs w:val="18"/>
          </w:rPr>
          <w:t>1.2.3</w:t>
        </w:r>
        <w:r w:rsidR="00C023BD" w:rsidRPr="001D705E">
          <w:rPr>
            <w:noProof/>
          </w:rPr>
          <w:tab/>
        </w:r>
        <w:r w:rsidR="00C023BD" w:rsidRPr="001D705E">
          <w:rPr>
            <w:rStyle w:val="af0"/>
            <w:rFonts w:ascii="微软雅黑" w:eastAsia="微软雅黑" w:hAnsi="微软雅黑"/>
            <w:noProof/>
            <w:sz w:val="18"/>
            <w:szCs w:val="18"/>
          </w:rPr>
          <w:t>PDCP</w:t>
        </w:r>
        <w:r w:rsidR="00C023BD" w:rsidRPr="001D705E">
          <w:rPr>
            <w:rStyle w:val="af0"/>
            <w:rFonts w:ascii="微软雅黑" w:eastAsia="微软雅黑" w:hAnsi="微软雅黑" w:hint="eastAsia"/>
            <w:noProof/>
            <w:sz w:val="18"/>
            <w:szCs w:val="18"/>
          </w:rPr>
          <w:t>层（分组数据汇聚协议层）</w:t>
        </w:r>
        <w:r w:rsidR="00C023BD" w:rsidRPr="001D705E">
          <w:rPr>
            <w:noProof/>
            <w:webHidden/>
          </w:rPr>
          <w:tab/>
        </w:r>
        <w:r w:rsidRPr="001D705E">
          <w:rPr>
            <w:noProof/>
            <w:webHidden/>
          </w:rPr>
          <w:fldChar w:fldCharType="begin"/>
        </w:r>
        <w:r w:rsidR="00C023BD" w:rsidRPr="001D705E">
          <w:rPr>
            <w:noProof/>
            <w:webHidden/>
          </w:rPr>
          <w:instrText xml:space="preserve"> PAGEREF _Toc392264410 \h </w:instrText>
        </w:r>
        <w:r w:rsidRPr="001D705E">
          <w:rPr>
            <w:noProof/>
            <w:webHidden/>
          </w:rPr>
        </w:r>
        <w:r w:rsidRPr="001D705E">
          <w:rPr>
            <w:noProof/>
            <w:webHidden/>
          </w:rPr>
          <w:fldChar w:fldCharType="separate"/>
        </w:r>
        <w:r w:rsidR="00F06604">
          <w:rPr>
            <w:noProof/>
            <w:webHidden/>
          </w:rPr>
          <w:t>8</w:t>
        </w:r>
        <w:r w:rsidRPr="001D705E">
          <w:rPr>
            <w:noProof/>
            <w:webHidden/>
          </w:rPr>
          <w:fldChar w:fldCharType="end"/>
        </w:r>
      </w:hyperlink>
    </w:p>
    <w:p w:rsidR="00C023BD" w:rsidRPr="001D705E" w:rsidRDefault="00FA316C" w:rsidP="0022552B">
      <w:pPr>
        <w:pStyle w:val="30"/>
        <w:rPr>
          <w:noProof/>
        </w:rPr>
      </w:pPr>
      <w:hyperlink w:anchor="_Toc392264411" w:history="1">
        <w:r w:rsidR="00C023BD" w:rsidRPr="001D705E">
          <w:rPr>
            <w:rStyle w:val="af0"/>
            <w:rFonts w:ascii="微软雅黑" w:eastAsia="微软雅黑" w:hAnsi="微软雅黑"/>
            <w:noProof/>
            <w:sz w:val="18"/>
            <w:szCs w:val="18"/>
          </w:rPr>
          <w:t>1.2.4</w:t>
        </w:r>
        <w:r w:rsidR="00C023BD" w:rsidRPr="001D705E">
          <w:rPr>
            <w:noProof/>
          </w:rPr>
          <w:tab/>
        </w:r>
        <w:r w:rsidR="00C023BD" w:rsidRPr="001D705E">
          <w:rPr>
            <w:rStyle w:val="af0"/>
            <w:rFonts w:ascii="微软雅黑" w:eastAsia="微软雅黑" w:hAnsi="微软雅黑"/>
            <w:noProof/>
            <w:sz w:val="18"/>
            <w:szCs w:val="18"/>
          </w:rPr>
          <w:t>RLC</w:t>
        </w:r>
        <w:r w:rsidR="00C023BD" w:rsidRPr="001D705E">
          <w:rPr>
            <w:rStyle w:val="af0"/>
            <w:rFonts w:ascii="微软雅黑" w:eastAsia="微软雅黑" w:hAnsi="微软雅黑" w:hint="eastAsia"/>
            <w:noProof/>
            <w:sz w:val="18"/>
            <w:szCs w:val="18"/>
          </w:rPr>
          <w:t>层（无线链路控制层）</w:t>
        </w:r>
        <w:r w:rsidR="00C023BD" w:rsidRPr="001D705E">
          <w:rPr>
            <w:noProof/>
            <w:webHidden/>
          </w:rPr>
          <w:tab/>
        </w:r>
        <w:r w:rsidRPr="001D705E">
          <w:rPr>
            <w:noProof/>
            <w:webHidden/>
          </w:rPr>
          <w:fldChar w:fldCharType="begin"/>
        </w:r>
        <w:r w:rsidR="00C023BD" w:rsidRPr="001D705E">
          <w:rPr>
            <w:noProof/>
            <w:webHidden/>
          </w:rPr>
          <w:instrText xml:space="preserve"> PAGEREF _Toc392264411 \h </w:instrText>
        </w:r>
        <w:r w:rsidRPr="001D705E">
          <w:rPr>
            <w:noProof/>
            <w:webHidden/>
          </w:rPr>
        </w:r>
        <w:r w:rsidRPr="001D705E">
          <w:rPr>
            <w:noProof/>
            <w:webHidden/>
          </w:rPr>
          <w:fldChar w:fldCharType="separate"/>
        </w:r>
        <w:r w:rsidR="00F06604">
          <w:rPr>
            <w:noProof/>
            <w:webHidden/>
          </w:rPr>
          <w:t>8</w:t>
        </w:r>
        <w:r w:rsidRPr="001D705E">
          <w:rPr>
            <w:noProof/>
            <w:webHidden/>
          </w:rPr>
          <w:fldChar w:fldCharType="end"/>
        </w:r>
      </w:hyperlink>
    </w:p>
    <w:p w:rsidR="00C023BD" w:rsidRPr="001D705E" w:rsidRDefault="00FA316C" w:rsidP="0022552B">
      <w:pPr>
        <w:pStyle w:val="30"/>
        <w:rPr>
          <w:noProof/>
        </w:rPr>
      </w:pPr>
      <w:hyperlink w:anchor="_Toc392264412" w:history="1">
        <w:r w:rsidR="00C023BD" w:rsidRPr="001D705E">
          <w:rPr>
            <w:rStyle w:val="af0"/>
            <w:rFonts w:ascii="微软雅黑" w:eastAsia="微软雅黑" w:hAnsi="微软雅黑"/>
            <w:noProof/>
            <w:sz w:val="18"/>
            <w:szCs w:val="18"/>
          </w:rPr>
          <w:t>1.2.5</w:t>
        </w:r>
        <w:r w:rsidR="00C023BD" w:rsidRPr="001D705E">
          <w:rPr>
            <w:noProof/>
          </w:rPr>
          <w:tab/>
        </w:r>
        <w:r w:rsidR="00C023BD" w:rsidRPr="001D705E">
          <w:rPr>
            <w:rStyle w:val="af0"/>
            <w:rFonts w:ascii="微软雅黑" w:eastAsia="微软雅黑" w:hAnsi="微软雅黑"/>
            <w:noProof/>
            <w:sz w:val="18"/>
            <w:szCs w:val="18"/>
          </w:rPr>
          <w:t>MAC</w:t>
        </w:r>
        <w:r w:rsidR="00C023BD" w:rsidRPr="001D705E">
          <w:rPr>
            <w:rStyle w:val="af0"/>
            <w:rFonts w:ascii="微软雅黑" w:eastAsia="微软雅黑" w:hAnsi="微软雅黑" w:hint="eastAsia"/>
            <w:noProof/>
            <w:sz w:val="18"/>
            <w:szCs w:val="18"/>
          </w:rPr>
          <w:t>层（媒体接入层）</w:t>
        </w:r>
        <w:r w:rsidR="00C023BD" w:rsidRPr="001D705E">
          <w:rPr>
            <w:noProof/>
            <w:webHidden/>
          </w:rPr>
          <w:tab/>
        </w:r>
        <w:r w:rsidRPr="001D705E">
          <w:rPr>
            <w:noProof/>
            <w:webHidden/>
          </w:rPr>
          <w:fldChar w:fldCharType="begin"/>
        </w:r>
        <w:r w:rsidR="00C023BD" w:rsidRPr="001D705E">
          <w:rPr>
            <w:noProof/>
            <w:webHidden/>
          </w:rPr>
          <w:instrText xml:space="preserve"> PAGEREF _Toc392264412 \h </w:instrText>
        </w:r>
        <w:r w:rsidRPr="001D705E">
          <w:rPr>
            <w:noProof/>
            <w:webHidden/>
          </w:rPr>
        </w:r>
        <w:r w:rsidRPr="001D705E">
          <w:rPr>
            <w:noProof/>
            <w:webHidden/>
          </w:rPr>
          <w:fldChar w:fldCharType="separate"/>
        </w:r>
        <w:r w:rsidR="00F06604">
          <w:rPr>
            <w:noProof/>
            <w:webHidden/>
          </w:rPr>
          <w:t>9</w:t>
        </w:r>
        <w:r w:rsidRPr="001D705E">
          <w:rPr>
            <w:noProof/>
            <w:webHidden/>
          </w:rPr>
          <w:fldChar w:fldCharType="end"/>
        </w:r>
      </w:hyperlink>
    </w:p>
    <w:p w:rsidR="00C023BD" w:rsidRPr="001D705E" w:rsidRDefault="00FA316C" w:rsidP="0022552B">
      <w:pPr>
        <w:pStyle w:val="30"/>
        <w:rPr>
          <w:noProof/>
        </w:rPr>
      </w:pPr>
      <w:hyperlink w:anchor="_Toc392264413" w:history="1">
        <w:r w:rsidR="00C023BD" w:rsidRPr="001D705E">
          <w:rPr>
            <w:rStyle w:val="af0"/>
            <w:rFonts w:ascii="微软雅黑" w:eastAsia="微软雅黑" w:hAnsi="微软雅黑"/>
            <w:noProof/>
            <w:sz w:val="18"/>
            <w:szCs w:val="18"/>
          </w:rPr>
          <w:t>1.2.6</w:t>
        </w:r>
        <w:r w:rsidR="00C023BD" w:rsidRPr="001D705E">
          <w:rPr>
            <w:noProof/>
          </w:rPr>
          <w:tab/>
        </w:r>
        <w:r w:rsidR="00C023BD" w:rsidRPr="001D705E">
          <w:rPr>
            <w:rStyle w:val="af0"/>
            <w:rFonts w:ascii="微软雅黑" w:eastAsia="微软雅黑" w:hAnsi="微软雅黑"/>
            <w:noProof/>
            <w:sz w:val="18"/>
            <w:szCs w:val="18"/>
          </w:rPr>
          <w:t>PHY</w:t>
        </w:r>
        <w:r w:rsidR="00C023BD" w:rsidRPr="001D705E">
          <w:rPr>
            <w:rStyle w:val="af0"/>
            <w:rFonts w:ascii="微软雅黑" w:eastAsia="微软雅黑" w:hAnsi="微软雅黑" w:hint="eastAsia"/>
            <w:noProof/>
            <w:sz w:val="18"/>
            <w:szCs w:val="18"/>
          </w:rPr>
          <w:t>层（物理层）</w:t>
        </w:r>
        <w:r w:rsidR="00C023BD" w:rsidRPr="001D705E">
          <w:rPr>
            <w:noProof/>
            <w:webHidden/>
          </w:rPr>
          <w:tab/>
        </w:r>
        <w:r w:rsidRPr="001D705E">
          <w:rPr>
            <w:noProof/>
            <w:webHidden/>
          </w:rPr>
          <w:fldChar w:fldCharType="begin"/>
        </w:r>
        <w:r w:rsidR="00C023BD" w:rsidRPr="001D705E">
          <w:rPr>
            <w:noProof/>
            <w:webHidden/>
          </w:rPr>
          <w:instrText xml:space="preserve"> PAGEREF _Toc392264413 \h </w:instrText>
        </w:r>
        <w:r w:rsidRPr="001D705E">
          <w:rPr>
            <w:noProof/>
            <w:webHidden/>
          </w:rPr>
        </w:r>
        <w:r w:rsidRPr="001D705E">
          <w:rPr>
            <w:noProof/>
            <w:webHidden/>
          </w:rPr>
          <w:fldChar w:fldCharType="separate"/>
        </w:r>
        <w:r w:rsidR="00F06604">
          <w:rPr>
            <w:noProof/>
            <w:webHidden/>
          </w:rPr>
          <w:t>10</w:t>
        </w:r>
        <w:r w:rsidRPr="001D705E">
          <w:rPr>
            <w:noProof/>
            <w:webHidden/>
          </w:rPr>
          <w:fldChar w:fldCharType="end"/>
        </w:r>
      </w:hyperlink>
    </w:p>
    <w:p w:rsidR="00C023BD" w:rsidRDefault="00FA316C">
      <w:pPr>
        <w:pStyle w:val="20"/>
        <w:tabs>
          <w:tab w:val="left" w:pos="1050"/>
          <w:tab w:val="right" w:leader="dot" w:pos="8296"/>
        </w:tabs>
        <w:rPr>
          <w:noProof/>
        </w:rPr>
      </w:pPr>
      <w:hyperlink w:anchor="_Toc392264414" w:history="1">
        <w:r w:rsidR="00C023BD" w:rsidRPr="00C80A5E">
          <w:rPr>
            <w:rStyle w:val="af0"/>
            <w:rFonts w:ascii="微软雅黑" w:eastAsia="微软雅黑" w:hAnsi="微软雅黑"/>
            <w:noProof/>
          </w:rPr>
          <w:t>1.3</w:t>
        </w:r>
        <w:r w:rsidR="00C023BD">
          <w:rPr>
            <w:noProof/>
          </w:rPr>
          <w:tab/>
        </w:r>
        <w:r w:rsidR="00C023BD" w:rsidRPr="00C80A5E">
          <w:rPr>
            <w:rStyle w:val="af0"/>
            <w:rFonts w:ascii="微软雅黑" w:eastAsia="微软雅黑" w:hAnsi="微软雅黑" w:hint="eastAsia"/>
            <w:noProof/>
          </w:rPr>
          <w:t>空闲态和连接态</w:t>
        </w:r>
        <w:r w:rsidR="00C023BD">
          <w:rPr>
            <w:noProof/>
            <w:webHidden/>
          </w:rPr>
          <w:tab/>
        </w:r>
        <w:r>
          <w:rPr>
            <w:noProof/>
            <w:webHidden/>
          </w:rPr>
          <w:fldChar w:fldCharType="begin"/>
        </w:r>
        <w:r w:rsidR="00C023BD">
          <w:rPr>
            <w:noProof/>
            <w:webHidden/>
          </w:rPr>
          <w:instrText xml:space="preserve"> PAGEREF _Toc392264414 \h </w:instrText>
        </w:r>
        <w:r>
          <w:rPr>
            <w:noProof/>
            <w:webHidden/>
          </w:rPr>
        </w:r>
        <w:r>
          <w:rPr>
            <w:noProof/>
            <w:webHidden/>
          </w:rPr>
          <w:fldChar w:fldCharType="separate"/>
        </w:r>
        <w:r w:rsidR="00F06604">
          <w:rPr>
            <w:noProof/>
            <w:webHidden/>
          </w:rPr>
          <w:t>12</w:t>
        </w:r>
        <w:r>
          <w:rPr>
            <w:noProof/>
            <w:webHidden/>
          </w:rPr>
          <w:fldChar w:fldCharType="end"/>
        </w:r>
      </w:hyperlink>
    </w:p>
    <w:p w:rsidR="00C023BD" w:rsidRDefault="00FA316C">
      <w:pPr>
        <w:pStyle w:val="20"/>
        <w:tabs>
          <w:tab w:val="left" w:pos="1050"/>
          <w:tab w:val="right" w:leader="dot" w:pos="8296"/>
        </w:tabs>
        <w:rPr>
          <w:noProof/>
        </w:rPr>
      </w:pPr>
      <w:hyperlink w:anchor="_Toc392264415" w:history="1">
        <w:r w:rsidR="00C023BD" w:rsidRPr="00C80A5E">
          <w:rPr>
            <w:rStyle w:val="af0"/>
            <w:rFonts w:ascii="微软雅黑" w:eastAsia="微软雅黑" w:hAnsi="微软雅黑"/>
            <w:noProof/>
          </w:rPr>
          <w:t>1.4</w:t>
        </w:r>
        <w:r w:rsidR="00C023BD">
          <w:rPr>
            <w:noProof/>
          </w:rPr>
          <w:tab/>
        </w:r>
        <w:r w:rsidR="00C023BD" w:rsidRPr="00C80A5E">
          <w:rPr>
            <w:rStyle w:val="af0"/>
            <w:rFonts w:ascii="微软雅黑" w:eastAsia="微软雅黑" w:hAnsi="微软雅黑" w:hint="eastAsia"/>
            <w:noProof/>
          </w:rPr>
          <w:t>网络标识</w:t>
        </w:r>
        <w:r w:rsidR="00C023BD">
          <w:rPr>
            <w:noProof/>
            <w:webHidden/>
          </w:rPr>
          <w:tab/>
        </w:r>
        <w:r>
          <w:rPr>
            <w:noProof/>
            <w:webHidden/>
          </w:rPr>
          <w:fldChar w:fldCharType="begin"/>
        </w:r>
        <w:r w:rsidR="00C023BD">
          <w:rPr>
            <w:noProof/>
            <w:webHidden/>
          </w:rPr>
          <w:instrText xml:space="preserve"> PAGEREF _Toc392264415 \h </w:instrText>
        </w:r>
        <w:r>
          <w:rPr>
            <w:noProof/>
            <w:webHidden/>
          </w:rPr>
        </w:r>
        <w:r>
          <w:rPr>
            <w:noProof/>
            <w:webHidden/>
          </w:rPr>
          <w:fldChar w:fldCharType="separate"/>
        </w:r>
        <w:r w:rsidR="00F06604">
          <w:rPr>
            <w:noProof/>
            <w:webHidden/>
          </w:rPr>
          <w:t>13</w:t>
        </w:r>
        <w:r>
          <w:rPr>
            <w:noProof/>
            <w:webHidden/>
          </w:rPr>
          <w:fldChar w:fldCharType="end"/>
        </w:r>
      </w:hyperlink>
    </w:p>
    <w:p w:rsidR="00C023BD" w:rsidRDefault="00FA316C">
      <w:pPr>
        <w:pStyle w:val="20"/>
        <w:tabs>
          <w:tab w:val="left" w:pos="1050"/>
          <w:tab w:val="right" w:leader="dot" w:pos="8296"/>
        </w:tabs>
        <w:rPr>
          <w:noProof/>
        </w:rPr>
      </w:pPr>
      <w:hyperlink w:anchor="_Toc392264416" w:history="1">
        <w:r w:rsidR="00C023BD" w:rsidRPr="00C80A5E">
          <w:rPr>
            <w:rStyle w:val="af0"/>
            <w:rFonts w:ascii="微软雅黑" w:eastAsia="微软雅黑" w:hAnsi="微软雅黑"/>
            <w:noProof/>
          </w:rPr>
          <w:t>1.5</w:t>
        </w:r>
        <w:r w:rsidR="00C023BD">
          <w:rPr>
            <w:noProof/>
          </w:rPr>
          <w:tab/>
        </w:r>
        <w:r w:rsidR="00C023BD" w:rsidRPr="00C80A5E">
          <w:rPr>
            <w:rStyle w:val="af0"/>
            <w:rFonts w:ascii="微软雅黑" w:eastAsia="微软雅黑" w:hAnsi="微软雅黑" w:hint="eastAsia"/>
            <w:noProof/>
          </w:rPr>
          <w:t>承载概念</w:t>
        </w:r>
        <w:r w:rsidR="00C023BD">
          <w:rPr>
            <w:noProof/>
            <w:webHidden/>
          </w:rPr>
          <w:tab/>
        </w:r>
        <w:r>
          <w:rPr>
            <w:noProof/>
            <w:webHidden/>
          </w:rPr>
          <w:fldChar w:fldCharType="begin"/>
        </w:r>
        <w:r w:rsidR="00C023BD">
          <w:rPr>
            <w:noProof/>
            <w:webHidden/>
          </w:rPr>
          <w:instrText xml:space="preserve"> PAGEREF _Toc392264416 \h </w:instrText>
        </w:r>
        <w:r>
          <w:rPr>
            <w:noProof/>
            <w:webHidden/>
          </w:rPr>
        </w:r>
        <w:r>
          <w:rPr>
            <w:noProof/>
            <w:webHidden/>
          </w:rPr>
          <w:fldChar w:fldCharType="separate"/>
        </w:r>
        <w:r w:rsidR="00F06604">
          <w:rPr>
            <w:noProof/>
            <w:webHidden/>
          </w:rPr>
          <w:t>14</w:t>
        </w:r>
        <w:r>
          <w:rPr>
            <w:noProof/>
            <w:webHidden/>
          </w:rPr>
          <w:fldChar w:fldCharType="end"/>
        </w:r>
      </w:hyperlink>
    </w:p>
    <w:p w:rsidR="00C023BD" w:rsidRPr="00214999" w:rsidRDefault="00FA316C" w:rsidP="00214999">
      <w:pPr>
        <w:pStyle w:val="10"/>
      </w:pPr>
      <w:hyperlink w:anchor="_Toc392264417" w:history="1">
        <w:r w:rsidR="00C023BD" w:rsidRPr="00214999">
          <w:rPr>
            <w:rStyle w:val="af0"/>
            <w:rFonts w:hint="eastAsia"/>
          </w:rPr>
          <w:t>第二章主要信令流程</w:t>
        </w:r>
        <w:r w:rsidR="00C023BD" w:rsidRPr="00214999">
          <w:rPr>
            <w:webHidden/>
          </w:rPr>
          <w:tab/>
        </w:r>
        <w:r w:rsidRPr="00214999">
          <w:rPr>
            <w:webHidden/>
          </w:rPr>
          <w:fldChar w:fldCharType="begin"/>
        </w:r>
        <w:r w:rsidR="00C023BD" w:rsidRPr="00214999">
          <w:rPr>
            <w:webHidden/>
          </w:rPr>
          <w:instrText xml:space="preserve"> PAGEREF _Toc392264417 \h </w:instrText>
        </w:r>
        <w:r w:rsidRPr="00214999">
          <w:rPr>
            <w:webHidden/>
          </w:rPr>
        </w:r>
        <w:r w:rsidRPr="00214999">
          <w:rPr>
            <w:webHidden/>
          </w:rPr>
          <w:fldChar w:fldCharType="separate"/>
        </w:r>
        <w:r w:rsidR="00F06604">
          <w:rPr>
            <w:webHidden/>
          </w:rPr>
          <w:t>16</w:t>
        </w:r>
        <w:r w:rsidRPr="00214999">
          <w:rPr>
            <w:webHidden/>
          </w:rPr>
          <w:fldChar w:fldCharType="end"/>
        </w:r>
      </w:hyperlink>
    </w:p>
    <w:p w:rsidR="00C023BD" w:rsidRDefault="00FA316C">
      <w:pPr>
        <w:pStyle w:val="20"/>
        <w:tabs>
          <w:tab w:val="right" w:leader="dot" w:pos="8296"/>
        </w:tabs>
        <w:rPr>
          <w:noProof/>
        </w:rPr>
      </w:pPr>
      <w:hyperlink w:anchor="_Toc392264418" w:history="1">
        <w:r w:rsidR="00C023BD" w:rsidRPr="00C80A5E">
          <w:rPr>
            <w:rStyle w:val="af0"/>
            <w:rFonts w:ascii="微软雅黑" w:eastAsia="微软雅黑" w:hAnsi="微软雅黑"/>
            <w:noProof/>
          </w:rPr>
          <w:t xml:space="preserve">2.1 </w:t>
        </w:r>
        <w:r w:rsidR="00C023BD" w:rsidRPr="00C80A5E">
          <w:rPr>
            <w:rStyle w:val="af0"/>
            <w:rFonts w:ascii="微软雅黑" w:eastAsia="微软雅黑" w:hAnsi="微软雅黑" w:hint="eastAsia"/>
            <w:noProof/>
          </w:rPr>
          <w:t>开机附着流程</w:t>
        </w:r>
        <w:r w:rsidR="00C023BD">
          <w:rPr>
            <w:noProof/>
            <w:webHidden/>
          </w:rPr>
          <w:tab/>
        </w:r>
        <w:r>
          <w:rPr>
            <w:noProof/>
            <w:webHidden/>
          </w:rPr>
          <w:fldChar w:fldCharType="begin"/>
        </w:r>
        <w:r w:rsidR="00C023BD">
          <w:rPr>
            <w:noProof/>
            <w:webHidden/>
          </w:rPr>
          <w:instrText xml:space="preserve"> PAGEREF _Toc392264418 \h </w:instrText>
        </w:r>
        <w:r>
          <w:rPr>
            <w:noProof/>
            <w:webHidden/>
          </w:rPr>
        </w:r>
        <w:r>
          <w:rPr>
            <w:noProof/>
            <w:webHidden/>
          </w:rPr>
          <w:fldChar w:fldCharType="separate"/>
        </w:r>
        <w:r w:rsidR="00F06604">
          <w:rPr>
            <w:noProof/>
            <w:webHidden/>
          </w:rPr>
          <w:t>16</w:t>
        </w:r>
        <w:r>
          <w:rPr>
            <w:noProof/>
            <w:webHidden/>
          </w:rPr>
          <w:fldChar w:fldCharType="end"/>
        </w:r>
      </w:hyperlink>
    </w:p>
    <w:p w:rsidR="00C023BD" w:rsidRDefault="00FA316C">
      <w:pPr>
        <w:pStyle w:val="20"/>
        <w:tabs>
          <w:tab w:val="right" w:leader="dot" w:pos="8296"/>
        </w:tabs>
        <w:rPr>
          <w:noProof/>
        </w:rPr>
      </w:pPr>
      <w:hyperlink w:anchor="_Toc392264419" w:history="1">
        <w:r w:rsidR="00C023BD" w:rsidRPr="00C80A5E">
          <w:rPr>
            <w:rStyle w:val="af0"/>
            <w:rFonts w:ascii="微软雅黑" w:eastAsia="微软雅黑" w:hAnsi="微软雅黑"/>
            <w:noProof/>
          </w:rPr>
          <w:t>2.2</w:t>
        </w:r>
        <w:r w:rsidR="00C023BD" w:rsidRPr="00C80A5E">
          <w:rPr>
            <w:rStyle w:val="af0"/>
            <w:rFonts w:ascii="微软雅黑" w:eastAsia="微软雅黑" w:hAnsi="微软雅黑" w:hint="eastAsia"/>
            <w:noProof/>
          </w:rPr>
          <w:t>随机接入流程</w:t>
        </w:r>
        <w:r w:rsidR="00C023BD">
          <w:rPr>
            <w:noProof/>
            <w:webHidden/>
          </w:rPr>
          <w:tab/>
        </w:r>
        <w:r>
          <w:rPr>
            <w:noProof/>
            <w:webHidden/>
          </w:rPr>
          <w:fldChar w:fldCharType="begin"/>
        </w:r>
        <w:r w:rsidR="00C023BD">
          <w:rPr>
            <w:noProof/>
            <w:webHidden/>
          </w:rPr>
          <w:instrText xml:space="preserve"> PAGEREF _Toc392264419 \h </w:instrText>
        </w:r>
        <w:r>
          <w:rPr>
            <w:noProof/>
            <w:webHidden/>
          </w:rPr>
        </w:r>
        <w:r>
          <w:rPr>
            <w:noProof/>
            <w:webHidden/>
          </w:rPr>
          <w:fldChar w:fldCharType="separate"/>
        </w:r>
        <w:r w:rsidR="00F06604">
          <w:rPr>
            <w:noProof/>
            <w:webHidden/>
          </w:rPr>
          <w:t>19</w:t>
        </w:r>
        <w:r>
          <w:rPr>
            <w:noProof/>
            <w:webHidden/>
          </w:rPr>
          <w:fldChar w:fldCharType="end"/>
        </w:r>
      </w:hyperlink>
    </w:p>
    <w:p w:rsidR="00C023BD" w:rsidRDefault="00FA316C">
      <w:pPr>
        <w:pStyle w:val="20"/>
        <w:tabs>
          <w:tab w:val="right" w:leader="dot" w:pos="8296"/>
        </w:tabs>
        <w:rPr>
          <w:noProof/>
        </w:rPr>
      </w:pPr>
      <w:hyperlink w:anchor="_Toc392264420" w:history="1">
        <w:r w:rsidR="00C023BD" w:rsidRPr="00C80A5E">
          <w:rPr>
            <w:rStyle w:val="af0"/>
            <w:rFonts w:ascii="微软雅黑" w:eastAsia="微软雅黑" w:hAnsi="微软雅黑"/>
            <w:noProof/>
          </w:rPr>
          <w:t>2.3 UE</w:t>
        </w:r>
        <w:r w:rsidR="00C023BD" w:rsidRPr="00C80A5E">
          <w:rPr>
            <w:rStyle w:val="af0"/>
            <w:rFonts w:ascii="微软雅黑" w:eastAsia="微软雅黑" w:hAnsi="微软雅黑" w:hint="eastAsia"/>
            <w:noProof/>
          </w:rPr>
          <w:t>发起的</w:t>
        </w:r>
        <w:r w:rsidR="00C023BD" w:rsidRPr="00C80A5E">
          <w:rPr>
            <w:rStyle w:val="af0"/>
            <w:rFonts w:ascii="微软雅黑" w:eastAsia="微软雅黑" w:hAnsi="微软雅黑"/>
            <w:noProof/>
          </w:rPr>
          <w:t>service request</w:t>
        </w:r>
        <w:r w:rsidR="00C023BD" w:rsidRPr="00C80A5E">
          <w:rPr>
            <w:rStyle w:val="af0"/>
            <w:rFonts w:ascii="微软雅黑" w:eastAsia="微软雅黑" w:hAnsi="微软雅黑" w:hint="eastAsia"/>
            <w:noProof/>
          </w:rPr>
          <w:t>流程</w:t>
        </w:r>
        <w:r w:rsidR="00C023BD">
          <w:rPr>
            <w:noProof/>
            <w:webHidden/>
          </w:rPr>
          <w:tab/>
        </w:r>
        <w:r>
          <w:rPr>
            <w:noProof/>
            <w:webHidden/>
          </w:rPr>
          <w:fldChar w:fldCharType="begin"/>
        </w:r>
        <w:r w:rsidR="00C023BD">
          <w:rPr>
            <w:noProof/>
            <w:webHidden/>
          </w:rPr>
          <w:instrText xml:space="preserve"> PAGEREF _Toc392264420 \h </w:instrText>
        </w:r>
        <w:r>
          <w:rPr>
            <w:noProof/>
            <w:webHidden/>
          </w:rPr>
        </w:r>
        <w:r>
          <w:rPr>
            <w:noProof/>
            <w:webHidden/>
          </w:rPr>
          <w:fldChar w:fldCharType="separate"/>
        </w:r>
        <w:r w:rsidR="00F06604">
          <w:rPr>
            <w:noProof/>
            <w:webHidden/>
          </w:rPr>
          <w:t>23</w:t>
        </w:r>
        <w:r>
          <w:rPr>
            <w:noProof/>
            <w:webHidden/>
          </w:rPr>
          <w:fldChar w:fldCharType="end"/>
        </w:r>
      </w:hyperlink>
    </w:p>
    <w:p w:rsidR="00C023BD" w:rsidRDefault="00FA316C">
      <w:pPr>
        <w:pStyle w:val="20"/>
        <w:tabs>
          <w:tab w:val="right" w:leader="dot" w:pos="8296"/>
        </w:tabs>
        <w:rPr>
          <w:noProof/>
        </w:rPr>
      </w:pPr>
      <w:hyperlink w:anchor="_Toc392264421" w:history="1">
        <w:r w:rsidR="00C023BD" w:rsidRPr="00C80A5E">
          <w:rPr>
            <w:rStyle w:val="af0"/>
            <w:rFonts w:ascii="微软雅黑" w:eastAsia="微软雅黑" w:hAnsi="微软雅黑"/>
            <w:noProof/>
          </w:rPr>
          <w:t>2.4</w:t>
        </w:r>
        <w:r w:rsidR="00C023BD" w:rsidRPr="00C80A5E">
          <w:rPr>
            <w:rStyle w:val="af0"/>
            <w:rFonts w:ascii="微软雅黑" w:eastAsia="微软雅黑" w:hAnsi="微软雅黑" w:hint="eastAsia"/>
            <w:noProof/>
          </w:rPr>
          <w:t>寻呼流程</w:t>
        </w:r>
        <w:r w:rsidR="00C023BD">
          <w:rPr>
            <w:noProof/>
            <w:webHidden/>
          </w:rPr>
          <w:tab/>
        </w:r>
        <w:r>
          <w:rPr>
            <w:noProof/>
            <w:webHidden/>
          </w:rPr>
          <w:fldChar w:fldCharType="begin"/>
        </w:r>
        <w:r w:rsidR="00C023BD">
          <w:rPr>
            <w:noProof/>
            <w:webHidden/>
          </w:rPr>
          <w:instrText xml:space="preserve"> PAGEREF _Toc392264421 \h </w:instrText>
        </w:r>
        <w:r>
          <w:rPr>
            <w:noProof/>
            <w:webHidden/>
          </w:rPr>
        </w:r>
        <w:r>
          <w:rPr>
            <w:noProof/>
            <w:webHidden/>
          </w:rPr>
          <w:fldChar w:fldCharType="separate"/>
        </w:r>
        <w:r w:rsidR="00F06604">
          <w:rPr>
            <w:noProof/>
            <w:webHidden/>
          </w:rPr>
          <w:t>26</w:t>
        </w:r>
        <w:r>
          <w:rPr>
            <w:noProof/>
            <w:webHidden/>
          </w:rPr>
          <w:fldChar w:fldCharType="end"/>
        </w:r>
      </w:hyperlink>
    </w:p>
    <w:p w:rsidR="00C023BD" w:rsidRDefault="00FA316C">
      <w:pPr>
        <w:pStyle w:val="20"/>
        <w:tabs>
          <w:tab w:val="right" w:leader="dot" w:pos="8296"/>
        </w:tabs>
        <w:rPr>
          <w:noProof/>
        </w:rPr>
      </w:pPr>
      <w:hyperlink w:anchor="_Toc392264422" w:history="1">
        <w:r w:rsidR="00C023BD" w:rsidRPr="00C80A5E">
          <w:rPr>
            <w:rStyle w:val="af0"/>
            <w:rFonts w:ascii="微软雅黑" w:eastAsia="微软雅黑" w:hAnsi="微软雅黑"/>
            <w:noProof/>
          </w:rPr>
          <w:t>2.5</w:t>
        </w:r>
        <w:r w:rsidR="00C023BD" w:rsidRPr="00C80A5E">
          <w:rPr>
            <w:rStyle w:val="af0"/>
            <w:rFonts w:ascii="微软雅黑" w:eastAsia="微软雅黑" w:hAnsi="微软雅黑" w:hint="eastAsia"/>
            <w:noProof/>
          </w:rPr>
          <w:t>切换流程</w:t>
        </w:r>
        <w:r w:rsidR="00C023BD">
          <w:rPr>
            <w:noProof/>
            <w:webHidden/>
          </w:rPr>
          <w:tab/>
        </w:r>
        <w:r>
          <w:rPr>
            <w:noProof/>
            <w:webHidden/>
          </w:rPr>
          <w:fldChar w:fldCharType="begin"/>
        </w:r>
        <w:r w:rsidR="00C023BD">
          <w:rPr>
            <w:noProof/>
            <w:webHidden/>
          </w:rPr>
          <w:instrText xml:space="preserve"> PAGEREF _Toc392264422 \h </w:instrText>
        </w:r>
        <w:r>
          <w:rPr>
            <w:noProof/>
            <w:webHidden/>
          </w:rPr>
        </w:r>
        <w:r>
          <w:rPr>
            <w:noProof/>
            <w:webHidden/>
          </w:rPr>
          <w:fldChar w:fldCharType="separate"/>
        </w:r>
        <w:r w:rsidR="00F06604">
          <w:rPr>
            <w:noProof/>
            <w:webHidden/>
          </w:rPr>
          <w:t>27</w:t>
        </w:r>
        <w:r>
          <w:rPr>
            <w:noProof/>
            <w:webHidden/>
          </w:rPr>
          <w:fldChar w:fldCharType="end"/>
        </w:r>
      </w:hyperlink>
    </w:p>
    <w:p w:rsidR="00C023BD" w:rsidRPr="001D705E" w:rsidRDefault="00FA316C" w:rsidP="0022552B">
      <w:pPr>
        <w:pStyle w:val="30"/>
        <w:rPr>
          <w:noProof/>
        </w:rPr>
      </w:pPr>
      <w:hyperlink w:anchor="_Toc392264423" w:history="1">
        <w:r w:rsidR="00C023BD" w:rsidRPr="001D705E">
          <w:rPr>
            <w:rStyle w:val="af0"/>
            <w:rFonts w:ascii="微软雅黑" w:eastAsia="微软雅黑" w:hAnsi="微软雅黑"/>
            <w:noProof/>
            <w:sz w:val="18"/>
            <w:szCs w:val="18"/>
          </w:rPr>
          <w:t xml:space="preserve">2.5.1 </w:t>
        </w:r>
        <w:r w:rsidR="00C023BD" w:rsidRPr="001D705E">
          <w:rPr>
            <w:rStyle w:val="af0"/>
            <w:rFonts w:ascii="微软雅黑" w:eastAsia="微软雅黑" w:hAnsi="微软雅黑" w:hint="eastAsia"/>
            <w:noProof/>
            <w:sz w:val="18"/>
            <w:szCs w:val="18"/>
          </w:rPr>
          <w:t>切换的含义及目的</w:t>
        </w:r>
        <w:r w:rsidR="00C023BD" w:rsidRPr="001D705E">
          <w:rPr>
            <w:noProof/>
            <w:webHidden/>
          </w:rPr>
          <w:tab/>
        </w:r>
        <w:r w:rsidRPr="001D705E">
          <w:rPr>
            <w:noProof/>
            <w:webHidden/>
          </w:rPr>
          <w:fldChar w:fldCharType="begin"/>
        </w:r>
        <w:r w:rsidR="00C023BD" w:rsidRPr="001D705E">
          <w:rPr>
            <w:noProof/>
            <w:webHidden/>
          </w:rPr>
          <w:instrText xml:space="preserve"> PAGEREF _Toc392264423 \h </w:instrText>
        </w:r>
        <w:r w:rsidRPr="001D705E">
          <w:rPr>
            <w:noProof/>
            <w:webHidden/>
          </w:rPr>
        </w:r>
        <w:r w:rsidRPr="001D705E">
          <w:rPr>
            <w:noProof/>
            <w:webHidden/>
          </w:rPr>
          <w:fldChar w:fldCharType="separate"/>
        </w:r>
        <w:r w:rsidR="00F06604">
          <w:rPr>
            <w:noProof/>
            <w:webHidden/>
          </w:rPr>
          <w:t>27</w:t>
        </w:r>
        <w:r w:rsidRPr="001D705E">
          <w:rPr>
            <w:noProof/>
            <w:webHidden/>
          </w:rPr>
          <w:fldChar w:fldCharType="end"/>
        </w:r>
      </w:hyperlink>
    </w:p>
    <w:p w:rsidR="00C023BD" w:rsidRPr="001D705E" w:rsidRDefault="00FA316C" w:rsidP="0022552B">
      <w:pPr>
        <w:pStyle w:val="30"/>
        <w:rPr>
          <w:noProof/>
        </w:rPr>
      </w:pPr>
      <w:hyperlink w:anchor="_Toc392264424" w:history="1">
        <w:r w:rsidR="00C023BD" w:rsidRPr="001D705E">
          <w:rPr>
            <w:rStyle w:val="af0"/>
            <w:rFonts w:ascii="微软雅黑" w:eastAsia="微软雅黑" w:hAnsi="微软雅黑"/>
            <w:noProof/>
            <w:sz w:val="18"/>
            <w:szCs w:val="18"/>
          </w:rPr>
          <w:t xml:space="preserve">2.5.2 </w:t>
        </w:r>
        <w:r w:rsidR="00C023BD" w:rsidRPr="001D705E">
          <w:rPr>
            <w:rStyle w:val="af0"/>
            <w:rFonts w:ascii="微软雅黑" w:eastAsia="微软雅黑" w:hAnsi="微软雅黑" w:hint="eastAsia"/>
            <w:noProof/>
            <w:sz w:val="18"/>
            <w:szCs w:val="18"/>
          </w:rPr>
          <w:t>切换发生的过程</w:t>
        </w:r>
        <w:r w:rsidR="00C023BD" w:rsidRPr="001D705E">
          <w:rPr>
            <w:noProof/>
            <w:webHidden/>
          </w:rPr>
          <w:tab/>
        </w:r>
        <w:r w:rsidRPr="001D705E">
          <w:rPr>
            <w:noProof/>
            <w:webHidden/>
          </w:rPr>
          <w:fldChar w:fldCharType="begin"/>
        </w:r>
        <w:r w:rsidR="00C023BD" w:rsidRPr="001D705E">
          <w:rPr>
            <w:noProof/>
            <w:webHidden/>
          </w:rPr>
          <w:instrText xml:space="preserve"> PAGEREF _Toc392264424 \h </w:instrText>
        </w:r>
        <w:r w:rsidRPr="001D705E">
          <w:rPr>
            <w:noProof/>
            <w:webHidden/>
          </w:rPr>
        </w:r>
        <w:r w:rsidRPr="001D705E">
          <w:rPr>
            <w:noProof/>
            <w:webHidden/>
          </w:rPr>
          <w:fldChar w:fldCharType="separate"/>
        </w:r>
        <w:r w:rsidR="00F06604">
          <w:rPr>
            <w:noProof/>
            <w:webHidden/>
          </w:rPr>
          <w:t>28</w:t>
        </w:r>
        <w:r w:rsidRPr="001D705E">
          <w:rPr>
            <w:noProof/>
            <w:webHidden/>
          </w:rPr>
          <w:fldChar w:fldCharType="end"/>
        </w:r>
      </w:hyperlink>
    </w:p>
    <w:p w:rsidR="00C023BD" w:rsidRPr="001D705E" w:rsidRDefault="00FA316C" w:rsidP="0022552B">
      <w:pPr>
        <w:pStyle w:val="30"/>
        <w:rPr>
          <w:noProof/>
        </w:rPr>
      </w:pPr>
      <w:hyperlink w:anchor="_Toc392264425" w:history="1">
        <w:r w:rsidR="00C023BD" w:rsidRPr="001D705E">
          <w:rPr>
            <w:rStyle w:val="af0"/>
            <w:rFonts w:ascii="微软雅黑" w:eastAsia="微软雅黑" w:hAnsi="微软雅黑"/>
            <w:noProof/>
            <w:sz w:val="18"/>
            <w:szCs w:val="18"/>
          </w:rPr>
          <w:t xml:space="preserve">2.5.3 </w:t>
        </w:r>
        <w:r w:rsidR="00C023BD" w:rsidRPr="001D705E">
          <w:rPr>
            <w:rStyle w:val="af0"/>
            <w:rFonts w:ascii="微软雅黑" w:eastAsia="微软雅黑" w:hAnsi="微软雅黑" w:hint="eastAsia"/>
            <w:noProof/>
            <w:sz w:val="18"/>
            <w:szCs w:val="18"/>
          </w:rPr>
          <w:t>站内切换</w:t>
        </w:r>
        <w:r w:rsidR="00C023BD" w:rsidRPr="001D705E">
          <w:rPr>
            <w:noProof/>
            <w:webHidden/>
          </w:rPr>
          <w:tab/>
        </w:r>
        <w:r w:rsidRPr="001D705E">
          <w:rPr>
            <w:noProof/>
            <w:webHidden/>
          </w:rPr>
          <w:fldChar w:fldCharType="begin"/>
        </w:r>
        <w:r w:rsidR="00C023BD" w:rsidRPr="001D705E">
          <w:rPr>
            <w:noProof/>
            <w:webHidden/>
          </w:rPr>
          <w:instrText xml:space="preserve"> PAGEREF _Toc392264425 \h </w:instrText>
        </w:r>
        <w:r w:rsidRPr="001D705E">
          <w:rPr>
            <w:noProof/>
            <w:webHidden/>
          </w:rPr>
        </w:r>
        <w:r w:rsidRPr="001D705E">
          <w:rPr>
            <w:noProof/>
            <w:webHidden/>
          </w:rPr>
          <w:fldChar w:fldCharType="separate"/>
        </w:r>
        <w:r w:rsidR="00F06604">
          <w:rPr>
            <w:noProof/>
            <w:webHidden/>
          </w:rPr>
          <w:t>28</w:t>
        </w:r>
        <w:r w:rsidRPr="001D705E">
          <w:rPr>
            <w:noProof/>
            <w:webHidden/>
          </w:rPr>
          <w:fldChar w:fldCharType="end"/>
        </w:r>
      </w:hyperlink>
    </w:p>
    <w:p w:rsidR="00C023BD" w:rsidRPr="001D705E" w:rsidRDefault="00FA316C" w:rsidP="0022552B">
      <w:pPr>
        <w:pStyle w:val="30"/>
        <w:rPr>
          <w:noProof/>
        </w:rPr>
      </w:pPr>
      <w:hyperlink w:anchor="_Toc392264426" w:history="1">
        <w:r w:rsidR="00C023BD" w:rsidRPr="001D705E">
          <w:rPr>
            <w:rStyle w:val="af0"/>
            <w:rFonts w:ascii="微软雅黑" w:eastAsia="微软雅黑" w:hAnsi="微软雅黑"/>
            <w:noProof/>
            <w:sz w:val="18"/>
            <w:szCs w:val="18"/>
          </w:rPr>
          <w:t>2.5.4 X2</w:t>
        </w:r>
        <w:r w:rsidR="00C023BD" w:rsidRPr="001D705E">
          <w:rPr>
            <w:rStyle w:val="af0"/>
            <w:rFonts w:ascii="微软雅黑" w:eastAsia="微软雅黑" w:hAnsi="微软雅黑" w:hint="eastAsia"/>
            <w:noProof/>
            <w:sz w:val="18"/>
            <w:szCs w:val="18"/>
          </w:rPr>
          <w:t>切换流程</w:t>
        </w:r>
        <w:r w:rsidR="00C023BD" w:rsidRPr="001D705E">
          <w:rPr>
            <w:noProof/>
            <w:webHidden/>
          </w:rPr>
          <w:tab/>
        </w:r>
        <w:r w:rsidRPr="001D705E">
          <w:rPr>
            <w:noProof/>
            <w:webHidden/>
          </w:rPr>
          <w:fldChar w:fldCharType="begin"/>
        </w:r>
        <w:r w:rsidR="00C023BD" w:rsidRPr="001D705E">
          <w:rPr>
            <w:noProof/>
            <w:webHidden/>
          </w:rPr>
          <w:instrText xml:space="preserve"> PAGEREF _Toc392264426 \h </w:instrText>
        </w:r>
        <w:r w:rsidRPr="001D705E">
          <w:rPr>
            <w:noProof/>
            <w:webHidden/>
          </w:rPr>
        </w:r>
        <w:r w:rsidRPr="001D705E">
          <w:rPr>
            <w:noProof/>
            <w:webHidden/>
          </w:rPr>
          <w:fldChar w:fldCharType="separate"/>
        </w:r>
        <w:r w:rsidR="00F06604">
          <w:rPr>
            <w:noProof/>
            <w:webHidden/>
          </w:rPr>
          <w:t>30</w:t>
        </w:r>
        <w:r w:rsidRPr="001D705E">
          <w:rPr>
            <w:noProof/>
            <w:webHidden/>
          </w:rPr>
          <w:fldChar w:fldCharType="end"/>
        </w:r>
      </w:hyperlink>
    </w:p>
    <w:p w:rsidR="00C023BD" w:rsidRPr="001D705E" w:rsidRDefault="00FA316C" w:rsidP="0022552B">
      <w:pPr>
        <w:pStyle w:val="30"/>
        <w:rPr>
          <w:noProof/>
        </w:rPr>
      </w:pPr>
      <w:hyperlink w:anchor="_Toc392264427" w:history="1">
        <w:r w:rsidR="00C023BD" w:rsidRPr="001D705E">
          <w:rPr>
            <w:rStyle w:val="af0"/>
            <w:rFonts w:ascii="微软雅黑" w:eastAsia="微软雅黑" w:hAnsi="微软雅黑"/>
            <w:noProof/>
            <w:sz w:val="18"/>
            <w:szCs w:val="18"/>
          </w:rPr>
          <w:t>2.5.5 S1</w:t>
        </w:r>
        <w:r w:rsidR="00C023BD" w:rsidRPr="001D705E">
          <w:rPr>
            <w:rStyle w:val="af0"/>
            <w:rFonts w:ascii="微软雅黑" w:eastAsia="微软雅黑" w:hAnsi="微软雅黑" w:hint="eastAsia"/>
            <w:noProof/>
            <w:sz w:val="18"/>
            <w:szCs w:val="18"/>
          </w:rPr>
          <w:t>切换流程</w:t>
        </w:r>
        <w:r w:rsidR="00C023BD" w:rsidRPr="001D705E">
          <w:rPr>
            <w:noProof/>
            <w:webHidden/>
          </w:rPr>
          <w:tab/>
        </w:r>
        <w:r w:rsidRPr="001D705E">
          <w:rPr>
            <w:noProof/>
            <w:webHidden/>
          </w:rPr>
          <w:fldChar w:fldCharType="begin"/>
        </w:r>
        <w:r w:rsidR="00C023BD" w:rsidRPr="001D705E">
          <w:rPr>
            <w:noProof/>
            <w:webHidden/>
          </w:rPr>
          <w:instrText xml:space="preserve"> PAGEREF _Toc392264427 \h </w:instrText>
        </w:r>
        <w:r w:rsidRPr="001D705E">
          <w:rPr>
            <w:noProof/>
            <w:webHidden/>
          </w:rPr>
        </w:r>
        <w:r w:rsidRPr="001D705E">
          <w:rPr>
            <w:noProof/>
            <w:webHidden/>
          </w:rPr>
          <w:fldChar w:fldCharType="separate"/>
        </w:r>
        <w:r w:rsidR="00F06604">
          <w:rPr>
            <w:noProof/>
            <w:webHidden/>
          </w:rPr>
          <w:t>32</w:t>
        </w:r>
        <w:r w:rsidRPr="001D705E">
          <w:rPr>
            <w:noProof/>
            <w:webHidden/>
          </w:rPr>
          <w:fldChar w:fldCharType="end"/>
        </w:r>
      </w:hyperlink>
    </w:p>
    <w:p w:rsidR="00C023BD" w:rsidRPr="001D705E" w:rsidRDefault="00FA316C" w:rsidP="0022552B">
      <w:pPr>
        <w:pStyle w:val="30"/>
        <w:rPr>
          <w:noProof/>
        </w:rPr>
      </w:pPr>
      <w:hyperlink w:anchor="_Toc392264428" w:history="1">
        <w:r w:rsidR="00C023BD" w:rsidRPr="001D705E">
          <w:rPr>
            <w:rStyle w:val="af0"/>
            <w:rFonts w:ascii="微软雅黑" w:eastAsia="微软雅黑" w:hAnsi="微软雅黑"/>
            <w:noProof/>
            <w:sz w:val="18"/>
            <w:szCs w:val="18"/>
          </w:rPr>
          <w:t xml:space="preserve">2.5.6 </w:t>
        </w:r>
        <w:r w:rsidR="00C023BD" w:rsidRPr="001D705E">
          <w:rPr>
            <w:rStyle w:val="af0"/>
            <w:rFonts w:ascii="微软雅黑" w:eastAsia="微软雅黑" w:hAnsi="微软雅黑" w:hint="eastAsia"/>
            <w:noProof/>
            <w:sz w:val="18"/>
            <w:szCs w:val="18"/>
          </w:rPr>
          <w:t>异系统切换简介</w:t>
        </w:r>
        <w:r w:rsidR="00C023BD" w:rsidRPr="001D705E">
          <w:rPr>
            <w:noProof/>
            <w:webHidden/>
          </w:rPr>
          <w:tab/>
        </w:r>
        <w:r w:rsidRPr="001D705E">
          <w:rPr>
            <w:noProof/>
            <w:webHidden/>
          </w:rPr>
          <w:fldChar w:fldCharType="begin"/>
        </w:r>
        <w:r w:rsidR="00C023BD" w:rsidRPr="001D705E">
          <w:rPr>
            <w:noProof/>
            <w:webHidden/>
          </w:rPr>
          <w:instrText xml:space="preserve"> PAGEREF _Toc392264428 \h </w:instrText>
        </w:r>
        <w:r w:rsidRPr="001D705E">
          <w:rPr>
            <w:noProof/>
            <w:webHidden/>
          </w:rPr>
        </w:r>
        <w:r w:rsidRPr="001D705E">
          <w:rPr>
            <w:noProof/>
            <w:webHidden/>
          </w:rPr>
          <w:fldChar w:fldCharType="separate"/>
        </w:r>
        <w:r w:rsidR="00F06604">
          <w:rPr>
            <w:noProof/>
            <w:webHidden/>
          </w:rPr>
          <w:t>34</w:t>
        </w:r>
        <w:r w:rsidRPr="001D705E">
          <w:rPr>
            <w:noProof/>
            <w:webHidden/>
          </w:rPr>
          <w:fldChar w:fldCharType="end"/>
        </w:r>
      </w:hyperlink>
    </w:p>
    <w:p w:rsidR="00C023BD" w:rsidRDefault="00FA316C">
      <w:pPr>
        <w:pStyle w:val="20"/>
        <w:tabs>
          <w:tab w:val="right" w:leader="dot" w:pos="8296"/>
        </w:tabs>
        <w:rPr>
          <w:noProof/>
        </w:rPr>
      </w:pPr>
      <w:hyperlink w:anchor="_Toc392264429" w:history="1">
        <w:r w:rsidR="00C023BD" w:rsidRPr="00C80A5E">
          <w:rPr>
            <w:rStyle w:val="af0"/>
            <w:rFonts w:ascii="微软雅黑" w:eastAsia="微软雅黑" w:hAnsi="微软雅黑"/>
            <w:noProof/>
          </w:rPr>
          <w:t>2.6 CSFB</w:t>
        </w:r>
        <w:r w:rsidR="00C023BD" w:rsidRPr="00C80A5E">
          <w:rPr>
            <w:rStyle w:val="af0"/>
            <w:rFonts w:ascii="微软雅黑" w:eastAsia="微软雅黑" w:hAnsi="微软雅黑" w:hint="eastAsia"/>
            <w:noProof/>
          </w:rPr>
          <w:t>流程</w:t>
        </w:r>
        <w:r w:rsidR="00C023BD">
          <w:rPr>
            <w:noProof/>
            <w:webHidden/>
          </w:rPr>
          <w:tab/>
        </w:r>
        <w:r>
          <w:rPr>
            <w:noProof/>
            <w:webHidden/>
          </w:rPr>
          <w:fldChar w:fldCharType="begin"/>
        </w:r>
        <w:r w:rsidR="00C023BD">
          <w:rPr>
            <w:noProof/>
            <w:webHidden/>
          </w:rPr>
          <w:instrText xml:space="preserve"> PAGEREF _Toc392264429 \h </w:instrText>
        </w:r>
        <w:r>
          <w:rPr>
            <w:noProof/>
            <w:webHidden/>
          </w:rPr>
        </w:r>
        <w:r>
          <w:rPr>
            <w:noProof/>
            <w:webHidden/>
          </w:rPr>
          <w:fldChar w:fldCharType="separate"/>
        </w:r>
        <w:r w:rsidR="00F06604">
          <w:rPr>
            <w:noProof/>
            <w:webHidden/>
          </w:rPr>
          <w:t>35</w:t>
        </w:r>
        <w:r>
          <w:rPr>
            <w:noProof/>
            <w:webHidden/>
          </w:rPr>
          <w:fldChar w:fldCharType="end"/>
        </w:r>
      </w:hyperlink>
    </w:p>
    <w:p w:rsidR="00C023BD" w:rsidRPr="001D705E" w:rsidRDefault="00FA316C" w:rsidP="0022552B">
      <w:pPr>
        <w:pStyle w:val="30"/>
        <w:rPr>
          <w:noProof/>
        </w:rPr>
      </w:pPr>
      <w:hyperlink w:anchor="_Toc392264430" w:history="1">
        <w:r w:rsidR="00C023BD" w:rsidRPr="001D705E">
          <w:rPr>
            <w:rStyle w:val="af0"/>
            <w:rFonts w:ascii="微软雅黑" w:eastAsia="微软雅黑" w:hAnsi="微软雅黑"/>
            <w:noProof/>
            <w:sz w:val="18"/>
            <w:szCs w:val="18"/>
          </w:rPr>
          <w:t>2.6.1 CSFB</w:t>
        </w:r>
        <w:r w:rsidR="00C023BD" w:rsidRPr="001D705E">
          <w:rPr>
            <w:rStyle w:val="af0"/>
            <w:rFonts w:ascii="微软雅黑" w:eastAsia="微软雅黑" w:hAnsi="微软雅黑" w:hint="eastAsia"/>
            <w:noProof/>
            <w:sz w:val="18"/>
            <w:szCs w:val="18"/>
          </w:rPr>
          <w:t>主叫流程</w:t>
        </w:r>
        <w:r w:rsidR="00C023BD" w:rsidRPr="001D705E">
          <w:rPr>
            <w:noProof/>
            <w:webHidden/>
          </w:rPr>
          <w:tab/>
        </w:r>
        <w:r w:rsidRPr="001D705E">
          <w:rPr>
            <w:noProof/>
            <w:webHidden/>
          </w:rPr>
          <w:fldChar w:fldCharType="begin"/>
        </w:r>
        <w:r w:rsidR="00C023BD" w:rsidRPr="001D705E">
          <w:rPr>
            <w:noProof/>
            <w:webHidden/>
          </w:rPr>
          <w:instrText xml:space="preserve"> PAGEREF _Toc392264430 \h </w:instrText>
        </w:r>
        <w:r w:rsidRPr="001D705E">
          <w:rPr>
            <w:noProof/>
            <w:webHidden/>
          </w:rPr>
        </w:r>
        <w:r w:rsidRPr="001D705E">
          <w:rPr>
            <w:noProof/>
            <w:webHidden/>
          </w:rPr>
          <w:fldChar w:fldCharType="separate"/>
        </w:r>
        <w:r w:rsidR="00F06604">
          <w:rPr>
            <w:noProof/>
            <w:webHidden/>
          </w:rPr>
          <w:t>36</w:t>
        </w:r>
        <w:r w:rsidRPr="001D705E">
          <w:rPr>
            <w:noProof/>
            <w:webHidden/>
          </w:rPr>
          <w:fldChar w:fldCharType="end"/>
        </w:r>
      </w:hyperlink>
    </w:p>
    <w:p w:rsidR="00C023BD" w:rsidRPr="001D705E" w:rsidRDefault="00FA316C" w:rsidP="0022552B">
      <w:pPr>
        <w:pStyle w:val="30"/>
        <w:rPr>
          <w:noProof/>
        </w:rPr>
      </w:pPr>
      <w:hyperlink w:anchor="_Toc392264431" w:history="1">
        <w:r w:rsidR="00C023BD" w:rsidRPr="001D705E">
          <w:rPr>
            <w:rStyle w:val="af0"/>
            <w:rFonts w:ascii="微软雅黑" w:eastAsia="微软雅黑" w:hAnsi="微软雅黑"/>
            <w:noProof/>
            <w:sz w:val="18"/>
            <w:szCs w:val="18"/>
          </w:rPr>
          <w:t>2.6.2 CSFB</w:t>
        </w:r>
        <w:r w:rsidR="00C023BD" w:rsidRPr="001D705E">
          <w:rPr>
            <w:rStyle w:val="af0"/>
            <w:rFonts w:ascii="微软雅黑" w:eastAsia="微软雅黑" w:hAnsi="微软雅黑" w:hint="eastAsia"/>
            <w:noProof/>
            <w:sz w:val="18"/>
            <w:szCs w:val="18"/>
          </w:rPr>
          <w:t>被叫流程</w:t>
        </w:r>
        <w:r w:rsidR="00C023BD" w:rsidRPr="001D705E">
          <w:rPr>
            <w:noProof/>
            <w:webHidden/>
          </w:rPr>
          <w:tab/>
        </w:r>
        <w:r w:rsidRPr="001D705E">
          <w:rPr>
            <w:noProof/>
            <w:webHidden/>
          </w:rPr>
          <w:fldChar w:fldCharType="begin"/>
        </w:r>
        <w:r w:rsidR="00C023BD" w:rsidRPr="001D705E">
          <w:rPr>
            <w:noProof/>
            <w:webHidden/>
          </w:rPr>
          <w:instrText xml:space="preserve"> PAGEREF _Toc392264431 \h </w:instrText>
        </w:r>
        <w:r w:rsidRPr="001D705E">
          <w:rPr>
            <w:noProof/>
            <w:webHidden/>
          </w:rPr>
        </w:r>
        <w:r w:rsidRPr="001D705E">
          <w:rPr>
            <w:noProof/>
            <w:webHidden/>
          </w:rPr>
          <w:fldChar w:fldCharType="separate"/>
        </w:r>
        <w:r w:rsidR="00F06604">
          <w:rPr>
            <w:noProof/>
            <w:webHidden/>
          </w:rPr>
          <w:t>37</w:t>
        </w:r>
        <w:r w:rsidRPr="001D705E">
          <w:rPr>
            <w:noProof/>
            <w:webHidden/>
          </w:rPr>
          <w:fldChar w:fldCharType="end"/>
        </w:r>
      </w:hyperlink>
    </w:p>
    <w:p w:rsidR="00C023BD" w:rsidRPr="001D705E" w:rsidRDefault="00FA316C" w:rsidP="0022552B">
      <w:pPr>
        <w:pStyle w:val="30"/>
        <w:rPr>
          <w:noProof/>
        </w:rPr>
      </w:pPr>
      <w:hyperlink w:anchor="_Toc392264432" w:history="1">
        <w:r w:rsidR="00C023BD" w:rsidRPr="001D705E">
          <w:rPr>
            <w:rStyle w:val="af0"/>
            <w:rFonts w:ascii="微软雅黑" w:eastAsia="微软雅黑" w:hAnsi="微软雅黑"/>
            <w:noProof/>
            <w:sz w:val="18"/>
            <w:szCs w:val="18"/>
          </w:rPr>
          <w:t xml:space="preserve">2.6.3 </w:t>
        </w:r>
        <w:r w:rsidR="00C023BD" w:rsidRPr="001D705E">
          <w:rPr>
            <w:rStyle w:val="af0"/>
            <w:rFonts w:ascii="微软雅黑" w:eastAsia="微软雅黑" w:hAnsi="微软雅黑" w:hint="eastAsia"/>
            <w:noProof/>
            <w:sz w:val="18"/>
            <w:szCs w:val="18"/>
          </w:rPr>
          <w:t>紧急呼叫流程</w:t>
        </w:r>
        <w:r w:rsidR="00C023BD" w:rsidRPr="001D705E">
          <w:rPr>
            <w:noProof/>
            <w:webHidden/>
          </w:rPr>
          <w:tab/>
        </w:r>
        <w:r w:rsidRPr="001D705E">
          <w:rPr>
            <w:noProof/>
            <w:webHidden/>
          </w:rPr>
          <w:fldChar w:fldCharType="begin"/>
        </w:r>
        <w:r w:rsidR="00C023BD" w:rsidRPr="001D705E">
          <w:rPr>
            <w:noProof/>
            <w:webHidden/>
          </w:rPr>
          <w:instrText xml:space="preserve"> PAGEREF _Toc392264432 \h </w:instrText>
        </w:r>
        <w:r w:rsidRPr="001D705E">
          <w:rPr>
            <w:noProof/>
            <w:webHidden/>
          </w:rPr>
        </w:r>
        <w:r w:rsidRPr="001D705E">
          <w:rPr>
            <w:noProof/>
            <w:webHidden/>
          </w:rPr>
          <w:fldChar w:fldCharType="separate"/>
        </w:r>
        <w:r w:rsidR="00F06604">
          <w:rPr>
            <w:noProof/>
            <w:webHidden/>
          </w:rPr>
          <w:t>39</w:t>
        </w:r>
        <w:r w:rsidRPr="001D705E">
          <w:rPr>
            <w:noProof/>
            <w:webHidden/>
          </w:rPr>
          <w:fldChar w:fldCharType="end"/>
        </w:r>
      </w:hyperlink>
    </w:p>
    <w:p w:rsidR="00C023BD" w:rsidRDefault="00FA316C">
      <w:pPr>
        <w:pStyle w:val="20"/>
        <w:tabs>
          <w:tab w:val="right" w:leader="dot" w:pos="8296"/>
        </w:tabs>
        <w:rPr>
          <w:noProof/>
        </w:rPr>
      </w:pPr>
      <w:hyperlink w:anchor="_Toc392264433" w:history="1">
        <w:r w:rsidR="00C023BD" w:rsidRPr="00C80A5E">
          <w:rPr>
            <w:rStyle w:val="af0"/>
            <w:rFonts w:ascii="微软雅黑" w:eastAsia="微软雅黑" w:hAnsi="微软雅黑"/>
            <w:noProof/>
          </w:rPr>
          <w:t>2.7 TAU</w:t>
        </w:r>
        <w:r w:rsidR="00C023BD" w:rsidRPr="00C80A5E">
          <w:rPr>
            <w:rStyle w:val="af0"/>
            <w:rFonts w:ascii="微软雅黑" w:eastAsia="微软雅黑" w:hAnsi="微软雅黑" w:hint="eastAsia"/>
            <w:noProof/>
          </w:rPr>
          <w:t>流程</w:t>
        </w:r>
        <w:r w:rsidR="00C023BD">
          <w:rPr>
            <w:noProof/>
            <w:webHidden/>
          </w:rPr>
          <w:tab/>
        </w:r>
        <w:r>
          <w:rPr>
            <w:noProof/>
            <w:webHidden/>
          </w:rPr>
          <w:fldChar w:fldCharType="begin"/>
        </w:r>
        <w:r w:rsidR="00C023BD">
          <w:rPr>
            <w:noProof/>
            <w:webHidden/>
          </w:rPr>
          <w:instrText xml:space="preserve"> PAGEREF _Toc392264433 \h </w:instrText>
        </w:r>
        <w:r>
          <w:rPr>
            <w:noProof/>
            <w:webHidden/>
          </w:rPr>
        </w:r>
        <w:r>
          <w:rPr>
            <w:noProof/>
            <w:webHidden/>
          </w:rPr>
          <w:fldChar w:fldCharType="separate"/>
        </w:r>
        <w:r w:rsidR="00F06604">
          <w:rPr>
            <w:noProof/>
            <w:webHidden/>
          </w:rPr>
          <w:t>40</w:t>
        </w:r>
        <w:r>
          <w:rPr>
            <w:noProof/>
            <w:webHidden/>
          </w:rPr>
          <w:fldChar w:fldCharType="end"/>
        </w:r>
      </w:hyperlink>
    </w:p>
    <w:p w:rsidR="00C023BD" w:rsidRPr="001D705E" w:rsidRDefault="00FA316C" w:rsidP="0022552B">
      <w:pPr>
        <w:pStyle w:val="30"/>
        <w:rPr>
          <w:noProof/>
        </w:rPr>
      </w:pPr>
      <w:hyperlink w:anchor="_Toc392264434" w:history="1">
        <w:r w:rsidR="00C023BD" w:rsidRPr="001D705E">
          <w:rPr>
            <w:rStyle w:val="af0"/>
            <w:rFonts w:ascii="微软雅黑" w:eastAsia="微软雅黑" w:hAnsi="微软雅黑"/>
            <w:noProof/>
            <w:sz w:val="18"/>
            <w:szCs w:val="18"/>
          </w:rPr>
          <w:t xml:space="preserve">2.7.1 </w:t>
        </w:r>
        <w:r w:rsidR="00C023BD" w:rsidRPr="001D705E">
          <w:rPr>
            <w:rStyle w:val="af0"/>
            <w:rFonts w:ascii="微软雅黑" w:eastAsia="微软雅黑" w:hAnsi="微软雅黑" w:hint="eastAsia"/>
            <w:noProof/>
            <w:sz w:val="18"/>
            <w:szCs w:val="18"/>
          </w:rPr>
          <w:t>空闲态不设置“</w:t>
        </w:r>
        <w:r w:rsidR="00C023BD" w:rsidRPr="001D705E">
          <w:rPr>
            <w:rStyle w:val="af0"/>
            <w:rFonts w:ascii="微软雅黑" w:eastAsia="微软雅黑" w:hAnsi="微软雅黑"/>
            <w:noProof/>
            <w:sz w:val="18"/>
            <w:szCs w:val="18"/>
          </w:rPr>
          <w:t>ACTIVE</w:t>
        </w:r>
        <w:r w:rsidR="00C023BD" w:rsidRPr="001D705E">
          <w:rPr>
            <w:rStyle w:val="af0"/>
            <w:rFonts w:ascii="微软雅黑" w:eastAsia="微软雅黑" w:hAnsi="微软雅黑" w:hint="eastAsia"/>
            <w:noProof/>
            <w:sz w:val="18"/>
            <w:szCs w:val="18"/>
          </w:rPr>
          <w:t>”的</w:t>
        </w:r>
        <w:r w:rsidR="00C023BD" w:rsidRPr="001D705E">
          <w:rPr>
            <w:rStyle w:val="af0"/>
            <w:rFonts w:ascii="微软雅黑" w:eastAsia="微软雅黑" w:hAnsi="微软雅黑"/>
            <w:noProof/>
            <w:sz w:val="18"/>
            <w:szCs w:val="18"/>
          </w:rPr>
          <w:t>TAU</w:t>
        </w:r>
        <w:r w:rsidR="00C023BD" w:rsidRPr="001D705E">
          <w:rPr>
            <w:rStyle w:val="af0"/>
            <w:rFonts w:ascii="微软雅黑" w:eastAsia="微软雅黑" w:hAnsi="微软雅黑" w:hint="eastAsia"/>
            <w:noProof/>
            <w:sz w:val="18"/>
            <w:szCs w:val="18"/>
          </w:rPr>
          <w:t>流程</w:t>
        </w:r>
        <w:r w:rsidR="00C023BD" w:rsidRPr="001D705E">
          <w:rPr>
            <w:noProof/>
            <w:webHidden/>
          </w:rPr>
          <w:tab/>
        </w:r>
        <w:r w:rsidRPr="001D705E">
          <w:rPr>
            <w:noProof/>
            <w:webHidden/>
          </w:rPr>
          <w:fldChar w:fldCharType="begin"/>
        </w:r>
        <w:r w:rsidR="00C023BD" w:rsidRPr="001D705E">
          <w:rPr>
            <w:noProof/>
            <w:webHidden/>
          </w:rPr>
          <w:instrText xml:space="preserve"> PAGEREF _Toc392264434 \h </w:instrText>
        </w:r>
        <w:r w:rsidRPr="001D705E">
          <w:rPr>
            <w:noProof/>
            <w:webHidden/>
          </w:rPr>
        </w:r>
        <w:r w:rsidRPr="001D705E">
          <w:rPr>
            <w:noProof/>
            <w:webHidden/>
          </w:rPr>
          <w:fldChar w:fldCharType="separate"/>
        </w:r>
        <w:r w:rsidR="00F06604">
          <w:rPr>
            <w:noProof/>
            <w:webHidden/>
          </w:rPr>
          <w:t>41</w:t>
        </w:r>
        <w:r w:rsidRPr="001D705E">
          <w:rPr>
            <w:noProof/>
            <w:webHidden/>
          </w:rPr>
          <w:fldChar w:fldCharType="end"/>
        </w:r>
      </w:hyperlink>
    </w:p>
    <w:p w:rsidR="00C023BD" w:rsidRPr="001D705E" w:rsidRDefault="00FA316C" w:rsidP="0022552B">
      <w:pPr>
        <w:pStyle w:val="30"/>
        <w:rPr>
          <w:noProof/>
        </w:rPr>
      </w:pPr>
      <w:hyperlink w:anchor="_Toc392264435" w:history="1">
        <w:r w:rsidR="00C023BD" w:rsidRPr="001D705E">
          <w:rPr>
            <w:rStyle w:val="af0"/>
            <w:rFonts w:ascii="微软雅黑" w:eastAsia="微软雅黑" w:hAnsi="微软雅黑"/>
            <w:noProof/>
            <w:sz w:val="18"/>
            <w:szCs w:val="18"/>
          </w:rPr>
          <w:t xml:space="preserve">2.7.2 </w:t>
        </w:r>
        <w:r w:rsidR="00C023BD" w:rsidRPr="001D705E">
          <w:rPr>
            <w:rStyle w:val="af0"/>
            <w:rFonts w:ascii="微软雅黑" w:eastAsia="微软雅黑" w:hAnsi="微软雅黑" w:hint="eastAsia"/>
            <w:noProof/>
            <w:sz w:val="18"/>
            <w:szCs w:val="18"/>
          </w:rPr>
          <w:t>空闲态设置“</w:t>
        </w:r>
        <w:r w:rsidR="00C023BD" w:rsidRPr="001D705E">
          <w:rPr>
            <w:rStyle w:val="af0"/>
            <w:rFonts w:ascii="微软雅黑" w:eastAsia="微软雅黑" w:hAnsi="微软雅黑"/>
            <w:noProof/>
            <w:sz w:val="18"/>
            <w:szCs w:val="18"/>
          </w:rPr>
          <w:t>ACTIVE</w:t>
        </w:r>
        <w:r w:rsidR="00C023BD" w:rsidRPr="001D705E">
          <w:rPr>
            <w:rStyle w:val="af0"/>
            <w:rFonts w:ascii="微软雅黑" w:eastAsia="微软雅黑" w:hAnsi="微软雅黑" w:hint="eastAsia"/>
            <w:noProof/>
            <w:sz w:val="18"/>
            <w:szCs w:val="18"/>
          </w:rPr>
          <w:t>”的</w:t>
        </w:r>
        <w:r w:rsidR="00C023BD" w:rsidRPr="001D705E">
          <w:rPr>
            <w:rStyle w:val="af0"/>
            <w:rFonts w:ascii="微软雅黑" w:eastAsia="微软雅黑" w:hAnsi="微软雅黑"/>
            <w:noProof/>
            <w:sz w:val="18"/>
            <w:szCs w:val="18"/>
          </w:rPr>
          <w:t>TAU</w:t>
        </w:r>
        <w:r w:rsidR="00C023BD" w:rsidRPr="001D705E">
          <w:rPr>
            <w:rStyle w:val="af0"/>
            <w:rFonts w:ascii="微软雅黑" w:eastAsia="微软雅黑" w:hAnsi="微软雅黑" w:hint="eastAsia"/>
            <w:noProof/>
            <w:sz w:val="18"/>
            <w:szCs w:val="18"/>
          </w:rPr>
          <w:t>流程</w:t>
        </w:r>
        <w:r w:rsidR="00C023BD" w:rsidRPr="001D705E">
          <w:rPr>
            <w:noProof/>
            <w:webHidden/>
          </w:rPr>
          <w:tab/>
        </w:r>
        <w:r w:rsidRPr="001D705E">
          <w:rPr>
            <w:noProof/>
            <w:webHidden/>
          </w:rPr>
          <w:fldChar w:fldCharType="begin"/>
        </w:r>
        <w:r w:rsidR="00C023BD" w:rsidRPr="001D705E">
          <w:rPr>
            <w:noProof/>
            <w:webHidden/>
          </w:rPr>
          <w:instrText xml:space="preserve"> PAGEREF _Toc392264435 \h </w:instrText>
        </w:r>
        <w:r w:rsidRPr="001D705E">
          <w:rPr>
            <w:noProof/>
            <w:webHidden/>
          </w:rPr>
        </w:r>
        <w:r w:rsidRPr="001D705E">
          <w:rPr>
            <w:noProof/>
            <w:webHidden/>
          </w:rPr>
          <w:fldChar w:fldCharType="separate"/>
        </w:r>
        <w:r w:rsidR="00F06604">
          <w:rPr>
            <w:noProof/>
            <w:webHidden/>
          </w:rPr>
          <w:t>43</w:t>
        </w:r>
        <w:r w:rsidRPr="001D705E">
          <w:rPr>
            <w:noProof/>
            <w:webHidden/>
          </w:rPr>
          <w:fldChar w:fldCharType="end"/>
        </w:r>
      </w:hyperlink>
    </w:p>
    <w:p w:rsidR="00C023BD" w:rsidRPr="001D705E" w:rsidRDefault="00FA316C" w:rsidP="0022552B">
      <w:pPr>
        <w:pStyle w:val="30"/>
        <w:rPr>
          <w:noProof/>
        </w:rPr>
      </w:pPr>
      <w:hyperlink w:anchor="_Toc392264436" w:history="1">
        <w:r w:rsidR="00C023BD" w:rsidRPr="001D705E">
          <w:rPr>
            <w:rStyle w:val="af0"/>
            <w:rFonts w:ascii="微软雅黑" w:eastAsia="微软雅黑" w:hAnsi="微软雅黑"/>
            <w:noProof/>
            <w:sz w:val="18"/>
            <w:szCs w:val="18"/>
          </w:rPr>
          <w:t xml:space="preserve">2.7.3 </w:t>
        </w:r>
        <w:r w:rsidR="00C023BD" w:rsidRPr="001D705E">
          <w:rPr>
            <w:rStyle w:val="af0"/>
            <w:rFonts w:ascii="微软雅黑" w:eastAsia="微软雅黑" w:hAnsi="微软雅黑" w:hint="eastAsia"/>
            <w:noProof/>
            <w:sz w:val="18"/>
            <w:szCs w:val="18"/>
          </w:rPr>
          <w:t>连接态</w:t>
        </w:r>
        <w:r w:rsidR="00C023BD" w:rsidRPr="001D705E">
          <w:rPr>
            <w:rStyle w:val="af0"/>
            <w:rFonts w:ascii="微软雅黑" w:eastAsia="微软雅黑" w:hAnsi="微软雅黑"/>
            <w:noProof/>
            <w:sz w:val="18"/>
            <w:szCs w:val="18"/>
          </w:rPr>
          <w:t>TAU</w:t>
        </w:r>
        <w:r w:rsidR="00C023BD" w:rsidRPr="001D705E">
          <w:rPr>
            <w:rStyle w:val="af0"/>
            <w:rFonts w:ascii="微软雅黑" w:eastAsia="微软雅黑" w:hAnsi="微软雅黑" w:hint="eastAsia"/>
            <w:noProof/>
            <w:sz w:val="18"/>
            <w:szCs w:val="18"/>
          </w:rPr>
          <w:t>流程</w:t>
        </w:r>
        <w:r w:rsidR="00C023BD" w:rsidRPr="001D705E">
          <w:rPr>
            <w:noProof/>
            <w:webHidden/>
          </w:rPr>
          <w:tab/>
        </w:r>
        <w:r w:rsidRPr="001D705E">
          <w:rPr>
            <w:noProof/>
            <w:webHidden/>
          </w:rPr>
          <w:fldChar w:fldCharType="begin"/>
        </w:r>
        <w:r w:rsidR="00C023BD" w:rsidRPr="001D705E">
          <w:rPr>
            <w:noProof/>
            <w:webHidden/>
          </w:rPr>
          <w:instrText xml:space="preserve"> PAGEREF _Toc392264436 \h </w:instrText>
        </w:r>
        <w:r w:rsidRPr="001D705E">
          <w:rPr>
            <w:noProof/>
            <w:webHidden/>
          </w:rPr>
        </w:r>
        <w:r w:rsidRPr="001D705E">
          <w:rPr>
            <w:noProof/>
            <w:webHidden/>
          </w:rPr>
          <w:fldChar w:fldCharType="separate"/>
        </w:r>
        <w:r w:rsidR="00F06604">
          <w:rPr>
            <w:noProof/>
            <w:webHidden/>
          </w:rPr>
          <w:t>45</w:t>
        </w:r>
        <w:r w:rsidRPr="001D705E">
          <w:rPr>
            <w:noProof/>
            <w:webHidden/>
          </w:rPr>
          <w:fldChar w:fldCharType="end"/>
        </w:r>
      </w:hyperlink>
    </w:p>
    <w:p w:rsidR="00C023BD" w:rsidRDefault="00FA316C">
      <w:pPr>
        <w:pStyle w:val="20"/>
        <w:tabs>
          <w:tab w:val="right" w:leader="dot" w:pos="8296"/>
        </w:tabs>
        <w:rPr>
          <w:noProof/>
        </w:rPr>
      </w:pPr>
      <w:hyperlink w:anchor="_Toc392264437" w:history="1">
        <w:r w:rsidR="00C023BD" w:rsidRPr="00C80A5E">
          <w:rPr>
            <w:rStyle w:val="af0"/>
            <w:rFonts w:ascii="微软雅黑" w:eastAsia="微软雅黑" w:hAnsi="微软雅黑"/>
            <w:noProof/>
          </w:rPr>
          <w:t>2.8</w:t>
        </w:r>
        <w:r w:rsidR="00C023BD" w:rsidRPr="00C80A5E">
          <w:rPr>
            <w:rStyle w:val="af0"/>
            <w:rFonts w:ascii="微软雅黑" w:eastAsia="微软雅黑" w:hAnsi="微软雅黑" w:hint="eastAsia"/>
            <w:noProof/>
          </w:rPr>
          <w:t>专用承载流程</w:t>
        </w:r>
        <w:r w:rsidR="00C023BD">
          <w:rPr>
            <w:noProof/>
            <w:webHidden/>
          </w:rPr>
          <w:tab/>
        </w:r>
        <w:r>
          <w:rPr>
            <w:noProof/>
            <w:webHidden/>
          </w:rPr>
          <w:fldChar w:fldCharType="begin"/>
        </w:r>
        <w:r w:rsidR="00C023BD">
          <w:rPr>
            <w:noProof/>
            <w:webHidden/>
          </w:rPr>
          <w:instrText xml:space="preserve"> PAGEREF _Toc392264437 \h </w:instrText>
        </w:r>
        <w:r>
          <w:rPr>
            <w:noProof/>
            <w:webHidden/>
          </w:rPr>
        </w:r>
        <w:r>
          <w:rPr>
            <w:noProof/>
            <w:webHidden/>
          </w:rPr>
          <w:fldChar w:fldCharType="separate"/>
        </w:r>
        <w:r w:rsidR="00F06604">
          <w:rPr>
            <w:noProof/>
            <w:webHidden/>
          </w:rPr>
          <w:t>46</w:t>
        </w:r>
        <w:r>
          <w:rPr>
            <w:noProof/>
            <w:webHidden/>
          </w:rPr>
          <w:fldChar w:fldCharType="end"/>
        </w:r>
      </w:hyperlink>
    </w:p>
    <w:p w:rsidR="00C023BD" w:rsidRPr="001D705E" w:rsidRDefault="00FA316C" w:rsidP="0022552B">
      <w:pPr>
        <w:pStyle w:val="30"/>
        <w:rPr>
          <w:noProof/>
        </w:rPr>
      </w:pPr>
      <w:hyperlink w:anchor="_Toc392264438" w:history="1">
        <w:r w:rsidR="00C023BD" w:rsidRPr="001D705E">
          <w:rPr>
            <w:rStyle w:val="af0"/>
            <w:rFonts w:ascii="微软雅黑" w:eastAsia="微软雅黑" w:hAnsi="微软雅黑"/>
            <w:noProof/>
            <w:sz w:val="18"/>
            <w:szCs w:val="18"/>
          </w:rPr>
          <w:t xml:space="preserve">2.8.1 </w:t>
        </w:r>
        <w:r w:rsidR="00C023BD" w:rsidRPr="001D705E">
          <w:rPr>
            <w:rStyle w:val="af0"/>
            <w:rFonts w:ascii="微软雅黑" w:eastAsia="微软雅黑" w:hAnsi="微软雅黑" w:hint="eastAsia"/>
            <w:noProof/>
            <w:sz w:val="18"/>
            <w:szCs w:val="18"/>
          </w:rPr>
          <w:t>专用承载建立流程</w:t>
        </w:r>
        <w:r w:rsidR="00C023BD" w:rsidRPr="001D705E">
          <w:rPr>
            <w:noProof/>
            <w:webHidden/>
          </w:rPr>
          <w:tab/>
        </w:r>
        <w:r w:rsidRPr="001D705E">
          <w:rPr>
            <w:noProof/>
            <w:webHidden/>
          </w:rPr>
          <w:fldChar w:fldCharType="begin"/>
        </w:r>
        <w:r w:rsidR="00C023BD" w:rsidRPr="001D705E">
          <w:rPr>
            <w:noProof/>
            <w:webHidden/>
          </w:rPr>
          <w:instrText xml:space="preserve"> PAGEREF _Toc392264438 \h </w:instrText>
        </w:r>
        <w:r w:rsidRPr="001D705E">
          <w:rPr>
            <w:noProof/>
            <w:webHidden/>
          </w:rPr>
        </w:r>
        <w:r w:rsidRPr="001D705E">
          <w:rPr>
            <w:noProof/>
            <w:webHidden/>
          </w:rPr>
          <w:fldChar w:fldCharType="separate"/>
        </w:r>
        <w:r w:rsidR="00F06604">
          <w:rPr>
            <w:noProof/>
            <w:webHidden/>
          </w:rPr>
          <w:t>46</w:t>
        </w:r>
        <w:r w:rsidRPr="001D705E">
          <w:rPr>
            <w:noProof/>
            <w:webHidden/>
          </w:rPr>
          <w:fldChar w:fldCharType="end"/>
        </w:r>
      </w:hyperlink>
    </w:p>
    <w:p w:rsidR="00C023BD" w:rsidRPr="001D705E" w:rsidRDefault="00FA316C" w:rsidP="0022552B">
      <w:pPr>
        <w:pStyle w:val="30"/>
        <w:rPr>
          <w:noProof/>
        </w:rPr>
      </w:pPr>
      <w:hyperlink w:anchor="_Toc392264439" w:history="1">
        <w:r w:rsidR="00C023BD" w:rsidRPr="001D705E">
          <w:rPr>
            <w:rStyle w:val="af0"/>
            <w:rFonts w:ascii="微软雅黑" w:eastAsia="微软雅黑" w:hAnsi="微软雅黑"/>
            <w:noProof/>
            <w:sz w:val="18"/>
            <w:szCs w:val="18"/>
          </w:rPr>
          <w:t xml:space="preserve">2.8.2 </w:t>
        </w:r>
        <w:r w:rsidR="00C023BD" w:rsidRPr="001D705E">
          <w:rPr>
            <w:rStyle w:val="af0"/>
            <w:rFonts w:ascii="微软雅黑" w:eastAsia="微软雅黑" w:hAnsi="微软雅黑" w:hint="eastAsia"/>
            <w:noProof/>
            <w:sz w:val="18"/>
            <w:szCs w:val="18"/>
          </w:rPr>
          <w:t>专用承载修改流程</w:t>
        </w:r>
        <w:r w:rsidR="00C023BD" w:rsidRPr="001D705E">
          <w:rPr>
            <w:noProof/>
            <w:webHidden/>
          </w:rPr>
          <w:tab/>
        </w:r>
        <w:r w:rsidRPr="001D705E">
          <w:rPr>
            <w:noProof/>
            <w:webHidden/>
          </w:rPr>
          <w:fldChar w:fldCharType="begin"/>
        </w:r>
        <w:r w:rsidR="00C023BD" w:rsidRPr="001D705E">
          <w:rPr>
            <w:noProof/>
            <w:webHidden/>
          </w:rPr>
          <w:instrText xml:space="preserve"> PAGEREF _Toc392264439 \h </w:instrText>
        </w:r>
        <w:r w:rsidRPr="001D705E">
          <w:rPr>
            <w:noProof/>
            <w:webHidden/>
          </w:rPr>
        </w:r>
        <w:r w:rsidRPr="001D705E">
          <w:rPr>
            <w:noProof/>
            <w:webHidden/>
          </w:rPr>
          <w:fldChar w:fldCharType="separate"/>
        </w:r>
        <w:r w:rsidR="00F06604">
          <w:rPr>
            <w:noProof/>
            <w:webHidden/>
          </w:rPr>
          <w:t>48</w:t>
        </w:r>
        <w:r w:rsidRPr="001D705E">
          <w:rPr>
            <w:noProof/>
            <w:webHidden/>
          </w:rPr>
          <w:fldChar w:fldCharType="end"/>
        </w:r>
      </w:hyperlink>
    </w:p>
    <w:p w:rsidR="00C023BD" w:rsidRPr="001D705E" w:rsidRDefault="00FA316C" w:rsidP="0022552B">
      <w:pPr>
        <w:pStyle w:val="30"/>
        <w:rPr>
          <w:noProof/>
        </w:rPr>
      </w:pPr>
      <w:hyperlink w:anchor="_Toc392264440" w:history="1">
        <w:r w:rsidR="00C023BD" w:rsidRPr="001D705E">
          <w:rPr>
            <w:rStyle w:val="af0"/>
            <w:rFonts w:ascii="微软雅黑" w:eastAsia="微软雅黑" w:hAnsi="微软雅黑"/>
            <w:noProof/>
            <w:sz w:val="18"/>
            <w:szCs w:val="18"/>
          </w:rPr>
          <w:t xml:space="preserve">2.8.3 </w:t>
        </w:r>
        <w:r w:rsidR="00C023BD" w:rsidRPr="001D705E">
          <w:rPr>
            <w:rStyle w:val="af0"/>
            <w:rFonts w:ascii="微软雅黑" w:eastAsia="微软雅黑" w:hAnsi="微软雅黑" w:hint="eastAsia"/>
            <w:noProof/>
            <w:sz w:val="18"/>
            <w:szCs w:val="18"/>
          </w:rPr>
          <w:t>专用承载释放流程</w:t>
        </w:r>
        <w:r w:rsidR="00C023BD" w:rsidRPr="001D705E">
          <w:rPr>
            <w:noProof/>
            <w:webHidden/>
          </w:rPr>
          <w:tab/>
        </w:r>
        <w:r w:rsidRPr="001D705E">
          <w:rPr>
            <w:noProof/>
            <w:webHidden/>
          </w:rPr>
          <w:fldChar w:fldCharType="begin"/>
        </w:r>
        <w:r w:rsidR="00C023BD" w:rsidRPr="001D705E">
          <w:rPr>
            <w:noProof/>
            <w:webHidden/>
          </w:rPr>
          <w:instrText xml:space="preserve"> PAGEREF _Toc392264440 \h </w:instrText>
        </w:r>
        <w:r w:rsidRPr="001D705E">
          <w:rPr>
            <w:noProof/>
            <w:webHidden/>
          </w:rPr>
        </w:r>
        <w:r w:rsidRPr="001D705E">
          <w:rPr>
            <w:noProof/>
            <w:webHidden/>
          </w:rPr>
          <w:fldChar w:fldCharType="separate"/>
        </w:r>
        <w:r w:rsidR="00F06604">
          <w:rPr>
            <w:noProof/>
            <w:webHidden/>
          </w:rPr>
          <w:t>50</w:t>
        </w:r>
        <w:r w:rsidRPr="001D705E">
          <w:rPr>
            <w:noProof/>
            <w:webHidden/>
          </w:rPr>
          <w:fldChar w:fldCharType="end"/>
        </w:r>
      </w:hyperlink>
    </w:p>
    <w:p w:rsidR="00C023BD" w:rsidRDefault="00FA316C">
      <w:pPr>
        <w:pStyle w:val="20"/>
        <w:tabs>
          <w:tab w:val="right" w:leader="dot" w:pos="8296"/>
        </w:tabs>
        <w:rPr>
          <w:noProof/>
        </w:rPr>
      </w:pPr>
      <w:hyperlink w:anchor="_Toc392264441" w:history="1">
        <w:r w:rsidR="00C023BD" w:rsidRPr="00C80A5E">
          <w:rPr>
            <w:rStyle w:val="af0"/>
            <w:rFonts w:ascii="微软雅黑" w:eastAsia="微软雅黑" w:hAnsi="微软雅黑"/>
            <w:noProof/>
          </w:rPr>
          <w:t>2.9</w:t>
        </w:r>
        <w:r w:rsidR="00C023BD" w:rsidRPr="00C80A5E">
          <w:rPr>
            <w:rStyle w:val="af0"/>
            <w:rFonts w:ascii="微软雅黑" w:eastAsia="微软雅黑" w:hAnsi="微软雅黑" w:hint="eastAsia"/>
            <w:noProof/>
          </w:rPr>
          <w:t>去附着流程</w:t>
        </w:r>
        <w:r w:rsidR="00C023BD">
          <w:rPr>
            <w:noProof/>
            <w:webHidden/>
          </w:rPr>
          <w:tab/>
        </w:r>
        <w:r>
          <w:rPr>
            <w:noProof/>
            <w:webHidden/>
          </w:rPr>
          <w:fldChar w:fldCharType="begin"/>
        </w:r>
        <w:r w:rsidR="00C023BD">
          <w:rPr>
            <w:noProof/>
            <w:webHidden/>
          </w:rPr>
          <w:instrText xml:space="preserve"> PAGEREF _Toc392264441 \h </w:instrText>
        </w:r>
        <w:r>
          <w:rPr>
            <w:noProof/>
            <w:webHidden/>
          </w:rPr>
        </w:r>
        <w:r>
          <w:rPr>
            <w:noProof/>
            <w:webHidden/>
          </w:rPr>
          <w:fldChar w:fldCharType="separate"/>
        </w:r>
        <w:r w:rsidR="00F06604">
          <w:rPr>
            <w:noProof/>
            <w:webHidden/>
          </w:rPr>
          <w:t>52</w:t>
        </w:r>
        <w:r>
          <w:rPr>
            <w:noProof/>
            <w:webHidden/>
          </w:rPr>
          <w:fldChar w:fldCharType="end"/>
        </w:r>
      </w:hyperlink>
    </w:p>
    <w:p w:rsidR="00C023BD" w:rsidRPr="001D705E" w:rsidRDefault="00FA316C" w:rsidP="0022552B">
      <w:pPr>
        <w:pStyle w:val="30"/>
        <w:rPr>
          <w:noProof/>
        </w:rPr>
      </w:pPr>
      <w:hyperlink w:anchor="_Toc392264442" w:history="1">
        <w:r w:rsidR="00C023BD" w:rsidRPr="001D705E">
          <w:rPr>
            <w:rStyle w:val="af0"/>
            <w:rFonts w:ascii="微软雅黑" w:eastAsia="微软雅黑" w:hAnsi="微软雅黑"/>
            <w:noProof/>
            <w:sz w:val="18"/>
            <w:szCs w:val="18"/>
          </w:rPr>
          <w:t xml:space="preserve">2.9.1 </w:t>
        </w:r>
        <w:r w:rsidR="00C023BD" w:rsidRPr="001D705E">
          <w:rPr>
            <w:rStyle w:val="af0"/>
            <w:rFonts w:ascii="微软雅黑" w:eastAsia="微软雅黑" w:hAnsi="微软雅黑" w:hint="eastAsia"/>
            <w:noProof/>
            <w:sz w:val="18"/>
            <w:szCs w:val="18"/>
          </w:rPr>
          <w:t>关机去附着流程</w:t>
        </w:r>
        <w:r w:rsidR="00C023BD" w:rsidRPr="001D705E">
          <w:rPr>
            <w:noProof/>
            <w:webHidden/>
          </w:rPr>
          <w:tab/>
        </w:r>
        <w:r w:rsidRPr="001D705E">
          <w:rPr>
            <w:noProof/>
            <w:webHidden/>
          </w:rPr>
          <w:fldChar w:fldCharType="begin"/>
        </w:r>
        <w:r w:rsidR="00C023BD" w:rsidRPr="001D705E">
          <w:rPr>
            <w:noProof/>
            <w:webHidden/>
          </w:rPr>
          <w:instrText xml:space="preserve"> PAGEREF _Toc392264442 \h </w:instrText>
        </w:r>
        <w:r w:rsidRPr="001D705E">
          <w:rPr>
            <w:noProof/>
            <w:webHidden/>
          </w:rPr>
        </w:r>
        <w:r w:rsidRPr="001D705E">
          <w:rPr>
            <w:noProof/>
            <w:webHidden/>
          </w:rPr>
          <w:fldChar w:fldCharType="separate"/>
        </w:r>
        <w:r w:rsidR="00F06604">
          <w:rPr>
            <w:noProof/>
            <w:webHidden/>
          </w:rPr>
          <w:t>52</w:t>
        </w:r>
        <w:r w:rsidRPr="001D705E">
          <w:rPr>
            <w:noProof/>
            <w:webHidden/>
          </w:rPr>
          <w:fldChar w:fldCharType="end"/>
        </w:r>
      </w:hyperlink>
    </w:p>
    <w:p w:rsidR="00C023BD" w:rsidRPr="001D705E" w:rsidRDefault="00FA316C" w:rsidP="0022552B">
      <w:pPr>
        <w:pStyle w:val="30"/>
        <w:rPr>
          <w:noProof/>
        </w:rPr>
      </w:pPr>
      <w:hyperlink w:anchor="_Toc392264443" w:history="1">
        <w:r w:rsidR="00C023BD" w:rsidRPr="001D705E">
          <w:rPr>
            <w:rStyle w:val="af0"/>
            <w:rFonts w:ascii="微软雅黑" w:eastAsia="微软雅黑" w:hAnsi="微软雅黑"/>
            <w:noProof/>
            <w:sz w:val="18"/>
            <w:szCs w:val="18"/>
          </w:rPr>
          <w:t xml:space="preserve">2.9.1 </w:t>
        </w:r>
        <w:r w:rsidR="00C023BD" w:rsidRPr="001D705E">
          <w:rPr>
            <w:rStyle w:val="af0"/>
            <w:rFonts w:ascii="微软雅黑" w:eastAsia="微软雅黑" w:hAnsi="微软雅黑" w:hint="eastAsia"/>
            <w:noProof/>
            <w:sz w:val="18"/>
            <w:szCs w:val="18"/>
          </w:rPr>
          <w:t>非关机去附着流程</w:t>
        </w:r>
        <w:r w:rsidR="00C023BD" w:rsidRPr="001D705E">
          <w:rPr>
            <w:noProof/>
            <w:webHidden/>
          </w:rPr>
          <w:tab/>
        </w:r>
        <w:r w:rsidRPr="001D705E">
          <w:rPr>
            <w:noProof/>
            <w:webHidden/>
          </w:rPr>
          <w:fldChar w:fldCharType="begin"/>
        </w:r>
        <w:r w:rsidR="00C023BD" w:rsidRPr="001D705E">
          <w:rPr>
            <w:noProof/>
            <w:webHidden/>
          </w:rPr>
          <w:instrText xml:space="preserve"> PAGEREF _Toc392264443 \h </w:instrText>
        </w:r>
        <w:r w:rsidRPr="001D705E">
          <w:rPr>
            <w:noProof/>
            <w:webHidden/>
          </w:rPr>
        </w:r>
        <w:r w:rsidRPr="001D705E">
          <w:rPr>
            <w:noProof/>
            <w:webHidden/>
          </w:rPr>
          <w:fldChar w:fldCharType="separate"/>
        </w:r>
        <w:r w:rsidR="00F06604">
          <w:rPr>
            <w:noProof/>
            <w:webHidden/>
          </w:rPr>
          <w:t>53</w:t>
        </w:r>
        <w:r w:rsidRPr="001D705E">
          <w:rPr>
            <w:noProof/>
            <w:webHidden/>
          </w:rPr>
          <w:fldChar w:fldCharType="end"/>
        </w:r>
      </w:hyperlink>
    </w:p>
    <w:p w:rsidR="00C023BD" w:rsidRDefault="00FA316C">
      <w:pPr>
        <w:pStyle w:val="20"/>
        <w:tabs>
          <w:tab w:val="right" w:leader="dot" w:pos="8296"/>
        </w:tabs>
        <w:rPr>
          <w:noProof/>
        </w:rPr>
      </w:pPr>
      <w:hyperlink w:anchor="_Toc392264444" w:history="1">
        <w:r w:rsidR="00C023BD" w:rsidRPr="00C80A5E">
          <w:rPr>
            <w:rStyle w:val="af0"/>
            <w:rFonts w:ascii="微软雅黑" w:eastAsia="微软雅黑" w:hAnsi="微软雅黑"/>
            <w:noProof/>
          </w:rPr>
          <w:t xml:space="preserve">2.10 </w:t>
        </w:r>
        <w:r w:rsidR="00C023BD" w:rsidRPr="00C80A5E">
          <w:rPr>
            <w:rStyle w:val="af0"/>
            <w:rFonts w:ascii="微软雅黑" w:eastAsia="微软雅黑" w:hAnsi="微软雅黑" w:hint="eastAsia"/>
            <w:noProof/>
          </w:rPr>
          <w:t>小区搜索、选择和重选</w:t>
        </w:r>
        <w:r w:rsidR="00C023BD">
          <w:rPr>
            <w:noProof/>
            <w:webHidden/>
          </w:rPr>
          <w:tab/>
        </w:r>
        <w:r>
          <w:rPr>
            <w:noProof/>
            <w:webHidden/>
          </w:rPr>
          <w:fldChar w:fldCharType="begin"/>
        </w:r>
        <w:r w:rsidR="00C023BD">
          <w:rPr>
            <w:noProof/>
            <w:webHidden/>
          </w:rPr>
          <w:instrText xml:space="preserve"> PAGEREF _Toc392264444 \h </w:instrText>
        </w:r>
        <w:r>
          <w:rPr>
            <w:noProof/>
            <w:webHidden/>
          </w:rPr>
        </w:r>
        <w:r>
          <w:rPr>
            <w:noProof/>
            <w:webHidden/>
          </w:rPr>
          <w:fldChar w:fldCharType="separate"/>
        </w:r>
        <w:r w:rsidR="00F06604">
          <w:rPr>
            <w:noProof/>
            <w:webHidden/>
          </w:rPr>
          <w:t>55</w:t>
        </w:r>
        <w:r>
          <w:rPr>
            <w:noProof/>
            <w:webHidden/>
          </w:rPr>
          <w:fldChar w:fldCharType="end"/>
        </w:r>
      </w:hyperlink>
    </w:p>
    <w:p w:rsidR="00C023BD" w:rsidRPr="001D705E" w:rsidRDefault="00FA316C" w:rsidP="0022552B">
      <w:pPr>
        <w:pStyle w:val="30"/>
        <w:rPr>
          <w:noProof/>
        </w:rPr>
      </w:pPr>
      <w:hyperlink w:anchor="_Toc392264445" w:history="1">
        <w:r w:rsidR="00C023BD" w:rsidRPr="001D705E">
          <w:rPr>
            <w:rStyle w:val="af0"/>
            <w:rFonts w:ascii="微软雅黑" w:eastAsia="微软雅黑" w:hAnsi="微软雅黑"/>
            <w:noProof/>
            <w:sz w:val="18"/>
            <w:szCs w:val="18"/>
          </w:rPr>
          <w:t xml:space="preserve">2.10.1 </w:t>
        </w:r>
        <w:r w:rsidR="00C023BD" w:rsidRPr="001D705E">
          <w:rPr>
            <w:rStyle w:val="af0"/>
            <w:rFonts w:ascii="微软雅黑" w:eastAsia="微软雅黑" w:hAnsi="微软雅黑" w:hint="eastAsia"/>
            <w:noProof/>
            <w:sz w:val="18"/>
            <w:szCs w:val="18"/>
          </w:rPr>
          <w:t>小区搜索流程</w:t>
        </w:r>
        <w:r w:rsidR="00C023BD" w:rsidRPr="001D705E">
          <w:rPr>
            <w:noProof/>
            <w:webHidden/>
          </w:rPr>
          <w:tab/>
        </w:r>
        <w:r w:rsidRPr="001D705E">
          <w:rPr>
            <w:noProof/>
            <w:webHidden/>
          </w:rPr>
          <w:fldChar w:fldCharType="begin"/>
        </w:r>
        <w:r w:rsidR="00C023BD" w:rsidRPr="001D705E">
          <w:rPr>
            <w:noProof/>
            <w:webHidden/>
          </w:rPr>
          <w:instrText xml:space="preserve"> PAGEREF _Toc392264445 \h </w:instrText>
        </w:r>
        <w:r w:rsidRPr="001D705E">
          <w:rPr>
            <w:noProof/>
            <w:webHidden/>
          </w:rPr>
        </w:r>
        <w:r w:rsidRPr="001D705E">
          <w:rPr>
            <w:noProof/>
            <w:webHidden/>
          </w:rPr>
          <w:fldChar w:fldCharType="separate"/>
        </w:r>
        <w:r w:rsidR="00F06604">
          <w:rPr>
            <w:noProof/>
            <w:webHidden/>
          </w:rPr>
          <w:t>55</w:t>
        </w:r>
        <w:r w:rsidRPr="001D705E">
          <w:rPr>
            <w:noProof/>
            <w:webHidden/>
          </w:rPr>
          <w:fldChar w:fldCharType="end"/>
        </w:r>
      </w:hyperlink>
    </w:p>
    <w:p w:rsidR="00C023BD" w:rsidRPr="001D705E" w:rsidRDefault="00FA316C" w:rsidP="0022552B">
      <w:pPr>
        <w:pStyle w:val="30"/>
        <w:rPr>
          <w:noProof/>
        </w:rPr>
      </w:pPr>
      <w:hyperlink w:anchor="_Toc392264446" w:history="1">
        <w:r w:rsidR="00C023BD" w:rsidRPr="001D705E">
          <w:rPr>
            <w:rStyle w:val="af0"/>
            <w:rFonts w:ascii="微软雅黑" w:eastAsia="微软雅黑" w:hAnsi="微软雅黑"/>
            <w:noProof/>
            <w:sz w:val="18"/>
            <w:szCs w:val="18"/>
          </w:rPr>
          <w:t xml:space="preserve">2.10.1 </w:t>
        </w:r>
        <w:r w:rsidR="00C023BD" w:rsidRPr="001D705E">
          <w:rPr>
            <w:rStyle w:val="af0"/>
            <w:rFonts w:ascii="微软雅黑" w:eastAsia="微软雅黑" w:hAnsi="微软雅黑" w:hint="eastAsia"/>
            <w:noProof/>
            <w:sz w:val="18"/>
            <w:szCs w:val="18"/>
          </w:rPr>
          <w:t>小区选择流程</w:t>
        </w:r>
        <w:r w:rsidR="00C023BD" w:rsidRPr="001D705E">
          <w:rPr>
            <w:noProof/>
            <w:webHidden/>
          </w:rPr>
          <w:tab/>
        </w:r>
        <w:r w:rsidRPr="001D705E">
          <w:rPr>
            <w:noProof/>
            <w:webHidden/>
          </w:rPr>
          <w:fldChar w:fldCharType="begin"/>
        </w:r>
        <w:r w:rsidR="00C023BD" w:rsidRPr="001D705E">
          <w:rPr>
            <w:noProof/>
            <w:webHidden/>
          </w:rPr>
          <w:instrText xml:space="preserve"> PAGEREF _Toc392264446 \h </w:instrText>
        </w:r>
        <w:r w:rsidRPr="001D705E">
          <w:rPr>
            <w:noProof/>
            <w:webHidden/>
          </w:rPr>
        </w:r>
        <w:r w:rsidRPr="001D705E">
          <w:rPr>
            <w:noProof/>
            <w:webHidden/>
          </w:rPr>
          <w:fldChar w:fldCharType="separate"/>
        </w:r>
        <w:r w:rsidR="00F06604">
          <w:rPr>
            <w:noProof/>
            <w:webHidden/>
          </w:rPr>
          <w:t>56</w:t>
        </w:r>
        <w:r w:rsidRPr="001D705E">
          <w:rPr>
            <w:noProof/>
            <w:webHidden/>
          </w:rPr>
          <w:fldChar w:fldCharType="end"/>
        </w:r>
      </w:hyperlink>
    </w:p>
    <w:p w:rsidR="00C023BD" w:rsidRPr="001D705E" w:rsidRDefault="00FA316C" w:rsidP="0022552B">
      <w:pPr>
        <w:pStyle w:val="30"/>
        <w:rPr>
          <w:noProof/>
        </w:rPr>
      </w:pPr>
      <w:hyperlink w:anchor="_Toc392264447" w:history="1">
        <w:r w:rsidR="00C023BD" w:rsidRPr="001D705E">
          <w:rPr>
            <w:rStyle w:val="af0"/>
            <w:rFonts w:ascii="微软雅黑" w:eastAsia="微软雅黑" w:hAnsi="微软雅黑"/>
            <w:noProof/>
            <w:sz w:val="18"/>
            <w:szCs w:val="18"/>
          </w:rPr>
          <w:t xml:space="preserve">2.10.3 </w:t>
        </w:r>
        <w:r w:rsidR="00C023BD" w:rsidRPr="001D705E">
          <w:rPr>
            <w:rStyle w:val="af0"/>
            <w:rFonts w:ascii="微软雅黑" w:eastAsia="微软雅黑" w:hAnsi="微软雅黑" w:hint="eastAsia"/>
            <w:noProof/>
            <w:sz w:val="18"/>
            <w:szCs w:val="18"/>
          </w:rPr>
          <w:t>小区重选流程</w:t>
        </w:r>
        <w:r w:rsidR="00C023BD" w:rsidRPr="001D705E">
          <w:rPr>
            <w:noProof/>
            <w:webHidden/>
          </w:rPr>
          <w:tab/>
        </w:r>
        <w:r w:rsidRPr="001D705E">
          <w:rPr>
            <w:noProof/>
            <w:webHidden/>
          </w:rPr>
          <w:fldChar w:fldCharType="begin"/>
        </w:r>
        <w:r w:rsidR="00C023BD" w:rsidRPr="001D705E">
          <w:rPr>
            <w:noProof/>
            <w:webHidden/>
          </w:rPr>
          <w:instrText xml:space="preserve"> PAGEREF _Toc392264447 \h </w:instrText>
        </w:r>
        <w:r w:rsidRPr="001D705E">
          <w:rPr>
            <w:noProof/>
            <w:webHidden/>
          </w:rPr>
        </w:r>
        <w:r w:rsidRPr="001D705E">
          <w:rPr>
            <w:noProof/>
            <w:webHidden/>
          </w:rPr>
          <w:fldChar w:fldCharType="separate"/>
        </w:r>
        <w:r w:rsidR="00F06604">
          <w:rPr>
            <w:noProof/>
            <w:webHidden/>
          </w:rPr>
          <w:t>57</w:t>
        </w:r>
        <w:r w:rsidRPr="001D705E">
          <w:rPr>
            <w:noProof/>
            <w:webHidden/>
          </w:rPr>
          <w:fldChar w:fldCharType="end"/>
        </w:r>
      </w:hyperlink>
    </w:p>
    <w:p w:rsidR="00C023BD" w:rsidRDefault="00FA316C" w:rsidP="00214999">
      <w:pPr>
        <w:pStyle w:val="10"/>
      </w:pPr>
      <w:hyperlink w:anchor="_Toc392264448" w:history="1">
        <w:r w:rsidR="00C023BD" w:rsidRPr="00C80A5E">
          <w:rPr>
            <w:rStyle w:val="af0"/>
            <w:rFonts w:hint="eastAsia"/>
          </w:rPr>
          <w:t>第三章异常信令流程</w:t>
        </w:r>
        <w:r w:rsidR="00C023BD">
          <w:rPr>
            <w:webHidden/>
          </w:rPr>
          <w:tab/>
        </w:r>
        <w:r>
          <w:rPr>
            <w:webHidden/>
          </w:rPr>
          <w:fldChar w:fldCharType="begin"/>
        </w:r>
        <w:r w:rsidR="00C023BD">
          <w:rPr>
            <w:webHidden/>
          </w:rPr>
          <w:instrText xml:space="preserve"> PAGEREF _Toc392264448 \h </w:instrText>
        </w:r>
        <w:r>
          <w:rPr>
            <w:webHidden/>
          </w:rPr>
        </w:r>
        <w:r>
          <w:rPr>
            <w:webHidden/>
          </w:rPr>
          <w:fldChar w:fldCharType="separate"/>
        </w:r>
        <w:r w:rsidR="00F06604">
          <w:rPr>
            <w:webHidden/>
          </w:rPr>
          <w:t>60</w:t>
        </w:r>
        <w:r>
          <w:rPr>
            <w:webHidden/>
          </w:rPr>
          <w:fldChar w:fldCharType="end"/>
        </w:r>
      </w:hyperlink>
    </w:p>
    <w:p w:rsidR="00C023BD" w:rsidRDefault="00FA316C">
      <w:pPr>
        <w:pStyle w:val="20"/>
        <w:tabs>
          <w:tab w:val="right" w:leader="dot" w:pos="8296"/>
        </w:tabs>
        <w:rPr>
          <w:noProof/>
        </w:rPr>
      </w:pPr>
      <w:hyperlink w:anchor="_Toc392264449" w:history="1">
        <w:r w:rsidR="00C023BD" w:rsidRPr="00C80A5E">
          <w:rPr>
            <w:rStyle w:val="af0"/>
            <w:rFonts w:ascii="微软雅黑" w:eastAsia="微软雅黑" w:hAnsi="微软雅黑"/>
            <w:noProof/>
          </w:rPr>
          <w:t xml:space="preserve">3.1 </w:t>
        </w:r>
        <w:r w:rsidR="00C023BD" w:rsidRPr="00C80A5E">
          <w:rPr>
            <w:rStyle w:val="af0"/>
            <w:rFonts w:ascii="微软雅黑" w:eastAsia="微软雅黑" w:hAnsi="微软雅黑" w:hint="eastAsia"/>
            <w:noProof/>
          </w:rPr>
          <w:t>附着异常流程</w:t>
        </w:r>
        <w:r w:rsidR="00C023BD">
          <w:rPr>
            <w:noProof/>
            <w:webHidden/>
          </w:rPr>
          <w:tab/>
        </w:r>
        <w:r>
          <w:rPr>
            <w:noProof/>
            <w:webHidden/>
          </w:rPr>
          <w:fldChar w:fldCharType="begin"/>
        </w:r>
        <w:r w:rsidR="00C023BD">
          <w:rPr>
            <w:noProof/>
            <w:webHidden/>
          </w:rPr>
          <w:instrText xml:space="preserve"> PAGEREF _Toc392264449 \h </w:instrText>
        </w:r>
        <w:r>
          <w:rPr>
            <w:noProof/>
            <w:webHidden/>
          </w:rPr>
        </w:r>
        <w:r>
          <w:rPr>
            <w:noProof/>
            <w:webHidden/>
          </w:rPr>
          <w:fldChar w:fldCharType="separate"/>
        </w:r>
        <w:r w:rsidR="00F06604">
          <w:rPr>
            <w:noProof/>
            <w:webHidden/>
          </w:rPr>
          <w:t>61</w:t>
        </w:r>
        <w:r>
          <w:rPr>
            <w:noProof/>
            <w:webHidden/>
          </w:rPr>
          <w:fldChar w:fldCharType="end"/>
        </w:r>
      </w:hyperlink>
    </w:p>
    <w:p w:rsidR="00C023BD" w:rsidRPr="001D705E" w:rsidRDefault="00FA316C" w:rsidP="0022552B">
      <w:pPr>
        <w:pStyle w:val="30"/>
        <w:rPr>
          <w:noProof/>
        </w:rPr>
      </w:pPr>
      <w:hyperlink w:anchor="_Toc392264450" w:history="1">
        <w:r w:rsidR="00C023BD" w:rsidRPr="001D705E">
          <w:rPr>
            <w:rStyle w:val="af0"/>
            <w:rFonts w:ascii="微软雅黑" w:eastAsia="微软雅黑" w:hAnsi="微软雅黑"/>
            <w:noProof/>
            <w:sz w:val="18"/>
            <w:szCs w:val="18"/>
          </w:rPr>
          <w:t>3.1.1 RRC</w:t>
        </w:r>
        <w:r w:rsidR="00C023BD" w:rsidRPr="001D705E">
          <w:rPr>
            <w:rStyle w:val="af0"/>
            <w:rFonts w:ascii="微软雅黑" w:eastAsia="微软雅黑" w:hAnsi="微软雅黑" w:hint="eastAsia"/>
            <w:noProof/>
            <w:sz w:val="18"/>
            <w:szCs w:val="18"/>
          </w:rPr>
          <w:t>连接失败</w:t>
        </w:r>
        <w:r w:rsidR="00C023BD" w:rsidRPr="001D705E">
          <w:rPr>
            <w:noProof/>
            <w:webHidden/>
          </w:rPr>
          <w:tab/>
        </w:r>
        <w:r w:rsidRPr="001D705E">
          <w:rPr>
            <w:noProof/>
            <w:webHidden/>
          </w:rPr>
          <w:fldChar w:fldCharType="begin"/>
        </w:r>
        <w:r w:rsidR="00C023BD" w:rsidRPr="001D705E">
          <w:rPr>
            <w:noProof/>
            <w:webHidden/>
          </w:rPr>
          <w:instrText xml:space="preserve"> PAGEREF _Toc392264450 \h </w:instrText>
        </w:r>
        <w:r w:rsidRPr="001D705E">
          <w:rPr>
            <w:noProof/>
            <w:webHidden/>
          </w:rPr>
        </w:r>
        <w:r w:rsidRPr="001D705E">
          <w:rPr>
            <w:noProof/>
            <w:webHidden/>
          </w:rPr>
          <w:fldChar w:fldCharType="separate"/>
        </w:r>
        <w:r w:rsidR="00F06604">
          <w:rPr>
            <w:noProof/>
            <w:webHidden/>
          </w:rPr>
          <w:t>61</w:t>
        </w:r>
        <w:r w:rsidRPr="001D705E">
          <w:rPr>
            <w:noProof/>
            <w:webHidden/>
          </w:rPr>
          <w:fldChar w:fldCharType="end"/>
        </w:r>
      </w:hyperlink>
    </w:p>
    <w:p w:rsidR="00C023BD" w:rsidRPr="001D705E" w:rsidRDefault="00FA316C" w:rsidP="0022552B">
      <w:pPr>
        <w:pStyle w:val="30"/>
        <w:rPr>
          <w:noProof/>
        </w:rPr>
      </w:pPr>
      <w:hyperlink w:anchor="_Toc392264451" w:history="1">
        <w:r w:rsidR="00C023BD" w:rsidRPr="001D705E">
          <w:rPr>
            <w:rStyle w:val="af0"/>
            <w:rFonts w:ascii="微软雅黑" w:eastAsia="微软雅黑" w:hAnsi="微软雅黑"/>
            <w:noProof/>
            <w:sz w:val="18"/>
            <w:szCs w:val="18"/>
          </w:rPr>
          <w:t xml:space="preserve">3.1.2 </w:t>
        </w:r>
        <w:r w:rsidR="00C023BD" w:rsidRPr="001D705E">
          <w:rPr>
            <w:rStyle w:val="af0"/>
            <w:rFonts w:ascii="微软雅黑" w:eastAsia="微软雅黑" w:hAnsi="微软雅黑" w:hint="eastAsia"/>
            <w:noProof/>
            <w:sz w:val="18"/>
            <w:szCs w:val="18"/>
          </w:rPr>
          <w:t>核心网拒绝</w:t>
        </w:r>
        <w:r w:rsidR="00C023BD" w:rsidRPr="001D705E">
          <w:rPr>
            <w:noProof/>
            <w:webHidden/>
          </w:rPr>
          <w:tab/>
        </w:r>
        <w:r w:rsidRPr="001D705E">
          <w:rPr>
            <w:noProof/>
            <w:webHidden/>
          </w:rPr>
          <w:fldChar w:fldCharType="begin"/>
        </w:r>
        <w:r w:rsidR="00C023BD" w:rsidRPr="001D705E">
          <w:rPr>
            <w:noProof/>
            <w:webHidden/>
          </w:rPr>
          <w:instrText xml:space="preserve"> PAGEREF _Toc392264451 \h </w:instrText>
        </w:r>
        <w:r w:rsidRPr="001D705E">
          <w:rPr>
            <w:noProof/>
            <w:webHidden/>
          </w:rPr>
        </w:r>
        <w:r w:rsidRPr="001D705E">
          <w:rPr>
            <w:noProof/>
            <w:webHidden/>
          </w:rPr>
          <w:fldChar w:fldCharType="separate"/>
        </w:r>
        <w:r w:rsidR="00F06604">
          <w:rPr>
            <w:noProof/>
            <w:webHidden/>
          </w:rPr>
          <w:t>62</w:t>
        </w:r>
        <w:r w:rsidRPr="001D705E">
          <w:rPr>
            <w:noProof/>
            <w:webHidden/>
          </w:rPr>
          <w:fldChar w:fldCharType="end"/>
        </w:r>
      </w:hyperlink>
    </w:p>
    <w:p w:rsidR="00C023BD" w:rsidRPr="001D705E" w:rsidRDefault="00FA316C" w:rsidP="0022552B">
      <w:pPr>
        <w:pStyle w:val="30"/>
        <w:rPr>
          <w:noProof/>
        </w:rPr>
      </w:pPr>
      <w:hyperlink w:anchor="_Toc392264452" w:history="1">
        <w:r w:rsidR="00C023BD" w:rsidRPr="001D705E">
          <w:rPr>
            <w:rStyle w:val="af0"/>
            <w:rFonts w:ascii="微软雅黑" w:eastAsia="微软雅黑" w:hAnsi="微软雅黑"/>
            <w:noProof/>
            <w:sz w:val="18"/>
            <w:szCs w:val="18"/>
          </w:rPr>
          <w:t>3.1.3 eNB</w:t>
        </w:r>
        <w:r w:rsidR="00C023BD" w:rsidRPr="001D705E">
          <w:rPr>
            <w:rStyle w:val="af0"/>
            <w:rFonts w:ascii="微软雅黑" w:eastAsia="微软雅黑" w:hAnsi="微软雅黑" w:hint="eastAsia"/>
            <w:noProof/>
            <w:sz w:val="18"/>
            <w:szCs w:val="18"/>
          </w:rPr>
          <w:t>未等到</w:t>
        </w:r>
        <w:r w:rsidR="00C023BD" w:rsidRPr="001D705E">
          <w:rPr>
            <w:rStyle w:val="af0"/>
            <w:rFonts w:ascii="微软雅黑" w:eastAsia="微软雅黑" w:hAnsi="微软雅黑"/>
            <w:noProof/>
            <w:sz w:val="18"/>
            <w:szCs w:val="18"/>
          </w:rPr>
          <w:t>Initial context setup request</w:t>
        </w:r>
        <w:r w:rsidR="00C023BD" w:rsidRPr="001D705E">
          <w:rPr>
            <w:rStyle w:val="af0"/>
            <w:rFonts w:ascii="微软雅黑" w:eastAsia="微软雅黑" w:hAnsi="微软雅黑" w:hint="eastAsia"/>
            <w:noProof/>
            <w:sz w:val="18"/>
            <w:szCs w:val="18"/>
          </w:rPr>
          <w:t>消息</w:t>
        </w:r>
        <w:r w:rsidR="00C023BD" w:rsidRPr="001D705E">
          <w:rPr>
            <w:noProof/>
            <w:webHidden/>
          </w:rPr>
          <w:tab/>
        </w:r>
        <w:r w:rsidRPr="001D705E">
          <w:rPr>
            <w:noProof/>
            <w:webHidden/>
          </w:rPr>
          <w:fldChar w:fldCharType="begin"/>
        </w:r>
        <w:r w:rsidR="00C023BD" w:rsidRPr="001D705E">
          <w:rPr>
            <w:noProof/>
            <w:webHidden/>
          </w:rPr>
          <w:instrText xml:space="preserve"> PAGEREF _Toc392264452 \h </w:instrText>
        </w:r>
        <w:r w:rsidRPr="001D705E">
          <w:rPr>
            <w:noProof/>
            <w:webHidden/>
          </w:rPr>
        </w:r>
        <w:r w:rsidRPr="001D705E">
          <w:rPr>
            <w:noProof/>
            <w:webHidden/>
          </w:rPr>
          <w:fldChar w:fldCharType="separate"/>
        </w:r>
        <w:r w:rsidR="00F06604">
          <w:rPr>
            <w:noProof/>
            <w:webHidden/>
          </w:rPr>
          <w:t>63</w:t>
        </w:r>
        <w:r w:rsidRPr="001D705E">
          <w:rPr>
            <w:noProof/>
            <w:webHidden/>
          </w:rPr>
          <w:fldChar w:fldCharType="end"/>
        </w:r>
      </w:hyperlink>
    </w:p>
    <w:p w:rsidR="00C023BD" w:rsidRPr="001D705E" w:rsidRDefault="00FA316C" w:rsidP="0022552B">
      <w:pPr>
        <w:pStyle w:val="30"/>
        <w:rPr>
          <w:noProof/>
        </w:rPr>
      </w:pPr>
      <w:hyperlink w:anchor="_Toc392264453" w:history="1">
        <w:r w:rsidR="00C023BD" w:rsidRPr="001D705E">
          <w:rPr>
            <w:rStyle w:val="af0"/>
            <w:rFonts w:ascii="微软雅黑" w:eastAsia="微软雅黑" w:hAnsi="微软雅黑"/>
            <w:noProof/>
            <w:sz w:val="18"/>
            <w:szCs w:val="18"/>
          </w:rPr>
          <w:t>3.1.4 RRC</w:t>
        </w:r>
        <w:r w:rsidR="00C023BD" w:rsidRPr="001D705E">
          <w:rPr>
            <w:rStyle w:val="af0"/>
            <w:rFonts w:ascii="微软雅黑" w:eastAsia="微软雅黑" w:hAnsi="微软雅黑" w:hint="eastAsia"/>
            <w:noProof/>
            <w:sz w:val="18"/>
            <w:szCs w:val="18"/>
          </w:rPr>
          <w:t>重配消息丢失或</w:t>
        </w:r>
        <w:r w:rsidR="00C023BD" w:rsidRPr="001D705E">
          <w:rPr>
            <w:rStyle w:val="af0"/>
            <w:rFonts w:ascii="微软雅黑" w:eastAsia="微软雅黑" w:hAnsi="微软雅黑"/>
            <w:noProof/>
            <w:sz w:val="18"/>
            <w:szCs w:val="18"/>
          </w:rPr>
          <w:t>eNB</w:t>
        </w:r>
        <w:r w:rsidR="00C023BD" w:rsidRPr="001D705E">
          <w:rPr>
            <w:rStyle w:val="af0"/>
            <w:rFonts w:ascii="微软雅黑" w:eastAsia="微软雅黑" w:hAnsi="微软雅黑" w:hint="eastAsia"/>
            <w:noProof/>
            <w:sz w:val="18"/>
            <w:szCs w:val="18"/>
          </w:rPr>
          <w:t>内部配置</w:t>
        </w:r>
        <w:r w:rsidR="00C023BD" w:rsidRPr="001D705E">
          <w:rPr>
            <w:rStyle w:val="af0"/>
            <w:rFonts w:ascii="微软雅黑" w:eastAsia="微软雅黑" w:hAnsi="微软雅黑"/>
            <w:noProof/>
            <w:sz w:val="18"/>
            <w:szCs w:val="18"/>
          </w:rPr>
          <w:t>UE</w:t>
        </w:r>
        <w:r w:rsidR="00C023BD" w:rsidRPr="001D705E">
          <w:rPr>
            <w:rStyle w:val="af0"/>
            <w:rFonts w:ascii="微软雅黑" w:eastAsia="微软雅黑" w:hAnsi="微软雅黑" w:hint="eastAsia"/>
            <w:noProof/>
            <w:sz w:val="18"/>
            <w:szCs w:val="18"/>
          </w:rPr>
          <w:t>的安全参数失败</w:t>
        </w:r>
        <w:r w:rsidR="00C023BD" w:rsidRPr="001D705E">
          <w:rPr>
            <w:noProof/>
            <w:webHidden/>
          </w:rPr>
          <w:tab/>
        </w:r>
        <w:r w:rsidRPr="001D705E">
          <w:rPr>
            <w:noProof/>
            <w:webHidden/>
          </w:rPr>
          <w:fldChar w:fldCharType="begin"/>
        </w:r>
        <w:r w:rsidR="00C023BD" w:rsidRPr="001D705E">
          <w:rPr>
            <w:noProof/>
            <w:webHidden/>
          </w:rPr>
          <w:instrText xml:space="preserve"> PAGEREF _Toc392264453 \h </w:instrText>
        </w:r>
        <w:r w:rsidRPr="001D705E">
          <w:rPr>
            <w:noProof/>
            <w:webHidden/>
          </w:rPr>
        </w:r>
        <w:r w:rsidRPr="001D705E">
          <w:rPr>
            <w:noProof/>
            <w:webHidden/>
          </w:rPr>
          <w:fldChar w:fldCharType="separate"/>
        </w:r>
        <w:r w:rsidR="00F06604">
          <w:rPr>
            <w:noProof/>
            <w:webHidden/>
          </w:rPr>
          <w:t>64</w:t>
        </w:r>
        <w:r w:rsidRPr="001D705E">
          <w:rPr>
            <w:noProof/>
            <w:webHidden/>
          </w:rPr>
          <w:fldChar w:fldCharType="end"/>
        </w:r>
      </w:hyperlink>
    </w:p>
    <w:p w:rsidR="00C023BD" w:rsidRDefault="00FA316C">
      <w:pPr>
        <w:pStyle w:val="20"/>
        <w:tabs>
          <w:tab w:val="right" w:leader="dot" w:pos="8296"/>
        </w:tabs>
        <w:rPr>
          <w:noProof/>
        </w:rPr>
      </w:pPr>
      <w:hyperlink w:anchor="_Toc392264454" w:history="1">
        <w:r w:rsidR="00C023BD" w:rsidRPr="00C80A5E">
          <w:rPr>
            <w:rStyle w:val="af0"/>
            <w:rFonts w:ascii="微软雅黑" w:eastAsia="微软雅黑" w:hAnsi="微软雅黑"/>
            <w:noProof/>
          </w:rPr>
          <w:t>3.2 ServiceRequest</w:t>
        </w:r>
        <w:r w:rsidR="00C023BD" w:rsidRPr="00C80A5E">
          <w:rPr>
            <w:rStyle w:val="af0"/>
            <w:rFonts w:ascii="微软雅黑" w:eastAsia="微软雅黑" w:hAnsi="微软雅黑" w:hint="eastAsia"/>
            <w:noProof/>
          </w:rPr>
          <w:t>异常流程</w:t>
        </w:r>
        <w:r w:rsidR="00C023BD">
          <w:rPr>
            <w:noProof/>
            <w:webHidden/>
          </w:rPr>
          <w:tab/>
        </w:r>
        <w:r>
          <w:rPr>
            <w:noProof/>
            <w:webHidden/>
          </w:rPr>
          <w:fldChar w:fldCharType="begin"/>
        </w:r>
        <w:r w:rsidR="00C023BD">
          <w:rPr>
            <w:noProof/>
            <w:webHidden/>
          </w:rPr>
          <w:instrText xml:space="preserve"> PAGEREF _Toc392264454 \h </w:instrText>
        </w:r>
        <w:r>
          <w:rPr>
            <w:noProof/>
            <w:webHidden/>
          </w:rPr>
        </w:r>
        <w:r>
          <w:rPr>
            <w:noProof/>
            <w:webHidden/>
          </w:rPr>
          <w:fldChar w:fldCharType="separate"/>
        </w:r>
        <w:r w:rsidR="00F06604">
          <w:rPr>
            <w:noProof/>
            <w:webHidden/>
          </w:rPr>
          <w:t>65</w:t>
        </w:r>
        <w:r>
          <w:rPr>
            <w:noProof/>
            <w:webHidden/>
          </w:rPr>
          <w:fldChar w:fldCharType="end"/>
        </w:r>
      </w:hyperlink>
    </w:p>
    <w:p w:rsidR="00C023BD" w:rsidRPr="001D705E" w:rsidRDefault="00FA316C" w:rsidP="0022552B">
      <w:pPr>
        <w:pStyle w:val="30"/>
        <w:rPr>
          <w:noProof/>
        </w:rPr>
      </w:pPr>
      <w:hyperlink w:anchor="_Toc392264455" w:history="1">
        <w:r w:rsidR="00C023BD" w:rsidRPr="001D705E">
          <w:rPr>
            <w:rStyle w:val="af0"/>
            <w:rFonts w:ascii="微软雅黑" w:eastAsia="微软雅黑" w:hAnsi="微软雅黑"/>
            <w:noProof/>
            <w:sz w:val="18"/>
            <w:szCs w:val="18"/>
          </w:rPr>
          <w:t xml:space="preserve">3.2.1 </w:t>
        </w:r>
        <w:r w:rsidR="00C023BD" w:rsidRPr="001D705E">
          <w:rPr>
            <w:rStyle w:val="af0"/>
            <w:rFonts w:ascii="微软雅黑" w:eastAsia="微软雅黑" w:hAnsi="微软雅黑" w:hint="eastAsia"/>
            <w:noProof/>
            <w:sz w:val="18"/>
            <w:szCs w:val="18"/>
          </w:rPr>
          <w:t>核心网拒绝</w:t>
        </w:r>
        <w:r w:rsidR="00C023BD" w:rsidRPr="001D705E">
          <w:rPr>
            <w:noProof/>
            <w:webHidden/>
          </w:rPr>
          <w:tab/>
        </w:r>
        <w:r w:rsidRPr="001D705E">
          <w:rPr>
            <w:noProof/>
            <w:webHidden/>
          </w:rPr>
          <w:fldChar w:fldCharType="begin"/>
        </w:r>
        <w:r w:rsidR="00C023BD" w:rsidRPr="001D705E">
          <w:rPr>
            <w:noProof/>
            <w:webHidden/>
          </w:rPr>
          <w:instrText xml:space="preserve"> PAGEREF _Toc392264455 \h </w:instrText>
        </w:r>
        <w:r w:rsidRPr="001D705E">
          <w:rPr>
            <w:noProof/>
            <w:webHidden/>
          </w:rPr>
        </w:r>
        <w:r w:rsidRPr="001D705E">
          <w:rPr>
            <w:noProof/>
            <w:webHidden/>
          </w:rPr>
          <w:fldChar w:fldCharType="separate"/>
        </w:r>
        <w:r w:rsidR="00F06604">
          <w:rPr>
            <w:noProof/>
            <w:webHidden/>
          </w:rPr>
          <w:t>65</w:t>
        </w:r>
        <w:r w:rsidRPr="001D705E">
          <w:rPr>
            <w:noProof/>
            <w:webHidden/>
          </w:rPr>
          <w:fldChar w:fldCharType="end"/>
        </w:r>
      </w:hyperlink>
    </w:p>
    <w:p w:rsidR="00C023BD" w:rsidRPr="001D705E" w:rsidRDefault="00FA316C" w:rsidP="0022552B">
      <w:pPr>
        <w:pStyle w:val="30"/>
        <w:rPr>
          <w:noProof/>
        </w:rPr>
      </w:pPr>
      <w:hyperlink w:anchor="_Toc392264456" w:history="1">
        <w:r w:rsidR="00C023BD" w:rsidRPr="001D705E">
          <w:rPr>
            <w:rStyle w:val="af0"/>
            <w:rFonts w:ascii="微软雅黑" w:eastAsia="微软雅黑" w:hAnsi="微软雅黑"/>
            <w:noProof/>
            <w:sz w:val="18"/>
            <w:szCs w:val="18"/>
          </w:rPr>
          <w:t>3.2.2 eNB</w:t>
        </w:r>
        <w:r w:rsidR="00C023BD" w:rsidRPr="001D705E">
          <w:rPr>
            <w:rStyle w:val="af0"/>
            <w:rFonts w:ascii="微软雅黑" w:eastAsia="微软雅黑" w:hAnsi="微软雅黑" w:hint="eastAsia"/>
            <w:noProof/>
            <w:sz w:val="18"/>
            <w:szCs w:val="18"/>
          </w:rPr>
          <w:t>建立承载失败</w:t>
        </w:r>
        <w:r w:rsidR="00C023BD" w:rsidRPr="001D705E">
          <w:rPr>
            <w:noProof/>
            <w:webHidden/>
          </w:rPr>
          <w:tab/>
        </w:r>
        <w:r w:rsidRPr="001D705E">
          <w:rPr>
            <w:noProof/>
            <w:webHidden/>
          </w:rPr>
          <w:fldChar w:fldCharType="begin"/>
        </w:r>
        <w:r w:rsidR="00C023BD" w:rsidRPr="001D705E">
          <w:rPr>
            <w:noProof/>
            <w:webHidden/>
          </w:rPr>
          <w:instrText xml:space="preserve"> PAGEREF _Toc392264456 \h </w:instrText>
        </w:r>
        <w:r w:rsidRPr="001D705E">
          <w:rPr>
            <w:noProof/>
            <w:webHidden/>
          </w:rPr>
        </w:r>
        <w:r w:rsidRPr="001D705E">
          <w:rPr>
            <w:noProof/>
            <w:webHidden/>
          </w:rPr>
          <w:fldChar w:fldCharType="separate"/>
        </w:r>
        <w:r w:rsidR="00F06604">
          <w:rPr>
            <w:noProof/>
            <w:webHidden/>
          </w:rPr>
          <w:t>66</w:t>
        </w:r>
        <w:r w:rsidRPr="001D705E">
          <w:rPr>
            <w:noProof/>
            <w:webHidden/>
          </w:rPr>
          <w:fldChar w:fldCharType="end"/>
        </w:r>
      </w:hyperlink>
    </w:p>
    <w:p w:rsidR="00C023BD" w:rsidRDefault="00FA316C">
      <w:pPr>
        <w:pStyle w:val="20"/>
        <w:tabs>
          <w:tab w:val="right" w:leader="dot" w:pos="8296"/>
        </w:tabs>
        <w:rPr>
          <w:noProof/>
        </w:rPr>
      </w:pPr>
      <w:hyperlink w:anchor="_Toc392264457" w:history="1">
        <w:r w:rsidR="00C023BD" w:rsidRPr="00C80A5E">
          <w:rPr>
            <w:rStyle w:val="af0"/>
            <w:rFonts w:ascii="微软雅黑" w:eastAsia="微软雅黑" w:hAnsi="微软雅黑"/>
            <w:noProof/>
          </w:rPr>
          <w:t xml:space="preserve">3.3 </w:t>
        </w:r>
        <w:r w:rsidR="00C023BD" w:rsidRPr="00C80A5E">
          <w:rPr>
            <w:rStyle w:val="af0"/>
            <w:rFonts w:ascii="微软雅黑" w:eastAsia="微软雅黑" w:hAnsi="微软雅黑" w:hint="eastAsia"/>
            <w:noProof/>
          </w:rPr>
          <w:t>承载异常流程</w:t>
        </w:r>
        <w:r w:rsidR="00C023BD">
          <w:rPr>
            <w:noProof/>
            <w:webHidden/>
          </w:rPr>
          <w:tab/>
        </w:r>
        <w:r>
          <w:rPr>
            <w:noProof/>
            <w:webHidden/>
          </w:rPr>
          <w:fldChar w:fldCharType="begin"/>
        </w:r>
        <w:r w:rsidR="00C023BD">
          <w:rPr>
            <w:noProof/>
            <w:webHidden/>
          </w:rPr>
          <w:instrText xml:space="preserve"> PAGEREF _Toc392264457 \h </w:instrText>
        </w:r>
        <w:r>
          <w:rPr>
            <w:noProof/>
            <w:webHidden/>
          </w:rPr>
        </w:r>
        <w:r>
          <w:rPr>
            <w:noProof/>
            <w:webHidden/>
          </w:rPr>
          <w:fldChar w:fldCharType="separate"/>
        </w:r>
        <w:r w:rsidR="00F06604">
          <w:rPr>
            <w:noProof/>
            <w:webHidden/>
          </w:rPr>
          <w:t>68</w:t>
        </w:r>
        <w:r>
          <w:rPr>
            <w:noProof/>
            <w:webHidden/>
          </w:rPr>
          <w:fldChar w:fldCharType="end"/>
        </w:r>
      </w:hyperlink>
    </w:p>
    <w:p w:rsidR="00C023BD" w:rsidRPr="001D705E" w:rsidRDefault="00FA316C" w:rsidP="0022552B">
      <w:pPr>
        <w:pStyle w:val="30"/>
        <w:rPr>
          <w:noProof/>
        </w:rPr>
      </w:pPr>
      <w:hyperlink w:anchor="_Toc392264458" w:history="1">
        <w:r w:rsidR="00C023BD" w:rsidRPr="001D705E">
          <w:rPr>
            <w:rStyle w:val="af0"/>
            <w:rFonts w:ascii="微软雅黑" w:eastAsia="微软雅黑" w:hAnsi="微软雅黑"/>
            <w:noProof/>
            <w:sz w:val="18"/>
            <w:szCs w:val="18"/>
          </w:rPr>
          <w:t>3.3.1</w:t>
        </w:r>
        <w:r w:rsidR="00C023BD" w:rsidRPr="001D705E">
          <w:rPr>
            <w:rStyle w:val="af0"/>
            <w:rFonts w:ascii="微软雅黑" w:eastAsia="微软雅黑" w:hAnsi="微软雅黑" w:hint="eastAsia"/>
            <w:noProof/>
            <w:sz w:val="18"/>
            <w:szCs w:val="18"/>
          </w:rPr>
          <w:t>核心网拒绝</w:t>
        </w:r>
        <w:r w:rsidR="00C023BD" w:rsidRPr="001D705E">
          <w:rPr>
            <w:noProof/>
            <w:webHidden/>
          </w:rPr>
          <w:tab/>
        </w:r>
        <w:r w:rsidRPr="001D705E">
          <w:rPr>
            <w:noProof/>
            <w:webHidden/>
          </w:rPr>
          <w:fldChar w:fldCharType="begin"/>
        </w:r>
        <w:r w:rsidR="00C023BD" w:rsidRPr="001D705E">
          <w:rPr>
            <w:noProof/>
            <w:webHidden/>
          </w:rPr>
          <w:instrText xml:space="preserve"> PAGEREF _Toc392264458 \h </w:instrText>
        </w:r>
        <w:r w:rsidRPr="001D705E">
          <w:rPr>
            <w:noProof/>
            <w:webHidden/>
          </w:rPr>
        </w:r>
        <w:r w:rsidRPr="001D705E">
          <w:rPr>
            <w:noProof/>
            <w:webHidden/>
          </w:rPr>
          <w:fldChar w:fldCharType="separate"/>
        </w:r>
        <w:r w:rsidR="00F06604">
          <w:rPr>
            <w:noProof/>
            <w:webHidden/>
          </w:rPr>
          <w:t>68</w:t>
        </w:r>
        <w:r w:rsidRPr="001D705E">
          <w:rPr>
            <w:noProof/>
            <w:webHidden/>
          </w:rPr>
          <w:fldChar w:fldCharType="end"/>
        </w:r>
      </w:hyperlink>
    </w:p>
    <w:p w:rsidR="00C023BD" w:rsidRPr="001D705E" w:rsidRDefault="00FA316C" w:rsidP="0022552B">
      <w:pPr>
        <w:pStyle w:val="30"/>
        <w:rPr>
          <w:noProof/>
        </w:rPr>
      </w:pPr>
      <w:hyperlink w:anchor="_Toc392264459" w:history="1">
        <w:r w:rsidR="00C023BD" w:rsidRPr="001D705E">
          <w:rPr>
            <w:rStyle w:val="af0"/>
            <w:rFonts w:ascii="微软雅黑" w:eastAsia="微软雅黑" w:hAnsi="微软雅黑"/>
            <w:noProof/>
            <w:sz w:val="18"/>
            <w:szCs w:val="18"/>
          </w:rPr>
          <w:t>3.3.2 eNB</w:t>
        </w:r>
        <w:r w:rsidR="00C023BD" w:rsidRPr="001D705E">
          <w:rPr>
            <w:rStyle w:val="af0"/>
            <w:rFonts w:ascii="微软雅黑" w:eastAsia="微软雅黑" w:hAnsi="微软雅黑" w:hint="eastAsia"/>
            <w:noProof/>
            <w:sz w:val="18"/>
            <w:szCs w:val="18"/>
          </w:rPr>
          <w:t>本地建立失败（核心网主动发起的建立）</w:t>
        </w:r>
        <w:r w:rsidR="00C023BD" w:rsidRPr="001D705E">
          <w:rPr>
            <w:noProof/>
            <w:webHidden/>
          </w:rPr>
          <w:tab/>
        </w:r>
        <w:r w:rsidRPr="001D705E">
          <w:rPr>
            <w:noProof/>
            <w:webHidden/>
          </w:rPr>
          <w:fldChar w:fldCharType="begin"/>
        </w:r>
        <w:r w:rsidR="00C023BD" w:rsidRPr="001D705E">
          <w:rPr>
            <w:noProof/>
            <w:webHidden/>
          </w:rPr>
          <w:instrText xml:space="preserve"> PAGEREF _Toc392264459 \h </w:instrText>
        </w:r>
        <w:r w:rsidRPr="001D705E">
          <w:rPr>
            <w:noProof/>
            <w:webHidden/>
          </w:rPr>
        </w:r>
        <w:r w:rsidRPr="001D705E">
          <w:rPr>
            <w:noProof/>
            <w:webHidden/>
          </w:rPr>
          <w:fldChar w:fldCharType="separate"/>
        </w:r>
        <w:r w:rsidR="00F06604">
          <w:rPr>
            <w:noProof/>
            <w:webHidden/>
          </w:rPr>
          <w:t>68</w:t>
        </w:r>
        <w:r w:rsidRPr="001D705E">
          <w:rPr>
            <w:noProof/>
            <w:webHidden/>
          </w:rPr>
          <w:fldChar w:fldCharType="end"/>
        </w:r>
      </w:hyperlink>
    </w:p>
    <w:p w:rsidR="00C023BD" w:rsidRPr="001D705E" w:rsidRDefault="00FA316C" w:rsidP="0022552B">
      <w:pPr>
        <w:pStyle w:val="30"/>
        <w:rPr>
          <w:noProof/>
        </w:rPr>
      </w:pPr>
      <w:hyperlink w:anchor="_Toc392264460" w:history="1">
        <w:r w:rsidR="00C023BD" w:rsidRPr="001D705E">
          <w:rPr>
            <w:rStyle w:val="af0"/>
            <w:rFonts w:ascii="微软雅黑" w:eastAsia="微软雅黑" w:hAnsi="微软雅黑"/>
            <w:noProof/>
            <w:sz w:val="18"/>
            <w:szCs w:val="18"/>
          </w:rPr>
          <w:t>3.3.3 eNB</w:t>
        </w:r>
        <w:r w:rsidR="00C023BD" w:rsidRPr="001D705E">
          <w:rPr>
            <w:rStyle w:val="af0"/>
            <w:rFonts w:ascii="微软雅黑" w:eastAsia="微软雅黑" w:hAnsi="微软雅黑" w:hint="eastAsia"/>
            <w:noProof/>
            <w:sz w:val="18"/>
            <w:szCs w:val="18"/>
          </w:rPr>
          <w:t>未等到</w:t>
        </w:r>
        <w:r w:rsidR="00C023BD" w:rsidRPr="001D705E">
          <w:rPr>
            <w:rStyle w:val="af0"/>
            <w:rFonts w:ascii="微软雅黑" w:eastAsia="微软雅黑" w:hAnsi="微软雅黑"/>
            <w:noProof/>
            <w:sz w:val="18"/>
            <w:szCs w:val="18"/>
          </w:rPr>
          <w:t>RRC</w:t>
        </w:r>
        <w:r w:rsidR="00C023BD" w:rsidRPr="001D705E">
          <w:rPr>
            <w:rStyle w:val="af0"/>
            <w:rFonts w:ascii="微软雅黑" w:eastAsia="微软雅黑" w:hAnsi="微软雅黑" w:hint="eastAsia"/>
            <w:noProof/>
            <w:sz w:val="18"/>
            <w:szCs w:val="18"/>
          </w:rPr>
          <w:t>重配完成消息，回复失败</w:t>
        </w:r>
        <w:r w:rsidR="00C023BD" w:rsidRPr="001D705E">
          <w:rPr>
            <w:noProof/>
            <w:webHidden/>
          </w:rPr>
          <w:tab/>
        </w:r>
        <w:r w:rsidRPr="001D705E">
          <w:rPr>
            <w:noProof/>
            <w:webHidden/>
          </w:rPr>
          <w:fldChar w:fldCharType="begin"/>
        </w:r>
        <w:r w:rsidR="00C023BD" w:rsidRPr="001D705E">
          <w:rPr>
            <w:noProof/>
            <w:webHidden/>
          </w:rPr>
          <w:instrText xml:space="preserve"> PAGEREF _Toc392264460 \h </w:instrText>
        </w:r>
        <w:r w:rsidRPr="001D705E">
          <w:rPr>
            <w:noProof/>
            <w:webHidden/>
          </w:rPr>
        </w:r>
        <w:r w:rsidRPr="001D705E">
          <w:rPr>
            <w:noProof/>
            <w:webHidden/>
          </w:rPr>
          <w:fldChar w:fldCharType="separate"/>
        </w:r>
        <w:r w:rsidR="00F06604">
          <w:rPr>
            <w:noProof/>
            <w:webHidden/>
          </w:rPr>
          <w:t>69</w:t>
        </w:r>
        <w:r w:rsidRPr="001D705E">
          <w:rPr>
            <w:noProof/>
            <w:webHidden/>
          </w:rPr>
          <w:fldChar w:fldCharType="end"/>
        </w:r>
      </w:hyperlink>
    </w:p>
    <w:p w:rsidR="00C023BD" w:rsidRPr="001D705E" w:rsidRDefault="00FA316C" w:rsidP="0022552B">
      <w:pPr>
        <w:pStyle w:val="30"/>
        <w:rPr>
          <w:noProof/>
        </w:rPr>
      </w:pPr>
      <w:hyperlink w:anchor="_Toc392264461" w:history="1">
        <w:r w:rsidR="00C023BD" w:rsidRPr="001D705E">
          <w:rPr>
            <w:rStyle w:val="af0"/>
            <w:rFonts w:ascii="微软雅黑" w:eastAsia="微软雅黑" w:hAnsi="微软雅黑"/>
            <w:noProof/>
            <w:sz w:val="18"/>
            <w:szCs w:val="18"/>
          </w:rPr>
          <w:t>3.3.4 UE NAS</w:t>
        </w:r>
        <w:r w:rsidR="00C023BD" w:rsidRPr="001D705E">
          <w:rPr>
            <w:rStyle w:val="af0"/>
            <w:rFonts w:ascii="微软雅黑" w:eastAsia="微软雅黑" w:hAnsi="微软雅黑" w:hint="eastAsia"/>
            <w:noProof/>
            <w:sz w:val="18"/>
            <w:szCs w:val="18"/>
          </w:rPr>
          <w:t>层拒绝</w:t>
        </w:r>
        <w:r w:rsidR="00C023BD" w:rsidRPr="001D705E">
          <w:rPr>
            <w:noProof/>
            <w:webHidden/>
          </w:rPr>
          <w:tab/>
        </w:r>
        <w:r w:rsidRPr="001D705E">
          <w:rPr>
            <w:noProof/>
            <w:webHidden/>
          </w:rPr>
          <w:fldChar w:fldCharType="begin"/>
        </w:r>
        <w:r w:rsidR="00C023BD" w:rsidRPr="001D705E">
          <w:rPr>
            <w:noProof/>
            <w:webHidden/>
          </w:rPr>
          <w:instrText xml:space="preserve"> PAGEREF _Toc392264461 \h </w:instrText>
        </w:r>
        <w:r w:rsidRPr="001D705E">
          <w:rPr>
            <w:noProof/>
            <w:webHidden/>
          </w:rPr>
        </w:r>
        <w:r w:rsidRPr="001D705E">
          <w:rPr>
            <w:noProof/>
            <w:webHidden/>
          </w:rPr>
          <w:fldChar w:fldCharType="separate"/>
        </w:r>
        <w:r w:rsidR="00F06604">
          <w:rPr>
            <w:noProof/>
            <w:webHidden/>
          </w:rPr>
          <w:t>70</w:t>
        </w:r>
        <w:r w:rsidRPr="001D705E">
          <w:rPr>
            <w:noProof/>
            <w:webHidden/>
          </w:rPr>
          <w:fldChar w:fldCharType="end"/>
        </w:r>
      </w:hyperlink>
    </w:p>
    <w:p w:rsidR="00C023BD" w:rsidRPr="001D705E" w:rsidRDefault="00FA316C" w:rsidP="0022552B">
      <w:pPr>
        <w:pStyle w:val="30"/>
        <w:rPr>
          <w:noProof/>
        </w:rPr>
      </w:pPr>
      <w:hyperlink w:anchor="_Toc392264462" w:history="1">
        <w:r w:rsidR="00C023BD" w:rsidRPr="001D705E">
          <w:rPr>
            <w:rStyle w:val="af0"/>
            <w:rFonts w:ascii="微软雅黑" w:eastAsia="微软雅黑" w:hAnsi="微软雅黑"/>
            <w:noProof/>
            <w:sz w:val="18"/>
            <w:szCs w:val="18"/>
          </w:rPr>
          <w:t>3.3.5</w:t>
        </w:r>
        <w:r w:rsidR="00C023BD" w:rsidRPr="001D705E">
          <w:rPr>
            <w:rStyle w:val="af0"/>
            <w:rFonts w:ascii="微软雅黑" w:eastAsia="微软雅黑" w:hAnsi="微软雅黑" w:hint="eastAsia"/>
            <w:noProof/>
            <w:sz w:val="18"/>
            <w:szCs w:val="18"/>
          </w:rPr>
          <w:t>上行直传</w:t>
        </w:r>
        <w:r w:rsidR="00C023BD" w:rsidRPr="001D705E">
          <w:rPr>
            <w:rStyle w:val="af0"/>
            <w:rFonts w:ascii="微软雅黑" w:eastAsia="微软雅黑" w:hAnsi="微软雅黑"/>
            <w:noProof/>
            <w:sz w:val="18"/>
            <w:szCs w:val="18"/>
          </w:rPr>
          <w:t>NAS</w:t>
        </w:r>
        <w:r w:rsidR="00C023BD" w:rsidRPr="001D705E">
          <w:rPr>
            <w:rStyle w:val="af0"/>
            <w:rFonts w:ascii="微软雅黑" w:eastAsia="微软雅黑" w:hAnsi="微软雅黑" w:hint="eastAsia"/>
            <w:noProof/>
            <w:sz w:val="18"/>
            <w:szCs w:val="18"/>
          </w:rPr>
          <w:t>消息丢失</w:t>
        </w:r>
        <w:r w:rsidR="00C023BD" w:rsidRPr="001D705E">
          <w:rPr>
            <w:noProof/>
            <w:webHidden/>
          </w:rPr>
          <w:tab/>
        </w:r>
        <w:r w:rsidRPr="001D705E">
          <w:rPr>
            <w:noProof/>
            <w:webHidden/>
          </w:rPr>
          <w:fldChar w:fldCharType="begin"/>
        </w:r>
        <w:r w:rsidR="00C023BD" w:rsidRPr="001D705E">
          <w:rPr>
            <w:noProof/>
            <w:webHidden/>
          </w:rPr>
          <w:instrText xml:space="preserve"> PAGEREF _Toc392264462 \h </w:instrText>
        </w:r>
        <w:r w:rsidRPr="001D705E">
          <w:rPr>
            <w:noProof/>
            <w:webHidden/>
          </w:rPr>
        </w:r>
        <w:r w:rsidRPr="001D705E">
          <w:rPr>
            <w:noProof/>
            <w:webHidden/>
          </w:rPr>
          <w:fldChar w:fldCharType="separate"/>
        </w:r>
        <w:r w:rsidR="00F06604">
          <w:rPr>
            <w:noProof/>
            <w:webHidden/>
          </w:rPr>
          <w:t>71</w:t>
        </w:r>
        <w:r w:rsidRPr="001D705E">
          <w:rPr>
            <w:noProof/>
            <w:webHidden/>
          </w:rPr>
          <w:fldChar w:fldCharType="end"/>
        </w:r>
      </w:hyperlink>
    </w:p>
    <w:p w:rsidR="00C023BD" w:rsidRDefault="00FA316C" w:rsidP="00214999">
      <w:pPr>
        <w:pStyle w:val="10"/>
      </w:pPr>
      <w:hyperlink w:anchor="_Toc392264463" w:history="1">
        <w:r w:rsidR="00C023BD" w:rsidRPr="00C80A5E">
          <w:rPr>
            <w:rStyle w:val="af0"/>
            <w:rFonts w:hint="eastAsia"/>
          </w:rPr>
          <w:t>第四章系统消息解析</w:t>
        </w:r>
        <w:r w:rsidR="00C023BD">
          <w:rPr>
            <w:webHidden/>
          </w:rPr>
          <w:tab/>
        </w:r>
        <w:r>
          <w:rPr>
            <w:webHidden/>
          </w:rPr>
          <w:fldChar w:fldCharType="begin"/>
        </w:r>
        <w:r w:rsidR="00C023BD">
          <w:rPr>
            <w:webHidden/>
          </w:rPr>
          <w:instrText xml:space="preserve"> PAGEREF _Toc392264463 \h </w:instrText>
        </w:r>
        <w:r>
          <w:rPr>
            <w:webHidden/>
          </w:rPr>
        </w:r>
        <w:r>
          <w:rPr>
            <w:webHidden/>
          </w:rPr>
          <w:fldChar w:fldCharType="separate"/>
        </w:r>
        <w:r w:rsidR="00F06604">
          <w:rPr>
            <w:webHidden/>
          </w:rPr>
          <w:t>72</w:t>
        </w:r>
        <w:r>
          <w:rPr>
            <w:webHidden/>
          </w:rPr>
          <w:fldChar w:fldCharType="end"/>
        </w:r>
      </w:hyperlink>
    </w:p>
    <w:p w:rsidR="00C023BD" w:rsidRDefault="00FA316C">
      <w:pPr>
        <w:pStyle w:val="20"/>
        <w:tabs>
          <w:tab w:val="right" w:leader="dot" w:pos="8296"/>
        </w:tabs>
        <w:rPr>
          <w:noProof/>
        </w:rPr>
      </w:pPr>
      <w:hyperlink w:anchor="_Toc392264464" w:history="1">
        <w:r w:rsidR="00C023BD" w:rsidRPr="00C80A5E">
          <w:rPr>
            <w:rStyle w:val="af0"/>
            <w:rFonts w:ascii="微软雅黑" w:eastAsia="微软雅黑" w:hAnsi="微软雅黑"/>
            <w:noProof/>
          </w:rPr>
          <w:t xml:space="preserve">4.1 </w:t>
        </w:r>
        <w:r w:rsidR="00C023BD" w:rsidRPr="00C80A5E">
          <w:rPr>
            <w:rStyle w:val="af0"/>
            <w:rFonts w:ascii="微软雅黑" w:eastAsia="微软雅黑" w:hAnsi="微软雅黑" w:hint="eastAsia"/>
            <w:noProof/>
          </w:rPr>
          <w:t>系统消息</w:t>
        </w:r>
        <w:r w:rsidR="00C023BD">
          <w:rPr>
            <w:noProof/>
            <w:webHidden/>
          </w:rPr>
          <w:tab/>
        </w:r>
        <w:r>
          <w:rPr>
            <w:noProof/>
            <w:webHidden/>
          </w:rPr>
          <w:fldChar w:fldCharType="begin"/>
        </w:r>
        <w:r w:rsidR="00C023BD">
          <w:rPr>
            <w:noProof/>
            <w:webHidden/>
          </w:rPr>
          <w:instrText xml:space="preserve"> PAGEREF _Toc392264464 \h </w:instrText>
        </w:r>
        <w:r>
          <w:rPr>
            <w:noProof/>
            <w:webHidden/>
          </w:rPr>
        </w:r>
        <w:r>
          <w:rPr>
            <w:noProof/>
            <w:webHidden/>
          </w:rPr>
          <w:fldChar w:fldCharType="separate"/>
        </w:r>
        <w:r w:rsidR="00F06604">
          <w:rPr>
            <w:noProof/>
            <w:webHidden/>
          </w:rPr>
          <w:t>73</w:t>
        </w:r>
        <w:r>
          <w:rPr>
            <w:noProof/>
            <w:webHidden/>
          </w:rPr>
          <w:fldChar w:fldCharType="end"/>
        </w:r>
      </w:hyperlink>
    </w:p>
    <w:p w:rsidR="00C023BD" w:rsidRDefault="00FA316C">
      <w:pPr>
        <w:pStyle w:val="20"/>
        <w:tabs>
          <w:tab w:val="right" w:leader="dot" w:pos="8296"/>
        </w:tabs>
        <w:rPr>
          <w:noProof/>
        </w:rPr>
      </w:pPr>
      <w:hyperlink w:anchor="_Toc392264465" w:history="1">
        <w:r w:rsidR="00C023BD" w:rsidRPr="00C80A5E">
          <w:rPr>
            <w:rStyle w:val="af0"/>
            <w:rFonts w:ascii="微软雅黑" w:eastAsia="微软雅黑" w:hAnsi="微软雅黑"/>
            <w:noProof/>
          </w:rPr>
          <w:t xml:space="preserve">4.2 </w:t>
        </w:r>
        <w:r w:rsidR="00C023BD" w:rsidRPr="00C80A5E">
          <w:rPr>
            <w:rStyle w:val="af0"/>
            <w:rFonts w:ascii="微软雅黑" w:eastAsia="微软雅黑" w:hAnsi="微软雅黑" w:hint="eastAsia"/>
            <w:noProof/>
          </w:rPr>
          <w:t>系统消息解析</w:t>
        </w:r>
        <w:r w:rsidR="00C023BD">
          <w:rPr>
            <w:noProof/>
            <w:webHidden/>
          </w:rPr>
          <w:tab/>
        </w:r>
        <w:r>
          <w:rPr>
            <w:noProof/>
            <w:webHidden/>
          </w:rPr>
          <w:fldChar w:fldCharType="begin"/>
        </w:r>
        <w:r w:rsidR="00C023BD">
          <w:rPr>
            <w:noProof/>
            <w:webHidden/>
          </w:rPr>
          <w:instrText xml:space="preserve"> PAGEREF _Toc392264465 \h </w:instrText>
        </w:r>
        <w:r>
          <w:rPr>
            <w:noProof/>
            <w:webHidden/>
          </w:rPr>
        </w:r>
        <w:r>
          <w:rPr>
            <w:noProof/>
            <w:webHidden/>
          </w:rPr>
          <w:fldChar w:fldCharType="separate"/>
        </w:r>
        <w:r w:rsidR="00F06604">
          <w:rPr>
            <w:noProof/>
            <w:webHidden/>
          </w:rPr>
          <w:t>74</w:t>
        </w:r>
        <w:r>
          <w:rPr>
            <w:noProof/>
            <w:webHidden/>
          </w:rPr>
          <w:fldChar w:fldCharType="end"/>
        </w:r>
      </w:hyperlink>
    </w:p>
    <w:p w:rsidR="00C023BD" w:rsidRPr="001D705E" w:rsidRDefault="00FA316C" w:rsidP="0022552B">
      <w:pPr>
        <w:pStyle w:val="30"/>
        <w:rPr>
          <w:noProof/>
        </w:rPr>
      </w:pPr>
      <w:hyperlink w:anchor="_Toc392264466" w:history="1">
        <w:r w:rsidR="00C023BD" w:rsidRPr="001D705E">
          <w:rPr>
            <w:rStyle w:val="af0"/>
            <w:rFonts w:ascii="微软雅黑" w:eastAsia="微软雅黑" w:hAnsi="微软雅黑"/>
            <w:noProof/>
            <w:sz w:val="18"/>
            <w:szCs w:val="18"/>
          </w:rPr>
          <w:t xml:space="preserve">4.2.1 MIB </w:t>
        </w:r>
        <w:r w:rsidR="00C023BD" w:rsidRPr="001D705E">
          <w:rPr>
            <w:rStyle w:val="af0"/>
            <w:rFonts w:ascii="微软雅黑" w:eastAsia="微软雅黑" w:hAnsi="微软雅黑" w:hint="eastAsia"/>
            <w:noProof/>
            <w:sz w:val="18"/>
            <w:szCs w:val="18"/>
          </w:rPr>
          <w:t>（</w:t>
        </w:r>
        <w:r w:rsidR="00C023BD" w:rsidRPr="001D705E">
          <w:rPr>
            <w:rStyle w:val="af0"/>
            <w:rFonts w:ascii="微软雅黑" w:eastAsia="微软雅黑" w:hAnsi="微软雅黑"/>
            <w:noProof/>
            <w:sz w:val="18"/>
            <w:szCs w:val="18"/>
          </w:rPr>
          <w:t>Master Information Block</w:t>
        </w:r>
        <w:r w:rsidR="00C023BD" w:rsidRPr="001D705E">
          <w:rPr>
            <w:rStyle w:val="af0"/>
            <w:rFonts w:ascii="微软雅黑" w:eastAsia="微软雅黑" w:hAnsi="微软雅黑" w:hint="eastAsia"/>
            <w:noProof/>
            <w:sz w:val="18"/>
            <w:szCs w:val="18"/>
          </w:rPr>
          <w:t>）解析</w:t>
        </w:r>
        <w:r w:rsidR="00C023BD" w:rsidRPr="001D705E">
          <w:rPr>
            <w:noProof/>
            <w:webHidden/>
          </w:rPr>
          <w:tab/>
        </w:r>
        <w:r w:rsidRPr="001D705E">
          <w:rPr>
            <w:noProof/>
            <w:webHidden/>
          </w:rPr>
          <w:fldChar w:fldCharType="begin"/>
        </w:r>
        <w:r w:rsidR="00C023BD" w:rsidRPr="001D705E">
          <w:rPr>
            <w:noProof/>
            <w:webHidden/>
          </w:rPr>
          <w:instrText xml:space="preserve"> PAGEREF _Toc392264466 \h </w:instrText>
        </w:r>
        <w:r w:rsidRPr="001D705E">
          <w:rPr>
            <w:noProof/>
            <w:webHidden/>
          </w:rPr>
        </w:r>
        <w:r w:rsidRPr="001D705E">
          <w:rPr>
            <w:noProof/>
            <w:webHidden/>
          </w:rPr>
          <w:fldChar w:fldCharType="separate"/>
        </w:r>
        <w:r w:rsidR="00F06604">
          <w:rPr>
            <w:noProof/>
            <w:webHidden/>
          </w:rPr>
          <w:t>74</w:t>
        </w:r>
        <w:r w:rsidRPr="001D705E">
          <w:rPr>
            <w:noProof/>
            <w:webHidden/>
          </w:rPr>
          <w:fldChar w:fldCharType="end"/>
        </w:r>
      </w:hyperlink>
    </w:p>
    <w:p w:rsidR="00C023BD" w:rsidRPr="001D705E" w:rsidRDefault="00FA316C" w:rsidP="0022552B">
      <w:pPr>
        <w:pStyle w:val="30"/>
        <w:rPr>
          <w:noProof/>
        </w:rPr>
      </w:pPr>
      <w:hyperlink w:anchor="_Toc392264467" w:history="1">
        <w:r w:rsidR="00C023BD" w:rsidRPr="001D705E">
          <w:rPr>
            <w:rStyle w:val="af0"/>
            <w:rFonts w:ascii="微软雅黑" w:eastAsia="微软雅黑" w:hAnsi="微软雅黑"/>
            <w:noProof/>
            <w:sz w:val="18"/>
            <w:szCs w:val="18"/>
          </w:rPr>
          <w:t xml:space="preserve">4.2.2 SIB1 </w:t>
        </w:r>
        <w:r w:rsidR="00C023BD" w:rsidRPr="001D705E">
          <w:rPr>
            <w:rStyle w:val="af0"/>
            <w:rFonts w:ascii="微软雅黑" w:eastAsia="微软雅黑" w:hAnsi="微软雅黑" w:hint="eastAsia"/>
            <w:noProof/>
            <w:sz w:val="18"/>
            <w:szCs w:val="18"/>
          </w:rPr>
          <w:t>（</w:t>
        </w:r>
        <w:r w:rsidR="00C023BD" w:rsidRPr="001D705E">
          <w:rPr>
            <w:rStyle w:val="af0"/>
            <w:rFonts w:ascii="微软雅黑" w:eastAsia="微软雅黑" w:hAnsi="微软雅黑"/>
            <w:noProof/>
            <w:sz w:val="18"/>
            <w:szCs w:val="18"/>
          </w:rPr>
          <w:t>System Information Block Type1</w:t>
        </w:r>
        <w:r w:rsidR="00C023BD" w:rsidRPr="001D705E">
          <w:rPr>
            <w:rStyle w:val="af0"/>
            <w:rFonts w:ascii="微软雅黑" w:eastAsia="微软雅黑" w:hAnsi="微软雅黑" w:hint="eastAsia"/>
            <w:noProof/>
            <w:sz w:val="18"/>
            <w:szCs w:val="18"/>
          </w:rPr>
          <w:t>）解析</w:t>
        </w:r>
        <w:r w:rsidR="00C023BD" w:rsidRPr="001D705E">
          <w:rPr>
            <w:noProof/>
            <w:webHidden/>
          </w:rPr>
          <w:tab/>
        </w:r>
        <w:r w:rsidRPr="001D705E">
          <w:rPr>
            <w:noProof/>
            <w:webHidden/>
          </w:rPr>
          <w:fldChar w:fldCharType="begin"/>
        </w:r>
        <w:r w:rsidR="00C023BD" w:rsidRPr="001D705E">
          <w:rPr>
            <w:noProof/>
            <w:webHidden/>
          </w:rPr>
          <w:instrText xml:space="preserve"> PAGEREF _Toc392264467 \h </w:instrText>
        </w:r>
        <w:r w:rsidRPr="001D705E">
          <w:rPr>
            <w:noProof/>
            <w:webHidden/>
          </w:rPr>
        </w:r>
        <w:r w:rsidRPr="001D705E">
          <w:rPr>
            <w:noProof/>
            <w:webHidden/>
          </w:rPr>
          <w:fldChar w:fldCharType="separate"/>
        </w:r>
        <w:r w:rsidR="00F06604">
          <w:rPr>
            <w:noProof/>
            <w:webHidden/>
          </w:rPr>
          <w:t>75</w:t>
        </w:r>
        <w:r w:rsidRPr="001D705E">
          <w:rPr>
            <w:noProof/>
            <w:webHidden/>
          </w:rPr>
          <w:fldChar w:fldCharType="end"/>
        </w:r>
      </w:hyperlink>
    </w:p>
    <w:p w:rsidR="00C023BD" w:rsidRPr="001D705E" w:rsidRDefault="00FA316C" w:rsidP="0022552B">
      <w:pPr>
        <w:pStyle w:val="30"/>
        <w:rPr>
          <w:noProof/>
        </w:rPr>
      </w:pPr>
      <w:hyperlink w:anchor="_Toc392264468" w:history="1">
        <w:r w:rsidR="00C023BD" w:rsidRPr="001D705E">
          <w:rPr>
            <w:rStyle w:val="af0"/>
            <w:rFonts w:ascii="微软雅黑" w:eastAsia="微软雅黑" w:hAnsi="微软雅黑"/>
            <w:noProof/>
            <w:sz w:val="18"/>
            <w:szCs w:val="18"/>
          </w:rPr>
          <w:t>4.2.3 SystemInformation</w:t>
        </w:r>
        <w:r w:rsidR="00C023BD" w:rsidRPr="001D705E">
          <w:rPr>
            <w:rStyle w:val="af0"/>
            <w:rFonts w:ascii="微软雅黑" w:eastAsia="微软雅黑" w:hAnsi="微软雅黑" w:hint="eastAsia"/>
            <w:noProof/>
            <w:sz w:val="18"/>
            <w:szCs w:val="18"/>
          </w:rPr>
          <w:t>消息</w:t>
        </w:r>
        <w:r w:rsidR="00C023BD" w:rsidRPr="001D705E">
          <w:rPr>
            <w:noProof/>
            <w:webHidden/>
          </w:rPr>
          <w:tab/>
        </w:r>
        <w:r w:rsidRPr="001D705E">
          <w:rPr>
            <w:noProof/>
            <w:webHidden/>
          </w:rPr>
          <w:fldChar w:fldCharType="begin"/>
        </w:r>
        <w:r w:rsidR="00C023BD" w:rsidRPr="001D705E">
          <w:rPr>
            <w:noProof/>
            <w:webHidden/>
          </w:rPr>
          <w:instrText xml:space="preserve"> PAGEREF _Toc392264468 \h </w:instrText>
        </w:r>
        <w:r w:rsidRPr="001D705E">
          <w:rPr>
            <w:noProof/>
            <w:webHidden/>
          </w:rPr>
        </w:r>
        <w:r w:rsidRPr="001D705E">
          <w:rPr>
            <w:noProof/>
            <w:webHidden/>
          </w:rPr>
          <w:fldChar w:fldCharType="separate"/>
        </w:r>
        <w:r w:rsidR="00F06604">
          <w:rPr>
            <w:noProof/>
            <w:webHidden/>
          </w:rPr>
          <w:t>77</w:t>
        </w:r>
        <w:r w:rsidRPr="001D705E">
          <w:rPr>
            <w:noProof/>
            <w:webHidden/>
          </w:rPr>
          <w:fldChar w:fldCharType="end"/>
        </w:r>
      </w:hyperlink>
    </w:p>
    <w:p w:rsidR="00C023BD" w:rsidRDefault="00FA316C" w:rsidP="00214999">
      <w:pPr>
        <w:pStyle w:val="10"/>
      </w:pPr>
      <w:hyperlink w:anchor="_Toc392264469" w:history="1">
        <w:r w:rsidR="00C023BD" w:rsidRPr="00C80A5E">
          <w:rPr>
            <w:rStyle w:val="af0"/>
            <w:rFonts w:hint="eastAsia"/>
          </w:rPr>
          <w:t>第五章信令案例解析</w:t>
        </w:r>
        <w:r w:rsidR="00C023BD">
          <w:rPr>
            <w:webHidden/>
          </w:rPr>
          <w:tab/>
        </w:r>
        <w:r>
          <w:rPr>
            <w:webHidden/>
          </w:rPr>
          <w:fldChar w:fldCharType="begin"/>
        </w:r>
        <w:r w:rsidR="00C023BD">
          <w:rPr>
            <w:webHidden/>
          </w:rPr>
          <w:instrText xml:space="preserve"> PAGEREF _Toc392264469 \h </w:instrText>
        </w:r>
        <w:r>
          <w:rPr>
            <w:webHidden/>
          </w:rPr>
        </w:r>
        <w:r>
          <w:rPr>
            <w:webHidden/>
          </w:rPr>
          <w:fldChar w:fldCharType="separate"/>
        </w:r>
        <w:r w:rsidR="00F06604">
          <w:rPr>
            <w:webHidden/>
          </w:rPr>
          <w:t>83</w:t>
        </w:r>
        <w:r>
          <w:rPr>
            <w:webHidden/>
          </w:rPr>
          <w:fldChar w:fldCharType="end"/>
        </w:r>
      </w:hyperlink>
    </w:p>
    <w:p w:rsidR="00C023BD" w:rsidRDefault="00FA316C">
      <w:pPr>
        <w:pStyle w:val="20"/>
        <w:tabs>
          <w:tab w:val="right" w:leader="dot" w:pos="8296"/>
        </w:tabs>
        <w:rPr>
          <w:noProof/>
        </w:rPr>
      </w:pPr>
      <w:hyperlink w:anchor="_Toc392264470" w:history="1">
        <w:r w:rsidR="00C023BD" w:rsidRPr="00C80A5E">
          <w:rPr>
            <w:rStyle w:val="af0"/>
            <w:rFonts w:ascii="微软雅黑" w:eastAsia="微软雅黑" w:hAnsi="微软雅黑"/>
            <w:noProof/>
          </w:rPr>
          <w:t>5.1</w:t>
        </w:r>
        <w:r w:rsidR="00C023BD" w:rsidRPr="00C80A5E">
          <w:rPr>
            <w:rStyle w:val="af0"/>
            <w:rFonts w:ascii="微软雅黑" w:eastAsia="微软雅黑" w:hAnsi="微软雅黑" w:hint="eastAsia"/>
            <w:noProof/>
          </w:rPr>
          <w:t>实测案例流程</w:t>
        </w:r>
        <w:r w:rsidR="00C023BD">
          <w:rPr>
            <w:noProof/>
            <w:webHidden/>
          </w:rPr>
          <w:tab/>
        </w:r>
        <w:r>
          <w:rPr>
            <w:noProof/>
            <w:webHidden/>
          </w:rPr>
          <w:fldChar w:fldCharType="begin"/>
        </w:r>
        <w:r w:rsidR="00C023BD">
          <w:rPr>
            <w:noProof/>
            <w:webHidden/>
          </w:rPr>
          <w:instrText xml:space="preserve"> PAGEREF _Toc392264470 \h </w:instrText>
        </w:r>
        <w:r>
          <w:rPr>
            <w:noProof/>
            <w:webHidden/>
          </w:rPr>
        </w:r>
        <w:r>
          <w:rPr>
            <w:noProof/>
            <w:webHidden/>
          </w:rPr>
          <w:fldChar w:fldCharType="separate"/>
        </w:r>
        <w:r w:rsidR="00F06604">
          <w:rPr>
            <w:noProof/>
            <w:webHidden/>
          </w:rPr>
          <w:t>84</w:t>
        </w:r>
        <w:r>
          <w:rPr>
            <w:noProof/>
            <w:webHidden/>
          </w:rPr>
          <w:fldChar w:fldCharType="end"/>
        </w:r>
      </w:hyperlink>
    </w:p>
    <w:p w:rsidR="00C023BD" w:rsidRDefault="00FA316C">
      <w:pPr>
        <w:pStyle w:val="20"/>
        <w:tabs>
          <w:tab w:val="right" w:leader="dot" w:pos="8296"/>
        </w:tabs>
        <w:rPr>
          <w:noProof/>
        </w:rPr>
      </w:pPr>
      <w:hyperlink w:anchor="_Toc392264471" w:history="1">
        <w:r w:rsidR="00C023BD" w:rsidRPr="00C80A5E">
          <w:rPr>
            <w:rStyle w:val="af0"/>
            <w:rFonts w:ascii="微软雅黑" w:eastAsia="微软雅黑" w:hAnsi="微软雅黑"/>
            <w:noProof/>
          </w:rPr>
          <w:t xml:space="preserve">5.2 </w:t>
        </w:r>
        <w:r w:rsidR="00C023BD" w:rsidRPr="00C80A5E">
          <w:rPr>
            <w:rStyle w:val="af0"/>
            <w:rFonts w:ascii="微软雅黑" w:eastAsia="微软雅黑" w:hAnsi="微软雅黑" w:hint="eastAsia"/>
            <w:noProof/>
          </w:rPr>
          <w:t>流程中各信令消息解析</w:t>
        </w:r>
        <w:r w:rsidR="00C023BD">
          <w:rPr>
            <w:noProof/>
            <w:webHidden/>
          </w:rPr>
          <w:tab/>
        </w:r>
        <w:r>
          <w:rPr>
            <w:noProof/>
            <w:webHidden/>
          </w:rPr>
          <w:fldChar w:fldCharType="begin"/>
        </w:r>
        <w:r w:rsidR="00C023BD">
          <w:rPr>
            <w:noProof/>
            <w:webHidden/>
          </w:rPr>
          <w:instrText xml:space="preserve"> PAGEREF _Toc392264471 \h </w:instrText>
        </w:r>
        <w:r>
          <w:rPr>
            <w:noProof/>
            <w:webHidden/>
          </w:rPr>
        </w:r>
        <w:r>
          <w:rPr>
            <w:noProof/>
            <w:webHidden/>
          </w:rPr>
          <w:fldChar w:fldCharType="separate"/>
        </w:r>
        <w:r w:rsidR="00F06604">
          <w:rPr>
            <w:noProof/>
            <w:webHidden/>
          </w:rPr>
          <w:t>84</w:t>
        </w:r>
        <w:r>
          <w:rPr>
            <w:noProof/>
            <w:webHidden/>
          </w:rPr>
          <w:fldChar w:fldCharType="end"/>
        </w:r>
      </w:hyperlink>
    </w:p>
    <w:p w:rsidR="00C023BD" w:rsidRPr="001D705E" w:rsidRDefault="00FA316C" w:rsidP="0022552B">
      <w:pPr>
        <w:pStyle w:val="30"/>
        <w:rPr>
          <w:noProof/>
        </w:rPr>
      </w:pPr>
      <w:hyperlink w:anchor="_Toc392264472" w:history="1">
        <w:r w:rsidR="00C023BD" w:rsidRPr="001D705E">
          <w:rPr>
            <w:rStyle w:val="af0"/>
            <w:rFonts w:ascii="微软雅黑" w:eastAsia="微软雅黑" w:hAnsi="微软雅黑"/>
            <w:noProof/>
            <w:sz w:val="18"/>
            <w:szCs w:val="18"/>
          </w:rPr>
          <w:t>5.2.1 RRC_CONN_REQ:RRC</w:t>
        </w:r>
        <w:r w:rsidR="00C023BD" w:rsidRPr="001D705E">
          <w:rPr>
            <w:rStyle w:val="af0"/>
            <w:rFonts w:ascii="微软雅黑" w:eastAsia="微软雅黑" w:hAnsi="微软雅黑" w:hint="eastAsia"/>
            <w:noProof/>
            <w:sz w:val="18"/>
            <w:szCs w:val="18"/>
          </w:rPr>
          <w:t>连接请求</w:t>
        </w:r>
        <w:r w:rsidR="00C023BD" w:rsidRPr="001D705E">
          <w:rPr>
            <w:noProof/>
            <w:webHidden/>
          </w:rPr>
          <w:tab/>
        </w:r>
        <w:r w:rsidRPr="001D705E">
          <w:rPr>
            <w:noProof/>
            <w:webHidden/>
          </w:rPr>
          <w:fldChar w:fldCharType="begin"/>
        </w:r>
        <w:r w:rsidR="00C023BD" w:rsidRPr="001D705E">
          <w:rPr>
            <w:noProof/>
            <w:webHidden/>
          </w:rPr>
          <w:instrText xml:space="preserve"> PAGEREF _Toc392264472 \h </w:instrText>
        </w:r>
        <w:r w:rsidRPr="001D705E">
          <w:rPr>
            <w:noProof/>
            <w:webHidden/>
          </w:rPr>
        </w:r>
        <w:r w:rsidRPr="001D705E">
          <w:rPr>
            <w:noProof/>
            <w:webHidden/>
          </w:rPr>
          <w:fldChar w:fldCharType="separate"/>
        </w:r>
        <w:r w:rsidR="00F06604">
          <w:rPr>
            <w:noProof/>
            <w:webHidden/>
          </w:rPr>
          <w:t>85</w:t>
        </w:r>
        <w:r w:rsidRPr="001D705E">
          <w:rPr>
            <w:noProof/>
            <w:webHidden/>
          </w:rPr>
          <w:fldChar w:fldCharType="end"/>
        </w:r>
      </w:hyperlink>
    </w:p>
    <w:p w:rsidR="00C023BD" w:rsidRPr="001D705E" w:rsidRDefault="00FA316C" w:rsidP="0022552B">
      <w:pPr>
        <w:pStyle w:val="30"/>
        <w:rPr>
          <w:noProof/>
        </w:rPr>
      </w:pPr>
      <w:hyperlink w:anchor="_Toc392264473" w:history="1">
        <w:r w:rsidR="00C023BD" w:rsidRPr="001D705E">
          <w:rPr>
            <w:rStyle w:val="af0"/>
            <w:rFonts w:ascii="微软雅黑" w:eastAsia="微软雅黑" w:hAnsi="微软雅黑"/>
            <w:noProof/>
            <w:sz w:val="18"/>
            <w:szCs w:val="18"/>
          </w:rPr>
          <w:t>5.2.2 RRC_CONN_SETUP:RRC</w:t>
        </w:r>
        <w:r w:rsidR="00C023BD" w:rsidRPr="001D705E">
          <w:rPr>
            <w:rStyle w:val="af0"/>
            <w:rFonts w:ascii="微软雅黑" w:eastAsia="微软雅黑" w:hAnsi="微软雅黑" w:hint="eastAsia"/>
            <w:noProof/>
            <w:sz w:val="18"/>
            <w:szCs w:val="18"/>
          </w:rPr>
          <w:t>连接建立</w:t>
        </w:r>
        <w:r w:rsidR="00C023BD" w:rsidRPr="001D705E">
          <w:rPr>
            <w:noProof/>
            <w:webHidden/>
          </w:rPr>
          <w:tab/>
        </w:r>
        <w:r w:rsidRPr="001D705E">
          <w:rPr>
            <w:noProof/>
            <w:webHidden/>
          </w:rPr>
          <w:fldChar w:fldCharType="begin"/>
        </w:r>
        <w:r w:rsidR="00C023BD" w:rsidRPr="001D705E">
          <w:rPr>
            <w:noProof/>
            <w:webHidden/>
          </w:rPr>
          <w:instrText xml:space="preserve"> PAGEREF _Toc392264473 \h </w:instrText>
        </w:r>
        <w:r w:rsidRPr="001D705E">
          <w:rPr>
            <w:noProof/>
            <w:webHidden/>
          </w:rPr>
        </w:r>
        <w:r w:rsidRPr="001D705E">
          <w:rPr>
            <w:noProof/>
            <w:webHidden/>
          </w:rPr>
          <w:fldChar w:fldCharType="separate"/>
        </w:r>
        <w:r w:rsidR="00F06604">
          <w:rPr>
            <w:noProof/>
            <w:webHidden/>
          </w:rPr>
          <w:t>86</w:t>
        </w:r>
        <w:r w:rsidRPr="001D705E">
          <w:rPr>
            <w:noProof/>
            <w:webHidden/>
          </w:rPr>
          <w:fldChar w:fldCharType="end"/>
        </w:r>
      </w:hyperlink>
    </w:p>
    <w:p w:rsidR="00C023BD" w:rsidRPr="001D705E" w:rsidRDefault="00FA316C" w:rsidP="0022552B">
      <w:pPr>
        <w:pStyle w:val="30"/>
        <w:rPr>
          <w:noProof/>
        </w:rPr>
      </w:pPr>
      <w:hyperlink w:anchor="_Toc392264474" w:history="1">
        <w:r w:rsidR="00C023BD" w:rsidRPr="001D705E">
          <w:rPr>
            <w:rStyle w:val="af0"/>
            <w:rFonts w:ascii="微软雅黑" w:eastAsia="微软雅黑" w:hAnsi="微软雅黑"/>
            <w:noProof/>
            <w:sz w:val="18"/>
            <w:szCs w:val="18"/>
          </w:rPr>
          <w:t>5.2.3 RRC_CONN_SETUP_CMP:RRC</w:t>
        </w:r>
        <w:r w:rsidR="00C023BD" w:rsidRPr="001D705E">
          <w:rPr>
            <w:rStyle w:val="af0"/>
            <w:rFonts w:ascii="微软雅黑" w:eastAsia="微软雅黑" w:hAnsi="微软雅黑" w:hint="eastAsia"/>
            <w:noProof/>
            <w:sz w:val="18"/>
            <w:szCs w:val="18"/>
          </w:rPr>
          <w:t>连接建立完成</w:t>
        </w:r>
        <w:r w:rsidR="00C023BD" w:rsidRPr="001D705E">
          <w:rPr>
            <w:noProof/>
            <w:webHidden/>
          </w:rPr>
          <w:tab/>
        </w:r>
        <w:r w:rsidRPr="001D705E">
          <w:rPr>
            <w:noProof/>
            <w:webHidden/>
          </w:rPr>
          <w:fldChar w:fldCharType="begin"/>
        </w:r>
        <w:r w:rsidR="00C023BD" w:rsidRPr="001D705E">
          <w:rPr>
            <w:noProof/>
            <w:webHidden/>
          </w:rPr>
          <w:instrText xml:space="preserve"> PAGEREF _Toc392264474 \h </w:instrText>
        </w:r>
        <w:r w:rsidRPr="001D705E">
          <w:rPr>
            <w:noProof/>
            <w:webHidden/>
          </w:rPr>
        </w:r>
        <w:r w:rsidRPr="001D705E">
          <w:rPr>
            <w:noProof/>
            <w:webHidden/>
          </w:rPr>
          <w:fldChar w:fldCharType="separate"/>
        </w:r>
        <w:r w:rsidR="00F06604">
          <w:rPr>
            <w:noProof/>
            <w:webHidden/>
          </w:rPr>
          <w:t>90</w:t>
        </w:r>
        <w:r w:rsidRPr="001D705E">
          <w:rPr>
            <w:noProof/>
            <w:webHidden/>
          </w:rPr>
          <w:fldChar w:fldCharType="end"/>
        </w:r>
      </w:hyperlink>
    </w:p>
    <w:p w:rsidR="00C023BD" w:rsidRPr="001D705E" w:rsidRDefault="00FA316C" w:rsidP="0022552B">
      <w:pPr>
        <w:pStyle w:val="30"/>
        <w:rPr>
          <w:noProof/>
        </w:rPr>
      </w:pPr>
      <w:hyperlink w:anchor="_Toc392264475" w:history="1">
        <w:r w:rsidR="00C023BD" w:rsidRPr="001D705E">
          <w:rPr>
            <w:rStyle w:val="af0"/>
            <w:rFonts w:ascii="微软雅黑" w:eastAsia="微软雅黑" w:hAnsi="微软雅黑"/>
            <w:noProof/>
            <w:sz w:val="18"/>
            <w:szCs w:val="18"/>
          </w:rPr>
          <w:t>5.2.4 S1AP_INITIAL_UE_MSG:</w:t>
        </w:r>
        <w:r w:rsidR="00C023BD" w:rsidRPr="001D705E">
          <w:rPr>
            <w:rStyle w:val="af0"/>
            <w:rFonts w:ascii="微软雅黑" w:eastAsia="微软雅黑" w:hAnsi="微软雅黑" w:hint="eastAsia"/>
            <w:noProof/>
            <w:sz w:val="18"/>
            <w:szCs w:val="18"/>
          </w:rPr>
          <w:t>初始</w:t>
        </w:r>
        <w:r w:rsidR="007A6515">
          <w:rPr>
            <w:rStyle w:val="af0"/>
            <w:rFonts w:ascii="微软雅黑" w:eastAsia="微软雅黑" w:hAnsi="微软雅黑" w:hint="eastAsia"/>
            <w:noProof/>
            <w:sz w:val="18"/>
            <w:szCs w:val="18"/>
          </w:rPr>
          <w:t>直传</w:t>
        </w:r>
        <w:r w:rsidR="00C023BD" w:rsidRPr="001D705E">
          <w:rPr>
            <w:rStyle w:val="af0"/>
            <w:rFonts w:ascii="微软雅黑" w:eastAsia="微软雅黑" w:hAnsi="微软雅黑" w:hint="eastAsia"/>
            <w:noProof/>
            <w:sz w:val="18"/>
            <w:szCs w:val="18"/>
          </w:rPr>
          <w:t>消息</w:t>
        </w:r>
        <w:r w:rsidR="00C023BD" w:rsidRPr="001D705E">
          <w:rPr>
            <w:noProof/>
            <w:webHidden/>
          </w:rPr>
          <w:tab/>
        </w:r>
        <w:r w:rsidRPr="001D705E">
          <w:rPr>
            <w:noProof/>
            <w:webHidden/>
          </w:rPr>
          <w:fldChar w:fldCharType="begin"/>
        </w:r>
        <w:r w:rsidR="00C023BD" w:rsidRPr="001D705E">
          <w:rPr>
            <w:noProof/>
            <w:webHidden/>
          </w:rPr>
          <w:instrText xml:space="preserve"> PAGEREF _Toc392264475 \h </w:instrText>
        </w:r>
        <w:r w:rsidRPr="001D705E">
          <w:rPr>
            <w:noProof/>
            <w:webHidden/>
          </w:rPr>
        </w:r>
        <w:r w:rsidRPr="001D705E">
          <w:rPr>
            <w:noProof/>
            <w:webHidden/>
          </w:rPr>
          <w:fldChar w:fldCharType="separate"/>
        </w:r>
        <w:r w:rsidR="00F06604">
          <w:rPr>
            <w:noProof/>
            <w:webHidden/>
          </w:rPr>
          <w:t>90</w:t>
        </w:r>
        <w:r w:rsidRPr="001D705E">
          <w:rPr>
            <w:noProof/>
            <w:webHidden/>
          </w:rPr>
          <w:fldChar w:fldCharType="end"/>
        </w:r>
      </w:hyperlink>
    </w:p>
    <w:p w:rsidR="00C023BD" w:rsidRPr="001D705E" w:rsidRDefault="00FA316C" w:rsidP="0022552B">
      <w:pPr>
        <w:pStyle w:val="30"/>
        <w:rPr>
          <w:noProof/>
        </w:rPr>
      </w:pPr>
      <w:hyperlink w:anchor="_Toc392264476" w:history="1">
        <w:r w:rsidR="00C023BD" w:rsidRPr="001D705E">
          <w:rPr>
            <w:rStyle w:val="af0"/>
            <w:rFonts w:ascii="微软雅黑" w:eastAsia="微软雅黑" w:hAnsi="微软雅黑"/>
            <w:noProof/>
            <w:sz w:val="18"/>
            <w:szCs w:val="18"/>
          </w:rPr>
          <w:t>5.2.5 S1AP_INITIAL_CONTEXT_SETUP_REQ:</w:t>
        </w:r>
        <w:r w:rsidR="00C023BD" w:rsidRPr="001D705E">
          <w:rPr>
            <w:rStyle w:val="af0"/>
            <w:rFonts w:ascii="微软雅黑" w:eastAsia="微软雅黑" w:hAnsi="微软雅黑" w:hint="eastAsia"/>
            <w:noProof/>
            <w:sz w:val="18"/>
            <w:szCs w:val="18"/>
          </w:rPr>
          <w:t>初始化文本建立请求</w:t>
        </w:r>
        <w:r w:rsidR="00C023BD" w:rsidRPr="001D705E">
          <w:rPr>
            <w:noProof/>
            <w:webHidden/>
          </w:rPr>
          <w:tab/>
        </w:r>
        <w:r w:rsidRPr="001D705E">
          <w:rPr>
            <w:noProof/>
            <w:webHidden/>
          </w:rPr>
          <w:fldChar w:fldCharType="begin"/>
        </w:r>
        <w:r w:rsidR="00C023BD" w:rsidRPr="001D705E">
          <w:rPr>
            <w:noProof/>
            <w:webHidden/>
          </w:rPr>
          <w:instrText xml:space="preserve"> PAGEREF _Toc392264476 \h </w:instrText>
        </w:r>
        <w:r w:rsidRPr="001D705E">
          <w:rPr>
            <w:noProof/>
            <w:webHidden/>
          </w:rPr>
        </w:r>
        <w:r w:rsidRPr="001D705E">
          <w:rPr>
            <w:noProof/>
            <w:webHidden/>
          </w:rPr>
          <w:fldChar w:fldCharType="separate"/>
        </w:r>
        <w:r w:rsidR="00F06604">
          <w:rPr>
            <w:noProof/>
            <w:webHidden/>
          </w:rPr>
          <w:t>91</w:t>
        </w:r>
        <w:r w:rsidRPr="001D705E">
          <w:rPr>
            <w:noProof/>
            <w:webHidden/>
          </w:rPr>
          <w:fldChar w:fldCharType="end"/>
        </w:r>
      </w:hyperlink>
    </w:p>
    <w:p w:rsidR="00C023BD" w:rsidRPr="001D705E" w:rsidRDefault="00FA316C" w:rsidP="0022552B">
      <w:pPr>
        <w:pStyle w:val="30"/>
        <w:rPr>
          <w:noProof/>
        </w:rPr>
      </w:pPr>
      <w:hyperlink w:anchor="_Toc392264477" w:history="1">
        <w:r w:rsidR="00C023BD" w:rsidRPr="001D705E">
          <w:rPr>
            <w:rStyle w:val="af0"/>
            <w:rFonts w:ascii="微软雅黑" w:eastAsia="微软雅黑" w:hAnsi="微软雅黑"/>
            <w:noProof/>
            <w:sz w:val="18"/>
            <w:szCs w:val="18"/>
          </w:rPr>
          <w:t>5.2.6 RRC_UE_CAP_ENQUIRY:UE</w:t>
        </w:r>
        <w:r w:rsidR="00C023BD" w:rsidRPr="001D705E">
          <w:rPr>
            <w:rStyle w:val="af0"/>
            <w:rFonts w:ascii="微软雅黑" w:eastAsia="微软雅黑" w:hAnsi="微软雅黑" w:hint="eastAsia"/>
            <w:noProof/>
            <w:sz w:val="18"/>
            <w:szCs w:val="18"/>
          </w:rPr>
          <w:t>能力查询</w:t>
        </w:r>
        <w:r w:rsidR="00C023BD" w:rsidRPr="001D705E">
          <w:rPr>
            <w:noProof/>
            <w:webHidden/>
          </w:rPr>
          <w:tab/>
        </w:r>
        <w:r w:rsidRPr="001D705E">
          <w:rPr>
            <w:noProof/>
            <w:webHidden/>
          </w:rPr>
          <w:fldChar w:fldCharType="begin"/>
        </w:r>
        <w:r w:rsidR="00C023BD" w:rsidRPr="001D705E">
          <w:rPr>
            <w:noProof/>
            <w:webHidden/>
          </w:rPr>
          <w:instrText xml:space="preserve"> PAGEREF _Toc392264477 \h </w:instrText>
        </w:r>
        <w:r w:rsidRPr="001D705E">
          <w:rPr>
            <w:noProof/>
            <w:webHidden/>
          </w:rPr>
        </w:r>
        <w:r w:rsidRPr="001D705E">
          <w:rPr>
            <w:noProof/>
            <w:webHidden/>
          </w:rPr>
          <w:fldChar w:fldCharType="separate"/>
        </w:r>
        <w:r w:rsidR="00F06604">
          <w:rPr>
            <w:noProof/>
            <w:webHidden/>
          </w:rPr>
          <w:t>94</w:t>
        </w:r>
        <w:r w:rsidRPr="001D705E">
          <w:rPr>
            <w:noProof/>
            <w:webHidden/>
          </w:rPr>
          <w:fldChar w:fldCharType="end"/>
        </w:r>
      </w:hyperlink>
    </w:p>
    <w:p w:rsidR="00C023BD" w:rsidRPr="001D705E" w:rsidRDefault="00FA316C" w:rsidP="0022552B">
      <w:pPr>
        <w:pStyle w:val="30"/>
        <w:rPr>
          <w:noProof/>
        </w:rPr>
      </w:pPr>
      <w:hyperlink w:anchor="_Toc392264478" w:history="1">
        <w:r w:rsidR="00C023BD" w:rsidRPr="001D705E">
          <w:rPr>
            <w:rStyle w:val="af0"/>
            <w:rFonts w:ascii="微软雅黑" w:eastAsia="微软雅黑" w:hAnsi="微软雅黑"/>
            <w:noProof/>
            <w:sz w:val="18"/>
            <w:szCs w:val="18"/>
          </w:rPr>
          <w:t>5.2.7 RRC_UE_CAP_INFO:UE</w:t>
        </w:r>
        <w:r w:rsidR="00C023BD" w:rsidRPr="001D705E">
          <w:rPr>
            <w:rStyle w:val="af0"/>
            <w:rFonts w:ascii="微软雅黑" w:eastAsia="微软雅黑" w:hAnsi="微软雅黑" w:hint="eastAsia"/>
            <w:noProof/>
            <w:sz w:val="18"/>
            <w:szCs w:val="18"/>
          </w:rPr>
          <w:t>能力信息</w:t>
        </w:r>
        <w:r w:rsidR="00C023BD" w:rsidRPr="001D705E">
          <w:rPr>
            <w:noProof/>
            <w:webHidden/>
          </w:rPr>
          <w:tab/>
        </w:r>
        <w:r w:rsidRPr="001D705E">
          <w:rPr>
            <w:noProof/>
            <w:webHidden/>
          </w:rPr>
          <w:fldChar w:fldCharType="begin"/>
        </w:r>
        <w:r w:rsidR="00C023BD" w:rsidRPr="001D705E">
          <w:rPr>
            <w:noProof/>
            <w:webHidden/>
          </w:rPr>
          <w:instrText xml:space="preserve"> PAGEREF _Toc392264478 \h </w:instrText>
        </w:r>
        <w:r w:rsidRPr="001D705E">
          <w:rPr>
            <w:noProof/>
            <w:webHidden/>
          </w:rPr>
        </w:r>
        <w:r w:rsidRPr="001D705E">
          <w:rPr>
            <w:noProof/>
            <w:webHidden/>
          </w:rPr>
          <w:fldChar w:fldCharType="separate"/>
        </w:r>
        <w:r w:rsidR="00F06604">
          <w:rPr>
            <w:noProof/>
            <w:webHidden/>
          </w:rPr>
          <w:t>95</w:t>
        </w:r>
        <w:r w:rsidRPr="001D705E">
          <w:rPr>
            <w:noProof/>
            <w:webHidden/>
          </w:rPr>
          <w:fldChar w:fldCharType="end"/>
        </w:r>
      </w:hyperlink>
    </w:p>
    <w:p w:rsidR="00C023BD" w:rsidRPr="001D705E" w:rsidRDefault="00FA316C" w:rsidP="0022552B">
      <w:pPr>
        <w:pStyle w:val="30"/>
        <w:rPr>
          <w:noProof/>
        </w:rPr>
      </w:pPr>
      <w:hyperlink w:anchor="_Toc392264479" w:history="1">
        <w:r w:rsidR="00C023BD" w:rsidRPr="001D705E">
          <w:rPr>
            <w:rStyle w:val="af0"/>
            <w:rFonts w:ascii="微软雅黑" w:eastAsia="微软雅黑" w:hAnsi="微软雅黑"/>
            <w:noProof/>
            <w:sz w:val="18"/>
            <w:szCs w:val="18"/>
          </w:rPr>
          <w:t>5.2.8 S1AP_UE_CAPABILITY_INFO_IND:UE</w:t>
        </w:r>
        <w:r w:rsidR="00C023BD" w:rsidRPr="001D705E">
          <w:rPr>
            <w:rStyle w:val="af0"/>
            <w:rFonts w:ascii="微软雅黑" w:eastAsia="微软雅黑" w:hAnsi="微软雅黑" w:hint="eastAsia"/>
            <w:noProof/>
            <w:sz w:val="18"/>
            <w:szCs w:val="18"/>
          </w:rPr>
          <w:t>能力信息指示</w:t>
        </w:r>
        <w:r w:rsidR="00C023BD" w:rsidRPr="001D705E">
          <w:rPr>
            <w:noProof/>
            <w:webHidden/>
          </w:rPr>
          <w:tab/>
        </w:r>
        <w:r w:rsidRPr="001D705E">
          <w:rPr>
            <w:noProof/>
            <w:webHidden/>
          </w:rPr>
          <w:fldChar w:fldCharType="begin"/>
        </w:r>
        <w:r w:rsidR="00C023BD" w:rsidRPr="001D705E">
          <w:rPr>
            <w:noProof/>
            <w:webHidden/>
          </w:rPr>
          <w:instrText xml:space="preserve"> PAGEREF _Toc392264479 \h </w:instrText>
        </w:r>
        <w:r w:rsidRPr="001D705E">
          <w:rPr>
            <w:noProof/>
            <w:webHidden/>
          </w:rPr>
        </w:r>
        <w:r w:rsidRPr="001D705E">
          <w:rPr>
            <w:noProof/>
            <w:webHidden/>
          </w:rPr>
          <w:fldChar w:fldCharType="separate"/>
        </w:r>
        <w:r w:rsidR="00F06604">
          <w:rPr>
            <w:noProof/>
            <w:webHidden/>
          </w:rPr>
          <w:t>99</w:t>
        </w:r>
        <w:r w:rsidRPr="001D705E">
          <w:rPr>
            <w:noProof/>
            <w:webHidden/>
          </w:rPr>
          <w:fldChar w:fldCharType="end"/>
        </w:r>
      </w:hyperlink>
    </w:p>
    <w:p w:rsidR="00C023BD" w:rsidRPr="001D705E" w:rsidRDefault="00FA316C" w:rsidP="0022552B">
      <w:pPr>
        <w:pStyle w:val="30"/>
        <w:rPr>
          <w:noProof/>
        </w:rPr>
      </w:pPr>
      <w:hyperlink w:anchor="_Toc392264480" w:history="1">
        <w:r w:rsidR="00C023BD" w:rsidRPr="001D705E">
          <w:rPr>
            <w:rStyle w:val="af0"/>
            <w:rFonts w:ascii="微软雅黑" w:eastAsia="微软雅黑" w:hAnsi="微软雅黑"/>
            <w:noProof/>
            <w:sz w:val="18"/>
            <w:szCs w:val="18"/>
          </w:rPr>
          <w:t>5.2.9 RRC_SECUR_MODE_CMD:RRC</w:t>
        </w:r>
        <w:r w:rsidR="00C023BD" w:rsidRPr="001D705E">
          <w:rPr>
            <w:rStyle w:val="af0"/>
            <w:rFonts w:ascii="微软雅黑" w:eastAsia="微软雅黑" w:hAnsi="微软雅黑" w:hint="eastAsia"/>
            <w:noProof/>
            <w:sz w:val="18"/>
            <w:szCs w:val="18"/>
          </w:rPr>
          <w:t>安全模式命令</w:t>
        </w:r>
        <w:r w:rsidR="00C023BD" w:rsidRPr="001D705E">
          <w:rPr>
            <w:noProof/>
            <w:webHidden/>
          </w:rPr>
          <w:tab/>
        </w:r>
        <w:r w:rsidRPr="001D705E">
          <w:rPr>
            <w:noProof/>
            <w:webHidden/>
          </w:rPr>
          <w:fldChar w:fldCharType="begin"/>
        </w:r>
        <w:r w:rsidR="00C023BD" w:rsidRPr="001D705E">
          <w:rPr>
            <w:noProof/>
            <w:webHidden/>
          </w:rPr>
          <w:instrText xml:space="preserve"> PAGEREF _Toc392264480 \h </w:instrText>
        </w:r>
        <w:r w:rsidRPr="001D705E">
          <w:rPr>
            <w:noProof/>
            <w:webHidden/>
          </w:rPr>
        </w:r>
        <w:r w:rsidRPr="001D705E">
          <w:rPr>
            <w:noProof/>
            <w:webHidden/>
          </w:rPr>
          <w:fldChar w:fldCharType="separate"/>
        </w:r>
        <w:r w:rsidR="00F06604">
          <w:rPr>
            <w:noProof/>
            <w:webHidden/>
          </w:rPr>
          <w:t>103</w:t>
        </w:r>
        <w:r w:rsidRPr="001D705E">
          <w:rPr>
            <w:noProof/>
            <w:webHidden/>
          </w:rPr>
          <w:fldChar w:fldCharType="end"/>
        </w:r>
      </w:hyperlink>
    </w:p>
    <w:p w:rsidR="00C023BD" w:rsidRPr="001D705E" w:rsidRDefault="00FA316C" w:rsidP="0022552B">
      <w:pPr>
        <w:pStyle w:val="30"/>
        <w:rPr>
          <w:noProof/>
        </w:rPr>
      </w:pPr>
      <w:hyperlink w:anchor="_Toc392264481" w:history="1">
        <w:r w:rsidR="00C023BD" w:rsidRPr="001D705E">
          <w:rPr>
            <w:rStyle w:val="af0"/>
            <w:rFonts w:ascii="微软雅黑" w:eastAsia="微软雅黑" w:hAnsi="微软雅黑"/>
            <w:noProof/>
            <w:sz w:val="18"/>
            <w:szCs w:val="18"/>
          </w:rPr>
          <w:t>5.2.10 RRC_CONN_RECFG:RRC</w:t>
        </w:r>
        <w:r w:rsidR="00C023BD" w:rsidRPr="001D705E">
          <w:rPr>
            <w:rStyle w:val="af0"/>
            <w:rFonts w:ascii="微软雅黑" w:eastAsia="微软雅黑" w:hAnsi="微软雅黑" w:hint="eastAsia"/>
            <w:noProof/>
            <w:sz w:val="18"/>
            <w:szCs w:val="18"/>
          </w:rPr>
          <w:t>连接重配置</w:t>
        </w:r>
        <w:r w:rsidR="00C023BD" w:rsidRPr="001D705E">
          <w:rPr>
            <w:noProof/>
            <w:webHidden/>
          </w:rPr>
          <w:tab/>
        </w:r>
        <w:r w:rsidRPr="001D705E">
          <w:rPr>
            <w:noProof/>
            <w:webHidden/>
          </w:rPr>
          <w:fldChar w:fldCharType="begin"/>
        </w:r>
        <w:r w:rsidR="00C023BD" w:rsidRPr="001D705E">
          <w:rPr>
            <w:noProof/>
            <w:webHidden/>
          </w:rPr>
          <w:instrText xml:space="preserve"> PAGEREF _Toc392264481 \h </w:instrText>
        </w:r>
        <w:r w:rsidRPr="001D705E">
          <w:rPr>
            <w:noProof/>
            <w:webHidden/>
          </w:rPr>
        </w:r>
        <w:r w:rsidRPr="001D705E">
          <w:rPr>
            <w:noProof/>
            <w:webHidden/>
          </w:rPr>
          <w:fldChar w:fldCharType="separate"/>
        </w:r>
        <w:r w:rsidR="00F06604">
          <w:rPr>
            <w:noProof/>
            <w:webHidden/>
          </w:rPr>
          <w:t>104</w:t>
        </w:r>
        <w:r w:rsidRPr="001D705E">
          <w:rPr>
            <w:noProof/>
            <w:webHidden/>
          </w:rPr>
          <w:fldChar w:fldCharType="end"/>
        </w:r>
      </w:hyperlink>
    </w:p>
    <w:p w:rsidR="00C023BD" w:rsidRPr="001D705E" w:rsidRDefault="00FA316C" w:rsidP="0022552B">
      <w:pPr>
        <w:pStyle w:val="30"/>
        <w:rPr>
          <w:noProof/>
        </w:rPr>
      </w:pPr>
      <w:hyperlink w:anchor="_Toc392264482" w:history="1">
        <w:r w:rsidR="00C023BD" w:rsidRPr="001D705E">
          <w:rPr>
            <w:rStyle w:val="af0"/>
            <w:rFonts w:ascii="微软雅黑" w:eastAsia="微软雅黑" w:hAnsi="微软雅黑"/>
            <w:noProof/>
            <w:sz w:val="18"/>
            <w:szCs w:val="18"/>
          </w:rPr>
          <w:t>5.2.11 RRC_SECUR_MODE_CMP:RRC</w:t>
        </w:r>
        <w:r w:rsidR="00C023BD" w:rsidRPr="001D705E">
          <w:rPr>
            <w:rStyle w:val="af0"/>
            <w:rFonts w:ascii="微软雅黑" w:eastAsia="微软雅黑" w:hAnsi="微软雅黑" w:hint="eastAsia"/>
            <w:noProof/>
            <w:sz w:val="18"/>
            <w:szCs w:val="18"/>
          </w:rPr>
          <w:t>安全模式完成</w:t>
        </w:r>
        <w:r w:rsidR="00C023BD" w:rsidRPr="001D705E">
          <w:rPr>
            <w:noProof/>
            <w:webHidden/>
          </w:rPr>
          <w:tab/>
        </w:r>
        <w:r w:rsidRPr="001D705E">
          <w:rPr>
            <w:noProof/>
            <w:webHidden/>
          </w:rPr>
          <w:fldChar w:fldCharType="begin"/>
        </w:r>
        <w:r w:rsidR="00C023BD" w:rsidRPr="001D705E">
          <w:rPr>
            <w:noProof/>
            <w:webHidden/>
          </w:rPr>
          <w:instrText xml:space="preserve"> PAGEREF _Toc392264482 \h </w:instrText>
        </w:r>
        <w:r w:rsidRPr="001D705E">
          <w:rPr>
            <w:noProof/>
            <w:webHidden/>
          </w:rPr>
        </w:r>
        <w:r w:rsidRPr="001D705E">
          <w:rPr>
            <w:noProof/>
            <w:webHidden/>
          </w:rPr>
          <w:fldChar w:fldCharType="separate"/>
        </w:r>
        <w:r w:rsidR="00F06604">
          <w:rPr>
            <w:noProof/>
            <w:webHidden/>
          </w:rPr>
          <w:t>107</w:t>
        </w:r>
        <w:r w:rsidRPr="001D705E">
          <w:rPr>
            <w:noProof/>
            <w:webHidden/>
          </w:rPr>
          <w:fldChar w:fldCharType="end"/>
        </w:r>
      </w:hyperlink>
    </w:p>
    <w:p w:rsidR="00C023BD" w:rsidRPr="001D705E" w:rsidRDefault="00FA316C" w:rsidP="0022552B">
      <w:pPr>
        <w:pStyle w:val="30"/>
        <w:rPr>
          <w:noProof/>
        </w:rPr>
      </w:pPr>
      <w:hyperlink w:anchor="_Toc392264483" w:history="1">
        <w:r w:rsidR="00C023BD" w:rsidRPr="001D705E">
          <w:rPr>
            <w:rStyle w:val="af0"/>
            <w:rFonts w:ascii="微软雅黑" w:eastAsia="微软雅黑" w:hAnsi="微软雅黑"/>
            <w:noProof/>
            <w:sz w:val="18"/>
            <w:szCs w:val="18"/>
          </w:rPr>
          <w:t>5.2.12 RRC_CONN_RECFG_CMP:RRC</w:t>
        </w:r>
        <w:r w:rsidR="00C023BD" w:rsidRPr="001D705E">
          <w:rPr>
            <w:rStyle w:val="af0"/>
            <w:rFonts w:ascii="微软雅黑" w:eastAsia="微软雅黑" w:hAnsi="微软雅黑" w:hint="eastAsia"/>
            <w:noProof/>
            <w:sz w:val="18"/>
            <w:szCs w:val="18"/>
          </w:rPr>
          <w:t>连接重配置完成</w:t>
        </w:r>
        <w:r w:rsidR="00C023BD" w:rsidRPr="001D705E">
          <w:rPr>
            <w:noProof/>
            <w:webHidden/>
          </w:rPr>
          <w:tab/>
        </w:r>
        <w:r w:rsidRPr="001D705E">
          <w:rPr>
            <w:noProof/>
            <w:webHidden/>
          </w:rPr>
          <w:fldChar w:fldCharType="begin"/>
        </w:r>
        <w:r w:rsidR="00C023BD" w:rsidRPr="001D705E">
          <w:rPr>
            <w:noProof/>
            <w:webHidden/>
          </w:rPr>
          <w:instrText xml:space="preserve"> PAGEREF _Toc392264483 \h </w:instrText>
        </w:r>
        <w:r w:rsidRPr="001D705E">
          <w:rPr>
            <w:noProof/>
            <w:webHidden/>
          </w:rPr>
        </w:r>
        <w:r w:rsidRPr="001D705E">
          <w:rPr>
            <w:noProof/>
            <w:webHidden/>
          </w:rPr>
          <w:fldChar w:fldCharType="separate"/>
        </w:r>
        <w:r w:rsidR="00F06604">
          <w:rPr>
            <w:noProof/>
            <w:webHidden/>
          </w:rPr>
          <w:t>107</w:t>
        </w:r>
        <w:r w:rsidRPr="001D705E">
          <w:rPr>
            <w:noProof/>
            <w:webHidden/>
          </w:rPr>
          <w:fldChar w:fldCharType="end"/>
        </w:r>
      </w:hyperlink>
    </w:p>
    <w:p w:rsidR="00C023BD" w:rsidRPr="001D705E" w:rsidRDefault="00FA316C" w:rsidP="0022552B">
      <w:pPr>
        <w:pStyle w:val="30"/>
        <w:rPr>
          <w:noProof/>
        </w:rPr>
      </w:pPr>
      <w:hyperlink w:anchor="_Toc392264484" w:history="1">
        <w:r w:rsidR="00C023BD" w:rsidRPr="001D705E">
          <w:rPr>
            <w:rStyle w:val="af0"/>
            <w:rFonts w:ascii="微软雅黑" w:eastAsia="微软雅黑" w:hAnsi="微软雅黑"/>
            <w:noProof/>
            <w:sz w:val="18"/>
            <w:szCs w:val="18"/>
          </w:rPr>
          <w:t>5.2.13 S1AP_INITIAL_CONTEXT_SETUP_RSP:</w:t>
        </w:r>
        <w:r w:rsidR="00C023BD" w:rsidRPr="001D705E">
          <w:rPr>
            <w:rStyle w:val="af0"/>
            <w:rFonts w:ascii="微软雅黑" w:eastAsia="微软雅黑" w:hAnsi="微软雅黑" w:hint="eastAsia"/>
            <w:noProof/>
            <w:sz w:val="18"/>
            <w:szCs w:val="18"/>
          </w:rPr>
          <w:t>初始化文本建立完成</w:t>
        </w:r>
        <w:r w:rsidR="00C023BD" w:rsidRPr="001D705E">
          <w:rPr>
            <w:noProof/>
            <w:webHidden/>
          </w:rPr>
          <w:tab/>
        </w:r>
        <w:r w:rsidRPr="001D705E">
          <w:rPr>
            <w:noProof/>
            <w:webHidden/>
          </w:rPr>
          <w:fldChar w:fldCharType="begin"/>
        </w:r>
        <w:r w:rsidR="00C023BD" w:rsidRPr="001D705E">
          <w:rPr>
            <w:noProof/>
            <w:webHidden/>
          </w:rPr>
          <w:instrText xml:space="preserve"> PAGEREF _Toc392264484 \h </w:instrText>
        </w:r>
        <w:r w:rsidRPr="001D705E">
          <w:rPr>
            <w:noProof/>
            <w:webHidden/>
          </w:rPr>
        </w:r>
        <w:r w:rsidRPr="001D705E">
          <w:rPr>
            <w:noProof/>
            <w:webHidden/>
          </w:rPr>
          <w:fldChar w:fldCharType="separate"/>
        </w:r>
        <w:r w:rsidR="00F06604">
          <w:rPr>
            <w:noProof/>
            <w:webHidden/>
          </w:rPr>
          <w:t>108</w:t>
        </w:r>
        <w:r w:rsidRPr="001D705E">
          <w:rPr>
            <w:noProof/>
            <w:webHidden/>
          </w:rPr>
          <w:fldChar w:fldCharType="end"/>
        </w:r>
      </w:hyperlink>
    </w:p>
    <w:p w:rsidR="00C023BD" w:rsidRPr="001D705E" w:rsidRDefault="00FA316C" w:rsidP="0022552B">
      <w:pPr>
        <w:pStyle w:val="30"/>
        <w:rPr>
          <w:noProof/>
        </w:rPr>
      </w:pPr>
      <w:hyperlink w:anchor="_Toc392264485" w:history="1">
        <w:r w:rsidR="00C023BD" w:rsidRPr="001D705E">
          <w:rPr>
            <w:rStyle w:val="af0"/>
            <w:rFonts w:ascii="微软雅黑" w:eastAsia="微软雅黑" w:hAnsi="微软雅黑"/>
            <w:noProof/>
            <w:sz w:val="18"/>
            <w:szCs w:val="18"/>
          </w:rPr>
          <w:t>5.2.14 S1AP_ERAB_MOD_REQ:ERAB</w:t>
        </w:r>
        <w:r w:rsidR="00C023BD" w:rsidRPr="001D705E">
          <w:rPr>
            <w:rStyle w:val="af0"/>
            <w:rFonts w:ascii="微软雅黑" w:eastAsia="微软雅黑" w:hAnsi="微软雅黑" w:hint="eastAsia"/>
            <w:noProof/>
            <w:sz w:val="18"/>
            <w:szCs w:val="18"/>
          </w:rPr>
          <w:t>修改请求</w:t>
        </w:r>
        <w:r w:rsidR="00C023BD" w:rsidRPr="001D705E">
          <w:rPr>
            <w:noProof/>
            <w:webHidden/>
          </w:rPr>
          <w:tab/>
        </w:r>
        <w:r w:rsidRPr="001D705E">
          <w:rPr>
            <w:noProof/>
            <w:webHidden/>
          </w:rPr>
          <w:fldChar w:fldCharType="begin"/>
        </w:r>
        <w:r w:rsidR="00C023BD" w:rsidRPr="001D705E">
          <w:rPr>
            <w:noProof/>
            <w:webHidden/>
          </w:rPr>
          <w:instrText xml:space="preserve"> PAGEREF _Toc392264485 \h </w:instrText>
        </w:r>
        <w:r w:rsidRPr="001D705E">
          <w:rPr>
            <w:noProof/>
            <w:webHidden/>
          </w:rPr>
        </w:r>
        <w:r w:rsidRPr="001D705E">
          <w:rPr>
            <w:noProof/>
            <w:webHidden/>
          </w:rPr>
          <w:fldChar w:fldCharType="separate"/>
        </w:r>
        <w:r w:rsidR="00F06604">
          <w:rPr>
            <w:noProof/>
            <w:webHidden/>
          </w:rPr>
          <w:t>109</w:t>
        </w:r>
        <w:r w:rsidRPr="001D705E">
          <w:rPr>
            <w:noProof/>
            <w:webHidden/>
          </w:rPr>
          <w:fldChar w:fldCharType="end"/>
        </w:r>
      </w:hyperlink>
    </w:p>
    <w:p w:rsidR="00C023BD" w:rsidRPr="001D705E" w:rsidRDefault="00FA316C" w:rsidP="0022552B">
      <w:pPr>
        <w:pStyle w:val="30"/>
        <w:rPr>
          <w:noProof/>
        </w:rPr>
      </w:pPr>
      <w:hyperlink w:anchor="_Toc392264486" w:history="1">
        <w:r w:rsidR="00C023BD" w:rsidRPr="001D705E">
          <w:rPr>
            <w:rStyle w:val="af0"/>
            <w:rFonts w:ascii="微软雅黑" w:eastAsia="微软雅黑" w:hAnsi="微软雅黑"/>
            <w:noProof/>
            <w:sz w:val="18"/>
            <w:szCs w:val="18"/>
          </w:rPr>
          <w:t>5.2.15 RRC_DL_INFO_TRANSF:RRC</w:t>
        </w:r>
        <w:r w:rsidR="00C023BD" w:rsidRPr="001D705E">
          <w:rPr>
            <w:rStyle w:val="af0"/>
            <w:rFonts w:ascii="微软雅黑" w:eastAsia="微软雅黑" w:hAnsi="微软雅黑" w:hint="eastAsia"/>
            <w:noProof/>
            <w:sz w:val="18"/>
            <w:szCs w:val="18"/>
          </w:rPr>
          <w:t>下行</w:t>
        </w:r>
        <w:r w:rsidR="009D5DC1">
          <w:rPr>
            <w:rStyle w:val="af0"/>
            <w:rFonts w:ascii="微软雅黑" w:eastAsia="微软雅黑" w:hAnsi="微软雅黑" w:hint="eastAsia"/>
            <w:noProof/>
            <w:sz w:val="18"/>
            <w:szCs w:val="18"/>
          </w:rPr>
          <w:t>直传消息</w:t>
        </w:r>
        <w:r w:rsidR="00C023BD" w:rsidRPr="001D705E">
          <w:rPr>
            <w:noProof/>
            <w:webHidden/>
          </w:rPr>
          <w:tab/>
        </w:r>
        <w:r w:rsidRPr="001D705E">
          <w:rPr>
            <w:noProof/>
            <w:webHidden/>
          </w:rPr>
          <w:fldChar w:fldCharType="begin"/>
        </w:r>
        <w:r w:rsidR="00C023BD" w:rsidRPr="001D705E">
          <w:rPr>
            <w:noProof/>
            <w:webHidden/>
          </w:rPr>
          <w:instrText xml:space="preserve"> PAGEREF _Toc392264486 \h </w:instrText>
        </w:r>
        <w:r w:rsidRPr="001D705E">
          <w:rPr>
            <w:noProof/>
            <w:webHidden/>
          </w:rPr>
        </w:r>
        <w:r w:rsidRPr="001D705E">
          <w:rPr>
            <w:noProof/>
            <w:webHidden/>
          </w:rPr>
          <w:fldChar w:fldCharType="separate"/>
        </w:r>
        <w:r w:rsidR="00F06604">
          <w:rPr>
            <w:noProof/>
            <w:webHidden/>
          </w:rPr>
          <w:t>110</w:t>
        </w:r>
        <w:r w:rsidRPr="001D705E">
          <w:rPr>
            <w:noProof/>
            <w:webHidden/>
          </w:rPr>
          <w:fldChar w:fldCharType="end"/>
        </w:r>
      </w:hyperlink>
    </w:p>
    <w:p w:rsidR="00C023BD" w:rsidRPr="001D705E" w:rsidRDefault="00FA316C" w:rsidP="0022552B">
      <w:pPr>
        <w:pStyle w:val="30"/>
        <w:rPr>
          <w:noProof/>
        </w:rPr>
      </w:pPr>
      <w:hyperlink w:anchor="_Toc392264487" w:history="1">
        <w:r w:rsidR="00C023BD" w:rsidRPr="001D705E">
          <w:rPr>
            <w:rStyle w:val="af0"/>
            <w:rFonts w:ascii="微软雅黑" w:eastAsia="微软雅黑" w:hAnsi="微软雅黑"/>
            <w:noProof/>
            <w:sz w:val="18"/>
            <w:szCs w:val="18"/>
          </w:rPr>
          <w:t>5.2.16 S1AP_ERAB_MOD_RSP:ERAB</w:t>
        </w:r>
        <w:r w:rsidR="00C023BD" w:rsidRPr="001D705E">
          <w:rPr>
            <w:rStyle w:val="af0"/>
            <w:rFonts w:ascii="微软雅黑" w:eastAsia="微软雅黑" w:hAnsi="微软雅黑" w:hint="eastAsia"/>
            <w:noProof/>
            <w:sz w:val="18"/>
            <w:szCs w:val="18"/>
          </w:rPr>
          <w:t>修改完成</w:t>
        </w:r>
        <w:r w:rsidR="00C023BD" w:rsidRPr="001D705E">
          <w:rPr>
            <w:noProof/>
            <w:webHidden/>
          </w:rPr>
          <w:tab/>
        </w:r>
        <w:r w:rsidRPr="001D705E">
          <w:rPr>
            <w:noProof/>
            <w:webHidden/>
          </w:rPr>
          <w:fldChar w:fldCharType="begin"/>
        </w:r>
        <w:r w:rsidR="00C023BD" w:rsidRPr="001D705E">
          <w:rPr>
            <w:noProof/>
            <w:webHidden/>
          </w:rPr>
          <w:instrText xml:space="preserve"> PAGEREF _Toc392264487 \h </w:instrText>
        </w:r>
        <w:r w:rsidRPr="001D705E">
          <w:rPr>
            <w:noProof/>
            <w:webHidden/>
          </w:rPr>
        </w:r>
        <w:r w:rsidRPr="001D705E">
          <w:rPr>
            <w:noProof/>
            <w:webHidden/>
          </w:rPr>
          <w:fldChar w:fldCharType="separate"/>
        </w:r>
        <w:r w:rsidR="00F06604">
          <w:rPr>
            <w:noProof/>
            <w:webHidden/>
          </w:rPr>
          <w:t>110</w:t>
        </w:r>
        <w:r w:rsidRPr="001D705E">
          <w:rPr>
            <w:noProof/>
            <w:webHidden/>
          </w:rPr>
          <w:fldChar w:fldCharType="end"/>
        </w:r>
      </w:hyperlink>
    </w:p>
    <w:p w:rsidR="00C023BD" w:rsidRPr="001D705E" w:rsidRDefault="00FA316C" w:rsidP="0022552B">
      <w:pPr>
        <w:pStyle w:val="30"/>
        <w:rPr>
          <w:noProof/>
        </w:rPr>
      </w:pPr>
      <w:hyperlink w:anchor="_Toc392264488" w:history="1">
        <w:r w:rsidR="00C023BD" w:rsidRPr="001D705E">
          <w:rPr>
            <w:rStyle w:val="af0"/>
            <w:rFonts w:ascii="微软雅黑" w:eastAsia="微软雅黑" w:hAnsi="微软雅黑"/>
            <w:noProof/>
            <w:sz w:val="18"/>
            <w:szCs w:val="18"/>
          </w:rPr>
          <w:t>5.2.17 RRC_CONN_RECFG:RRC</w:t>
        </w:r>
        <w:r w:rsidR="00C023BD" w:rsidRPr="001D705E">
          <w:rPr>
            <w:rStyle w:val="af0"/>
            <w:rFonts w:ascii="微软雅黑" w:eastAsia="微软雅黑" w:hAnsi="微软雅黑" w:hint="eastAsia"/>
            <w:noProof/>
            <w:sz w:val="18"/>
            <w:szCs w:val="18"/>
          </w:rPr>
          <w:t>连接重配置</w:t>
        </w:r>
        <w:r w:rsidR="00C023BD" w:rsidRPr="001D705E">
          <w:rPr>
            <w:noProof/>
            <w:webHidden/>
          </w:rPr>
          <w:tab/>
        </w:r>
        <w:r w:rsidRPr="001D705E">
          <w:rPr>
            <w:noProof/>
            <w:webHidden/>
          </w:rPr>
          <w:fldChar w:fldCharType="begin"/>
        </w:r>
        <w:r w:rsidR="00C023BD" w:rsidRPr="001D705E">
          <w:rPr>
            <w:noProof/>
            <w:webHidden/>
          </w:rPr>
          <w:instrText xml:space="preserve"> PAGEREF _Toc392264488 \h </w:instrText>
        </w:r>
        <w:r w:rsidRPr="001D705E">
          <w:rPr>
            <w:noProof/>
            <w:webHidden/>
          </w:rPr>
        </w:r>
        <w:r w:rsidRPr="001D705E">
          <w:rPr>
            <w:noProof/>
            <w:webHidden/>
          </w:rPr>
          <w:fldChar w:fldCharType="separate"/>
        </w:r>
        <w:r w:rsidR="00F06604">
          <w:rPr>
            <w:noProof/>
            <w:webHidden/>
          </w:rPr>
          <w:t>111</w:t>
        </w:r>
        <w:r w:rsidRPr="001D705E">
          <w:rPr>
            <w:noProof/>
            <w:webHidden/>
          </w:rPr>
          <w:fldChar w:fldCharType="end"/>
        </w:r>
      </w:hyperlink>
    </w:p>
    <w:p w:rsidR="00C023BD" w:rsidRPr="001D705E" w:rsidRDefault="00FA316C" w:rsidP="0022552B">
      <w:pPr>
        <w:pStyle w:val="30"/>
        <w:rPr>
          <w:noProof/>
        </w:rPr>
      </w:pPr>
      <w:hyperlink w:anchor="_Toc392264489" w:history="1">
        <w:r w:rsidR="00C023BD" w:rsidRPr="001D705E">
          <w:rPr>
            <w:rStyle w:val="af0"/>
            <w:rFonts w:ascii="微软雅黑" w:eastAsia="微软雅黑" w:hAnsi="微软雅黑"/>
            <w:noProof/>
            <w:sz w:val="18"/>
            <w:szCs w:val="18"/>
          </w:rPr>
          <w:t>5.2.18 RRC_UL_INFO_TRANSF:RRC</w:t>
        </w:r>
        <w:r w:rsidR="00C023BD" w:rsidRPr="001D705E">
          <w:rPr>
            <w:rStyle w:val="af0"/>
            <w:rFonts w:ascii="微软雅黑" w:eastAsia="微软雅黑" w:hAnsi="微软雅黑" w:hint="eastAsia"/>
            <w:noProof/>
            <w:sz w:val="18"/>
            <w:szCs w:val="18"/>
          </w:rPr>
          <w:t>上行</w:t>
        </w:r>
        <w:r w:rsidR="009D5DC1">
          <w:rPr>
            <w:rStyle w:val="af0"/>
            <w:rFonts w:ascii="微软雅黑" w:eastAsia="微软雅黑" w:hAnsi="微软雅黑" w:hint="eastAsia"/>
            <w:noProof/>
            <w:sz w:val="18"/>
            <w:szCs w:val="18"/>
          </w:rPr>
          <w:t>直传消息</w:t>
        </w:r>
        <w:r w:rsidR="00C023BD" w:rsidRPr="001D705E">
          <w:rPr>
            <w:noProof/>
            <w:webHidden/>
          </w:rPr>
          <w:tab/>
        </w:r>
        <w:r w:rsidRPr="001D705E">
          <w:rPr>
            <w:noProof/>
            <w:webHidden/>
          </w:rPr>
          <w:fldChar w:fldCharType="begin"/>
        </w:r>
        <w:r w:rsidR="00C023BD" w:rsidRPr="001D705E">
          <w:rPr>
            <w:noProof/>
            <w:webHidden/>
          </w:rPr>
          <w:instrText xml:space="preserve"> PAGEREF _Toc392264489 \h </w:instrText>
        </w:r>
        <w:r w:rsidRPr="001D705E">
          <w:rPr>
            <w:noProof/>
            <w:webHidden/>
          </w:rPr>
        </w:r>
        <w:r w:rsidRPr="001D705E">
          <w:rPr>
            <w:noProof/>
            <w:webHidden/>
          </w:rPr>
          <w:fldChar w:fldCharType="separate"/>
        </w:r>
        <w:r w:rsidR="00F06604">
          <w:rPr>
            <w:noProof/>
            <w:webHidden/>
          </w:rPr>
          <w:t>116</w:t>
        </w:r>
        <w:r w:rsidRPr="001D705E">
          <w:rPr>
            <w:noProof/>
            <w:webHidden/>
          </w:rPr>
          <w:fldChar w:fldCharType="end"/>
        </w:r>
      </w:hyperlink>
    </w:p>
    <w:p w:rsidR="00C023BD" w:rsidRPr="001D705E" w:rsidRDefault="00FA316C" w:rsidP="0022552B">
      <w:pPr>
        <w:pStyle w:val="30"/>
        <w:rPr>
          <w:noProof/>
        </w:rPr>
      </w:pPr>
      <w:hyperlink w:anchor="_Toc392264490" w:history="1">
        <w:r w:rsidR="00C023BD" w:rsidRPr="001D705E">
          <w:rPr>
            <w:rStyle w:val="af0"/>
            <w:rFonts w:ascii="微软雅黑" w:eastAsia="微软雅黑" w:hAnsi="微软雅黑"/>
            <w:noProof/>
            <w:sz w:val="18"/>
            <w:szCs w:val="18"/>
          </w:rPr>
          <w:t>5.2.19 S1AP_UL_NAS_TRANS:</w:t>
        </w:r>
        <w:r w:rsidR="00C023BD" w:rsidRPr="001D705E">
          <w:rPr>
            <w:rStyle w:val="af0"/>
            <w:rFonts w:ascii="微软雅黑" w:eastAsia="微软雅黑" w:hAnsi="微软雅黑" w:hint="eastAsia"/>
            <w:noProof/>
            <w:sz w:val="18"/>
            <w:szCs w:val="18"/>
          </w:rPr>
          <w:t>上行</w:t>
        </w:r>
        <w:r w:rsidR="00C023BD" w:rsidRPr="001D705E">
          <w:rPr>
            <w:rStyle w:val="af0"/>
            <w:rFonts w:ascii="微软雅黑" w:eastAsia="微软雅黑" w:hAnsi="微软雅黑"/>
            <w:noProof/>
            <w:sz w:val="18"/>
            <w:szCs w:val="18"/>
          </w:rPr>
          <w:t>NAS</w:t>
        </w:r>
        <w:r w:rsidR="009D5DC1">
          <w:rPr>
            <w:rStyle w:val="af0"/>
            <w:rFonts w:ascii="微软雅黑" w:eastAsia="微软雅黑" w:hAnsi="微软雅黑" w:hint="eastAsia"/>
            <w:noProof/>
            <w:sz w:val="18"/>
            <w:szCs w:val="18"/>
          </w:rPr>
          <w:t>直传消息</w:t>
        </w:r>
        <w:r w:rsidR="00C023BD" w:rsidRPr="001D705E">
          <w:rPr>
            <w:noProof/>
            <w:webHidden/>
          </w:rPr>
          <w:tab/>
        </w:r>
        <w:r w:rsidRPr="001D705E">
          <w:rPr>
            <w:noProof/>
            <w:webHidden/>
          </w:rPr>
          <w:fldChar w:fldCharType="begin"/>
        </w:r>
        <w:r w:rsidR="00C023BD" w:rsidRPr="001D705E">
          <w:rPr>
            <w:noProof/>
            <w:webHidden/>
          </w:rPr>
          <w:instrText xml:space="preserve"> PAGEREF _Toc392264490 \h </w:instrText>
        </w:r>
        <w:r w:rsidRPr="001D705E">
          <w:rPr>
            <w:noProof/>
            <w:webHidden/>
          </w:rPr>
        </w:r>
        <w:r w:rsidRPr="001D705E">
          <w:rPr>
            <w:noProof/>
            <w:webHidden/>
          </w:rPr>
          <w:fldChar w:fldCharType="separate"/>
        </w:r>
        <w:r w:rsidR="00F06604">
          <w:rPr>
            <w:noProof/>
            <w:webHidden/>
          </w:rPr>
          <w:t>116</w:t>
        </w:r>
        <w:r w:rsidRPr="001D705E">
          <w:rPr>
            <w:noProof/>
            <w:webHidden/>
          </w:rPr>
          <w:fldChar w:fldCharType="end"/>
        </w:r>
      </w:hyperlink>
    </w:p>
    <w:p w:rsidR="00C023BD" w:rsidRPr="001D705E" w:rsidRDefault="00FA316C" w:rsidP="0022552B">
      <w:pPr>
        <w:pStyle w:val="30"/>
        <w:rPr>
          <w:noProof/>
        </w:rPr>
      </w:pPr>
      <w:hyperlink w:anchor="_Toc392264491" w:history="1">
        <w:r w:rsidR="00C023BD" w:rsidRPr="001D705E">
          <w:rPr>
            <w:rStyle w:val="af0"/>
            <w:rFonts w:ascii="微软雅黑" w:eastAsia="微软雅黑" w:hAnsi="微软雅黑"/>
            <w:noProof/>
            <w:sz w:val="18"/>
            <w:szCs w:val="18"/>
          </w:rPr>
          <w:t>5.2.20 RRC_CONN_RECFG_CMP:RRC</w:t>
        </w:r>
        <w:r w:rsidR="00C023BD" w:rsidRPr="001D705E">
          <w:rPr>
            <w:rStyle w:val="af0"/>
            <w:rFonts w:ascii="微软雅黑" w:eastAsia="微软雅黑" w:hAnsi="微软雅黑" w:hint="eastAsia"/>
            <w:noProof/>
            <w:sz w:val="18"/>
            <w:szCs w:val="18"/>
          </w:rPr>
          <w:t>连接重配置完成</w:t>
        </w:r>
        <w:r w:rsidR="00C023BD" w:rsidRPr="001D705E">
          <w:rPr>
            <w:noProof/>
            <w:webHidden/>
          </w:rPr>
          <w:tab/>
        </w:r>
        <w:r w:rsidRPr="001D705E">
          <w:rPr>
            <w:noProof/>
            <w:webHidden/>
          </w:rPr>
          <w:fldChar w:fldCharType="begin"/>
        </w:r>
        <w:r w:rsidR="00C023BD" w:rsidRPr="001D705E">
          <w:rPr>
            <w:noProof/>
            <w:webHidden/>
          </w:rPr>
          <w:instrText xml:space="preserve"> PAGEREF _Toc392264491 \h </w:instrText>
        </w:r>
        <w:r w:rsidRPr="001D705E">
          <w:rPr>
            <w:noProof/>
            <w:webHidden/>
          </w:rPr>
        </w:r>
        <w:r w:rsidRPr="001D705E">
          <w:rPr>
            <w:noProof/>
            <w:webHidden/>
          </w:rPr>
          <w:fldChar w:fldCharType="separate"/>
        </w:r>
        <w:r w:rsidR="00F06604">
          <w:rPr>
            <w:noProof/>
            <w:webHidden/>
          </w:rPr>
          <w:t>117</w:t>
        </w:r>
        <w:r w:rsidRPr="001D705E">
          <w:rPr>
            <w:noProof/>
            <w:webHidden/>
          </w:rPr>
          <w:fldChar w:fldCharType="end"/>
        </w:r>
      </w:hyperlink>
    </w:p>
    <w:p w:rsidR="00C023BD" w:rsidRPr="001D705E" w:rsidRDefault="00FA316C" w:rsidP="0022552B">
      <w:pPr>
        <w:pStyle w:val="30"/>
        <w:rPr>
          <w:noProof/>
        </w:rPr>
      </w:pPr>
      <w:hyperlink w:anchor="_Toc392264492" w:history="1">
        <w:r w:rsidR="00C023BD" w:rsidRPr="001D705E">
          <w:rPr>
            <w:rStyle w:val="af0"/>
            <w:rFonts w:ascii="微软雅黑" w:eastAsia="微软雅黑" w:hAnsi="微软雅黑"/>
            <w:noProof/>
            <w:sz w:val="18"/>
            <w:szCs w:val="18"/>
          </w:rPr>
          <w:t>5.2.21 RRC_CONN_RECFG:RRC</w:t>
        </w:r>
        <w:r w:rsidR="00C023BD" w:rsidRPr="001D705E">
          <w:rPr>
            <w:rStyle w:val="af0"/>
            <w:rFonts w:ascii="微软雅黑" w:eastAsia="微软雅黑" w:hAnsi="微软雅黑" w:hint="eastAsia"/>
            <w:noProof/>
            <w:sz w:val="18"/>
            <w:szCs w:val="18"/>
          </w:rPr>
          <w:t>连接重配置</w:t>
        </w:r>
        <w:r w:rsidR="00C023BD" w:rsidRPr="001D705E">
          <w:rPr>
            <w:noProof/>
            <w:webHidden/>
          </w:rPr>
          <w:tab/>
        </w:r>
        <w:r w:rsidRPr="001D705E">
          <w:rPr>
            <w:noProof/>
            <w:webHidden/>
          </w:rPr>
          <w:fldChar w:fldCharType="begin"/>
        </w:r>
        <w:r w:rsidR="00C023BD" w:rsidRPr="001D705E">
          <w:rPr>
            <w:noProof/>
            <w:webHidden/>
          </w:rPr>
          <w:instrText xml:space="preserve"> PAGEREF _Toc392264492 \h </w:instrText>
        </w:r>
        <w:r w:rsidRPr="001D705E">
          <w:rPr>
            <w:noProof/>
            <w:webHidden/>
          </w:rPr>
        </w:r>
        <w:r w:rsidRPr="001D705E">
          <w:rPr>
            <w:noProof/>
            <w:webHidden/>
          </w:rPr>
          <w:fldChar w:fldCharType="separate"/>
        </w:r>
        <w:r w:rsidR="00F06604">
          <w:rPr>
            <w:noProof/>
            <w:webHidden/>
          </w:rPr>
          <w:t>117</w:t>
        </w:r>
        <w:r w:rsidRPr="001D705E">
          <w:rPr>
            <w:noProof/>
            <w:webHidden/>
          </w:rPr>
          <w:fldChar w:fldCharType="end"/>
        </w:r>
      </w:hyperlink>
    </w:p>
    <w:p w:rsidR="00C023BD" w:rsidRPr="001D705E" w:rsidRDefault="00FA316C" w:rsidP="0022552B">
      <w:pPr>
        <w:pStyle w:val="30"/>
        <w:rPr>
          <w:noProof/>
        </w:rPr>
      </w:pPr>
      <w:hyperlink w:anchor="_Toc392264493" w:history="1">
        <w:r w:rsidR="00C023BD" w:rsidRPr="001D705E">
          <w:rPr>
            <w:rStyle w:val="af0"/>
            <w:rFonts w:ascii="微软雅黑" w:eastAsia="微软雅黑" w:hAnsi="微软雅黑"/>
            <w:noProof/>
            <w:sz w:val="18"/>
            <w:szCs w:val="18"/>
          </w:rPr>
          <w:t>5.2.22 RRC_CONN_RECFG_CMP:RRC</w:t>
        </w:r>
        <w:r w:rsidR="00C023BD" w:rsidRPr="001D705E">
          <w:rPr>
            <w:rStyle w:val="af0"/>
            <w:rFonts w:ascii="微软雅黑" w:eastAsia="微软雅黑" w:hAnsi="微软雅黑" w:hint="eastAsia"/>
            <w:noProof/>
            <w:sz w:val="18"/>
            <w:szCs w:val="18"/>
          </w:rPr>
          <w:t>连接重配置完成</w:t>
        </w:r>
        <w:r w:rsidR="00C023BD" w:rsidRPr="001D705E">
          <w:rPr>
            <w:noProof/>
            <w:webHidden/>
          </w:rPr>
          <w:tab/>
        </w:r>
        <w:r w:rsidRPr="001D705E">
          <w:rPr>
            <w:noProof/>
            <w:webHidden/>
          </w:rPr>
          <w:fldChar w:fldCharType="begin"/>
        </w:r>
        <w:r w:rsidR="00C023BD" w:rsidRPr="001D705E">
          <w:rPr>
            <w:noProof/>
            <w:webHidden/>
          </w:rPr>
          <w:instrText xml:space="preserve"> PAGEREF _Toc392264493 \h </w:instrText>
        </w:r>
        <w:r w:rsidRPr="001D705E">
          <w:rPr>
            <w:noProof/>
            <w:webHidden/>
          </w:rPr>
        </w:r>
        <w:r w:rsidRPr="001D705E">
          <w:rPr>
            <w:noProof/>
            <w:webHidden/>
          </w:rPr>
          <w:fldChar w:fldCharType="separate"/>
        </w:r>
        <w:r w:rsidR="00F06604">
          <w:rPr>
            <w:noProof/>
            <w:webHidden/>
          </w:rPr>
          <w:t>119</w:t>
        </w:r>
        <w:r w:rsidRPr="001D705E">
          <w:rPr>
            <w:noProof/>
            <w:webHidden/>
          </w:rPr>
          <w:fldChar w:fldCharType="end"/>
        </w:r>
      </w:hyperlink>
    </w:p>
    <w:p w:rsidR="00C023BD" w:rsidRPr="001D705E" w:rsidRDefault="00FA316C" w:rsidP="0022552B">
      <w:pPr>
        <w:pStyle w:val="30"/>
        <w:rPr>
          <w:noProof/>
        </w:rPr>
      </w:pPr>
      <w:hyperlink w:anchor="_Toc392264494" w:history="1">
        <w:r w:rsidR="00C023BD" w:rsidRPr="001D705E">
          <w:rPr>
            <w:rStyle w:val="af0"/>
            <w:rFonts w:ascii="微软雅黑" w:eastAsia="微软雅黑" w:hAnsi="微软雅黑"/>
            <w:noProof/>
            <w:sz w:val="18"/>
            <w:szCs w:val="18"/>
          </w:rPr>
          <w:t>5.2.23 RRC_MEAS_RPRT:RRC</w:t>
        </w:r>
        <w:r w:rsidR="00C023BD" w:rsidRPr="001D705E">
          <w:rPr>
            <w:rStyle w:val="af0"/>
            <w:rFonts w:ascii="微软雅黑" w:eastAsia="微软雅黑" w:hAnsi="微软雅黑" w:hint="eastAsia"/>
            <w:noProof/>
            <w:sz w:val="18"/>
            <w:szCs w:val="18"/>
          </w:rPr>
          <w:t>测量报告</w:t>
        </w:r>
        <w:r w:rsidR="00C023BD" w:rsidRPr="001D705E">
          <w:rPr>
            <w:noProof/>
            <w:webHidden/>
          </w:rPr>
          <w:tab/>
        </w:r>
        <w:r w:rsidRPr="001D705E">
          <w:rPr>
            <w:noProof/>
            <w:webHidden/>
          </w:rPr>
          <w:fldChar w:fldCharType="begin"/>
        </w:r>
        <w:r w:rsidR="00C023BD" w:rsidRPr="001D705E">
          <w:rPr>
            <w:noProof/>
            <w:webHidden/>
          </w:rPr>
          <w:instrText xml:space="preserve"> PAGEREF _Toc392264494 \h </w:instrText>
        </w:r>
        <w:r w:rsidRPr="001D705E">
          <w:rPr>
            <w:noProof/>
            <w:webHidden/>
          </w:rPr>
        </w:r>
        <w:r w:rsidRPr="001D705E">
          <w:rPr>
            <w:noProof/>
            <w:webHidden/>
          </w:rPr>
          <w:fldChar w:fldCharType="separate"/>
        </w:r>
        <w:r w:rsidR="00F06604">
          <w:rPr>
            <w:noProof/>
            <w:webHidden/>
          </w:rPr>
          <w:t>119</w:t>
        </w:r>
        <w:r w:rsidRPr="001D705E">
          <w:rPr>
            <w:noProof/>
            <w:webHidden/>
          </w:rPr>
          <w:fldChar w:fldCharType="end"/>
        </w:r>
      </w:hyperlink>
    </w:p>
    <w:p w:rsidR="00C023BD" w:rsidRPr="001D705E" w:rsidRDefault="00FA316C" w:rsidP="0022552B">
      <w:pPr>
        <w:pStyle w:val="30"/>
        <w:rPr>
          <w:noProof/>
        </w:rPr>
      </w:pPr>
      <w:hyperlink w:anchor="_Toc392264495" w:history="1">
        <w:r w:rsidR="00C023BD" w:rsidRPr="001D705E">
          <w:rPr>
            <w:rStyle w:val="af0"/>
            <w:rFonts w:ascii="微软雅黑" w:eastAsia="微软雅黑" w:hAnsi="微软雅黑"/>
            <w:noProof/>
            <w:sz w:val="18"/>
            <w:szCs w:val="18"/>
          </w:rPr>
          <w:t>5.2.24 RRC_UL_INFO_TRANSF:RRC</w:t>
        </w:r>
        <w:r w:rsidR="00C023BD" w:rsidRPr="001D705E">
          <w:rPr>
            <w:rStyle w:val="af0"/>
            <w:rFonts w:ascii="微软雅黑" w:eastAsia="微软雅黑" w:hAnsi="微软雅黑" w:hint="eastAsia"/>
            <w:noProof/>
            <w:sz w:val="18"/>
            <w:szCs w:val="18"/>
          </w:rPr>
          <w:t>上行信息传输</w:t>
        </w:r>
        <w:r w:rsidR="00C023BD" w:rsidRPr="001D705E">
          <w:rPr>
            <w:noProof/>
            <w:webHidden/>
          </w:rPr>
          <w:tab/>
        </w:r>
        <w:r w:rsidRPr="001D705E">
          <w:rPr>
            <w:noProof/>
            <w:webHidden/>
          </w:rPr>
          <w:fldChar w:fldCharType="begin"/>
        </w:r>
        <w:r w:rsidR="00C023BD" w:rsidRPr="001D705E">
          <w:rPr>
            <w:noProof/>
            <w:webHidden/>
          </w:rPr>
          <w:instrText xml:space="preserve"> PAGEREF _Toc392264495 \h </w:instrText>
        </w:r>
        <w:r w:rsidRPr="001D705E">
          <w:rPr>
            <w:noProof/>
            <w:webHidden/>
          </w:rPr>
        </w:r>
        <w:r w:rsidRPr="001D705E">
          <w:rPr>
            <w:noProof/>
            <w:webHidden/>
          </w:rPr>
          <w:fldChar w:fldCharType="separate"/>
        </w:r>
        <w:r w:rsidR="00F06604">
          <w:rPr>
            <w:noProof/>
            <w:webHidden/>
          </w:rPr>
          <w:t>120</w:t>
        </w:r>
        <w:r w:rsidRPr="001D705E">
          <w:rPr>
            <w:noProof/>
            <w:webHidden/>
          </w:rPr>
          <w:fldChar w:fldCharType="end"/>
        </w:r>
      </w:hyperlink>
    </w:p>
    <w:p w:rsidR="00C023BD" w:rsidRPr="001D705E" w:rsidRDefault="00FA316C" w:rsidP="0022552B">
      <w:pPr>
        <w:pStyle w:val="30"/>
        <w:rPr>
          <w:noProof/>
        </w:rPr>
      </w:pPr>
      <w:hyperlink w:anchor="_Toc392264496" w:history="1">
        <w:r w:rsidR="00C023BD" w:rsidRPr="001D705E">
          <w:rPr>
            <w:rStyle w:val="af0"/>
            <w:rFonts w:ascii="微软雅黑" w:eastAsia="微软雅黑" w:hAnsi="微软雅黑"/>
            <w:noProof/>
            <w:sz w:val="18"/>
            <w:szCs w:val="18"/>
          </w:rPr>
          <w:t>5.2.25 S1AP_UL_NAS_TRANS:</w:t>
        </w:r>
        <w:r w:rsidR="00C023BD" w:rsidRPr="001D705E">
          <w:rPr>
            <w:rStyle w:val="af0"/>
            <w:rFonts w:ascii="微软雅黑" w:eastAsia="微软雅黑" w:hAnsi="微软雅黑" w:hint="eastAsia"/>
            <w:noProof/>
            <w:sz w:val="18"/>
            <w:szCs w:val="18"/>
          </w:rPr>
          <w:t>上行</w:t>
        </w:r>
        <w:r w:rsidR="00C023BD" w:rsidRPr="001D705E">
          <w:rPr>
            <w:rStyle w:val="af0"/>
            <w:rFonts w:ascii="微软雅黑" w:eastAsia="微软雅黑" w:hAnsi="微软雅黑"/>
            <w:noProof/>
            <w:sz w:val="18"/>
            <w:szCs w:val="18"/>
          </w:rPr>
          <w:t>NAS</w:t>
        </w:r>
        <w:r w:rsidR="00C023BD" w:rsidRPr="001D705E">
          <w:rPr>
            <w:rStyle w:val="af0"/>
            <w:rFonts w:ascii="微软雅黑" w:eastAsia="微软雅黑" w:hAnsi="微软雅黑" w:hint="eastAsia"/>
            <w:noProof/>
            <w:sz w:val="18"/>
            <w:szCs w:val="18"/>
          </w:rPr>
          <w:t>信息传输</w:t>
        </w:r>
        <w:r w:rsidR="00C023BD" w:rsidRPr="001D705E">
          <w:rPr>
            <w:noProof/>
            <w:webHidden/>
          </w:rPr>
          <w:tab/>
        </w:r>
        <w:r w:rsidRPr="001D705E">
          <w:rPr>
            <w:noProof/>
            <w:webHidden/>
          </w:rPr>
          <w:fldChar w:fldCharType="begin"/>
        </w:r>
        <w:r w:rsidR="00C023BD" w:rsidRPr="001D705E">
          <w:rPr>
            <w:noProof/>
            <w:webHidden/>
          </w:rPr>
          <w:instrText xml:space="preserve"> PAGEREF _Toc392264496 \h </w:instrText>
        </w:r>
        <w:r w:rsidRPr="001D705E">
          <w:rPr>
            <w:noProof/>
            <w:webHidden/>
          </w:rPr>
        </w:r>
        <w:r w:rsidRPr="001D705E">
          <w:rPr>
            <w:noProof/>
            <w:webHidden/>
          </w:rPr>
          <w:fldChar w:fldCharType="separate"/>
        </w:r>
        <w:r w:rsidR="00F06604">
          <w:rPr>
            <w:noProof/>
            <w:webHidden/>
          </w:rPr>
          <w:t>120</w:t>
        </w:r>
        <w:r w:rsidRPr="001D705E">
          <w:rPr>
            <w:noProof/>
            <w:webHidden/>
          </w:rPr>
          <w:fldChar w:fldCharType="end"/>
        </w:r>
      </w:hyperlink>
    </w:p>
    <w:p w:rsidR="00C023BD" w:rsidRPr="001D705E" w:rsidRDefault="00FA316C" w:rsidP="0022552B">
      <w:pPr>
        <w:pStyle w:val="30"/>
        <w:rPr>
          <w:noProof/>
        </w:rPr>
      </w:pPr>
      <w:hyperlink w:anchor="_Toc392264497" w:history="1">
        <w:r w:rsidR="00C023BD" w:rsidRPr="001D705E">
          <w:rPr>
            <w:rStyle w:val="af0"/>
            <w:rFonts w:ascii="微软雅黑" w:eastAsia="微软雅黑" w:hAnsi="微软雅黑"/>
            <w:noProof/>
            <w:sz w:val="18"/>
            <w:szCs w:val="18"/>
          </w:rPr>
          <w:t>5.2.26 S1AP_UE_CONTEXT_MOD_REQ:UE</w:t>
        </w:r>
        <w:r w:rsidR="00C023BD" w:rsidRPr="001D705E">
          <w:rPr>
            <w:rStyle w:val="af0"/>
            <w:rFonts w:ascii="微软雅黑" w:eastAsia="微软雅黑" w:hAnsi="微软雅黑" w:hint="eastAsia"/>
            <w:noProof/>
            <w:sz w:val="18"/>
            <w:szCs w:val="18"/>
          </w:rPr>
          <w:t>文本更改请求</w:t>
        </w:r>
        <w:r w:rsidR="00C023BD" w:rsidRPr="001D705E">
          <w:rPr>
            <w:noProof/>
            <w:webHidden/>
          </w:rPr>
          <w:tab/>
        </w:r>
        <w:r w:rsidRPr="001D705E">
          <w:rPr>
            <w:noProof/>
            <w:webHidden/>
          </w:rPr>
          <w:fldChar w:fldCharType="begin"/>
        </w:r>
        <w:r w:rsidR="00C023BD" w:rsidRPr="001D705E">
          <w:rPr>
            <w:noProof/>
            <w:webHidden/>
          </w:rPr>
          <w:instrText xml:space="preserve"> PAGEREF _Toc392264497 \h </w:instrText>
        </w:r>
        <w:r w:rsidRPr="001D705E">
          <w:rPr>
            <w:noProof/>
            <w:webHidden/>
          </w:rPr>
        </w:r>
        <w:r w:rsidRPr="001D705E">
          <w:rPr>
            <w:noProof/>
            <w:webHidden/>
          </w:rPr>
          <w:fldChar w:fldCharType="separate"/>
        </w:r>
        <w:r w:rsidR="00F06604">
          <w:rPr>
            <w:noProof/>
            <w:webHidden/>
          </w:rPr>
          <w:t>121</w:t>
        </w:r>
        <w:r w:rsidRPr="001D705E">
          <w:rPr>
            <w:noProof/>
            <w:webHidden/>
          </w:rPr>
          <w:fldChar w:fldCharType="end"/>
        </w:r>
      </w:hyperlink>
    </w:p>
    <w:p w:rsidR="00C023BD" w:rsidRPr="001D705E" w:rsidRDefault="00FA316C" w:rsidP="0022552B">
      <w:pPr>
        <w:pStyle w:val="30"/>
        <w:rPr>
          <w:noProof/>
        </w:rPr>
      </w:pPr>
      <w:hyperlink w:anchor="_Toc392264498" w:history="1">
        <w:r w:rsidR="00C023BD" w:rsidRPr="001D705E">
          <w:rPr>
            <w:rStyle w:val="af0"/>
            <w:rFonts w:ascii="微软雅黑" w:eastAsia="微软雅黑" w:hAnsi="微软雅黑"/>
            <w:noProof/>
            <w:sz w:val="18"/>
            <w:szCs w:val="18"/>
          </w:rPr>
          <w:t>5.2.27 S1AP_UE_CONTEXT_MOD_RSP:UE</w:t>
        </w:r>
        <w:r w:rsidR="00C023BD" w:rsidRPr="001D705E">
          <w:rPr>
            <w:rStyle w:val="af0"/>
            <w:rFonts w:ascii="微软雅黑" w:eastAsia="微软雅黑" w:hAnsi="微软雅黑" w:hint="eastAsia"/>
            <w:noProof/>
            <w:sz w:val="18"/>
            <w:szCs w:val="18"/>
          </w:rPr>
          <w:t>文本更改响应</w:t>
        </w:r>
        <w:r w:rsidR="00C023BD" w:rsidRPr="001D705E">
          <w:rPr>
            <w:noProof/>
            <w:webHidden/>
          </w:rPr>
          <w:tab/>
        </w:r>
        <w:r w:rsidRPr="001D705E">
          <w:rPr>
            <w:noProof/>
            <w:webHidden/>
          </w:rPr>
          <w:fldChar w:fldCharType="begin"/>
        </w:r>
        <w:r w:rsidR="00C023BD" w:rsidRPr="001D705E">
          <w:rPr>
            <w:noProof/>
            <w:webHidden/>
          </w:rPr>
          <w:instrText xml:space="preserve"> PAGEREF _Toc392264498 \h </w:instrText>
        </w:r>
        <w:r w:rsidRPr="001D705E">
          <w:rPr>
            <w:noProof/>
            <w:webHidden/>
          </w:rPr>
        </w:r>
        <w:r w:rsidRPr="001D705E">
          <w:rPr>
            <w:noProof/>
            <w:webHidden/>
          </w:rPr>
          <w:fldChar w:fldCharType="separate"/>
        </w:r>
        <w:r w:rsidR="00F06604">
          <w:rPr>
            <w:noProof/>
            <w:webHidden/>
          </w:rPr>
          <w:t>122</w:t>
        </w:r>
        <w:r w:rsidRPr="001D705E">
          <w:rPr>
            <w:noProof/>
            <w:webHidden/>
          </w:rPr>
          <w:fldChar w:fldCharType="end"/>
        </w:r>
      </w:hyperlink>
    </w:p>
    <w:p w:rsidR="00C023BD" w:rsidRPr="001D705E" w:rsidRDefault="00FA316C" w:rsidP="0022552B">
      <w:pPr>
        <w:pStyle w:val="30"/>
        <w:rPr>
          <w:noProof/>
        </w:rPr>
      </w:pPr>
      <w:hyperlink w:anchor="_Toc392264499" w:history="1">
        <w:r w:rsidR="00C023BD" w:rsidRPr="001D705E">
          <w:rPr>
            <w:rStyle w:val="af0"/>
            <w:rFonts w:ascii="微软雅黑" w:eastAsia="微软雅黑" w:hAnsi="微软雅黑"/>
            <w:noProof/>
            <w:sz w:val="18"/>
            <w:szCs w:val="18"/>
          </w:rPr>
          <w:t>5.2.28 RRC_CONN_REL:RRC</w:t>
        </w:r>
        <w:r w:rsidR="00C023BD" w:rsidRPr="001D705E">
          <w:rPr>
            <w:rStyle w:val="af0"/>
            <w:rFonts w:ascii="微软雅黑" w:eastAsia="微软雅黑" w:hAnsi="微软雅黑" w:hint="eastAsia"/>
            <w:noProof/>
            <w:sz w:val="18"/>
            <w:szCs w:val="18"/>
          </w:rPr>
          <w:t>连接释放</w:t>
        </w:r>
        <w:r w:rsidR="00C023BD" w:rsidRPr="001D705E">
          <w:rPr>
            <w:noProof/>
            <w:webHidden/>
          </w:rPr>
          <w:tab/>
        </w:r>
        <w:r w:rsidRPr="001D705E">
          <w:rPr>
            <w:noProof/>
            <w:webHidden/>
          </w:rPr>
          <w:fldChar w:fldCharType="begin"/>
        </w:r>
        <w:r w:rsidR="00C023BD" w:rsidRPr="001D705E">
          <w:rPr>
            <w:noProof/>
            <w:webHidden/>
          </w:rPr>
          <w:instrText xml:space="preserve"> PAGEREF _Toc392264499 \h </w:instrText>
        </w:r>
        <w:r w:rsidRPr="001D705E">
          <w:rPr>
            <w:noProof/>
            <w:webHidden/>
          </w:rPr>
        </w:r>
        <w:r w:rsidRPr="001D705E">
          <w:rPr>
            <w:noProof/>
            <w:webHidden/>
          </w:rPr>
          <w:fldChar w:fldCharType="separate"/>
        </w:r>
        <w:r w:rsidR="00F06604">
          <w:rPr>
            <w:noProof/>
            <w:webHidden/>
          </w:rPr>
          <w:t>123</w:t>
        </w:r>
        <w:r w:rsidRPr="001D705E">
          <w:rPr>
            <w:noProof/>
            <w:webHidden/>
          </w:rPr>
          <w:fldChar w:fldCharType="end"/>
        </w:r>
      </w:hyperlink>
    </w:p>
    <w:p w:rsidR="00C023BD" w:rsidRPr="001D705E" w:rsidRDefault="00FA316C" w:rsidP="0022552B">
      <w:pPr>
        <w:pStyle w:val="30"/>
        <w:rPr>
          <w:noProof/>
        </w:rPr>
      </w:pPr>
      <w:hyperlink w:anchor="_Toc392264500" w:history="1">
        <w:r w:rsidR="00C023BD" w:rsidRPr="001D705E">
          <w:rPr>
            <w:rStyle w:val="af0"/>
            <w:rFonts w:ascii="微软雅黑" w:eastAsia="微软雅黑" w:hAnsi="微软雅黑"/>
            <w:noProof/>
            <w:sz w:val="18"/>
            <w:szCs w:val="18"/>
          </w:rPr>
          <w:t>5.2.29 S1AP_UE_CONTEXT_REL_REQ:UE</w:t>
        </w:r>
        <w:r w:rsidR="00C023BD" w:rsidRPr="001D705E">
          <w:rPr>
            <w:rStyle w:val="af0"/>
            <w:rFonts w:ascii="微软雅黑" w:eastAsia="微软雅黑" w:hAnsi="微软雅黑" w:hint="eastAsia"/>
            <w:noProof/>
            <w:sz w:val="18"/>
            <w:szCs w:val="18"/>
          </w:rPr>
          <w:t>文本释放请求</w:t>
        </w:r>
        <w:r w:rsidR="00C023BD" w:rsidRPr="001D705E">
          <w:rPr>
            <w:noProof/>
            <w:webHidden/>
          </w:rPr>
          <w:tab/>
        </w:r>
        <w:r w:rsidRPr="001D705E">
          <w:rPr>
            <w:noProof/>
            <w:webHidden/>
          </w:rPr>
          <w:fldChar w:fldCharType="begin"/>
        </w:r>
        <w:r w:rsidR="00C023BD" w:rsidRPr="001D705E">
          <w:rPr>
            <w:noProof/>
            <w:webHidden/>
          </w:rPr>
          <w:instrText xml:space="preserve"> PAGEREF _Toc392264500 \h </w:instrText>
        </w:r>
        <w:r w:rsidRPr="001D705E">
          <w:rPr>
            <w:noProof/>
            <w:webHidden/>
          </w:rPr>
        </w:r>
        <w:r w:rsidRPr="001D705E">
          <w:rPr>
            <w:noProof/>
            <w:webHidden/>
          </w:rPr>
          <w:fldChar w:fldCharType="separate"/>
        </w:r>
        <w:r w:rsidR="00F06604">
          <w:rPr>
            <w:noProof/>
            <w:webHidden/>
          </w:rPr>
          <w:t>124</w:t>
        </w:r>
        <w:r w:rsidRPr="001D705E">
          <w:rPr>
            <w:noProof/>
            <w:webHidden/>
          </w:rPr>
          <w:fldChar w:fldCharType="end"/>
        </w:r>
      </w:hyperlink>
    </w:p>
    <w:p w:rsidR="00C023BD" w:rsidRPr="001D705E" w:rsidRDefault="00FA316C" w:rsidP="0022552B">
      <w:pPr>
        <w:pStyle w:val="30"/>
        <w:rPr>
          <w:noProof/>
        </w:rPr>
      </w:pPr>
      <w:hyperlink w:anchor="_Toc392264501" w:history="1">
        <w:r w:rsidR="00C023BD" w:rsidRPr="001D705E">
          <w:rPr>
            <w:rStyle w:val="af0"/>
            <w:rFonts w:ascii="微软雅黑" w:eastAsia="微软雅黑" w:hAnsi="微软雅黑"/>
            <w:noProof/>
            <w:sz w:val="18"/>
            <w:szCs w:val="18"/>
          </w:rPr>
          <w:t>5.2.30 S1AP_UE_CONTEXT_REL_CMD:UE</w:t>
        </w:r>
        <w:r w:rsidR="00C023BD" w:rsidRPr="001D705E">
          <w:rPr>
            <w:rStyle w:val="af0"/>
            <w:rFonts w:ascii="微软雅黑" w:eastAsia="微软雅黑" w:hAnsi="微软雅黑" w:hint="eastAsia"/>
            <w:noProof/>
            <w:sz w:val="18"/>
            <w:szCs w:val="18"/>
          </w:rPr>
          <w:t>文本释放命令</w:t>
        </w:r>
        <w:r w:rsidR="00C023BD" w:rsidRPr="001D705E">
          <w:rPr>
            <w:noProof/>
            <w:webHidden/>
          </w:rPr>
          <w:tab/>
        </w:r>
        <w:r w:rsidRPr="001D705E">
          <w:rPr>
            <w:noProof/>
            <w:webHidden/>
          </w:rPr>
          <w:fldChar w:fldCharType="begin"/>
        </w:r>
        <w:r w:rsidR="00C023BD" w:rsidRPr="001D705E">
          <w:rPr>
            <w:noProof/>
            <w:webHidden/>
          </w:rPr>
          <w:instrText xml:space="preserve"> PAGEREF _Toc392264501 \h </w:instrText>
        </w:r>
        <w:r w:rsidRPr="001D705E">
          <w:rPr>
            <w:noProof/>
            <w:webHidden/>
          </w:rPr>
        </w:r>
        <w:r w:rsidRPr="001D705E">
          <w:rPr>
            <w:noProof/>
            <w:webHidden/>
          </w:rPr>
          <w:fldChar w:fldCharType="separate"/>
        </w:r>
        <w:r w:rsidR="00F06604">
          <w:rPr>
            <w:noProof/>
            <w:webHidden/>
          </w:rPr>
          <w:t>124</w:t>
        </w:r>
        <w:r w:rsidRPr="001D705E">
          <w:rPr>
            <w:noProof/>
            <w:webHidden/>
          </w:rPr>
          <w:fldChar w:fldCharType="end"/>
        </w:r>
      </w:hyperlink>
    </w:p>
    <w:p w:rsidR="00C023BD" w:rsidRPr="001D705E" w:rsidRDefault="00FA316C" w:rsidP="0022552B">
      <w:pPr>
        <w:pStyle w:val="30"/>
        <w:rPr>
          <w:noProof/>
        </w:rPr>
      </w:pPr>
      <w:hyperlink w:anchor="_Toc392264502" w:history="1">
        <w:r w:rsidR="00C023BD" w:rsidRPr="001D705E">
          <w:rPr>
            <w:rStyle w:val="af0"/>
            <w:rFonts w:ascii="微软雅黑" w:eastAsia="微软雅黑" w:hAnsi="微软雅黑"/>
            <w:noProof/>
            <w:sz w:val="18"/>
            <w:szCs w:val="18"/>
          </w:rPr>
          <w:t>5.2.31 S1AP_UE_CONTEXT_REL_CMP:UE</w:t>
        </w:r>
        <w:r w:rsidR="00C023BD" w:rsidRPr="001D705E">
          <w:rPr>
            <w:rStyle w:val="af0"/>
            <w:rFonts w:ascii="微软雅黑" w:eastAsia="微软雅黑" w:hAnsi="微软雅黑" w:hint="eastAsia"/>
            <w:noProof/>
            <w:sz w:val="18"/>
            <w:szCs w:val="18"/>
          </w:rPr>
          <w:t>文本释放完成</w:t>
        </w:r>
        <w:r w:rsidR="00C023BD" w:rsidRPr="001D705E">
          <w:rPr>
            <w:noProof/>
            <w:webHidden/>
          </w:rPr>
          <w:tab/>
        </w:r>
        <w:r w:rsidRPr="001D705E">
          <w:rPr>
            <w:noProof/>
            <w:webHidden/>
          </w:rPr>
          <w:fldChar w:fldCharType="begin"/>
        </w:r>
        <w:r w:rsidR="00C023BD" w:rsidRPr="001D705E">
          <w:rPr>
            <w:noProof/>
            <w:webHidden/>
          </w:rPr>
          <w:instrText xml:space="preserve"> PAGEREF _Toc392264502 \h </w:instrText>
        </w:r>
        <w:r w:rsidRPr="001D705E">
          <w:rPr>
            <w:noProof/>
            <w:webHidden/>
          </w:rPr>
        </w:r>
        <w:r w:rsidRPr="001D705E">
          <w:rPr>
            <w:noProof/>
            <w:webHidden/>
          </w:rPr>
          <w:fldChar w:fldCharType="separate"/>
        </w:r>
        <w:r w:rsidR="00F06604">
          <w:rPr>
            <w:noProof/>
            <w:webHidden/>
          </w:rPr>
          <w:t>125</w:t>
        </w:r>
        <w:r w:rsidRPr="001D705E">
          <w:rPr>
            <w:noProof/>
            <w:webHidden/>
          </w:rPr>
          <w:fldChar w:fldCharType="end"/>
        </w:r>
      </w:hyperlink>
    </w:p>
    <w:p w:rsidR="00D61222" w:rsidRDefault="00FA316C">
      <w:pPr>
        <w:rPr>
          <w:rFonts w:ascii="微软雅黑" w:eastAsia="微软雅黑" w:hAnsi="微软雅黑"/>
          <w:szCs w:val="21"/>
        </w:rPr>
      </w:pPr>
      <w:r>
        <w:rPr>
          <w:rFonts w:ascii="微软雅黑" w:eastAsia="微软雅黑" w:hAnsi="微软雅黑"/>
          <w:szCs w:val="21"/>
        </w:rPr>
        <w:fldChar w:fldCharType="end"/>
      </w:r>
    </w:p>
    <w:p w:rsidR="004732B9" w:rsidRDefault="004732B9">
      <w:pPr>
        <w:rPr>
          <w:rFonts w:ascii="微软雅黑" w:eastAsia="微软雅黑" w:hAnsi="微软雅黑"/>
          <w:szCs w:val="21"/>
        </w:rPr>
      </w:pPr>
    </w:p>
    <w:p w:rsidR="004732B9" w:rsidRDefault="004732B9">
      <w:pPr>
        <w:rPr>
          <w:rFonts w:ascii="微软雅黑" w:eastAsia="微软雅黑" w:hAnsi="微软雅黑"/>
          <w:szCs w:val="21"/>
        </w:rPr>
      </w:pPr>
    </w:p>
    <w:p w:rsidR="004732B9" w:rsidRDefault="004732B9">
      <w:pPr>
        <w:rPr>
          <w:rFonts w:ascii="微软雅黑" w:eastAsia="微软雅黑" w:hAnsi="微软雅黑"/>
          <w:szCs w:val="21"/>
        </w:rPr>
      </w:pPr>
    </w:p>
    <w:p w:rsidR="004732B9" w:rsidRDefault="004732B9">
      <w:pPr>
        <w:rPr>
          <w:rFonts w:ascii="微软雅黑" w:eastAsia="微软雅黑" w:hAnsi="微软雅黑"/>
          <w:szCs w:val="21"/>
        </w:rPr>
      </w:pPr>
    </w:p>
    <w:p w:rsidR="0009082E" w:rsidRPr="00467FBE" w:rsidRDefault="00D97275" w:rsidP="00505699">
      <w:pPr>
        <w:jc w:val="left"/>
        <w:rPr>
          <w:rFonts w:ascii="微软雅黑" w:eastAsia="微软雅黑" w:hAnsi="微软雅黑"/>
          <w:b/>
          <w:sz w:val="28"/>
          <w:szCs w:val="28"/>
        </w:rPr>
      </w:pPr>
      <w:r w:rsidRPr="00467FBE">
        <w:rPr>
          <w:rFonts w:ascii="微软雅黑" w:eastAsia="微软雅黑" w:hAnsi="微软雅黑" w:hint="eastAsia"/>
          <w:b/>
          <w:sz w:val="28"/>
          <w:szCs w:val="28"/>
        </w:rPr>
        <w:lastRenderedPageBreak/>
        <w:t>概述</w:t>
      </w:r>
    </w:p>
    <w:p w:rsidR="00D702F7" w:rsidRPr="00D702F7" w:rsidRDefault="00D702F7" w:rsidP="00D702F7">
      <w:pPr>
        <w:ind w:firstLineChars="150" w:firstLine="315"/>
        <w:rPr>
          <w:rFonts w:ascii="微软雅黑" w:eastAsia="微软雅黑" w:hAnsi="微软雅黑"/>
          <w:szCs w:val="21"/>
        </w:rPr>
      </w:pPr>
      <w:r>
        <w:rPr>
          <w:rFonts w:ascii="微软雅黑" w:eastAsia="微软雅黑" w:hAnsi="微软雅黑" w:hint="eastAsia"/>
          <w:szCs w:val="21"/>
        </w:rPr>
        <w:t>本文通过对重要概念的阐述，为信令流程的解析</w:t>
      </w:r>
      <w:r w:rsidR="00641DAD">
        <w:rPr>
          <w:rFonts w:ascii="微软雅黑" w:eastAsia="微软雅黑" w:hAnsi="微软雅黑" w:hint="eastAsia"/>
          <w:szCs w:val="21"/>
        </w:rPr>
        <w:t>做</w:t>
      </w:r>
      <w:r>
        <w:rPr>
          <w:rFonts w:ascii="微软雅黑" w:eastAsia="微软雅黑" w:hAnsi="微软雅黑" w:hint="eastAsia"/>
          <w:szCs w:val="21"/>
        </w:rPr>
        <w:t>铺垫，随后讲解LTE中重要信令流程，让大家熟悉各个物理过程是如何实现的，其次通过异常信令的解读让大家增强对异常信令流程的判断，再次对</w:t>
      </w:r>
      <w:r w:rsidR="004B58B0">
        <w:rPr>
          <w:rFonts w:ascii="微软雅黑" w:eastAsia="微软雅黑" w:hAnsi="微软雅黑" w:hint="eastAsia"/>
          <w:szCs w:val="21"/>
        </w:rPr>
        <w:t>系统消息</w:t>
      </w:r>
      <w:r>
        <w:rPr>
          <w:rFonts w:ascii="微软雅黑" w:eastAsia="微软雅黑" w:hAnsi="微软雅黑" w:hint="eastAsia"/>
          <w:szCs w:val="21"/>
        </w:rPr>
        <w:t>的解析，</w:t>
      </w:r>
      <w:r w:rsidR="004B58B0">
        <w:rPr>
          <w:rFonts w:ascii="微软雅黑" w:eastAsia="微软雅黑" w:hAnsi="微软雅黑" w:hint="eastAsia"/>
          <w:szCs w:val="21"/>
        </w:rPr>
        <w:t>让大家了解系统消息的特点和携带的内容。</w:t>
      </w:r>
      <w:r>
        <w:rPr>
          <w:rFonts w:ascii="微软雅黑" w:eastAsia="微软雅黑" w:hAnsi="微软雅黑" w:hint="eastAsia"/>
          <w:szCs w:val="21"/>
        </w:rPr>
        <w:t>最后</w:t>
      </w:r>
      <w:r w:rsidR="004B58B0">
        <w:rPr>
          <w:rFonts w:ascii="微软雅黑" w:eastAsia="微软雅黑" w:hAnsi="微软雅黑" w:hint="eastAsia"/>
          <w:szCs w:val="21"/>
        </w:rPr>
        <w:t>通过实测信令内容讲解，说明消息的重要信元</w:t>
      </w:r>
      <w:r w:rsidR="00C14DB4">
        <w:rPr>
          <w:rFonts w:ascii="微软雅黑" w:eastAsia="微软雅黑" w:hAnsi="微软雅黑" w:hint="eastAsia"/>
          <w:szCs w:val="21"/>
        </w:rPr>
        <w:t>字段</w:t>
      </w:r>
      <w:r>
        <w:rPr>
          <w:rFonts w:ascii="微软雅黑" w:eastAsia="微软雅黑" w:hAnsi="微软雅黑" w:hint="eastAsia"/>
          <w:szCs w:val="21"/>
        </w:rPr>
        <w:t>。</w:t>
      </w:r>
    </w:p>
    <w:p w:rsidR="005B144D" w:rsidRPr="00541006" w:rsidRDefault="005B144D" w:rsidP="00221EE5">
      <w:pPr>
        <w:pStyle w:val="1"/>
        <w:numPr>
          <w:ilvl w:val="0"/>
          <w:numId w:val="0"/>
        </w:numPr>
        <w:rPr>
          <w:sz w:val="28"/>
          <w:szCs w:val="28"/>
          <w:lang w:eastAsia="zh-CN"/>
        </w:rPr>
      </w:pPr>
      <w:bookmarkStart w:id="0" w:name="_Toc392264405"/>
      <w:r w:rsidRPr="00541006">
        <w:rPr>
          <w:rFonts w:hint="eastAsia"/>
          <w:sz w:val="28"/>
          <w:szCs w:val="28"/>
          <w:lang w:eastAsia="zh-CN"/>
        </w:rPr>
        <w:t>第一章协议</w:t>
      </w:r>
      <w:r w:rsidR="00387692" w:rsidRPr="00541006">
        <w:rPr>
          <w:rFonts w:hint="eastAsia"/>
          <w:sz w:val="28"/>
          <w:szCs w:val="28"/>
          <w:lang w:eastAsia="zh-CN"/>
        </w:rPr>
        <w:t>层</w:t>
      </w:r>
      <w:r w:rsidRPr="00541006">
        <w:rPr>
          <w:rFonts w:hint="eastAsia"/>
          <w:sz w:val="28"/>
          <w:szCs w:val="28"/>
          <w:lang w:eastAsia="zh-CN"/>
        </w:rPr>
        <w:t>与概念</w:t>
      </w:r>
      <w:bookmarkEnd w:id="0"/>
    </w:p>
    <w:p w:rsidR="00D702F7" w:rsidRPr="009A7D65" w:rsidRDefault="00D702F7" w:rsidP="00E13324">
      <w:pPr>
        <w:pStyle w:val="2"/>
        <w:tabs>
          <w:tab w:val="clear" w:pos="1247"/>
          <w:tab w:val="num" w:pos="0"/>
        </w:tabs>
        <w:ind w:left="0" w:firstLine="0"/>
        <w:rPr>
          <w:rFonts w:ascii="微软雅黑" w:eastAsia="微软雅黑" w:hAnsi="微软雅黑"/>
          <w:sz w:val="24"/>
          <w:szCs w:val="24"/>
        </w:rPr>
      </w:pPr>
      <w:bookmarkStart w:id="1" w:name="_Toc392264406"/>
      <w:r w:rsidRPr="009A7D65">
        <w:rPr>
          <w:rFonts w:ascii="微软雅黑" w:eastAsia="微软雅黑" w:hAnsi="微软雅黑" w:hint="eastAsia"/>
          <w:sz w:val="24"/>
          <w:szCs w:val="24"/>
        </w:rPr>
        <w:t>控制面与用户面</w:t>
      </w:r>
      <w:bookmarkEnd w:id="1"/>
    </w:p>
    <w:p w:rsidR="00046239" w:rsidRDefault="00356404" w:rsidP="00D702F7">
      <w:pPr>
        <w:spacing w:line="360" w:lineRule="auto"/>
        <w:ind w:firstLineChars="100" w:firstLine="210"/>
        <w:rPr>
          <w:rFonts w:ascii="微软雅黑" w:eastAsia="微软雅黑" w:hAnsi="微软雅黑"/>
          <w:szCs w:val="21"/>
        </w:rPr>
      </w:pPr>
      <w:r w:rsidRPr="006341B2">
        <w:rPr>
          <w:rFonts w:ascii="微软雅黑" w:eastAsia="微软雅黑" w:hAnsi="微软雅黑" w:hint="eastAsia"/>
          <w:szCs w:val="21"/>
        </w:rPr>
        <w:t xml:space="preserve"> 在无线通信系统中，</w:t>
      </w:r>
      <w:r w:rsidRPr="00FF17A3">
        <w:rPr>
          <w:rFonts w:ascii="微软雅黑" w:eastAsia="微软雅黑" w:hAnsi="微软雅黑" w:hint="eastAsia"/>
          <w:szCs w:val="21"/>
          <w:highlight w:val="yellow"/>
        </w:rPr>
        <w:t>负责传送和处理</w:t>
      </w:r>
      <w:r w:rsidRPr="003F4801">
        <w:rPr>
          <w:rFonts w:ascii="微软雅黑" w:eastAsia="微软雅黑" w:hAnsi="微软雅黑" w:hint="eastAsia"/>
          <w:color w:val="FF0000"/>
          <w:szCs w:val="21"/>
          <w:highlight w:val="yellow"/>
        </w:rPr>
        <w:t>用户数据流</w:t>
      </w:r>
      <w:r w:rsidR="006341B2" w:rsidRPr="003F4801">
        <w:rPr>
          <w:rFonts w:ascii="微软雅黑" w:eastAsia="微软雅黑" w:hAnsi="微软雅黑" w:hint="eastAsia"/>
          <w:color w:val="FF0000"/>
          <w:szCs w:val="21"/>
          <w:highlight w:val="yellow"/>
        </w:rPr>
        <w:t>工作</w:t>
      </w:r>
      <w:r w:rsidR="006341B2" w:rsidRPr="00FF17A3">
        <w:rPr>
          <w:rFonts w:ascii="微软雅黑" w:eastAsia="微软雅黑" w:hAnsi="微软雅黑" w:hint="eastAsia"/>
          <w:szCs w:val="21"/>
          <w:highlight w:val="yellow"/>
        </w:rPr>
        <w:t>的协议称为用户面</w:t>
      </w:r>
      <w:r w:rsidR="006341B2" w:rsidRPr="006341B2">
        <w:rPr>
          <w:rFonts w:ascii="微软雅黑" w:eastAsia="微软雅黑" w:hAnsi="微软雅黑" w:hint="eastAsia"/>
          <w:szCs w:val="21"/>
        </w:rPr>
        <w:t>；</w:t>
      </w:r>
      <w:r w:rsidR="006341B2" w:rsidRPr="00FF17A3">
        <w:rPr>
          <w:rFonts w:ascii="微软雅黑" w:eastAsia="微软雅黑" w:hAnsi="微软雅黑" w:hint="eastAsia"/>
          <w:szCs w:val="21"/>
          <w:highlight w:val="yellow"/>
        </w:rPr>
        <w:t>负责传送和处理</w:t>
      </w:r>
      <w:r w:rsidR="006341B2" w:rsidRPr="003F4801">
        <w:rPr>
          <w:rFonts w:ascii="微软雅黑" w:eastAsia="微软雅黑" w:hAnsi="微软雅黑" w:hint="eastAsia"/>
          <w:color w:val="FF0000"/>
          <w:szCs w:val="21"/>
          <w:highlight w:val="yellow"/>
        </w:rPr>
        <w:t>系统协调信令</w:t>
      </w:r>
      <w:r w:rsidR="006341B2" w:rsidRPr="00FF17A3">
        <w:rPr>
          <w:rFonts w:ascii="微软雅黑" w:eastAsia="微软雅黑" w:hAnsi="微软雅黑" w:hint="eastAsia"/>
          <w:szCs w:val="21"/>
          <w:highlight w:val="yellow"/>
        </w:rPr>
        <w:t>的协议</w:t>
      </w:r>
      <w:r w:rsidRPr="00FF17A3">
        <w:rPr>
          <w:rFonts w:ascii="微软雅黑" w:eastAsia="微软雅黑" w:hAnsi="微软雅黑" w:hint="eastAsia"/>
          <w:szCs w:val="21"/>
          <w:highlight w:val="yellow"/>
        </w:rPr>
        <w:t>称为控制面</w:t>
      </w:r>
      <w:r w:rsidRPr="006341B2">
        <w:rPr>
          <w:rFonts w:ascii="微软雅黑" w:eastAsia="微软雅黑" w:hAnsi="微软雅黑" w:hint="eastAsia"/>
          <w:szCs w:val="21"/>
        </w:rPr>
        <w:t>。用户面如同负责搬运的码头工人，控制面就相当于指挥员，当两个层面不分离时，自己既负责搬运又负责指挥，这种情况不利于大货物处理，因此分工独立后，办事效率可成倍提升，在LTE网络中，用户面和控制面已明确分离开。</w:t>
      </w:r>
    </w:p>
    <w:p w:rsidR="003A711A" w:rsidRDefault="003A711A" w:rsidP="003A711A">
      <w:pPr>
        <w:pStyle w:val="2"/>
        <w:numPr>
          <w:ilvl w:val="0"/>
          <w:numId w:val="0"/>
        </w:numPr>
        <w:rPr>
          <w:rFonts w:ascii="微软雅黑" w:eastAsia="微软雅黑" w:hAnsi="微软雅黑"/>
          <w:sz w:val="24"/>
          <w:szCs w:val="24"/>
          <w:lang w:eastAsia="zh-CN"/>
        </w:rPr>
      </w:pPr>
      <w:r>
        <w:rPr>
          <w:rFonts w:ascii="微软雅黑" w:eastAsia="微软雅黑" w:hAnsi="微软雅黑" w:hint="eastAsia"/>
          <w:sz w:val="24"/>
          <w:szCs w:val="24"/>
          <w:lang w:eastAsia="zh-CN"/>
        </w:rPr>
        <w:t xml:space="preserve">1.2 </w:t>
      </w:r>
      <w:r w:rsidR="00214CED">
        <w:rPr>
          <w:rFonts w:ascii="微软雅黑" w:eastAsia="微软雅黑" w:hAnsi="微软雅黑" w:hint="eastAsia"/>
          <w:sz w:val="24"/>
          <w:szCs w:val="24"/>
          <w:lang w:eastAsia="zh-CN"/>
        </w:rPr>
        <w:t>接入层(AS)与非接入层(NAS)</w:t>
      </w:r>
    </w:p>
    <w:p w:rsidR="003A711A" w:rsidRPr="003A711A" w:rsidRDefault="003A711A" w:rsidP="003A711A">
      <w:pPr>
        <w:pStyle w:val="Body"/>
        <w:ind w:firstLineChars="200" w:firstLine="420"/>
        <w:rPr>
          <w:rFonts w:ascii="微软雅黑" w:eastAsia="微软雅黑" w:hAnsi="微软雅黑" w:cstheme="minorBidi"/>
          <w:kern w:val="2"/>
          <w:lang w:eastAsia="zh-CN"/>
        </w:rPr>
      </w:pPr>
      <w:r w:rsidRPr="003A711A">
        <w:rPr>
          <w:rFonts w:ascii="微软雅黑" w:eastAsia="微软雅黑" w:hAnsi="微软雅黑" w:cstheme="minorBidi" w:hint="eastAsia"/>
          <w:kern w:val="2"/>
          <w:lang w:eastAsia="zh-CN"/>
        </w:rPr>
        <w:t>所谓接入层的流程和非接入层的流程实际是从协议栈的角度出发的。在协议栈中</w:t>
      </w:r>
      <w:r w:rsidRPr="00FF17A3">
        <w:rPr>
          <w:rFonts w:ascii="微软雅黑" w:eastAsia="微软雅黑" w:hAnsi="微软雅黑" w:cstheme="minorBidi" w:hint="eastAsia"/>
          <w:kern w:val="2"/>
          <w:highlight w:val="yellow"/>
          <w:lang w:eastAsia="zh-CN"/>
        </w:rPr>
        <w:t>RRC和RANAP层及其以下的协议层称为接入层它们之上的MM、SM、CC、SMS 等称为非接入层</w:t>
      </w:r>
      <w:r w:rsidRPr="003A711A">
        <w:rPr>
          <w:rFonts w:ascii="微软雅黑" w:eastAsia="微软雅黑" w:hAnsi="微软雅黑" w:cstheme="minorBidi" w:hint="eastAsia"/>
          <w:kern w:val="2"/>
          <w:lang w:eastAsia="zh-CN"/>
        </w:rPr>
        <w:t>。简单地说</w:t>
      </w:r>
      <w:r w:rsidRPr="00FF17A3">
        <w:rPr>
          <w:rFonts w:ascii="微软雅黑" w:eastAsia="微软雅黑" w:hAnsi="微软雅黑" w:cstheme="minorBidi" w:hint="eastAsia"/>
          <w:kern w:val="2"/>
          <w:highlight w:val="yellow"/>
          <w:lang w:eastAsia="zh-CN"/>
        </w:rPr>
        <w:t>接入层的流程也就是指无线接入层的设备RNC、NodeB需要参与处理的流程</w:t>
      </w:r>
      <w:r w:rsidRPr="003A711A">
        <w:rPr>
          <w:rFonts w:ascii="微软雅黑" w:eastAsia="微软雅黑" w:hAnsi="微软雅黑" w:cstheme="minorBidi" w:hint="eastAsia"/>
          <w:kern w:val="2"/>
          <w:lang w:eastAsia="zh-CN"/>
        </w:rPr>
        <w:t>。</w:t>
      </w:r>
      <w:r w:rsidRPr="00FF17A3">
        <w:rPr>
          <w:rFonts w:ascii="微软雅黑" w:eastAsia="微软雅黑" w:hAnsi="微软雅黑" w:cstheme="minorBidi" w:hint="eastAsia"/>
          <w:kern w:val="2"/>
          <w:highlight w:val="yellow"/>
          <w:lang w:eastAsia="zh-CN"/>
        </w:rPr>
        <w:t>非接入层的流程就是指只有UE和CN需要处理的信令流程</w:t>
      </w:r>
      <w:r w:rsidRPr="003A711A">
        <w:rPr>
          <w:rFonts w:ascii="微软雅黑" w:eastAsia="微软雅黑" w:hAnsi="微软雅黑" w:cstheme="minorBidi" w:hint="eastAsia"/>
          <w:kern w:val="2"/>
          <w:lang w:eastAsia="zh-CN"/>
        </w:rPr>
        <w:t xml:space="preserve">无线接入网络RNC、NodeB是不需要处理的。举个形象的比喻接入层的信令是为非接入层的信令交互铺路搭桥的。通过接入层的信令交互在UE和CN之间建立起了信令通路从而便能进行非接入层信令流程了。 </w:t>
      </w:r>
    </w:p>
    <w:p w:rsidR="003A711A" w:rsidRPr="003A711A" w:rsidRDefault="003A711A" w:rsidP="003B1416">
      <w:pPr>
        <w:pStyle w:val="Body"/>
        <w:ind w:firstLineChars="100" w:firstLine="210"/>
        <w:rPr>
          <w:rFonts w:ascii="微软雅黑" w:eastAsia="微软雅黑" w:hAnsi="微软雅黑" w:cstheme="minorBidi"/>
          <w:kern w:val="2"/>
          <w:lang w:eastAsia="zh-CN"/>
        </w:rPr>
      </w:pPr>
      <w:r w:rsidRPr="00FF17A3">
        <w:rPr>
          <w:rFonts w:ascii="微软雅黑" w:eastAsia="微软雅黑" w:hAnsi="微软雅黑" w:cstheme="minorBidi" w:hint="eastAsia"/>
          <w:kern w:val="2"/>
          <w:highlight w:val="yellow"/>
          <w:lang w:eastAsia="zh-CN"/>
        </w:rPr>
        <w:lastRenderedPageBreak/>
        <w:t>接入层的流程主要包括PLMN 选择、小区选择</w:t>
      </w:r>
      <w:r w:rsidRPr="003A711A">
        <w:rPr>
          <w:rFonts w:ascii="微软雅黑" w:eastAsia="微软雅黑" w:hAnsi="微软雅黑" w:cstheme="minorBidi" w:hint="eastAsia"/>
          <w:kern w:val="2"/>
          <w:lang w:eastAsia="zh-CN"/>
        </w:rPr>
        <w:t>和无线资源管理流程。无线资源</w:t>
      </w:r>
    </w:p>
    <w:p w:rsidR="003A711A" w:rsidRPr="00FF17A3" w:rsidRDefault="003A711A" w:rsidP="003A711A">
      <w:pPr>
        <w:pStyle w:val="Body"/>
        <w:rPr>
          <w:rFonts w:ascii="微软雅黑" w:eastAsia="微软雅黑" w:hAnsi="微软雅黑" w:cstheme="minorBidi"/>
          <w:kern w:val="2"/>
          <w:highlight w:val="yellow"/>
          <w:lang w:eastAsia="zh-CN"/>
        </w:rPr>
      </w:pPr>
      <w:r w:rsidRPr="003A711A">
        <w:rPr>
          <w:rFonts w:ascii="微软雅黑" w:eastAsia="微软雅黑" w:hAnsi="微软雅黑" w:cstheme="minorBidi" w:hint="eastAsia"/>
          <w:kern w:val="2"/>
          <w:lang w:eastAsia="zh-CN"/>
        </w:rPr>
        <w:t>管理流程就是RRC层面的流程包括</w:t>
      </w:r>
      <w:r w:rsidRPr="00FF17A3">
        <w:rPr>
          <w:rFonts w:ascii="微软雅黑" w:eastAsia="微软雅黑" w:hAnsi="微软雅黑" w:cstheme="minorBidi" w:hint="eastAsia"/>
          <w:kern w:val="2"/>
          <w:highlight w:val="yellow"/>
          <w:lang w:eastAsia="zh-CN"/>
        </w:rPr>
        <w:t>RRC连接建立流程、UE和CN之间的信令建立</w:t>
      </w:r>
    </w:p>
    <w:p w:rsidR="003A711A" w:rsidRPr="003A711A" w:rsidRDefault="003A711A" w:rsidP="003A711A">
      <w:pPr>
        <w:pStyle w:val="Body"/>
        <w:rPr>
          <w:rFonts w:ascii="微软雅黑" w:eastAsia="微软雅黑" w:hAnsi="微软雅黑" w:cstheme="minorBidi"/>
          <w:kern w:val="2"/>
          <w:lang w:eastAsia="zh-CN"/>
        </w:rPr>
      </w:pPr>
      <w:r w:rsidRPr="00FF17A3">
        <w:rPr>
          <w:rFonts w:ascii="微软雅黑" w:eastAsia="微软雅黑" w:hAnsi="微软雅黑" w:cstheme="minorBidi" w:hint="eastAsia"/>
          <w:kern w:val="2"/>
          <w:highlight w:val="yellow"/>
          <w:lang w:eastAsia="zh-CN"/>
        </w:rPr>
        <w:t>流程、RAB建立流程、呼叫释放流程、切换流程和SRNS重定位流程</w:t>
      </w:r>
      <w:r w:rsidRPr="003A711A">
        <w:rPr>
          <w:rFonts w:ascii="微软雅黑" w:eastAsia="微软雅黑" w:hAnsi="微软雅黑" w:cstheme="minorBidi" w:hint="eastAsia"/>
          <w:kern w:val="2"/>
          <w:lang w:eastAsia="zh-CN"/>
        </w:rPr>
        <w:t>。其中切换和SRNS</w:t>
      </w:r>
    </w:p>
    <w:p w:rsidR="003A711A" w:rsidRPr="003A711A" w:rsidRDefault="003A711A" w:rsidP="003A711A">
      <w:pPr>
        <w:pStyle w:val="Body"/>
        <w:rPr>
          <w:rFonts w:ascii="微软雅黑" w:eastAsia="微软雅黑" w:hAnsi="微软雅黑" w:cstheme="minorBidi"/>
          <w:kern w:val="2"/>
          <w:lang w:eastAsia="zh-CN"/>
        </w:rPr>
      </w:pPr>
      <w:r w:rsidRPr="003A711A">
        <w:rPr>
          <w:rFonts w:ascii="微软雅黑" w:eastAsia="微软雅黑" w:hAnsi="微软雅黑" w:cstheme="minorBidi" w:hint="eastAsia"/>
          <w:kern w:val="2"/>
          <w:lang w:eastAsia="zh-CN"/>
        </w:rPr>
        <w:t>重定位含有跨RNC、跨SGSN/MSC的情况此时还需要SGSN/MSC协助完成。所以从协议栈的层面上来说接入层的流程都是一些底层的流程通过它们为上层的信</w:t>
      </w:r>
    </w:p>
    <w:p w:rsidR="003B1416" w:rsidRDefault="003A711A" w:rsidP="003A711A">
      <w:pPr>
        <w:pStyle w:val="Body"/>
        <w:rPr>
          <w:rFonts w:ascii="微软雅黑" w:eastAsia="微软雅黑" w:hAnsi="微软雅黑" w:cstheme="minorBidi"/>
          <w:kern w:val="2"/>
          <w:lang w:eastAsia="zh-CN"/>
        </w:rPr>
      </w:pPr>
      <w:r w:rsidRPr="003A711A">
        <w:rPr>
          <w:rFonts w:ascii="微软雅黑" w:eastAsia="微软雅黑" w:hAnsi="微软雅黑" w:cstheme="minorBidi" w:hint="eastAsia"/>
          <w:kern w:val="2"/>
          <w:lang w:eastAsia="zh-CN"/>
        </w:rPr>
        <w:t>令流程搭建底层的承载。</w:t>
      </w:r>
    </w:p>
    <w:p w:rsidR="003A711A" w:rsidRPr="003A711A" w:rsidRDefault="003A711A" w:rsidP="003B1416">
      <w:pPr>
        <w:pStyle w:val="Body"/>
        <w:ind w:firstLineChars="100" w:firstLine="210"/>
        <w:rPr>
          <w:rFonts w:ascii="微软雅黑" w:eastAsia="微软雅黑" w:hAnsi="微软雅黑" w:cstheme="minorBidi"/>
          <w:kern w:val="2"/>
          <w:lang w:eastAsia="zh-CN"/>
        </w:rPr>
      </w:pPr>
      <w:r w:rsidRPr="00FF17A3">
        <w:rPr>
          <w:rFonts w:ascii="微软雅黑" w:eastAsia="微软雅黑" w:hAnsi="微软雅黑" w:cstheme="minorBidi" w:hint="eastAsia"/>
          <w:kern w:val="2"/>
          <w:highlight w:val="yellow"/>
          <w:lang w:eastAsia="zh-CN"/>
        </w:rPr>
        <w:t>非接入层的流程主要包括电路域的移动性管理电路域的呼叫控制分组域的移动性管理、分组域的会话管理</w:t>
      </w:r>
      <w:r w:rsidRPr="003A711A">
        <w:rPr>
          <w:rFonts w:ascii="微软雅黑" w:eastAsia="微软雅黑" w:hAnsi="微软雅黑" w:cstheme="minorBidi" w:hint="eastAsia"/>
          <w:kern w:val="2"/>
          <w:lang w:eastAsia="zh-CN"/>
        </w:rPr>
        <w:t xml:space="preserve">。 </w:t>
      </w:r>
    </w:p>
    <w:p w:rsidR="00834FFE" w:rsidRDefault="00834FFE" w:rsidP="003A711A">
      <w:pPr>
        <w:pStyle w:val="2"/>
        <w:numPr>
          <w:ilvl w:val="0"/>
          <w:numId w:val="0"/>
        </w:numPr>
        <w:rPr>
          <w:rFonts w:ascii="微软雅黑" w:eastAsia="微软雅黑" w:hAnsi="微软雅黑"/>
          <w:sz w:val="24"/>
          <w:szCs w:val="24"/>
          <w:lang w:eastAsia="zh-CN"/>
        </w:rPr>
      </w:pPr>
      <w:r>
        <w:rPr>
          <w:rFonts w:ascii="微软雅黑" w:eastAsia="微软雅黑" w:hAnsi="微软雅黑" w:hint="eastAsia"/>
          <w:sz w:val="24"/>
          <w:szCs w:val="24"/>
          <w:lang w:eastAsia="zh-CN"/>
        </w:rPr>
        <w:t>1.3 信道</w:t>
      </w:r>
    </w:p>
    <w:p w:rsidR="00197753" w:rsidRDefault="00197753" w:rsidP="00197753">
      <w:pPr>
        <w:pStyle w:val="Body"/>
        <w:rPr>
          <w:b/>
          <w:bCs/>
          <w:lang w:eastAsia="zh-CN"/>
        </w:rPr>
      </w:pPr>
      <w:r>
        <w:rPr>
          <w:rFonts w:hint="eastAsia"/>
          <w:b/>
          <w:bCs/>
          <w:lang w:eastAsia="zh-CN"/>
        </w:rPr>
        <w:t>信道分为三类：逻辑信道，传输信道，物理信道</w:t>
      </w:r>
    </w:p>
    <w:p w:rsidR="00197753" w:rsidRPr="00197753" w:rsidRDefault="00197753" w:rsidP="00197753">
      <w:pPr>
        <w:pStyle w:val="Body"/>
        <w:rPr>
          <w:lang w:eastAsia="zh-CN"/>
        </w:rPr>
      </w:pPr>
      <w:r w:rsidRPr="00197753">
        <w:rPr>
          <w:b/>
          <w:bCs/>
          <w:lang w:eastAsia="zh-CN"/>
        </w:rPr>
        <w:t>逻辑信道</w:t>
      </w:r>
      <w:r w:rsidRPr="00197753">
        <w:rPr>
          <w:lang w:eastAsia="zh-CN"/>
        </w:rPr>
        <w:t>：</w:t>
      </w:r>
    </w:p>
    <w:p w:rsidR="00197753" w:rsidRPr="00197753" w:rsidRDefault="00197753" w:rsidP="00197753">
      <w:pPr>
        <w:pStyle w:val="Body"/>
        <w:rPr>
          <w:lang w:eastAsia="zh-CN"/>
        </w:rPr>
      </w:pPr>
      <w:r w:rsidRPr="00197753">
        <w:rPr>
          <w:lang w:eastAsia="zh-CN"/>
        </w:rPr>
        <w:t>MAC</w:t>
      </w:r>
      <w:r w:rsidRPr="00197753">
        <w:rPr>
          <w:lang w:eastAsia="zh-CN"/>
        </w:rPr>
        <w:t>层在逻辑信道上提供数据传送业务，逻辑信道类型集合是为</w:t>
      </w:r>
      <w:r w:rsidRPr="00197753">
        <w:rPr>
          <w:lang w:eastAsia="zh-CN"/>
        </w:rPr>
        <w:t>MAC</w:t>
      </w:r>
      <w:r w:rsidRPr="00197753">
        <w:rPr>
          <w:lang w:eastAsia="zh-CN"/>
        </w:rPr>
        <w:t>层提供的不同类型的数据传输业务而定义的。逻辑信道通常可以分为两类：控制信道和业务信道。</w:t>
      </w:r>
      <w:r w:rsidRPr="00C0556F">
        <w:rPr>
          <w:highlight w:val="yellow"/>
          <w:lang w:eastAsia="zh-CN"/>
        </w:rPr>
        <w:t>控制信道用于传输控制平面信息，而业务信道用于传输用户平面信息。</w:t>
      </w:r>
    </w:p>
    <w:p w:rsidR="00197753" w:rsidRPr="00197753" w:rsidRDefault="00197753" w:rsidP="00197753">
      <w:pPr>
        <w:pStyle w:val="Body"/>
        <w:rPr>
          <w:lang w:eastAsia="zh-CN"/>
        </w:rPr>
      </w:pPr>
      <w:r w:rsidRPr="00197753">
        <w:rPr>
          <w:lang w:eastAsia="zh-CN"/>
        </w:rPr>
        <w:t>两大类：</w:t>
      </w:r>
      <w:r w:rsidR="003F4801">
        <w:rPr>
          <w:rFonts w:hint="eastAsia"/>
          <w:lang w:eastAsia="zh-CN"/>
        </w:rPr>
        <w:t>控制信道，业务</w:t>
      </w:r>
      <w:r w:rsidRPr="00197753">
        <w:rPr>
          <w:rFonts w:hint="eastAsia"/>
          <w:lang w:eastAsia="zh-CN"/>
        </w:rPr>
        <w:t>信道</w:t>
      </w:r>
    </w:p>
    <w:p w:rsidR="00197753" w:rsidRPr="00197753" w:rsidRDefault="00197753" w:rsidP="00197753">
      <w:pPr>
        <w:pStyle w:val="Body"/>
        <w:rPr>
          <w:lang w:eastAsia="zh-CN"/>
        </w:rPr>
      </w:pPr>
      <w:r w:rsidRPr="00197753">
        <w:rPr>
          <w:lang w:eastAsia="zh-CN"/>
        </w:rPr>
        <w:t>控制信道：</w:t>
      </w:r>
    </w:p>
    <w:p w:rsidR="00197753" w:rsidRPr="00197753" w:rsidRDefault="00197753" w:rsidP="00197753">
      <w:pPr>
        <w:pStyle w:val="Body"/>
        <w:rPr>
          <w:lang w:eastAsia="zh-CN"/>
        </w:rPr>
      </w:pPr>
      <w:r w:rsidRPr="00197753">
        <w:rPr>
          <w:lang w:eastAsia="zh-CN"/>
        </w:rPr>
        <w:t>1</w:t>
      </w:r>
      <w:r w:rsidRPr="00197753">
        <w:rPr>
          <w:lang w:eastAsia="zh-CN"/>
        </w:rPr>
        <w:t>、广播控制信道（</w:t>
      </w:r>
      <w:r w:rsidRPr="00197753">
        <w:rPr>
          <w:lang w:eastAsia="zh-CN"/>
        </w:rPr>
        <w:t>BCCH</w:t>
      </w:r>
      <w:r w:rsidRPr="00197753">
        <w:rPr>
          <w:lang w:eastAsia="zh-CN"/>
        </w:rPr>
        <w:t>）该信道为传输广播系统控制信息使用的下行信道。</w:t>
      </w:r>
    </w:p>
    <w:p w:rsidR="00197753" w:rsidRPr="00197753" w:rsidRDefault="00197753" w:rsidP="00197753">
      <w:pPr>
        <w:pStyle w:val="Body"/>
        <w:rPr>
          <w:lang w:eastAsia="zh-CN"/>
        </w:rPr>
      </w:pPr>
      <w:r w:rsidRPr="00197753">
        <w:rPr>
          <w:lang w:eastAsia="zh-CN"/>
        </w:rPr>
        <w:t>2</w:t>
      </w:r>
      <w:r w:rsidRPr="00197753">
        <w:rPr>
          <w:lang w:eastAsia="zh-CN"/>
        </w:rPr>
        <w:t>、寻呼控制信道（</w:t>
      </w:r>
      <w:r w:rsidRPr="00197753">
        <w:rPr>
          <w:lang w:eastAsia="zh-CN"/>
        </w:rPr>
        <w:t>PCCH</w:t>
      </w:r>
      <w:r w:rsidRPr="00197753">
        <w:rPr>
          <w:lang w:eastAsia="zh-CN"/>
        </w:rPr>
        <w:t>）该信道为传输寻呼信息和系统信息改变通知消息的下行信道。当网络侧没有终端所在小区信息的时候，使用该信道寻呼终端。</w:t>
      </w:r>
    </w:p>
    <w:p w:rsidR="00197753" w:rsidRPr="00197753" w:rsidRDefault="00197753" w:rsidP="00197753">
      <w:pPr>
        <w:pStyle w:val="Body"/>
        <w:rPr>
          <w:lang w:eastAsia="zh-CN"/>
        </w:rPr>
      </w:pPr>
      <w:r w:rsidRPr="00197753">
        <w:rPr>
          <w:lang w:eastAsia="zh-CN"/>
        </w:rPr>
        <w:t>3</w:t>
      </w:r>
      <w:r w:rsidRPr="00197753">
        <w:rPr>
          <w:lang w:eastAsia="zh-CN"/>
        </w:rPr>
        <w:t>、公共控制信道（</w:t>
      </w:r>
      <w:r w:rsidRPr="00197753">
        <w:rPr>
          <w:lang w:eastAsia="zh-CN"/>
        </w:rPr>
        <w:t>CCCH</w:t>
      </w:r>
      <w:r w:rsidRPr="00197753">
        <w:rPr>
          <w:lang w:eastAsia="zh-CN"/>
        </w:rPr>
        <w:t>）当终端和网络间没有</w:t>
      </w:r>
      <w:r w:rsidRPr="00197753">
        <w:rPr>
          <w:lang w:eastAsia="zh-CN"/>
        </w:rPr>
        <w:t>RRC</w:t>
      </w:r>
      <w:r w:rsidRPr="00197753">
        <w:rPr>
          <w:lang w:eastAsia="zh-CN"/>
        </w:rPr>
        <w:t>连接时，终端级别控制信息的传输使用该信道。该信道分为上下行。</w:t>
      </w:r>
    </w:p>
    <w:p w:rsidR="00197753" w:rsidRPr="00197753" w:rsidRDefault="00197753" w:rsidP="00197753">
      <w:pPr>
        <w:pStyle w:val="Body"/>
        <w:rPr>
          <w:lang w:eastAsia="zh-CN"/>
        </w:rPr>
      </w:pPr>
      <w:r w:rsidRPr="00197753">
        <w:rPr>
          <w:lang w:eastAsia="zh-CN"/>
        </w:rPr>
        <w:t>4</w:t>
      </w:r>
      <w:r w:rsidRPr="00197753">
        <w:rPr>
          <w:lang w:eastAsia="zh-CN"/>
        </w:rPr>
        <w:t>、多播控制信道（</w:t>
      </w:r>
      <w:r w:rsidRPr="00197753">
        <w:rPr>
          <w:lang w:eastAsia="zh-CN"/>
        </w:rPr>
        <w:t>MCCH</w:t>
      </w:r>
      <w:r w:rsidRPr="00197753">
        <w:rPr>
          <w:lang w:eastAsia="zh-CN"/>
        </w:rPr>
        <w:t>）该信道为点到多点的下行信道，该信道只用于</w:t>
      </w:r>
      <w:r w:rsidRPr="00197753">
        <w:rPr>
          <w:lang w:eastAsia="zh-CN"/>
        </w:rPr>
        <w:t>UE</w:t>
      </w:r>
      <w:r w:rsidRPr="00197753">
        <w:rPr>
          <w:lang w:eastAsia="zh-CN"/>
        </w:rPr>
        <w:t>接收</w:t>
      </w:r>
      <w:r w:rsidRPr="00197753">
        <w:rPr>
          <w:lang w:eastAsia="zh-CN"/>
        </w:rPr>
        <w:t>MBMS</w:t>
      </w:r>
      <w:r w:rsidRPr="00197753">
        <w:rPr>
          <w:lang w:eastAsia="zh-CN"/>
        </w:rPr>
        <w:t>业务时的控制信令使用。目前用不到！</w:t>
      </w:r>
    </w:p>
    <w:p w:rsidR="00197753" w:rsidRPr="00197753" w:rsidRDefault="00197753" w:rsidP="00197753">
      <w:pPr>
        <w:pStyle w:val="Body"/>
        <w:rPr>
          <w:lang w:eastAsia="zh-CN"/>
        </w:rPr>
      </w:pPr>
      <w:r w:rsidRPr="00197753">
        <w:rPr>
          <w:lang w:eastAsia="zh-CN"/>
        </w:rPr>
        <w:t>5</w:t>
      </w:r>
      <w:r w:rsidRPr="00197753">
        <w:rPr>
          <w:lang w:eastAsia="zh-CN"/>
        </w:rPr>
        <w:t>、专用控制信道（</w:t>
      </w:r>
      <w:r w:rsidRPr="00197753">
        <w:rPr>
          <w:lang w:eastAsia="zh-CN"/>
        </w:rPr>
        <w:t>DCCH</w:t>
      </w:r>
      <w:r w:rsidRPr="00197753">
        <w:rPr>
          <w:lang w:eastAsia="zh-CN"/>
        </w:rPr>
        <w:t>）该信道为点对点的双向信道，用于终端侧和网络侧存在</w:t>
      </w:r>
      <w:r w:rsidRPr="00197753">
        <w:rPr>
          <w:lang w:eastAsia="zh-CN"/>
        </w:rPr>
        <w:t>RRC</w:t>
      </w:r>
      <w:r w:rsidRPr="00197753">
        <w:rPr>
          <w:lang w:eastAsia="zh-CN"/>
        </w:rPr>
        <w:t>连接时的专用控制信息的传输。</w:t>
      </w:r>
    </w:p>
    <w:p w:rsidR="00197753" w:rsidRPr="00197753" w:rsidRDefault="00197753" w:rsidP="00197753">
      <w:pPr>
        <w:pStyle w:val="Body"/>
        <w:rPr>
          <w:lang w:eastAsia="zh-CN"/>
        </w:rPr>
      </w:pPr>
      <w:r w:rsidRPr="00197753">
        <w:rPr>
          <w:lang w:eastAsia="zh-CN"/>
        </w:rPr>
        <w:lastRenderedPageBreak/>
        <w:t>业务信道：</w:t>
      </w:r>
    </w:p>
    <w:p w:rsidR="00197753" w:rsidRPr="00197753" w:rsidRDefault="00197753" w:rsidP="00197753">
      <w:pPr>
        <w:pStyle w:val="Body"/>
        <w:rPr>
          <w:lang w:eastAsia="zh-CN"/>
        </w:rPr>
      </w:pPr>
      <w:r w:rsidRPr="00197753">
        <w:rPr>
          <w:lang w:eastAsia="zh-CN"/>
        </w:rPr>
        <w:t>1</w:t>
      </w:r>
      <w:r w:rsidRPr="00197753">
        <w:rPr>
          <w:lang w:eastAsia="zh-CN"/>
        </w:rPr>
        <w:t>、专用业务信道（</w:t>
      </w:r>
      <w:r w:rsidRPr="00197753">
        <w:rPr>
          <w:lang w:eastAsia="zh-CN"/>
        </w:rPr>
        <w:t>DTCH</w:t>
      </w:r>
      <w:r w:rsidRPr="00197753">
        <w:rPr>
          <w:lang w:eastAsia="zh-CN"/>
        </w:rPr>
        <w:t>）该信道可以为单向的也可以是双向的，针对单个用户提供点到点的业务传输。</w:t>
      </w:r>
    </w:p>
    <w:p w:rsidR="00197753" w:rsidRPr="00197753" w:rsidRDefault="00197753" w:rsidP="00197753">
      <w:pPr>
        <w:pStyle w:val="Body"/>
        <w:rPr>
          <w:lang w:eastAsia="zh-CN"/>
        </w:rPr>
      </w:pPr>
      <w:r w:rsidRPr="00197753">
        <w:rPr>
          <w:lang w:eastAsia="zh-CN"/>
        </w:rPr>
        <w:t>2</w:t>
      </w:r>
      <w:r w:rsidRPr="00197753">
        <w:rPr>
          <w:lang w:eastAsia="zh-CN"/>
        </w:rPr>
        <w:t>、多播业务信道（</w:t>
      </w:r>
      <w:r w:rsidRPr="00197753">
        <w:rPr>
          <w:lang w:eastAsia="zh-CN"/>
        </w:rPr>
        <w:t>MTCH</w:t>
      </w:r>
      <w:r w:rsidRPr="00197753">
        <w:rPr>
          <w:lang w:eastAsia="zh-CN"/>
        </w:rPr>
        <w:t>）该信道为点到多点的下行信道。用户只会使用该信道来接收</w:t>
      </w:r>
      <w:r w:rsidRPr="00197753">
        <w:rPr>
          <w:lang w:eastAsia="zh-CN"/>
        </w:rPr>
        <w:t>MBMS</w:t>
      </w:r>
      <w:r w:rsidRPr="00197753">
        <w:rPr>
          <w:lang w:eastAsia="zh-CN"/>
        </w:rPr>
        <w:t>业务。目前用不到！</w:t>
      </w:r>
    </w:p>
    <w:p w:rsidR="00197753" w:rsidRPr="00197753" w:rsidRDefault="00197753" w:rsidP="00197753">
      <w:pPr>
        <w:pStyle w:val="Body"/>
        <w:rPr>
          <w:lang w:eastAsia="zh-CN"/>
        </w:rPr>
      </w:pPr>
      <w:r w:rsidRPr="00197753">
        <w:rPr>
          <w:b/>
          <w:bCs/>
          <w:lang w:eastAsia="zh-CN"/>
        </w:rPr>
        <w:t>传输信道</w:t>
      </w:r>
      <w:r w:rsidRPr="00197753">
        <w:rPr>
          <w:lang w:eastAsia="zh-CN"/>
        </w:rPr>
        <w:t>：</w:t>
      </w:r>
    </w:p>
    <w:p w:rsidR="00197753" w:rsidRPr="00197753" w:rsidRDefault="00197753" w:rsidP="00197753">
      <w:pPr>
        <w:pStyle w:val="Body"/>
        <w:rPr>
          <w:lang w:eastAsia="zh-CN"/>
        </w:rPr>
      </w:pPr>
      <w:r w:rsidRPr="00197753">
        <w:rPr>
          <w:lang w:eastAsia="zh-CN"/>
        </w:rPr>
        <w:t>传输信道定义了在空中接口上数据传输的方式和特性。一般分为两类：专用信道和公共信道。</w:t>
      </w:r>
    </w:p>
    <w:p w:rsidR="00197753" w:rsidRPr="00197753" w:rsidRDefault="00197753" w:rsidP="00197753">
      <w:pPr>
        <w:pStyle w:val="Body"/>
        <w:rPr>
          <w:lang w:eastAsia="zh-CN"/>
        </w:rPr>
      </w:pPr>
      <w:r w:rsidRPr="00197753">
        <w:rPr>
          <w:lang w:eastAsia="zh-CN"/>
        </w:rPr>
        <w:t>下行传输信道共有</w:t>
      </w:r>
      <w:r w:rsidRPr="00197753">
        <w:rPr>
          <w:lang w:eastAsia="zh-CN"/>
        </w:rPr>
        <w:t>4</w:t>
      </w:r>
      <w:r w:rsidRPr="00197753">
        <w:rPr>
          <w:lang w:eastAsia="zh-CN"/>
        </w:rPr>
        <w:t>种类型：</w:t>
      </w:r>
    </w:p>
    <w:p w:rsidR="00197753" w:rsidRPr="00197753" w:rsidRDefault="00197753" w:rsidP="00197753">
      <w:pPr>
        <w:pStyle w:val="Body"/>
        <w:rPr>
          <w:lang w:eastAsia="zh-CN"/>
        </w:rPr>
      </w:pPr>
      <w:r w:rsidRPr="00197753">
        <w:rPr>
          <w:lang w:eastAsia="zh-CN"/>
        </w:rPr>
        <w:t>1</w:t>
      </w:r>
      <w:r w:rsidRPr="00197753">
        <w:rPr>
          <w:lang w:eastAsia="zh-CN"/>
        </w:rPr>
        <w:t>、广播信道（</w:t>
      </w:r>
      <w:r w:rsidRPr="00197753">
        <w:rPr>
          <w:lang w:eastAsia="zh-CN"/>
        </w:rPr>
        <w:t>BCH</w:t>
      </w:r>
      <w:r w:rsidRPr="00197753">
        <w:rPr>
          <w:lang w:eastAsia="zh-CN"/>
        </w:rPr>
        <w:t>）用于广播系统信息和小区的特定信息。使用固定的预定义格式，能够在整个小区覆盖区域内广播。</w:t>
      </w:r>
    </w:p>
    <w:p w:rsidR="00197753" w:rsidRPr="00197753" w:rsidRDefault="00197753" w:rsidP="00197753">
      <w:pPr>
        <w:pStyle w:val="Body"/>
        <w:rPr>
          <w:lang w:eastAsia="zh-CN"/>
        </w:rPr>
      </w:pPr>
      <w:r w:rsidRPr="00197753">
        <w:rPr>
          <w:lang w:eastAsia="zh-CN"/>
        </w:rPr>
        <w:t>2</w:t>
      </w:r>
      <w:r w:rsidRPr="00197753">
        <w:rPr>
          <w:lang w:eastAsia="zh-CN"/>
        </w:rPr>
        <w:t>、下行共享信道（</w:t>
      </w:r>
      <w:r w:rsidRPr="00197753">
        <w:rPr>
          <w:lang w:eastAsia="zh-CN"/>
        </w:rPr>
        <w:t>DL-SCH</w:t>
      </w:r>
      <w:r w:rsidRPr="00197753">
        <w:rPr>
          <w:lang w:eastAsia="zh-CN"/>
        </w:rPr>
        <w:t>）用于传输下行用户控制信息或业务数据。能够使用</w:t>
      </w:r>
      <w:r w:rsidRPr="00197753">
        <w:rPr>
          <w:lang w:eastAsia="zh-CN"/>
        </w:rPr>
        <w:t>HARQ</w:t>
      </w:r>
      <w:r w:rsidRPr="00197753">
        <w:rPr>
          <w:lang w:eastAsia="zh-CN"/>
        </w:rPr>
        <w:t>；能够通过各种调制模式，编码，发送功率来实现链路适应；能够在整个小区内发送；能够使用波束赋形；支持动态或半持续资源分配；支持终端非连续接收以达到节电目的；支持</w:t>
      </w:r>
      <w:r w:rsidRPr="00197753">
        <w:rPr>
          <w:lang w:eastAsia="zh-CN"/>
        </w:rPr>
        <w:t>MBMS</w:t>
      </w:r>
      <w:r w:rsidRPr="00197753">
        <w:rPr>
          <w:lang w:eastAsia="zh-CN"/>
        </w:rPr>
        <w:t>业务传输。</w:t>
      </w:r>
    </w:p>
    <w:p w:rsidR="00197753" w:rsidRPr="00197753" w:rsidRDefault="00197753" w:rsidP="00197753">
      <w:pPr>
        <w:pStyle w:val="Body"/>
        <w:rPr>
          <w:lang w:eastAsia="zh-CN"/>
        </w:rPr>
      </w:pPr>
      <w:r w:rsidRPr="00197753">
        <w:rPr>
          <w:lang w:eastAsia="zh-CN"/>
        </w:rPr>
        <w:t>3</w:t>
      </w:r>
      <w:r w:rsidRPr="00197753">
        <w:rPr>
          <w:lang w:eastAsia="zh-CN"/>
        </w:rPr>
        <w:t>、寻呼信道（</w:t>
      </w:r>
      <w:r w:rsidRPr="00197753">
        <w:rPr>
          <w:lang w:eastAsia="zh-CN"/>
        </w:rPr>
        <w:t>PCH</w:t>
      </w:r>
      <w:r w:rsidRPr="00197753">
        <w:rPr>
          <w:lang w:eastAsia="zh-CN"/>
        </w:rPr>
        <w:t>）当网络不知道</w:t>
      </w:r>
      <w:r w:rsidRPr="00197753">
        <w:rPr>
          <w:lang w:eastAsia="zh-CN"/>
        </w:rPr>
        <w:t>UE</w:t>
      </w:r>
      <w:r w:rsidRPr="00197753">
        <w:rPr>
          <w:lang w:eastAsia="zh-CN"/>
        </w:rPr>
        <w:t>所处小区位置时，用于发送给</w:t>
      </w:r>
      <w:r w:rsidRPr="00197753">
        <w:rPr>
          <w:lang w:eastAsia="zh-CN"/>
        </w:rPr>
        <w:t>UE</w:t>
      </w:r>
      <w:r w:rsidRPr="00197753">
        <w:rPr>
          <w:lang w:eastAsia="zh-CN"/>
        </w:rPr>
        <w:t>的控制信息。能够支持终端非连续接收以达到省电目的；能够在整个小区覆盖区域发送；映射到用于业务或其他动态控制信道使用的物理资源上。</w:t>
      </w:r>
    </w:p>
    <w:p w:rsidR="00197753" w:rsidRPr="00197753" w:rsidRDefault="00197753" w:rsidP="00197753">
      <w:pPr>
        <w:pStyle w:val="Body"/>
        <w:rPr>
          <w:lang w:eastAsia="zh-CN"/>
        </w:rPr>
      </w:pPr>
      <w:r w:rsidRPr="00197753">
        <w:rPr>
          <w:lang w:eastAsia="zh-CN"/>
        </w:rPr>
        <w:t>4</w:t>
      </w:r>
      <w:r w:rsidRPr="00197753">
        <w:rPr>
          <w:lang w:eastAsia="zh-CN"/>
        </w:rPr>
        <w:t>、多播信道（</w:t>
      </w:r>
      <w:r w:rsidRPr="00197753">
        <w:rPr>
          <w:lang w:eastAsia="zh-CN"/>
        </w:rPr>
        <w:t>MCH</w:t>
      </w:r>
      <w:r w:rsidRPr="00197753">
        <w:rPr>
          <w:lang w:eastAsia="zh-CN"/>
        </w:rPr>
        <w:t>）用于</w:t>
      </w:r>
      <w:r w:rsidRPr="00197753">
        <w:rPr>
          <w:lang w:eastAsia="zh-CN"/>
        </w:rPr>
        <w:t>MBMS</w:t>
      </w:r>
      <w:r w:rsidRPr="00197753">
        <w:rPr>
          <w:lang w:eastAsia="zh-CN"/>
        </w:rPr>
        <w:t>用户控制信息的传输。</w:t>
      </w:r>
    </w:p>
    <w:p w:rsidR="00197753" w:rsidRPr="00197753" w:rsidRDefault="00197753" w:rsidP="00197753">
      <w:pPr>
        <w:pStyle w:val="Body"/>
        <w:rPr>
          <w:lang w:eastAsia="zh-CN"/>
        </w:rPr>
      </w:pPr>
      <w:r w:rsidRPr="00197753">
        <w:rPr>
          <w:lang w:eastAsia="zh-CN"/>
        </w:rPr>
        <w:t>上行传输信道主要有</w:t>
      </w:r>
      <w:r w:rsidRPr="00197753">
        <w:rPr>
          <w:lang w:eastAsia="zh-CN"/>
        </w:rPr>
        <w:t>2</w:t>
      </w:r>
      <w:r w:rsidRPr="00197753">
        <w:rPr>
          <w:lang w:eastAsia="zh-CN"/>
        </w:rPr>
        <w:t>种类型：</w:t>
      </w:r>
    </w:p>
    <w:p w:rsidR="00197753" w:rsidRPr="00197753" w:rsidRDefault="00197753" w:rsidP="00197753">
      <w:pPr>
        <w:pStyle w:val="Body"/>
        <w:rPr>
          <w:lang w:eastAsia="zh-CN"/>
        </w:rPr>
      </w:pPr>
      <w:r w:rsidRPr="00197753">
        <w:rPr>
          <w:lang w:eastAsia="zh-CN"/>
        </w:rPr>
        <w:t>1</w:t>
      </w:r>
      <w:r w:rsidRPr="00197753">
        <w:rPr>
          <w:lang w:eastAsia="zh-CN"/>
        </w:rPr>
        <w:t>、上行共享信道（</w:t>
      </w:r>
      <w:r w:rsidRPr="00197753">
        <w:rPr>
          <w:lang w:eastAsia="zh-CN"/>
        </w:rPr>
        <w:t>UL-SCH</w:t>
      </w:r>
      <w:r w:rsidRPr="00197753">
        <w:rPr>
          <w:lang w:eastAsia="zh-CN"/>
        </w:rPr>
        <w:t>）用于传输上行用户控制信息或业务数据。能够使用波束赋形；有通过调整发射功率、编码和潜在的调制模式适应链路条件变化的能力；能够使用</w:t>
      </w:r>
      <w:r w:rsidRPr="00197753">
        <w:rPr>
          <w:lang w:eastAsia="zh-CN"/>
        </w:rPr>
        <w:t>HARQ</w:t>
      </w:r>
      <w:r w:rsidRPr="00197753">
        <w:rPr>
          <w:lang w:eastAsia="zh-CN"/>
        </w:rPr>
        <w:t>；动态或半持续资源分配。</w:t>
      </w:r>
    </w:p>
    <w:p w:rsidR="00197753" w:rsidRPr="00197753" w:rsidRDefault="00197753" w:rsidP="00197753">
      <w:pPr>
        <w:pStyle w:val="Body"/>
        <w:rPr>
          <w:lang w:eastAsia="zh-CN"/>
        </w:rPr>
      </w:pPr>
      <w:r w:rsidRPr="00197753">
        <w:rPr>
          <w:lang w:eastAsia="zh-CN"/>
        </w:rPr>
        <w:t>2</w:t>
      </w:r>
      <w:r w:rsidRPr="00197753">
        <w:rPr>
          <w:lang w:eastAsia="zh-CN"/>
        </w:rPr>
        <w:t>、随机接入信道（</w:t>
      </w:r>
      <w:r w:rsidRPr="00197753">
        <w:rPr>
          <w:lang w:eastAsia="zh-CN"/>
        </w:rPr>
        <w:t>RACH</w:t>
      </w:r>
      <w:r w:rsidRPr="00197753">
        <w:rPr>
          <w:lang w:eastAsia="zh-CN"/>
        </w:rPr>
        <w:t>）能够承载有限的控制信息，例如在早期连接建立的时候或者</w:t>
      </w:r>
      <w:r w:rsidRPr="00197753">
        <w:rPr>
          <w:lang w:eastAsia="zh-CN"/>
        </w:rPr>
        <w:t>RRC</w:t>
      </w:r>
      <w:r w:rsidRPr="00197753">
        <w:rPr>
          <w:lang w:eastAsia="zh-CN"/>
        </w:rPr>
        <w:t>状态改变的时候。</w:t>
      </w:r>
    </w:p>
    <w:p w:rsidR="00197753" w:rsidRPr="00197753" w:rsidRDefault="00197753" w:rsidP="00197753">
      <w:pPr>
        <w:pStyle w:val="Body"/>
        <w:rPr>
          <w:lang w:eastAsia="zh-CN"/>
        </w:rPr>
      </w:pPr>
      <w:r w:rsidRPr="00197753">
        <w:rPr>
          <w:b/>
          <w:bCs/>
          <w:lang w:eastAsia="zh-CN"/>
        </w:rPr>
        <w:t>物理信道</w:t>
      </w:r>
      <w:r w:rsidRPr="00197753">
        <w:rPr>
          <w:lang w:eastAsia="zh-CN"/>
        </w:rPr>
        <w:t>：</w:t>
      </w:r>
    </w:p>
    <w:p w:rsidR="00197753" w:rsidRPr="00197753" w:rsidRDefault="00197753" w:rsidP="00197753">
      <w:pPr>
        <w:pStyle w:val="Body"/>
        <w:rPr>
          <w:lang w:eastAsia="zh-CN"/>
        </w:rPr>
      </w:pPr>
      <w:r w:rsidRPr="00197753">
        <w:rPr>
          <w:lang w:eastAsia="zh-CN"/>
        </w:rPr>
        <w:t>一个物理信道用一个特定的载频、扰码、信道化码（可选的）、开始和结束时间（有一段持续时间）来定义</w:t>
      </w:r>
      <w:r w:rsidRPr="00197753">
        <w:rPr>
          <w:rFonts w:hint="eastAsia"/>
          <w:lang w:eastAsia="zh-CN"/>
        </w:rPr>
        <w:t>。</w:t>
      </w:r>
    </w:p>
    <w:p w:rsidR="00197753" w:rsidRPr="00197753" w:rsidRDefault="00197753" w:rsidP="00197753">
      <w:pPr>
        <w:pStyle w:val="Body"/>
        <w:rPr>
          <w:lang w:eastAsia="zh-CN"/>
        </w:rPr>
      </w:pPr>
      <w:r w:rsidRPr="00197753">
        <w:rPr>
          <w:b/>
          <w:bCs/>
          <w:lang w:eastAsia="zh-CN"/>
        </w:rPr>
        <w:t>信号在空中传输的承载</w:t>
      </w:r>
      <w:r w:rsidRPr="00197753">
        <w:rPr>
          <w:lang w:eastAsia="zh-CN"/>
        </w:rPr>
        <w:t>，比如</w:t>
      </w:r>
      <w:r w:rsidRPr="00197753">
        <w:rPr>
          <w:lang w:eastAsia="zh-CN"/>
        </w:rPr>
        <w:t>PBCH</w:t>
      </w:r>
      <w:r w:rsidRPr="00197753">
        <w:rPr>
          <w:lang w:eastAsia="zh-CN"/>
        </w:rPr>
        <w:t>，也就是在实际的物理位置上传输广播消息了。</w:t>
      </w:r>
    </w:p>
    <w:p w:rsidR="00197753" w:rsidRPr="00197753" w:rsidRDefault="00197753" w:rsidP="00197753">
      <w:pPr>
        <w:pStyle w:val="Body"/>
        <w:rPr>
          <w:lang w:eastAsia="zh-CN"/>
        </w:rPr>
      </w:pPr>
      <w:r w:rsidRPr="00197753">
        <w:rPr>
          <w:lang w:eastAsia="zh-CN"/>
        </w:rPr>
        <w:t>LTE</w:t>
      </w:r>
      <w:r w:rsidRPr="00197753">
        <w:rPr>
          <w:lang w:eastAsia="zh-CN"/>
        </w:rPr>
        <w:t>定义的下行物理信道包括以下几个：</w:t>
      </w:r>
    </w:p>
    <w:p w:rsidR="00197753" w:rsidRPr="00197753" w:rsidRDefault="00197753" w:rsidP="00197753">
      <w:pPr>
        <w:pStyle w:val="Body"/>
      </w:pPr>
      <w:r w:rsidRPr="00197753">
        <w:t>1</w:t>
      </w:r>
      <w:r w:rsidRPr="00197753">
        <w:t>、物理下行共享信道（</w:t>
      </w:r>
      <w:r w:rsidRPr="00197753">
        <w:t>Physical Downlink Shared CHannel</w:t>
      </w:r>
      <w:r w:rsidRPr="00197753">
        <w:t>，</w:t>
      </w:r>
      <w:r w:rsidRPr="00197753">
        <w:t xml:space="preserve"> PDSCH</w:t>
      </w:r>
      <w:r w:rsidRPr="00197753">
        <w:t>）</w:t>
      </w:r>
    </w:p>
    <w:p w:rsidR="00197753" w:rsidRPr="00197753" w:rsidRDefault="00197753" w:rsidP="00197753">
      <w:pPr>
        <w:pStyle w:val="Body"/>
      </w:pPr>
      <w:r w:rsidRPr="00197753">
        <w:lastRenderedPageBreak/>
        <w:t>2</w:t>
      </w:r>
      <w:r w:rsidRPr="00197753">
        <w:t>、物理多播信道（</w:t>
      </w:r>
      <w:r w:rsidRPr="00197753">
        <w:t>Physical Multicast CHannel</w:t>
      </w:r>
      <w:r w:rsidRPr="00197753">
        <w:t>，</w:t>
      </w:r>
      <w:r w:rsidRPr="00197753">
        <w:t>PMCH</w:t>
      </w:r>
      <w:r w:rsidRPr="00197753">
        <w:t>）</w:t>
      </w:r>
    </w:p>
    <w:p w:rsidR="00197753" w:rsidRPr="00197753" w:rsidRDefault="00197753" w:rsidP="00197753">
      <w:pPr>
        <w:pStyle w:val="Body"/>
      </w:pPr>
      <w:r w:rsidRPr="00197753">
        <w:t>3</w:t>
      </w:r>
      <w:r w:rsidRPr="00197753">
        <w:t>、物理下行控制信道（</w:t>
      </w:r>
      <w:r w:rsidRPr="00197753">
        <w:t>Physical Downlink Control CHannel</w:t>
      </w:r>
      <w:r w:rsidRPr="00197753">
        <w:t>，</w:t>
      </w:r>
      <w:r w:rsidRPr="00197753">
        <w:t>PDCCH</w:t>
      </w:r>
      <w:r w:rsidRPr="00197753">
        <w:t>）</w:t>
      </w:r>
    </w:p>
    <w:p w:rsidR="00197753" w:rsidRPr="00197753" w:rsidRDefault="00197753" w:rsidP="00197753">
      <w:pPr>
        <w:pStyle w:val="Body"/>
      </w:pPr>
      <w:r w:rsidRPr="00197753">
        <w:t>4</w:t>
      </w:r>
      <w:r w:rsidRPr="00197753">
        <w:t>、物理广播信道（</w:t>
      </w:r>
      <w:r w:rsidRPr="00197753">
        <w:t>Physical Broadcast CHannel</w:t>
      </w:r>
      <w:r w:rsidRPr="00197753">
        <w:t>，</w:t>
      </w:r>
      <w:r w:rsidRPr="00197753">
        <w:t>PBCH</w:t>
      </w:r>
      <w:r w:rsidRPr="00197753">
        <w:t>）</w:t>
      </w:r>
    </w:p>
    <w:p w:rsidR="00197753" w:rsidRPr="00197753" w:rsidRDefault="00197753" w:rsidP="00197753">
      <w:pPr>
        <w:pStyle w:val="Body"/>
      </w:pPr>
      <w:r w:rsidRPr="00197753">
        <w:t>5</w:t>
      </w:r>
      <w:r w:rsidRPr="00197753">
        <w:t>、物理控制格式指示信道（</w:t>
      </w:r>
      <w:r w:rsidRPr="00197753">
        <w:t>Physical Control FormatIndicator Channel</w:t>
      </w:r>
      <w:r w:rsidRPr="00197753">
        <w:t>，</w:t>
      </w:r>
      <w:r w:rsidRPr="00197753">
        <w:t>PCFICH</w:t>
      </w:r>
      <w:r w:rsidRPr="00197753">
        <w:t>）</w:t>
      </w:r>
    </w:p>
    <w:p w:rsidR="00197753" w:rsidRPr="00197753" w:rsidRDefault="00197753" w:rsidP="00197753">
      <w:pPr>
        <w:pStyle w:val="Body"/>
      </w:pPr>
      <w:r w:rsidRPr="00197753">
        <w:t>6</w:t>
      </w:r>
      <w:r w:rsidRPr="00197753">
        <w:t>、物理</w:t>
      </w:r>
      <w:r w:rsidRPr="00197753">
        <w:t>HARQ</w:t>
      </w:r>
      <w:r w:rsidRPr="00197753">
        <w:t>指示信道（</w:t>
      </w:r>
      <w:r w:rsidRPr="00197753">
        <w:t>Physical HARQ Indicator Channel</w:t>
      </w:r>
      <w:r w:rsidRPr="00197753">
        <w:t>，</w:t>
      </w:r>
      <w:r w:rsidRPr="00197753">
        <w:t>PHICH</w:t>
      </w:r>
      <w:r w:rsidRPr="00197753">
        <w:t>）</w:t>
      </w:r>
    </w:p>
    <w:p w:rsidR="00197753" w:rsidRPr="00197753" w:rsidRDefault="00197753" w:rsidP="00197753">
      <w:pPr>
        <w:pStyle w:val="Body"/>
        <w:rPr>
          <w:lang w:eastAsia="zh-CN"/>
        </w:rPr>
      </w:pPr>
      <w:r w:rsidRPr="00197753">
        <w:rPr>
          <w:lang w:eastAsia="zh-CN"/>
        </w:rPr>
        <w:t>LTE</w:t>
      </w:r>
      <w:r w:rsidRPr="00197753">
        <w:rPr>
          <w:lang w:eastAsia="zh-CN"/>
        </w:rPr>
        <w:t>定义的上行物理信道包括以下几个：</w:t>
      </w:r>
    </w:p>
    <w:p w:rsidR="00197753" w:rsidRPr="00197753" w:rsidRDefault="00197753" w:rsidP="00197753">
      <w:pPr>
        <w:pStyle w:val="Body"/>
      </w:pPr>
      <w:r w:rsidRPr="00197753">
        <w:t>1</w:t>
      </w:r>
      <w:r w:rsidRPr="00197753">
        <w:t>、物理上行共享信道（</w:t>
      </w:r>
      <w:r w:rsidRPr="00197753">
        <w:t>Physical Uplink Shared CHannel</w:t>
      </w:r>
      <w:r w:rsidRPr="00197753">
        <w:t>，</w:t>
      </w:r>
      <w:r w:rsidRPr="00197753">
        <w:t xml:space="preserve"> PUSCH</w:t>
      </w:r>
      <w:r w:rsidRPr="00197753">
        <w:t>）</w:t>
      </w:r>
    </w:p>
    <w:p w:rsidR="00197753" w:rsidRPr="00197753" w:rsidRDefault="00197753" w:rsidP="00197753">
      <w:pPr>
        <w:pStyle w:val="Body"/>
      </w:pPr>
      <w:r w:rsidRPr="00197753">
        <w:t>2</w:t>
      </w:r>
      <w:r w:rsidRPr="00197753">
        <w:t>、物理上行控制信道（</w:t>
      </w:r>
      <w:r w:rsidRPr="00197753">
        <w:t>Physical Uplink ControlCHannel</w:t>
      </w:r>
      <w:r w:rsidRPr="00197753">
        <w:t>，</w:t>
      </w:r>
      <w:r w:rsidRPr="00197753">
        <w:t>PUCCH</w:t>
      </w:r>
      <w:r w:rsidRPr="00197753">
        <w:t>）</w:t>
      </w:r>
    </w:p>
    <w:p w:rsidR="00197753" w:rsidRPr="00197753" w:rsidRDefault="00197753" w:rsidP="00197753">
      <w:pPr>
        <w:pStyle w:val="Body"/>
      </w:pPr>
      <w:r w:rsidRPr="00197753">
        <w:t>3</w:t>
      </w:r>
      <w:r w:rsidRPr="00197753">
        <w:t>、物理随机接入信道（</w:t>
      </w:r>
      <w:r w:rsidRPr="00197753">
        <w:t>Physical Random Access Channel</w:t>
      </w:r>
      <w:r w:rsidRPr="00197753">
        <w:t>，</w:t>
      </w:r>
      <w:r w:rsidRPr="00197753">
        <w:t>PRACH</w:t>
      </w:r>
      <w:r w:rsidRPr="00197753">
        <w:t>）</w:t>
      </w:r>
    </w:p>
    <w:p w:rsidR="00197753" w:rsidRPr="00197753" w:rsidRDefault="00197753" w:rsidP="00197753">
      <w:pPr>
        <w:pStyle w:val="Body"/>
      </w:pPr>
      <w:r w:rsidRPr="00197753">
        <w:rPr>
          <w:rFonts w:hint="eastAsia"/>
        </w:rPr>
        <w:t>总结</w:t>
      </w:r>
    </w:p>
    <w:p w:rsidR="00197753" w:rsidRPr="00197753" w:rsidRDefault="00197753" w:rsidP="00197753">
      <w:pPr>
        <w:pStyle w:val="Body"/>
      </w:pPr>
      <w:r w:rsidRPr="00197753">
        <w:t> </w:t>
      </w:r>
      <w:r w:rsidRPr="00197753">
        <w:t>逻辑信道＝｛所有用户（包括基站，终端）的纯数据集合｝</w:t>
      </w:r>
    </w:p>
    <w:p w:rsidR="00197753" w:rsidRPr="00197753" w:rsidRDefault="00197753" w:rsidP="00197753">
      <w:pPr>
        <w:pStyle w:val="Body"/>
        <w:rPr>
          <w:lang w:eastAsia="zh-CN"/>
        </w:rPr>
      </w:pPr>
      <w:r w:rsidRPr="00197753">
        <w:rPr>
          <w:lang w:eastAsia="zh-CN"/>
        </w:rPr>
        <w:t>传输信道＝｛定义传输特征参数并进行特定处理后的所有用户的数据集合｝</w:t>
      </w:r>
    </w:p>
    <w:p w:rsidR="00197753" w:rsidRPr="00197753" w:rsidRDefault="00197753" w:rsidP="00197753">
      <w:pPr>
        <w:pStyle w:val="Body"/>
        <w:rPr>
          <w:lang w:eastAsia="zh-CN"/>
        </w:rPr>
      </w:pPr>
      <w:r w:rsidRPr="00197753">
        <w:rPr>
          <w:lang w:eastAsia="zh-CN"/>
        </w:rPr>
        <w:t>物理信道＝｛定义物理媒介中传送特征参数的各个用户的数据的总称｝</w:t>
      </w:r>
    </w:p>
    <w:p w:rsidR="00197753" w:rsidRPr="00197753" w:rsidRDefault="00197753" w:rsidP="00197753">
      <w:pPr>
        <w:pStyle w:val="Body"/>
        <w:rPr>
          <w:lang w:eastAsia="zh-CN"/>
        </w:rPr>
      </w:pPr>
      <w:r w:rsidRPr="00197753">
        <w:rPr>
          <w:lang w:eastAsia="zh-CN"/>
        </w:rPr>
        <w:t>打个比方，某人写信给朋友，</w:t>
      </w:r>
    </w:p>
    <w:p w:rsidR="00197753" w:rsidRPr="00197753" w:rsidRDefault="00197753" w:rsidP="00197753">
      <w:pPr>
        <w:pStyle w:val="Body"/>
        <w:rPr>
          <w:lang w:eastAsia="zh-CN"/>
        </w:rPr>
      </w:pPr>
      <w:r w:rsidRPr="00197753">
        <w:rPr>
          <w:lang w:eastAsia="zh-CN"/>
        </w:rPr>
        <w:t>逻辑信道＝信的内容</w:t>
      </w:r>
    </w:p>
    <w:p w:rsidR="00197753" w:rsidRPr="00197753" w:rsidRDefault="00197753" w:rsidP="00197753">
      <w:pPr>
        <w:pStyle w:val="Body"/>
        <w:rPr>
          <w:lang w:eastAsia="zh-CN"/>
        </w:rPr>
      </w:pPr>
      <w:r w:rsidRPr="00197753">
        <w:rPr>
          <w:lang w:eastAsia="zh-CN"/>
        </w:rPr>
        <w:t>传输信道＝平信、挂号信、航空快件等等</w:t>
      </w:r>
    </w:p>
    <w:p w:rsidR="00197753" w:rsidRPr="00197753" w:rsidRDefault="00197753" w:rsidP="00197753">
      <w:pPr>
        <w:pStyle w:val="Body"/>
        <w:rPr>
          <w:lang w:eastAsia="zh-CN"/>
        </w:rPr>
      </w:pPr>
      <w:r w:rsidRPr="00197753">
        <w:rPr>
          <w:lang w:eastAsia="zh-CN"/>
        </w:rPr>
        <w:t>物理信道＝写上地址，贴好邮票后的信件</w:t>
      </w:r>
    </w:p>
    <w:p w:rsidR="00197753" w:rsidRPr="00197753" w:rsidRDefault="00197753" w:rsidP="00197753">
      <w:pPr>
        <w:pStyle w:val="Body"/>
      </w:pPr>
      <w:r w:rsidRPr="00197753">
        <w:rPr>
          <w:b/>
          <w:bCs/>
        </w:rPr>
        <w:t>参考：</w:t>
      </w:r>
      <w:hyperlink r:id="rId8" w:tgtFrame="_blank" w:history="1">
        <w:r w:rsidRPr="00197753">
          <w:rPr>
            <w:rStyle w:val="af0"/>
            <w:b/>
            <w:bCs/>
          </w:rPr>
          <w:t>http://bbs.c114.net/thread-757861-1-1.html</w:t>
        </w:r>
      </w:hyperlink>
    </w:p>
    <w:p w:rsidR="00197753" w:rsidRPr="00197753" w:rsidRDefault="00197753" w:rsidP="00197753">
      <w:pPr>
        <w:pStyle w:val="Body"/>
        <w:rPr>
          <w:lang w:eastAsia="zh-CN"/>
        </w:rPr>
      </w:pPr>
      <w:r w:rsidRPr="00197753">
        <w:rPr>
          <w:lang w:eastAsia="zh-CN"/>
        </w:rPr>
        <w:t>逻辑信道按照消息的类别不同，将业务和信令消息进行分类，获得相应的信道称为逻辑信道，这种信道的定义只是逻辑上人为的定义。传输信道对应的是空中接口上不同信号的基带处理方式，根据不同的处理方式来描述信道的特性参数，构成了传输信道的概念，具体来说，就是信号的信道编码、选择的交织方式（交织周期、块内块间交织方式等）、</w:t>
      </w:r>
      <w:r w:rsidRPr="00197753">
        <w:rPr>
          <w:lang w:eastAsia="zh-CN"/>
        </w:rPr>
        <w:t>CRC</w:t>
      </w:r>
      <w:r w:rsidRPr="00197753">
        <w:rPr>
          <w:lang w:eastAsia="zh-CN"/>
        </w:rPr>
        <w:t>冗余校验的选择、块的分段等过程的不同，而定义了不同类别的传输信道。物理信道就是空中接口上的频率加码字（扩频吗＋扰码）。物理信道就是空中接口的承载媒体，根据它所承载的上层信息的不同定义了不同类的物理信道。</w:t>
      </w:r>
    </w:p>
    <w:p w:rsidR="00834FFE" w:rsidRPr="00197753" w:rsidRDefault="00197753" w:rsidP="00834FFE">
      <w:pPr>
        <w:pStyle w:val="Body"/>
        <w:rPr>
          <w:lang w:eastAsia="zh-CN"/>
        </w:rPr>
      </w:pPr>
      <w:r w:rsidRPr="00197753">
        <w:rPr>
          <w:lang w:eastAsia="zh-CN"/>
        </w:rPr>
        <w:t>从协议栈的角度，物理信道是物理层的</w:t>
      </w:r>
      <w:r w:rsidRPr="00197753">
        <w:rPr>
          <w:lang w:eastAsia="zh-CN"/>
        </w:rPr>
        <w:t>,</w:t>
      </w:r>
      <w:r w:rsidRPr="00197753">
        <w:rPr>
          <w:lang w:eastAsia="zh-CN"/>
        </w:rPr>
        <w:t>传输信道是物理层和</w:t>
      </w:r>
      <w:r w:rsidRPr="00197753">
        <w:rPr>
          <w:lang w:eastAsia="zh-CN"/>
        </w:rPr>
        <w:t>MAC</w:t>
      </w:r>
      <w:r w:rsidRPr="00197753">
        <w:rPr>
          <w:lang w:eastAsia="zh-CN"/>
        </w:rPr>
        <w:t>层之间的</w:t>
      </w:r>
      <w:r w:rsidRPr="00197753">
        <w:rPr>
          <w:lang w:eastAsia="zh-CN"/>
        </w:rPr>
        <w:t xml:space="preserve">, </w:t>
      </w:r>
      <w:r w:rsidRPr="00197753">
        <w:rPr>
          <w:lang w:eastAsia="zh-CN"/>
        </w:rPr>
        <w:t>逻辑信道是</w:t>
      </w:r>
      <w:r w:rsidRPr="00197753">
        <w:rPr>
          <w:lang w:eastAsia="zh-CN"/>
        </w:rPr>
        <w:t>MAC</w:t>
      </w:r>
      <w:r w:rsidRPr="00197753">
        <w:rPr>
          <w:lang w:eastAsia="zh-CN"/>
        </w:rPr>
        <w:t>层和</w:t>
      </w:r>
      <w:r w:rsidRPr="00197753">
        <w:rPr>
          <w:lang w:eastAsia="zh-CN"/>
        </w:rPr>
        <w:t>RLC</w:t>
      </w:r>
      <w:r w:rsidRPr="00197753">
        <w:rPr>
          <w:lang w:eastAsia="zh-CN"/>
        </w:rPr>
        <w:t>层之间的。</w:t>
      </w:r>
    </w:p>
    <w:p w:rsidR="00697B2B" w:rsidRPr="009A7D65" w:rsidRDefault="003A711A" w:rsidP="003A711A">
      <w:pPr>
        <w:pStyle w:val="2"/>
        <w:numPr>
          <w:ilvl w:val="0"/>
          <w:numId w:val="0"/>
        </w:numPr>
        <w:rPr>
          <w:rFonts w:ascii="微软雅黑" w:eastAsia="微软雅黑" w:hAnsi="微软雅黑"/>
          <w:sz w:val="24"/>
          <w:szCs w:val="24"/>
          <w:lang w:eastAsia="zh-CN"/>
        </w:rPr>
      </w:pPr>
      <w:r>
        <w:rPr>
          <w:rFonts w:ascii="微软雅黑" w:eastAsia="微软雅黑" w:hAnsi="微软雅黑" w:hint="eastAsia"/>
          <w:sz w:val="24"/>
          <w:szCs w:val="24"/>
          <w:lang w:eastAsia="zh-CN"/>
        </w:rPr>
        <w:lastRenderedPageBreak/>
        <w:t>1.</w:t>
      </w:r>
      <w:r w:rsidR="00CB7FB2">
        <w:rPr>
          <w:rFonts w:ascii="微软雅黑" w:eastAsia="微软雅黑" w:hAnsi="微软雅黑" w:hint="eastAsia"/>
          <w:sz w:val="24"/>
          <w:szCs w:val="24"/>
          <w:lang w:eastAsia="zh-CN"/>
        </w:rPr>
        <w:t>4</w:t>
      </w:r>
      <w:bookmarkStart w:id="2" w:name="_Toc392264407"/>
      <w:r w:rsidR="00697B2B" w:rsidRPr="009A7D65">
        <w:rPr>
          <w:rFonts w:ascii="微软雅黑" w:eastAsia="微软雅黑" w:hAnsi="微软雅黑" w:hint="eastAsia"/>
          <w:sz w:val="24"/>
          <w:szCs w:val="24"/>
          <w:lang w:eastAsia="zh-CN"/>
        </w:rPr>
        <w:t>接口与协议</w:t>
      </w:r>
      <w:bookmarkEnd w:id="2"/>
    </w:p>
    <w:p w:rsidR="00697B2B" w:rsidRDefault="00697B2B" w:rsidP="00140D31">
      <w:pPr>
        <w:spacing w:line="360" w:lineRule="auto"/>
        <w:ind w:firstLineChars="150" w:firstLine="315"/>
        <w:rPr>
          <w:rFonts w:ascii="微软雅黑" w:eastAsia="微软雅黑" w:hAnsi="微软雅黑"/>
          <w:szCs w:val="21"/>
        </w:rPr>
      </w:pPr>
      <w:r>
        <w:rPr>
          <w:rFonts w:ascii="微软雅黑" w:eastAsia="微软雅黑" w:hAnsi="微软雅黑" w:hint="eastAsia"/>
          <w:szCs w:val="21"/>
        </w:rPr>
        <w:t>接口是指不同网元之间的信息交互时的节点，每个接口含有不同的协议，同一接口的网元之间使用相互明白的语言进行信息交互，称为接口协议，接口协议的架构称为协议栈。在LTE中有空中接口和地面接口，相应也有对应的协议</w:t>
      </w:r>
      <w:r w:rsidR="00140D31">
        <w:rPr>
          <w:rFonts w:ascii="微软雅黑" w:eastAsia="微软雅黑" w:hAnsi="微软雅黑" w:hint="eastAsia"/>
          <w:szCs w:val="21"/>
        </w:rPr>
        <w:t>和协议栈</w:t>
      </w:r>
      <w:r>
        <w:rPr>
          <w:rFonts w:ascii="微软雅黑" w:eastAsia="微软雅黑" w:hAnsi="微软雅黑" w:hint="eastAsia"/>
          <w:szCs w:val="21"/>
        </w:rPr>
        <w:t>。</w:t>
      </w:r>
    </w:p>
    <w:p w:rsidR="00216012" w:rsidRDefault="00216012" w:rsidP="00347F25">
      <w:pPr>
        <w:jc w:val="center"/>
        <w:rPr>
          <w:rFonts w:ascii="微软雅黑" w:eastAsia="微软雅黑" w:hAnsi="微软雅黑"/>
          <w:szCs w:val="21"/>
        </w:rPr>
      </w:pPr>
      <w:r w:rsidRPr="00844A6E">
        <w:rPr>
          <w:rFonts w:ascii="微软雅黑" w:eastAsia="微软雅黑" w:hAnsi="微软雅黑"/>
          <w:noProof/>
          <w:szCs w:val="21"/>
          <w:bdr w:val="single" w:sz="4" w:space="0" w:color="auto"/>
        </w:rPr>
        <w:drawing>
          <wp:inline distT="0" distB="0" distL="0" distR="0">
            <wp:extent cx="5238750" cy="3053715"/>
            <wp:effectExtent l="0" t="0" r="0" b="0"/>
            <wp:docPr id="4"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54888" cy="4825206"/>
                      <a:chOff x="889000" y="908050"/>
                      <a:chExt cx="7354888" cy="4825206"/>
                    </a:xfrm>
                  </a:grpSpPr>
                  <a:grpSp>
                    <a:nvGrpSpPr>
                      <a:cNvPr id="75" name="组合 74"/>
                      <a:cNvGrpSpPr/>
                    </a:nvGrpSpPr>
                    <a:grpSpPr>
                      <a:xfrm>
                        <a:off x="889000" y="908050"/>
                        <a:ext cx="7354888" cy="4825206"/>
                        <a:chOff x="889000" y="908050"/>
                        <a:chExt cx="7354888" cy="4825206"/>
                      </a:xfrm>
                    </a:grpSpPr>
                    <a:sp>
                      <a:nvSpPr>
                        <a:cNvPr id="171012" name="Rectangle 4"/>
                        <a:cNvSpPr>
                          <a:spLocks noChangeArrowheads="1"/>
                        </a:cNvSpPr>
                      </a:nvSpPr>
                      <a:spPr bwMode="auto">
                        <a:xfrm>
                          <a:off x="3780086" y="5301456"/>
                          <a:ext cx="1223962" cy="431800"/>
                        </a:xfrm>
                        <a:prstGeom prst="rect">
                          <a:avLst/>
                        </a:prstGeom>
                        <a:noFill/>
                        <a:ln w="9525">
                          <a:noFill/>
                          <a:miter lim="800000"/>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marL="342900" indent="-342900">
                              <a:lnSpc>
                                <a:spcPct val="150000"/>
                              </a:lnSpc>
                              <a:buClr>
                                <a:srgbClr val="0066FF"/>
                              </a:buClr>
                              <a:buSzPct val="80000"/>
                              <a:buFont typeface="Wingdings" pitchFamily="2" charset="2"/>
                              <a:buNone/>
                            </a:pPr>
                            <a:r>
                              <a:rPr kumimoji="0" lang="zh-CN" altLang="en-US" sz="1400" dirty="0">
                                <a:solidFill>
                                  <a:schemeClr val="tx1"/>
                                </a:solidFill>
                              </a:rPr>
                              <a:t>信令流</a:t>
                            </a:r>
                          </a:p>
                        </a:txBody>
                        <a:useSpRect/>
                      </a:txSp>
                    </a:sp>
                    <a:sp>
                      <a:nvSpPr>
                        <a:cNvPr id="171014" name="Line 6"/>
                        <a:cNvSpPr>
                          <a:spLocks noChangeShapeType="1"/>
                        </a:cNvSpPr>
                      </a:nvSpPr>
                      <a:spPr bwMode="auto">
                        <a:xfrm>
                          <a:off x="3058642" y="5516537"/>
                          <a:ext cx="720725" cy="0"/>
                        </a:xfrm>
                        <a:prstGeom prst="line">
                          <a:avLst/>
                        </a:prstGeom>
                        <a:noFill/>
                        <a:ln w="19050">
                          <a:solidFill>
                            <a:srgbClr val="008000"/>
                          </a:solidFill>
                          <a:round/>
                          <a:headEnd type="oval" w="med" len="med"/>
                          <a:tailEnd type="stealth" w="lg" len="lg"/>
                        </a:ln>
                      </a:spPr>
                      <a:txSp>
                        <a:txBody>
                          <a:bodyPr wrap="none" lIns="90000" tIns="46800" rIns="90000" bIns="46800" anchor="ct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endParaRPr lang="zh-CN" altLang="en-US"/>
                          </a:p>
                        </a:txBody>
                        <a:useSpRect/>
                      </a:txSp>
                    </a:sp>
                    <a:sp>
                      <a:nvSpPr>
                        <a:cNvPr id="171015" name="Line 7"/>
                        <a:cNvSpPr>
                          <a:spLocks noChangeShapeType="1"/>
                        </a:cNvSpPr>
                      </a:nvSpPr>
                      <a:spPr bwMode="auto">
                        <a:xfrm>
                          <a:off x="5147593" y="5516537"/>
                          <a:ext cx="720725" cy="0"/>
                        </a:xfrm>
                        <a:prstGeom prst="line">
                          <a:avLst/>
                        </a:prstGeom>
                        <a:noFill/>
                        <a:ln w="19050">
                          <a:solidFill>
                            <a:srgbClr val="FF0000"/>
                          </a:solidFill>
                          <a:round/>
                          <a:headEnd type="diamond" w="lg" len="lg"/>
                          <a:tailEnd type="stealth" w="lg" len="lg"/>
                        </a:ln>
                      </a:spPr>
                      <a:txSp>
                        <a:txBody>
                          <a:bodyPr wrap="none" lIns="90000" tIns="46800" rIns="90000" bIns="46800" anchor="ct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endParaRPr lang="zh-CN" altLang="en-US"/>
                          </a:p>
                        </a:txBody>
                        <a:useSpRect/>
                      </a:txSp>
                    </a:sp>
                    <a:sp>
                      <a:nvSpPr>
                        <a:cNvPr id="171016" name="Rectangle 8"/>
                        <a:cNvSpPr>
                          <a:spLocks noChangeArrowheads="1"/>
                        </a:cNvSpPr>
                      </a:nvSpPr>
                      <a:spPr bwMode="auto">
                        <a:xfrm>
                          <a:off x="5868144" y="5301456"/>
                          <a:ext cx="935037" cy="431800"/>
                        </a:xfrm>
                        <a:prstGeom prst="rect">
                          <a:avLst/>
                        </a:prstGeom>
                        <a:noFill/>
                        <a:ln w="9525">
                          <a:noFill/>
                          <a:miter lim="800000"/>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marL="342900" indent="-342900">
                              <a:lnSpc>
                                <a:spcPct val="150000"/>
                              </a:lnSpc>
                              <a:buClr>
                                <a:srgbClr val="0066FF"/>
                              </a:buClr>
                              <a:buSzPct val="80000"/>
                              <a:buFont typeface="Wingdings" pitchFamily="2" charset="2"/>
                              <a:buNone/>
                            </a:pPr>
                            <a:r>
                              <a:rPr kumimoji="0" lang="zh-CN" altLang="en-US" sz="1400" dirty="0">
                                <a:solidFill>
                                  <a:schemeClr val="tx1"/>
                                </a:solidFill>
                              </a:rPr>
                              <a:t>数据流</a:t>
                            </a:r>
                          </a:p>
                        </a:txBody>
                        <a:useSpRect/>
                      </a:txSp>
                    </a:sp>
                    <a:sp>
                      <a:nvSpPr>
                        <a:cNvPr id="171013" name="Freeform 5"/>
                        <a:cNvSpPr>
                          <a:spLocks/>
                        </a:cNvSpPr>
                      </a:nvSpPr>
                      <a:spPr bwMode="auto">
                        <a:xfrm>
                          <a:off x="2232025" y="908050"/>
                          <a:ext cx="5808663" cy="4044950"/>
                        </a:xfrm>
                        <a:custGeom>
                          <a:avLst/>
                          <a:gdLst>
                            <a:gd name="T0" fmla="*/ 2147483647 w 3659"/>
                            <a:gd name="T1" fmla="*/ 2147483647 h 2548"/>
                            <a:gd name="T2" fmla="*/ 2147483647 w 3659"/>
                            <a:gd name="T3" fmla="*/ 2147483647 h 2548"/>
                            <a:gd name="T4" fmla="*/ 2147483647 w 3659"/>
                            <a:gd name="T5" fmla="*/ 2147483647 h 2548"/>
                            <a:gd name="T6" fmla="*/ 2147483647 w 3659"/>
                            <a:gd name="T7" fmla="*/ 2147483647 h 2548"/>
                            <a:gd name="T8" fmla="*/ 2147483647 w 3659"/>
                            <a:gd name="T9" fmla="*/ 2147483647 h 2548"/>
                            <a:gd name="T10" fmla="*/ 2147483647 w 3659"/>
                            <a:gd name="T11" fmla="*/ 2147483647 h 2548"/>
                            <a:gd name="T12" fmla="*/ 2147483647 w 3659"/>
                            <a:gd name="T13" fmla="*/ 2147483647 h 2548"/>
                            <a:gd name="T14" fmla="*/ 2147483647 w 3659"/>
                            <a:gd name="T15" fmla="*/ 0 h 2548"/>
                            <a:gd name="T16" fmla="*/ 0 60000 65536"/>
                            <a:gd name="T17" fmla="*/ 0 60000 65536"/>
                            <a:gd name="T18" fmla="*/ 0 60000 65536"/>
                            <a:gd name="T19" fmla="*/ 0 60000 65536"/>
                            <a:gd name="T20" fmla="*/ 0 60000 65536"/>
                            <a:gd name="T21" fmla="*/ 0 60000 65536"/>
                            <a:gd name="T22" fmla="*/ 0 60000 65536"/>
                            <a:gd name="T23" fmla="*/ 0 60000 65536"/>
                            <a:gd name="T24" fmla="*/ 0 w 3659"/>
                            <a:gd name="T25" fmla="*/ 0 h 2548"/>
                            <a:gd name="T26" fmla="*/ 3659 w 3659"/>
                            <a:gd name="T27" fmla="*/ 2548 h 254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3659" h="2548">
                              <a:moveTo>
                                <a:pt x="113" y="227"/>
                              </a:moveTo>
                              <a:cubicBezTo>
                                <a:pt x="56" y="1062"/>
                                <a:pt x="0" y="1898"/>
                                <a:pt x="113" y="2223"/>
                              </a:cubicBezTo>
                              <a:cubicBezTo>
                                <a:pt x="226" y="2548"/>
                                <a:pt x="681" y="2427"/>
                                <a:pt x="794" y="2178"/>
                              </a:cubicBezTo>
                              <a:cubicBezTo>
                                <a:pt x="907" y="1929"/>
                                <a:pt x="651" y="960"/>
                                <a:pt x="794" y="726"/>
                              </a:cubicBezTo>
                              <a:cubicBezTo>
                                <a:pt x="937" y="492"/>
                                <a:pt x="1504" y="666"/>
                                <a:pt x="1655" y="772"/>
                              </a:cubicBezTo>
                              <a:cubicBezTo>
                                <a:pt x="1806" y="878"/>
                                <a:pt x="1414" y="1278"/>
                                <a:pt x="1701" y="1361"/>
                              </a:cubicBezTo>
                              <a:cubicBezTo>
                                <a:pt x="1988" y="1444"/>
                                <a:pt x="3099" y="1497"/>
                                <a:pt x="3379" y="1270"/>
                              </a:cubicBezTo>
                              <a:cubicBezTo>
                                <a:pt x="3659" y="1043"/>
                                <a:pt x="3379" y="212"/>
                                <a:pt x="3379" y="0"/>
                              </a:cubicBezTo>
                            </a:path>
                          </a:pathLst>
                        </a:custGeom>
                        <a:noFill/>
                        <a:ln w="19050">
                          <a:solidFill>
                            <a:srgbClr val="008000"/>
                          </a:solidFill>
                          <a:round/>
                          <a:headEnd type="oval" w="med" len="med"/>
                          <a:tailEnd type="stealth" w="lg" len="lg"/>
                        </a:ln>
                      </a:spPr>
                      <a:txSp>
                        <a:txBody>
                          <a:bodyPr wrap="none" lIns="90000" tIns="46800" rIns="90000" bIns="46800" anchor="ct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endParaRPr lang="zh-CN" altLang="en-US"/>
                          </a:p>
                        </a:txBody>
                        <a:useSpRect/>
                      </a:txSp>
                    </a:sp>
                    <a:sp>
                      <a:nvSpPr>
                        <a:cNvPr id="171017" name="Freeform 9"/>
                        <a:cNvSpPr>
                          <a:spLocks/>
                        </a:cNvSpPr>
                      </a:nvSpPr>
                      <a:spPr bwMode="auto">
                        <a:xfrm>
                          <a:off x="958850" y="1268413"/>
                          <a:ext cx="6926263" cy="4057650"/>
                        </a:xfrm>
                        <a:custGeom>
                          <a:avLst/>
                          <a:gdLst>
                            <a:gd name="T0" fmla="*/ 2147483647 w 4363"/>
                            <a:gd name="T1" fmla="*/ 0 h 2556"/>
                            <a:gd name="T2" fmla="*/ 2147483647 w 4363"/>
                            <a:gd name="T3" fmla="*/ 2147483647 h 2556"/>
                            <a:gd name="T4" fmla="*/ 2147483647 w 4363"/>
                            <a:gd name="T5" fmla="*/ 2147483647 h 2556"/>
                            <a:gd name="T6" fmla="*/ 2147483647 w 4363"/>
                            <a:gd name="T7" fmla="*/ 2147483647 h 2556"/>
                            <a:gd name="T8" fmla="*/ 2147483647 w 4363"/>
                            <a:gd name="T9" fmla="*/ 2147483647 h 2556"/>
                            <a:gd name="T10" fmla="*/ 2147483647 w 4363"/>
                            <a:gd name="T11" fmla="*/ 2147483647 h 2556"/>
                            <a:gd name="T12" fmla="*/ 2147483647 w 4363"/>
                            <a:gd name="T13" fmla="*/ 2147483647 h 2556"/>
                            <a:gd name="T14" fmla="*/ 2147483647 w 4363"/>
                            <a:gd name="T15" fmla="*/ 2147483647 h 2556"/>
                            <a:gd name="T16" fmla="*/ 2147483647 w 4363"/>
                            <a:gd name="T17" fmla="*/ 2147483647 h 2556"/>
                            <a:gd name="T18" fmla="*/ 2147483647 w 4363"/>
                            <a:gd name="T19" fmla="*/ 2147483647 h 2556"/>
                            <a:gd name="T20" fmla="*/ 2147483647 w 4363"/>
                            <a:gd name="T21" fmla="*/ 2147483647 h 2556"/>
                            <a:gd name="T22" fmla="*/ 2147483647 w 4363"/>
                            <a:gd name="T23" fmla="*/ 2147483647 h 255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4363"/>
                            <a:gd name="T37" fmla="*/ 0 h 2556"/>
                            <a:gd name="T38" fmla="*/ 4363 w 4363"/>
                            <a:gd name="T39" fmla="*/ 2556 h 255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4363" h="2556">
                              <a:moveTo>
                                <a:pt x="189" y="0"/>
                              </a:moveTo>
                              <a:cubicBezTo>
                                <a:pt x="94" y="899"/>
                                <a:pt x="0" y="1799"/>
                                <a:pt x="280" y="2177"/>
                              </a:cubicBezTo>
                              <a:cubicBezTo>
                                <a:pt x="560" y="2555"/>
                                <a:pt x="1611" y="2480"/>
                                <a:pt x="1868" y="2268"/>
                              </a:cubicBezTo>
                              <a:cubicBezTo>
                                <a:pt x="2125" y="2056"/>
                                <a:pt x="1724" y="1051"/>
                                <a:pt x="1822" y="907"/>
                              </a:cubicBezTo>
                              <a:cubicBezTo>
                                <a:pt x="1920" y="763"/>
                                <a:pt x="2276" y="1232"/>
                                <a:pt x="2457" y="1406"/>
                              </a:cubicBezTo>
                              <a:cubicBezTo>
                                <a:pt x="2638" y="1580"/>
                                <a:pt x="2813" y="1860"/>
                                <a:pt x="2911" y="1951"/>
                              </a:cubicBezTo>
                              <a:cubicBezTo>
                                <a:pt x="3009" y="2042"/>
                                <a:pt x="3009" y="2019"/>
                                <a:pt x="3047" y="1951"/>
                              </a:cubicBezTo>
                              <a:cubicBezTo>
                                <a:pt x="3085" y="1883"/>
                                <a:pt x="3040" y="1602"/>
                                <a:pt x="3138" y="1542"/>
                              </a:cubicBezTo>
                              <a:cubicBezTo>
                                <a:pt x="3236" y="1482"/>
                                <a:pt x="3546" y="1452"/>
                                <a:pt x="3637" y="1588"/>
                              </a:cubicBezTo>
                              <a:cubicBezTo>
                                <a:pt x="3728" y="1724"/>
                                <a:pt x="3591" y="2230"/>
                                <a:pt x="3682" y="2359"/>
                              </a:cubicBezTo>
                              <a:cubicBezTo>
                                <a:pt x="3773" y="2488"/>
                                <a:pt x="4067" y="2556"/>
                                <a:pt x="4181" y="2359"/>
                              </a:cubicBezTo>
                              <a:cubicBezTo>
                                <a:pt x="4295" y="2162"/>
                                <a:pt x="4333" y="1376"/>
                                <a:pt x="4363" y="1180"/>
                              </a:cubicBezTo>
                            </a:path>
                          </a:pathLst>
                        </a:custGeom>
                        <a:noFill/>
                        <a:ln w="19050">
                          <a:solidFill>
                            <a:srgbClr val="FF0000"/>
                          </a:solidFill>
                          <a:round/>
                          <a:headEnd type="diamond" w="lg" len="lg"/>
                          <a:tailEnd type="stealth" w="lg" len="lg"/>
                        </a:ln>
                      </a:spPr>
                      <a:txSp>
                        <a:txBody>
                          <a:bodyPr wrap="none" lIns="90000" tIns="46800" rIns="90000" bIns="46800" anchor="ct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endParaRPr lang="zh-CN" altLang="en-US"/>
                          </a:p>
                        </a:txBody>
                        <a:useSpRect/>
                      </a:txSp>
                    </a:sp>
                    <a:sp>
                      <a:nvSpPr>
                        <a:cNvPr id="23561" name="AutoShape 10"/>
                        <a:cNvSpPr>
                          <a:spLocks noChangeAspect="1" noChangeArrowheads="1" noTextEdit="1"/>
                        </a:cNvSpPr>
                      </a:nvSpPr>
                      <a:spPr bwMode="auto">
                        <a:xfrm>
                          <a:off x="889000" y="1052513"/>
                          <a:ext cx="7354888" cy="3794125"/>
                        </a:xfrm>
                        <a:prstGeom prst="rect">
                          <a:avLst/>
                        </a:prstGeom>
                        <a:noFill/>
                        <a:ln w="9525">
                          <a:noFill/>
                          <a:miter lim="800000"/>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endParaRPr lang="zh-CN" altLang="en-US"/>
                          </a:p>
                        </a:txBody>
                        <a:useSpRect/>
                      </a:txSp>
                    </a:sp>
                    <a:sp>
                      <a:nvSpPr>
                        <a:cNvPr id="23562" name="Freeform 11"/>
                        <a:cNvSpPr>
                          <a:spLocks noEditPoints="1"/>
                        </a:cNvSpPr>
                      </a:nvSpPr>
                      <a:spPr bwMode="auto">
                        <a:xfrm>
                          <a:off x="3163888" y="1493838"/>
                          <a:ext cx="3443287" cy="2805112"/>
                        </a:xfrm>
                        <a:custGeom>
                          <a:avLst/>
                          <a:gdLst>
                            <a:gd name="T0" fmla="*/ 2147483647 w 3917"/>
                            <a:gd name="T1" fmla="*/ 2147483647 h 3191"/>
                            <a:gd name="T2" fmla="*/ 0 w 3917"/>
                            <a:gd name="T3" fmla="*/ 2147483647 h 3191"/>
                            <a:gd name="T4" fmla="*/ 2147483647 w 3917"/>
                            <a:gd name="T5" fmla="*/ 2147483647 h 3191"/>
                            <a:gd name="T6" fmla="*/ 2147483647 w 3917"/>
                            <a:gd name="T7" fmla="*/ 2147483647 h 3191"/>
                            <a:gd name="T8" fmla="*/ 2147483647 w 3917"/>
                            <a:gd name="T9" fmla="*/ 2147483647 h 3191"/>
                            <a:gd name="T10" fmla="*/ 0 w 3917"/>
                            <a:gd name="T11" fmla="*/ 2147483647 h 3191"/>
                            <a:gd name="T12" fmla="*/ 2147483647 w 3917"/>
                            <a:gd name="T13" fmla="*/ 2147483647 h 3191"/>
                            <a:gd name="T14" fmla="*/ 2147483647 w 3917"/>
                            <a:gd name="T15" fmla="*/ 2147483647 h 3191"/>
                            <a:gd name="T16" fmla="*/ 0 w 3917"/>
                            <a:gd name="T17" fmla="*/ 2147483647 h 3191"/>
                            <a:gd name="T18" fmla="*/ 2147483647 w 3917"/>
                            <a:gd name="T19" fmla="*/ 2147483647 h 3191"/>
                            <a:gd name="T20" fmla="*/ 2147483647 w 3917"/>
                            <a:gd name="T21" fmla="*/ 2147483647 h 3191"/>
                            <a:gd name="T22" fmla="*/ 2147483647 w 3917"/>
                            <a:gd name="T23" fmla="*/ 2147483647 h 3191"/>
                            <a:gd name="T24" fmla="*/ 2147483647 w 3917"/>
                            <a:gd name="T25" fmla="*/ 2147483647 h 3191"/>
                            <a:gd name="T26" fmla="*/ 2147483647 w 3917"/>
                            <a:gd name="T27" fmla="*/ 2147483647 h 3191"/>
                            <a:gd name="T28" fmla="*/ 2147483647 w 3917"/>
                            <a:gd name="T29" fmla="*/ 2147483647 h 3191"/>
                            <a:gd name="T30" fmla="*/ 2147483647 w 3917"/>
                            <a:gd name="T31" fmla="*/ 2147483647 h 3191"/>
                            <a:gd name="T32" fmla="*/ 2147483647 w 3917"/>
                            <a:gd name="T33" fmla="*/ 2147483647 h 3191"/>
                            <a:gd name="T34" fmla="*/ 2147483647 w 3917"/>
                            <a:gd name="T35" fmla="*/ 2147483647 h 3191"/>
                            <a:gd name="T36" fmla="*/ 2147483647 w 3917"/>
                            <a:gd name="T37" fmla="*/ 2147483647 h 3191"/>
                            <a:gd name="T38" fmla="*/ 2147483647 w 3917"/>
                            <a:gd name="T39" fmla="*/ 2147483647 h 3191"/>
                            <a:gd name="T40" fmla="*/ 2147483647 w 3917"/>
                            <a:gd name="T41" fmla="*/ 2147483647 h 3191"/>
                            <a:gd name="T42" fmla="*/ 2147483647 w 3917"/>
                            <a:gd name="T43" fmla="*/ 2147483647 h 3191"/>
                            <a:gd name="T44" fmla="*/ 2147483647 w 3917"/>
                            <a:gd name="T45" fmla="*/ 2147483647 h 3191"/>
                            <a:gd name="T46" fmla="*/ 2147483647 w 3917"/>
                            <a:gd name="T47" fmla="*/ 2147483647 h 3191"/>
                            <a:gd name="T48" fmla="*/ 2147483647 w 3917"/>
                            <a:gd name="T49" fmla="*/ 2147483647 h 3191"/>
                            <a:gd name="T50" fmla="*/ 2147483647 w 3917"/>
                            <a:gd name="T51" fmla="*/ 2147483647 h 3191"/>
                            <a:gd name="T52" fmla="*/ 2147483647 w 3917"/>
                            <a:gd name="T53" fmla="*/ 2147483647 h 3191"/>
                            <a:gd name="T54" fmla="*/ 2147483647 w 3917"/>
                            <a:gd name="T55" fmla="*/ 2147483647 h 3191"/>
                            <a:gd name="T56" fmla="*/ 2147483647 w 3917"/>
                            <a:gd name="T57" fmla="*/ 2147483647 h 3191"/>
                            <a:gd name="T58" fmla="*/ 2147483647 w 3917"/>
                            <a:gd name="T59" fmla="*/ 2147483647 h 3191"/>
                            <a:gd name="T60" fmla="*/ 2147483647 w 3917"/>
                            <a:gd name="T61" fmla="*/ 2147483647 h 3191"/>
                            <a:gd name="T62" fmla="*/ 2147483647 w 3917"/>
                            <a:gd name="T63" fmla="*/ 2147483647 h 3191"/>
                            <a:gd name="T64" fmla="*/ 2147483647 w 3917"/>
                            <a:gd name="T65" fmla="*/ 2147483647 h 3191"/>
                            <a:gd name="T66" fmla="*/ 2147483647 w 3917"/>
                            <a:gd name="T67" fmla="*/ 2147483647 h 3191"/>
                            <a:gd name="T68" fmla="*/ 2147483647 w 3917"/>
                            <a:gd name="T69" fmla="*/ 2147483647 h 3191"/>
                            <a:gd name="T70" fmla="*/ 2147483647 w 3917"/>
                            <a:gd name="T71" fmla="*/ 2147483647 h 3191"/>
                            <a:gd name="T72" fmla="*/ 2147483647 w 3917"/>
                            <a:gd name="T73" fmla="*/ 2147483647 h 3191"/>
                            <a:gd name="T74" fmla="*/ 2147483647 w 3917"/>
                            <a:gd name="T75" fmla="*/ 2147483647 h 3191"/>
                            <a:gd name="T76" fmla="*/ 2147483647 w 3917"/>
                            <a:gd name="T77" fmla="*/ 2147483647 h 3191"/>
                            <a:gd name="T78" fmla="*/ 2147483647 w 3917"/>
                            <a:gd name="T79" fmla="*/ 2147483647 h 3191"/>
                            <a:gd name="T80" fmla="*/ 2147483647 w 3917"/>
                            <a:gd name="T81" fmla="*/ 2147483647 h 3191"/>
                            <a:gd name="T82" fmla="*/ 2147483647 w 3917"/>
                            <a:gd name="T83" fmla="*/ 2147483647 h 3191"/>
                            <a:gd name="T84" fmla="*/ 2147483647 w 3917"/>
                            <a:gd name="T85" fmla="*/ 2147483647 h 3191"/>
                            <a:gd name="T86" fmla="*/ 2147483647 w 3917"/>
                            <a:gd name="T87" fmla="*/ 2147483647 h 3191"/>
                            <a:gd name="T88" fmla="*/ 2147483647 w 3917"/>
                            <a:gd name="T89" fmla="*/ 0 h 3191"/>
                            <a:gd name="T90" fmla="*/ 2147483647 w 3917"/>
                            <a:gd name="T91" fmla="*/ 2147483647 h 3191"/>
                            <a:gd name="T92" fmla="*/ 2147483647 w 3917"/>
                            <a:gd name="T93" fmla="*/ 2147483647 h 3191"/>
                            <a:gd name="T94" fmla="*/ 2147483647 w 3917"/>
                            <a:gd name="T95" fmla="*/ 0 h 3191"/>
                            <a:gd name="T96" fmla="*/ 2147483647 w 3917"/>
                            <a:gd name="T97" fmla="*/ 2147483647 h 3191"/>
                            <a:gd name="T98" fmla="*/ 2147483647 w 3917"/>
                            <a:gd name="T99" fmla="*/ 2147483647 h 3191"/>
                            <a:gd name="T100" fmla="*/ 2147483647 w 3917"/>
                            <a:gd name="T101" fmla="*/ 2147483647 h 3191"/>
                            <a:gd name="T102" fmla="*/ 2147483647 w 3917"/>
                            <a:gd name="T103" fmla="*/ 0 h 3191"/>
                            <a:gd name="T104" fmla="*/ 2147483647 w 3917"/>
                            <a:gd name="T105" fmla="*/ 2147483647 h 3191"/>
                            <a:gd name="T106" fmla="*/ 2147483647 w 3917"/>
                            <a:gd name="T107" fmla="*/ 2147483647 h 3191"/>
                            <a:gd name="T108" fmla="*/ 2147483647 w 3917"/>
                            <a:gd name="T109" fmla="*/ 0 h 3191"/>
                            <a:gd name="T110" fmla="*/ 2147483647 w 3917"/>
                            <a:gd name="T111" fmla="*/ 2147483647 h 3191"/>
                            <a:gd name="T112" fmla="*/ 2147483647 w 3917"/>
                            <a:gd name="T113" fmla="*/ 2147483647 h 3191"/>
                            <a:gd name="T114" fmla="*/ 2147483647 w 3917"/>
                            <a:gd name="T115" fmla="*/ 2147483647 h 3191"/>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3917"/>
                            <a:gd name="T175" fmla="*/ 0 h 3191"/>
                            <a:gd name="T176" fmla="*/ 3917 w 3917"/>
                            <a:gd name="T177" fmla="*/ 3191 h 3191"/>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3917" h="3191">
                              <a:moveTo>
                                <a:pt x="16" y="24"/>
                              </a:moveTo>
                              <a:lnTo>
                                <a:pt x="16" y="136"/>
                              </a:lnTo>
                              <a:cubicBezTo>
                                <a:pt x="16" y="140"/>
                                <a:pt x="13" y="144"/>
                                <a:pt x="8" y="144"/>
                              </a:cubicBezTo>
                              <a:cubicBezTo>
                                <a:pt x="4" y="144"/>
                                <a:pt x="0" y="140"/>
                                <a:pt x="0" y="136"/>
                              </a:cubicBezTo>
                              <a:lnTo>
                                <a:pt x="0" y="24"/>
                              </a:lnTo>
                              <a:cubicBezTo>
                                <a:pt x="0" y="19"/>
                                <a:pt x="4" y="16"/>
                                <a:pt x="8" y="16"/>
                              </a:cubicBezTo>
                              <a:cubicBezTo>
                                <a:pt x="13" y="16"/>
                                <a:pt x="16" y="19"/>
                                <a:pt x="16" y="24"/>
                              </a:cubicBezTo>
                              <a:close/>
                              <a:moveTo>
                                <a:pt x="16" y="216"/>
                              </a:moveTo>
                              <a:lnTo>
                                <a:pt x="16" y="328"/>
                              </a:lnTo>
                              <a:cubicBezTo>
                                <a:pt x="16" y="332"/>
                                <a:pt x="13" y="336"/>
                                <a:pt x="8" y="336"/>
                              </a:cubicBezTo>
                              <a:cubicBezTo>
                                <a:pt x="4" y="336"/>
                                <a:pt x="0" y="332"/>
                                <a:pt x="0" y="328"/>
                              </a:cubicBezTo>
                              <a:lnTo>
                                <a:pt x="0" y="216"/>
                              </a:lnTo>
                              <a:cubicBezTo>
                                <a:pt x="0" y="211"/>
                                <a:pt x="4" y="208"/>
                                <a:pt x="8" y="208"/>
                              </a:cubicBezTo>
                              <a:cubicBezTo>
                                <a:pt x="13" y="208"/>
                                <a:pt x="16" y="211"/>
                                <a:pt x="16" y="216"/>
                              </a:cubicBezTo>
                              <a:close/>
                              <a:moveTo>
                                <a:pt x="16" y="408"/>
                              </a:moveTo>
                              <a:lnTo>
                                <a:pt x="16" y="520"/>
                              </a:lnTo>
                              <a:cubicBezTo>
                                <a:pt x="16" y="524"/>
                                <a:pt x="13" y="528"/>
                                <a:pt x="8" y="528"/>
                              </a:cubicBezTo>
                              <a:cubicBezTo>
                                <a:pt x="4" y="528"/>
                                <a:pt x="0" y="524"/>
                                <a:pt x="0" y="520"/>
                              </a:cubicBezTo>
                              <a:lnTo>
                                <a:pt x="0" y="408"/>
                              </a:lnTo>
                              <a:cubicBezTo>
                                <a:pt x="0" y="403"/>
                                <a:pt x="4" y="400"/>
                                <a:pt x="8" y="400"/>
                              </a:cubicBezTo>
                              <a:cubicBezTo>
                                <a:pt x="13" y="400"/>
                                <a:pt x="16" y="403"/>
                                <a:pt x="16" y="408"/>
                              </a:cubicBezTo>
                              <a:close/>
                              <a:moveTo>
                                <a:pt x="16" y="600"/>
                              </a:moveTo>
                              <a:lnTo>
                                <a:pt x="16" y="712"/>
                              </a:lnTo>
                              <a:cubicBezTo>
                                <a:pt x="16" y="716"/>
                                <a:pt x="13" y="720"/>
                                <a:pt x="8" y="720"/>
                              </a:cubicBezTo>
                              <a:cubicBezTo>
                                <a:pt x="4" y="720"/>
                                <a:pt x="0" y="716"/>
                                <a:pt x="0" y="712"/>
                              </a:cubicBezTo>
                              <a:lnTo>
                                <a:pt x="0" y="600"/>
                              </a:lnTo>
                              <a:cubicBezTo>
                                <a:pt x="0" y="595"/>
                                <a:pt x="4" y="592"/>
                                <a:pt x="8" y="592"/>
                              </a:cubicBezTo>
                              <a:cubicBezTo>
                                <a:pt x="13" y="592"/>
                                <a:pt x="16" y="595"/>
                                <a:pt x="16" y="600"/>
                              </a:cubicBezTo>
                              <a:close/>
                              <a:moveTo>
                                <a:pt x="16" y="792"/>
                              </a:moveTo>
                              <a:lnTo>
                                <a:pt x="16" y="904"/>
                              </a:lnTo>
                              <a:cubicBezTo>
                                <a:pt x="16" y="908"/>
                                <a:pt x="13" y="912"/>
                                <a:pt x="8" y="912"/>
                              </a:cubicBezTo>
                              <a:cubicBezTo>
                                <a:pt x="4" y="912"/>
                                <a:pt x="0" y="908"/>
                                <a:pt x="0" y="904"/>
                              </a:cubicBezTo>
                              <a:lnTo>
                                <a:pt x="0" y="792"/>
                              </a:lnTo>
                              <a:cubicBezTo>
                                <a:pt x="0" y="787"/>
                                <a:pt x="4" y="784"/>
                                <a:pt x="8" y="784"/>
                              </a:cubicBezTo>
                              <a:cubicBezTo>
                                <a:pt x="13" y="784"/>
                                <a:pt x="16" y="787"/>
                                <a:pt x="16" y="792"/>
                              </a:cubicBezTo>
                              <a:close/>
                              <a:moveTo>
                                <a:pt x="16" y="984"/>
                              </a:moveTo>
                              <a:lnTo>
                                <a:pt x="16" y="1096"/>
                              </a:lnTo>
                              <a:cubicBezTo>
                                <a:pt x="16" y="1100"/>
                                <a:pt x="13" y="1104"/>
                                <a:pt x="8" y="1104"/>
                              </a:cubicBezTo>
                              <a:cubicBezTo>
                                <a:pt x="4" y="1104"/>
                                <a:pt x="0" y="1100"/>
                                <a:pt x="0" y="1096"/>
                              </a:cubicBezTo>
                              <a:lnTo>
                                <a:pt x="0" y="984"/>
                              </a:lnTo>
                              <a:cubicBezTo>
                                <a:pt x="0" y="979"/>
                                <a:pt x="4" y="976"/>
                                <a:pt x="8" y="976"/>
                              </a:cubicBezTo>
                              <a:cubicBezTo>
                                <a:pt x="13" y="976"/>
                                <a:pt x="16" y="979"/>
                                <a:pt x="16" y="984"/>
                              </a:cubicBezTo>
                              <a:close/>
                              <a:moveTo>
                                <a:pt x="16" y="1176"/>
                              </a:moveTo>
                              <a:lnTo>
                                <a:pt x="16" y="1288"/>
                              </a:lnTo>
                              <a:cubicBezTo>
                                <a:pt x="16" y="1292"/>
                                <a:pt x="13" y="1296"/>
                                <a:pt x="8" y="1296"/>
                              </a:cubicBezTo>
                              <a:cubicBezTo>
                                <a:pt x="4" y="1296"/>
                                <a:pt x="0" y="1292"/>
                                <a:pt x="0" y="1288"/>
                              </a:cubicBezTo>
                              <a:lnTo>
                                <a:pt x="0" y="1176"/>
                              </a:lnTo>
                              <a:cubicBezTo>
                                <a:pt x="0" y="1171"/>
                                <a:pt x="4" y="1168"/>
                                <a:pt x="8" y="1168"/>
                              </a:cubicBezTo>
                              <a:cubicBezTo>
                                <a:pt x="13" y="1168"/>
                                <a:pt x="16" y="1171"/>
                                <a:pt x="16" y="1176"/>
                              </a:cubicBezTo>
                              <a:close/>
                              <a:moveTo>
                                <a:pt x="16" y="1368"/>
                              </a:moveTo>
                              <a:lnTo>
                                <a:pt x="16" y="1480"/>
                              </a:lnTo>
                              <a:cubicBezTo>
                                <a:pt x="16" y="1484"/>
                                <a:pt x="13" y="1488"/>
                                <a:pt x="8" y="1488"/>
                              </a:cubicBezTo>
                              <a:cubicBezTo>
                                <a:pt x="4" y="1488"/>
                                <a:pt x="0" y="1484"/>
                                <a:pt x="0" y="1480"/>
                              </a:cubicBezTo>
                              <a:lnTo>
                                <a:pt x="0" y="1368"/>
                              </a:lnTo>
                              <a:cubicBezTo>
                                <a:pt x="0" y="1363"/>
                                <a:pt x="4" y="1360"/>
                                <a:pt x="8" y="1360"/>
                              </a:cubicBezTo>
                              <a:cubicBezTo>
                                <a:pt x="13" y="1360"/>
                                <a:pt x="16" y="1363"/>
                                <a:pt x="16" y="1368"/>
                              </a:cubicBezTo>
                              <a:close/>
                              <a:moveTo>
                                <a:pt x="16" y="1560"/>
                              </a:moveTo>
                              <a:lnTo>
                                <a:pt x="16" y="1672"/>
                              </a:lnTo>
                              <a:cubicBezTo>
                                <a:pt x="16" y="1676"/>
                                <a:pt x="13" y="1680"/>
                                <a:pt x="8" y="1680"/>
                              </a:cubicBezTo>
                              <a:cubicBezTo>
                                <a:pt x="4" y="1680"/>
                                <a:pt x="0" y="1676"/>
                                <a:pt x="0" y="1672"/>
                              </a:cubicBezTo>
                              <a:lnTo>
                                <a:pt x="0" y="1560"/>
                              </a:lnTo>
                              <a:cubicBezTo>
                                <a:pt x="0" y="1555"/>
                                <a:pt x="4" y="1552"/>
                                <a:pt x="8" y="1552"/>
                              </a:cubicBezTo>
                              <a:cubicBezTo>
                                <a:pt x="13" y="1552"/>
                                <a:pt x="16" y="1555"/>
                                <a:pt x="16" y="1560"/>
                              </a:cubicBezTo>
                              <a:close/>
                              <a:moveTo>
                                <a:pt x="16" y="1752"/>
                              </a:moveTo>
                              <a:lnTo>
                                <a:pt x="16" y="1864"/>
                              </a:lnTo>
                              <a:cubicBezTo>
                                <a:pt x="16" y="1868"/>
                                <a:pt x="13" y="1872"/>
                                <a:pt x="8" y="1872"/>
                              </a:cubicBezTo>
                              <a:cubicBezTo>
                                <a:pt x="4" y="1872"/>
                                <a:pt x="0" y="1868"/>
                                <a:pt x="0" y="1864"/>
                              </a:cubicBezTo>
                              <a:lnTo>
                                <a:pt x="0" y="1752"/>
                              </a:lnTo>
                              <a:cubicBezTo>
                                <a:pt x="0" y="1747"/>
                                <a:pt x="4" y="1744"/>
                                <a:pt x="8" y="1744"/>
                              </a:cubicBezTo>
                              <a:cubicBezTo>
                                <a:pt x="13" y="1744"/>
                                <a:pt x="16" y="1747"/>
                                <a:pt x="16" y="1752"/>
                              </a:cubicBezTo>
                              <a:close/>
                              <a:moveTo>
                                <a:pt x="16" y="1944"/>
                              </a:moveTo>
                              <a:lnTo>
                                <a:pt x="16" y="2056"/>
                              </a:lnTo>
                              <a:cubicBezTo>
                                <a:pt x="16" y="2060"/>
                                <a:pt x="13" y="2064"/>
                                <a:pt x="8" y="2064"/>
                              </a:cubicBezTo>
                              <a:cubicBezTo>
                                <a:pt x="4" y="2064"/>
                                <a:pt x="0" y="2060"/>
                                <a:pt x="0" y="2056"/>
                              </a:cubicBezTo>
                              <a:lnTo>
                                <a:pt x="0" y="1944"/>
                              </a:lnTo>
                              <a:cubicBezTo>
                                <a:pt x="0" y="1939"/>
                                <a:pt x="4" y="1936"/>
                                <a:pt x="8" y="1936"/>
                              </a:cubicBezTo>
                              <a:cubicBezTo>
                                <a:pt x="13" y="1936"/>
                                <a:pt x="16" y="1939"/>
                                <a:pt x="16" y="1944"/>
                              </a:cubicBezTo>
                              <a:close/>
                              <a:moveTo>
                                <a:pt x="16" y="2136"/>
                              </a:moveTo>
                              <a:lnTo>
                                <a:pt x="16" y="2248"/>
                              </a:lnTo>
                              <a:cubicBezTo>
                                <a:pt x="16" y="2252"/>
                                <a:pt x="13" y="2256"/>
                                <a:pt x="8" y="2256"/>
                              </a:cubicBezTo>
                              <a:cubicBezTo>
                                <a:pt x="4" y="2256"/>
                                <a:pt x="0" y="2252"/>
                                <a:pt x="0" y="2248"/>
                              </a:cubicBezTo>
                              <a:lnTo>
                                <a:pt x="0" y="2136"/>
                              </a:lnTo>
                              <a:cubicBezTo>
                                <a:pt x="0" y="2131"/>
                                <a:pt x="4" y="2128"/>
                                <a:pt x="8" y="2128"/>
                              </a:cubicBezTo>
                              <a:cubicBezTo>
                                <a:pt x="13" y="2128"/>
                                <a:pt x="16" y="2131"/>
                                <a:pt x="16" y="2136"/>
                              </a:cubicBezTo>
                              <a:close/>
                              <a:moveTo>
                                <a:pt x="16" y="2328"/>
                              </a:moveTo>
                              <a:lnTo>
                                <a:pt x="16" y="2440"/>
                              </a:lnTo>
                              <a:cubicBezTo>
                                <a:pt x="16" y="2444"/>
                                <a:pt x="13" y="2448"/>
                                <a:pt x="8" y="2448"/>
                              </a:cubicBezTo>
                              <a:cubicBezTo>
                                <a:pt x="4" y="2448"/>
                                <a:pt x="0" y="2444"/>
                                <a:pt x="0" y="2440"/>
                              </a:cubicBezTo>
                              <a:lnTo>
                                <a:pt x="0" y="2328"/>
                              </a:lnTo>
                              <a:cubicBezTo>
                                <a:pt x="0" y="2323"/>
                                <a:pt x="4" y="2320"/>
                                <a:pt x="8" y="2320"/>
                              </a:cubicBezTo>
                              <a:cubicBezTo>
                                <a:pt x="13" y="2320"/>
                                <a:pt x="16" y="2323"/>
                                <a:pt x="16" y="2328"/>
                              </a:cubicBezTo>
                              <a:close/>
                              <a:moveTo>
                                <a:pt x="16" y="2520"/>
                              </a:moveTo>
                              <a:lnTo>
                                <a:pt x="16" y="2632"/>
                              </a:lnTo>
                              <a:cubicBezTo>
                                <a:pt x="16" y="2636"/>
                                <a:pt x="13" y="2640"/>
                                <a:pt x="8" y="2640"/>
                              </a:cubicBezTo>
                              <a:cubicBezTo>
                                <a:pt x="4" y="2640"/>
                                <a:pt x="0" y="2636"/>
                                <a:pt x="0" y="2632"/>
                              </a:cubicBezTo>
                              <a:lnTo>
                                <a:pt x="0" y="2520"/>
                              </a:lnTo>
                              <a:cubicBezTo>
                                <a:pt x="0" y="2515"/>
                                <a:pt x="4" y="2512"/>
                                <a:pt x="8" y="2512"/>
                              </a:cubicBezTo>
                              <a:cubicBezTo>
                                <a:pt x="13" y="2512"/>
                                <a:pt x="16" y="2515"/>
                                <a:pt x="16" y="2520"/>
                              </a:cubicBezTo>
                              <a:close/>
                              <a:moveTo>
                                <a:pt x="16" y="2712"/>
                              </a:moveTo>
                              <a:lnTo>
                                <a:pt x="16" y="2824"/>
                              </a:lnTo>
                              <a:cubicBezTo>
                                <a:pt x="16" y="2828"/>
                                <a:pt x="13" y="2832"/>
                                <a:pt x="8" y="2832"/>
                              </a:cubicBezTo>
                              <a:cubicBezTo>
                                <a:pt x="4" y="2832"/>
                                <a:pt x="0" y="2828"/>
                                <a:pt x="0" y="2824"/>
                              </a:cubicBezTo>
                              <a:lnTo>
                                <a:pt x="0" y="2712"/>
                              </a:lnTo>
                              <a:cubicBezTo>
                                <a:pt x="0" y="2707"/>
                                <a:pt x="4" y="2704"/>
                                <a:pt x="8" y="2704"/>
                              </a:cubicBezTo>
                              <a:cubicBezTo>
                                <a:pt x="13" y="2704"/>
                                <a:pt x="16" y="2707"/>
                                <a:pt x="16" y="2712"/>
                              </a:cubicBezTo>
                              <a:close/>
                              <a:moveTo>
                                <a:pt x="16" y="2904"/>
                              </a:moveTo>
                              <a:lnTo>
                                <a:pt x="16" y="3016"/>
                              </a:lnTo>
                              <a:cubicBezTo>
                                <a:pt x="16" y="3020"/>
                                <a:pt x="13" y="3024"/>
                                <a:pt x="8" y="3024"/>
                              </a:cubicBezTo>
                              <a:cubicBezTo>
                                <a:pt x="4" y="3024"/>
                                <a:pt x="0" y="3020"/>
                                <a:pt x="0" y="3016"/>
                              </a:cubicBezTo>
                              <a:lnTo>
                                <a:pt x="0" y="2904"/>
                              </a:lnTo>
                              <a:cubicBezTo>
                                <a:pt x="0" y="2899"/>
                                <a:pt x="4" y="2896"/>
                                <a:pt x="8" y="2896"/>
                              </a:cubicBezTo>
                              <a:cubicBezTo>
                                <a:pt x="13" y="2896"/>
                                <a:pt x="16" y="2899"/>
                                <a:pt x="16" y="2904"/>
                              </a:cubicBezTo>
                              <a:close/>
                              <a:moveTo>
                                <a:pt x="16" y="3096"/>
                              </a:moveTo>
                              <a:lnTo>
                                <a:pt x="16" y="3183"/>
                              </a:lnTo>
                              <a:lnTo>
                                <a:pt x="8" y="3175"/>
                              </a:lnTo>
                              <a:lnTo>
                                <a:pt x="33" y="3175"/>
                              </a:lnTo>
                              <a:cubicBezTo>
                                <a:pt x="38" y="3175"/>
                                <a:pt x="41" y="3178"/>
                                <a:pt x="41" y="3183"/>
                              </a:cubicBezTo>
                              <a:cubicBezTo>
                                <a:pt x="41" y="3187"/>
                                <a:pt x="38" y="3191"/>
                                <a:pt x="33" y="3191"/>
                              </a:cubicBezTo>
                              <a:lnTo>
                                <a:pt x="8" y="3191"/>
                              </a:lnTo>
                              <a:cubicBezTo>
                                <a:pt x="4" y="3191"/>
                                <a:pt x="0" y="3187"/>
                                <a:pt x="0" y="3183"/>
                              </a:cubicBezTo>
                              <a:lnTo>
                                <a:pt x="0" y="3096"/>
                              </a:lnTo>
                              <a:cubicBezTo>
                                <a:pt x="0" y="3091"/>
                                <a:pt x="4" y="3088"/>
                                <a:pt x="8" y="3088"/>
                              </a:cubicBezTo>
                              <a:cubicBezTo>
                                <a:pt x="13" y="3088"/>
                                <a:pt x="16" y="3091"/>
                                <a:pt x="16" y="3096"/>
                              </a:cubicBezTo>
                              <a:close/>
                              <a:moveTo>
                                <a:pt x="113" y="3175"/>
                              </a:moveTo>
                              <a:lnTo>
                                <a:pt x="225" y="3175"/>
                              </a:lnTo>
                              <a:cubicBezTo>
                                <a:pt x="230" y="3175"/>
                                <a:pt x="233" y="3178"/>
                                <a:pt x="233" y="3183"/>
                              </a:cubicBezTo>
                              <a:cubicBezTo>
                                <a:pt x="233" y="3187"/>
                                <a:pt x="230" y="3191"/>
                                <a:pt x="225" y="3191"/>
                              </a:cubicBezTo>
                              <a:lnTo>
                                <a:pt x="113" y="3191"/>
                              </a:lnTo>
                              <a:cubicBezTo>
                                <a:pt x="109" y="3191"/>
                                <a:pt x="105" y="3187"/>
                                <a:pt x="105" y="3183"/>
                              </a:cubicBezTo>
                              <a:cubicBezTo>
                                <a:pt x="105" y="3178"/>
                                <a:pt x="109" y="3175"/>
                                <a:pt x="113" y="3175"/>
                              </a:cubicBezTo>
                              <a:close/>
                              <a:moveTo>
                                <a:pt x="305" y="3175"/>
                              </a:moveTo>
                              <a:lnTo>
                                <a:pt x="417" y="3175"/>
                              </a:lnTo>
                              <a:cubicBezTo>
                                <a:pt x="422" y="3175"/>
                                <a:pt x="425" y="3178"/>
                                <a:pt x="425" y="3183"/>
                              </a:cubicBezTo>
                              <a:cubicBezTo>
                                <a:pt x="425" y="3187"/>
                                <a:pt x="422" y="3191"/>
                                <a:pt x="417" y="3191"/>
                              </a:cubicBezTo>
                              <a:lnTo>
                                <a:pt x="305" y="3191"/>
                              </a:lnTo>
                              <a:cubicBezTo>
                                <a:pt x="301" y="3191"/>
                                <a:pt x="297" y="3187"/>
                                <a:pt x="297" y="3183"/>
                              </a:cubicBezTo>
                              <a:cubicBezTo>
                                <a:pt x="297" y="3178"/>
                                <a:pt x="301" y="3175"/>
                                <a:pt x="305" y="3175"/>
                              </a:cubicBezTo>
                              <a:close/>
                              <a:moveTo>
                                <a:pt x="497" y="3175"/>
                              </a:moveTo>
                              <a:lnTo>
                                <a:pt x="609" y="3175"/>
                              </a:lnTo>
                              <a:cubicBezTo>
                                <a:pt x="614" y="3175"/>
                                <a:pt x="617" y="3178"/>
                                <a:pt x="617" y="3183"/>
                              </a:cubicBezTo>
                              <a:cubicBezTo>
                                <a:pt x="617" y="3187"/>
                                <a:pt x="614" y="3191"/>
                                <a:pt x="609" y="3191"/>
                              </a:cubicBezTo>
                              <a:lnTo>
                                <a:pt x="497" y="3191"/>
                              </a:lnTo>
                              <a:cubicBezTo>
                                <a:pt x="493" y="3191"/>
                                <a:pt x="489" y="3187"/>
                                <a:pt x="489" y="3183"/>
                              </a:cubicBezTo>
                              <a:cubicBezTo>
                                <a:pt x="489" y="3178"/>
                                <a:pt x="493" y="3175"/>
                                <a:pt x="497" y="3175"/>
                              </a:cubicBezTo>
                              <a:close/>
                              <a:moveTo>
                                <a:pt x="689" y="3175"/>
                              </a:moveTo>
                              <a:lnTo>
                                <a:pt x="801" y="3175"/>
                              </a:lnTo>
                              <a:cubicBezTo>
                                <a:pt x="806" y="3175"/>
                                <a:pt x="809" y="3178"/>
                                <a:pt x="809" y="3183"/>
                              </a:cubicBezTo>
                              <a:cubicBezTo>
                                <a:pt x="809" y="3187"/>
                                <a:pt x="806" y="3191"/>
                                <a:pt x="801" y="3191"/>
                              </a:cubicBezTo>
                              <a:lnTo>
                                <a:pt x="689" y="3191"/>
                              </a:lnTo>
                              <a:cubicBezTo>
                                <a:pt x="685" y="3191"/>
                                <a:pt x="681" y="3187"/>
                                <a:pt x="681" y="3183"/>
                              </a:cubicBezTo>
                              <a:cubicBezTo>
                                <a:pt x="681" y="3178"/>
                                <a:pt x="685" y="3175"/>
                                <a:pt x="689" y="3175"/>
                              </a:cubicBezTo>
                              <a:close/>
                              <a:moveTo>
                                <a:pt x="881" y="3175"/>
                              </a:moveTo>
                              <a:lnTo>
                                <a:pt x="993" y="3175"/>
                              </a:lnTo>
                              <a:cubicBezTo>
                                <a:pt x="998" y="3175"/>
                                <a:pt x="1001" y="3178"/>
                                <a:pt x="1001" y="3183"/>
                              </a:cubicBezTo>
                              <a:cubicBezTo>
                                <a:pt x="1001" y="3187"/>
                                <a:pt x="998" y="3191"/>
                                <a:pt x="993" y="3191"/>
                              </a:cubicBezTo>
                              <a:lnTo>
                                <a:pt x="881" y="3191"/>
                              </a:lnTo>
                              <a:cubicBezTo>
                                <a:pt x="877" y="3191"/>
                                <a:pt x="873" y="3187"/>
                                <a:pt x="873" y="3183"/>
                              </a:cubicBezTo>
                              <a:cubicBezTo>
                                <a:pt x="873" y="3178"/>
                                <a:pt x="877" y="3175"/>
                                <a:pt x="881" y="3175"/>
                              </a:cubicBezTo>
                              <a:close/>
                              <a:moveTo>
                                <a:pt x="1073" y="3175"/>
                              </a:moveTo>
                              <a:lnTo>
                                <a:pt x="1185" y="3175"/>
                              </a:lnTo>
                              <a:cubicBezTo>
                                <a:pt x="1190" y="3175"/>
                                <a:pt x="1193" y="3178"/>
                                <a:pt x="1193" y="3183"/>
                              </a:cubicBezTo>
                              <a:cubicBezTo>
                                <a:pt x="1193" y="3187"/>
                                <a:pt x="1190" y="3191"/>
                                <a:pt x="1185" y="3191"/>
                              </a:cubicBezTo>
                              <a:lnTo>
                                <a:pt x="1073" y="3191"/>
                              </a:lnTo>
                              <a:cubicBezTo>
                                <a:pt x="1069" y="3191"/>
                                <a:pt x="1065" y="3187"/>
                                <a:pt x="1065" y="3183"/>
                              </a:cubicBezTo>
                              <a:cubicBezTo>
                                <a:pt x="1065" y="3178"/>
                                <a:pt x="1069" y="3175"/>
                                <a:pt x="1073" y="3175"/>
                              </a:cubicBezTo>
                              <a:close/>
                              <a:moveTo>
                                <a:pt x="1265" y="3175"/>
                              </a:moveTo>
                              <a:lnTo>
                                <a:pt x="1377" y="3175"/>
                              </a:lnTo>
                              <a:cubicBezTo>
                                <a:pt x="1382" y="3175"/>
                                <a:pt x="1385" y="3178"/>
                                <a:pt x="1385" y="3183"/>
                              </a:cubicBezTo>
                              <a:cubicBezTo>
                                <a:pt x="1385" y="3187"/>
                                <a:pt x="1382" y="3191"/>
                                <a:pt x="1377" y="3191"/>
                              </a:cubicBezTo>
                              <a:lnTo>
                                <a:pt x="1265" y="3191"/>
                              </a:lnTo>
                              <a:cubicBezTo>
                                <a:pt x="1261" y="3191"/>
                                <a:pt x="1257" y="3187"/>
                                <a:pt x="1257" y="3183"/>
                              </a:cubicBezTo>
                              <a:cubicBezTo>
                                <a:pt x="1257" y="3178"/>
                                <a:pt x="1261" y="3175"/>
                                <a:pt x="1265" y="3175"/>
                              </a:cubicBezTo>
                              <a:close/>
                              <a:moveTo>
                                <a:pt x="1457" y="3175"/>
                              </a:moveTo>
                              <a:lnTo>
                                <a:pt x="1569" y="3175"/>
                              </a:lnTo>
                              <a:cubicBezTo>
                                <a:pt x="1574" y="3175"/>
                                <a:pt x="1577" y="3178"/>
                                <a:pt x="1577" y="3183"/>
                              </a:cubicBezTo>
                              <a:cubicBezTo>
                                <a:pt x="1577" y="3187"/>
                                <a:pt x="1574" y="3191"/>
                                <a:pt x="1569" y="3191"/>
                              </a:cubicBezTo>
                              <a:lnTo>
                                <a:pt x="1457" y="3191"/>
                              </a:lnTo>
                              <a:cubicBezTo>
                                <a:pt x="1453" y="3191"/>
                                <a:pt x="1449" y="3187"/>
                                <a:pt x="1449" y="3183"/>
                              </a:cubicBezTo>
                              <a:cubicBezTo>
                                <a:pt x="1449" y="3178"/>
                                <a:pt x="1453" y="3175"/>
                                <a:pt x="1457" y="3175"/>
                              </a:cubicBezTo>
                              <a:close/>
                              <a:moveTo>
                                <a:pt x="1649" y="3175"/>
                              </a:moveTo>
                              <a:lnTo>
                                <a:pt x="1761" y="3175"/>
                              </a:lnTo>
                              <a:cubicBezTo>
                                <a:pt x="1766" y="3175"/>
                                <a:pt x="1769" y="3178"/>
                                <a:pt x="1769" y="3183"/>
                              </a:cubicBezTo>
                              <a:cubicBezTo>
                                <a:pt x="1769" y="3187"/>
                                <a:pt x="1766" y="3191"/>
                                <a:pt x="1761" y="3191"/>
                              </a:cubicBezTo>
                              <a:lnTo>
                                <a:pt x="1649" y="3191"/>
                              </a:lnTo>
                              <a:cubicBezTo>
                                <a:pt x="1645" y="3191"/>
                                <a:pt x="1641" y="3187"/>
                                <a:pt x="1641" y="3183"/>
                              </a:cubicBezTo>
                              <a:cubicBezTo>
                                <a:pt x="1641" y="3178"/>
                                <a:pt x="1645" y="3175"/>
                                <a:pt x="1649" y="3175"/>
                              </a:cubicBezTo>
                              <a:close/>
                              <a:moveTo>
                                <a:pt x="1841" y="3175"/>
                              </a:moveTo>
                              <a:lnTo>
                                <a:pt x="1953" y="3175"/>
                              </a:lnTo>
                              <a:cubicBezTo>
                                <a:pt x="1958" y="3175"/>
                                <a:pt x="1961" y="3178"/>
                                <a:pt x="1961" y="3183"/>
                              </a:cubicBezTo>
                              <a:cubicBezTo>
                                <a:pt x="1961" y="3187"/>
                                <a:pt x="1958" y="3191"/>
                                <a:pt x="1953" y="3191"/>
                              </a:cubicBezTo>
                              <a:lnTo>
                                <a:pt x="1841" y="3191"/>
                              </a:lnTo>
                              <a:cubicBezTo>
                                <a:pt x="1837" y="3191"/>
                                <a:pt x="1833" y="3187"/>
                                <a:pt x="1833" y="3183"/>
                              </a:cubicBezTo>
                              <a:cubicBezTo>
                                <a:pt x="1833" y="3178"/>
                                <a:pt x="1837" y="3175"/>
                                <a:pt x="1841" y="3175"/>
                              </a:cubicBezTo>
                              <a:close/>
                              <a:moveTo>
                                <a:pt x="2033" y="3175"/>
                              </a:moveTo>
                              <a:lnTo>
                                <a:pt x="2145" y="3175"/>
                              </a:lnTo>
                              <a:cubicBezTo>
                                <a:pt x="2150" y="3175"/>
                                <a:pt x="2153" y="3178"/>
                                <a:pt x="2153" y="3183"/>
                              </a:cubicBezTo>
                              <a:cubicBezTo>
                                <a:pt x="2153" y="3187"/>
                                <a:pt x="2150" y="3191"/>
                                <a:pt x="2145" y="3191"/>
                              </a:cubicBezTo>
                              <a:lnTo>
                                <a:pt x="2033" y="3191"/>
                              </a:lnTo>
                              <a:cubicBezTo>
                                <a:pt x="2029" y="3191"/>
                                <a:pt x="2025" y="3187"/>
                                <a:pt x="2025" y="3183"/>
                              </a:cubicBezTo>
                              <a:cubicBezTo>
                                <a:pt x="2025" y="3178"/>
                                <a:pt x="2029" y="3175"/>
                                <a:pt x="2033" y="3175"/>
                              </a:cubicBezTo>
                              <a:close/>
                              <a:moveTo>
                                <a:pt x="2225" y="3175"/>
                              </a:moveTo>
                              <a:lnTo>
                                <a:pt x="2337" y="3175"/>
                              </a:lnTo>
                              <a:cubicBezTo>
                                <a:pt x="2342" y="3175"/>
                                <a:pt x="2345" y="3178"/>
                                <a:pt x="2345" y="3183"/>
                              </a:cubicBezTo>
                              <a:cubicBezTo>
                                <a:pt x="2345" y="3187"/>
                                <a:pt x="2342" y="3191"/>
                                <a:pt x="2337" y="3191"/>
                              </a:cubicBezTo>
                              <a:lnTo>
                                <a:pt x="2225" y="3191"/>
                              </a:lnTo>
                              <a:cubicBezTo>
                                <a:pt x="2221" y="3191"/>
                                <a:pt x="2217" y="3187"/>
                                <a:pt x="2217" y="3183"/>
                              </a:cubicBezTo>
                              <a:cubicBezTo>
                                <a:pt x="2217" y="3178"/>
                                <a:pt x="2221" y="3175"/>
                                <a:pt x="2225" y="3175"/>
                              </a:cubicBezTo>
                              <a:close/>
                              <a:moveTo>
                                <a:pt x="2417" y="3175"/>
                              </a:moveTo>
                              <a:lnTo>
                                <a:pt x="2529" y="3175"/>
                              </a:lnTo>
                              <a:cubicBezTo>
                                <a:pt x="2534" y="3175"/>
                                <a:pt x="2537" y="3178"/>
                                <a:pt x="2537" y="3183"/>
                              </a:cubicBezTo>
                              <a:cubicBezTo>
                                <a:pt x="2537" y="3187"/>
                                <a:pt x="2534" y="3191"/>
                                <a:pt x="2529" y="3191"/>
                              </a:cubicBezTo>
                              <a:lnTo>
                                <a:pt x="2417" y="3191"/>
                              </a:lnTo>
                              <a:cubicBezTo>
                                <a:pt x="2413" y="3191"/>
                                <a:pt x="2409" y="3187"/>
                                <a:pt x="2409" y="3183"/>
                              </a:cubicBezTo>
                              <a:cubicBezTo>
                                <a:pt x="2409" y="3178"/>
                                <a:pt x="2413" y="3175"/>
                                <a:pt x="2417" y="3175"/>
                              </a:cubicBezTo>
                              <a:close/>
                              <a:moveTo>
                                <a:pt x="2609" y="3175"/>
                              </a:moveTo>
                              <a:lnTo>
                                <a:pt x="2721" y="3175"/>
                              </a:lnTo>
                              <a:cubicBezTo>
                                <a:pt x="2726" y="3175"/>
                                <a:pt x="2729" y="3178"/>
                                <a:pt x="2729" y="3183"/>
                              </a:cubicBezTo>
                              <a:cubicBezTo>
                                <a:pt x="2729" y="3187"/>
                                <a:pt x="2726" y="3191"/>
                                <a:pt x="2721" y="3191"/>
                              </a:cubicBezTo>
                              <a:lnTo>
                                <a:pt x="2609" y="3191"/>
                              </a:lnTo>
                              <a:cubicBezTo>
                                <a:pt x="2605" y="3191"/>
                                <a:pt x="2601" y="3187"/>
                                <a:pt x="2601" y="3183"/>
                              </a:cubicBezTo>
                              <a:cubicBezTo>
                                <a:pt x="2601" y="3178"/>
                                <a:pt x="2605" y="3175"/>
                                <a:pt x="2609" y="3175"/>
                              </a:cubicBezTo>
                              <a:close/>
                              <a:moveTo>
                                <a:pt x="2801" y="3175"/>
                              </a:moveTo>
                              <a:lnTo>
                                <a:pt x="2913" y="3175"/>
                              </a:lnTo>
                              <a:cubicBezTo>
                                <a:pt x="2918" y="3175"/>
                                <a:pt x="2921" y="3178"/>
                                <a:pt x="2921" y="3183"/>
                              </a:cubicBezTo>
                              <a:cubicBezTo>
                                <a:pt x="2921" y="3187"/>
                                <a:pt x="2918" y="3191"/>
                                <a:pt x="2913" y="3191"/>
                              </a:cubicBezTo>
                              <a:lnTo>
                                <a:pt x="2801" y="3191"/>
                              </a:lnTo>
                              <a:cubicBezTo>
                                <a:pt x="2797" y="3191"/>
                                <a:pt x="2793" y="3187"/>
                                <a:pt x="2793" y="3183"/>
                              </a:cubicBezTo>
                              <a:cubicBezTo>
                                <a:pt x="2793" y="3178"/>
                                <a:pt x="2797" y="3175"/>
                                <a:pt x="2801" y="3175"/>
                              </a:cubicBezTo>
                              <a:close/>
                              <a:moveTo>
                                <a:pt x="2993" y="3175"/>
                              </a:moveTo>
                              <a:lnTo>
                                <a:pt x="3105" y="3175"/>
                              </a:lnTo>
                              <a:cubicBezTo>
                                <a:pt x="3110" y="3175"/>
                                <a:pt x="3113" y="3178"/>
                                <a:pt x="3113" y="3183"/>
                              </a:cubicBezTo>
                              <a:cubicBezTo>
                                <a:pt x="3113" y="3187"/>
                                <a:pt x="3110" y="3191"/>
                                <a:pt x="3105" y="3191"/>
                              </a:cubicBezTo>
                              <a:lnTo>
                                <a:pt x="2993" y="3191"/>
                              </a:lnTo>
                              <a:cubicBezTo>
                                <a:pt x="2989" y="3191"/>
                                <a:pt x="2985" y="3187"/>
                                <a:pt x="2985" y="3183"/>
                              </a:cubicBezTo>
                              <a:cubicBezTo>
                                <a:pt x="2985" y="3178"/>
                                <a:pt x="2989" y="3175"/>
                                <a:pt x="2993" y="3175"/>
                              </a:cubicBezTo>
                              <a:close/>
                              <a:moveTo>
                                <a:pt x="3185" y="3175"/>
                              </a:moveTo>
                              <a:lnTo>
                                <a:pt x="3297" y="3175"/>
                              </a:lnTo>
                              <a:cubicBezTo>
                                <a:pt x="3302" y="3175"/>
                                <a:pt x="3305" y="3178"/>
                                <a:pt x="3305" y="3183"/>
                              </a:cubicBezTo>
                              <a:cubicBezTo>
                                <a:pt x="3305" y="3187"/>
                                <a:pt x="3302" y="3191"/>
                                <a:pt x="3297" y="3191"/>
                              </a:cubicBezTo>
                              <a:lnTo>
                                <a:pt x="3185" y="3191"/>
                              </a:lnTo>
                              <a:cubicBezTo>
                                <a:pt x="3181" y="3191"/>
                                <a:pt x="3177" y="3187"/>
                                <a:pt x="3177" y="3183"/>
                              </a:cubicBezTo>
                              <a:cubicBezTo>
                                <a:pt x="3177" y="3178"/>
                                <a:pt x="3181" y="3175"/>
                                <a:pt x="3185" y="3175"/>
                              </a:cubicBezTo>
                              <a:close/>
                              <a:moveTo>
                                <a:pt x="3377" y="3175"/>
                              </a:moveTo>
                              <a:lnTo>
                                <a:pt x="3489" y="3175"/>
                              </a:lnTo>
                              <a:cubicBezTo>
                                <a:pt x="3494" y="3175"/>
                                <a:pt x="3497" y="3178"/>
                                <a:pt x="3497" y="3183"/>
                              </a:cubicBezTo>
                              <a:cubicBezTo>
                                <a:pt x="3497" y="3187"/>
                                <a:pt x="3494" y="3191"/>
                                <a:pt x="3489" y="3191"/>
                              </a:cubicBezTo>
                              <a:lnTo>
                                <a:pt x="3377" y="3191"/>
                              </a:lnTo>
                              <a:cubicBezTo>
                                <a:pt x="3373" y="3191"/>
                                <a:pt x="3369" y="3187"/>
                                <a:pt x="3369" y="3183"/>
                              </a:cubicBezTo>
                              <a:cubicBezTo>
                                <a:pt x="3369" y="3178"/>
                                <a:pt x="3373" y="3175"/>
                                <a:pt x="3377" y="3175"/>
                              </a:cubicBezTo>
                              <a:close/>
                              <a:moveTo>
                                <a:pt x="3569" y="3175"/>
                              </a:moveTo>
                              <a:lnTo>
                                <a:pt x="3681" y="3175"/>
                              </a:lnTo>
                              <a:cubicBezTo>
                                <a:pt x="3686" y="3175"/>
                                <a:pt x="3689" y="3178"/>
                                <a:pt x="3689" y="3183"/>
                              </a:cubicBezTo>
                              <a:cubicBezTo>
                                <a:pt x="3689" y="3187"/>
                                <a:pt x="3686" y="3191"/>
                                <a:pt x="3681" y="3191"/>
                              </a:cubicBezTo>
                              <a:lnTo>
                                <a:pt x="3569" y="3191"/>
                              </a:lnTo>
                              <a:cubicBezTo>
                                <a:pt x="3565" y="3191"/>
                                <a:pt x="3561" y="3187"/>
                                <a:pt x="3561" y="3183"/>
                              </a:cubicBezTo>
                              <a:cubicBezTo>
                                <a:pt x="3561" y="3178"/>
                                <a:pt x="3565" y="3175"/>
                                <a:pt x="3569" y="3175"/>
                              </a:cubicBezTo>
                              <a:close/>
                              <a:moveTo>
                                <a:pt x="3761" y="3175"/>
                              </a:moveTo>
                              <a:lnTo>
                                <a:pt x="3873" y="3175"/>
                              </a:lnTo>
                              <a:cubicBezTo>
                                <a:pt x="3878" y="3175"/>
                                <a:pt x="3881" y="3178"/>
                                <a:pt x="3881" y="3183"/>
                              </a:cubicBezTo>
                              <a:cubicBezTo>
                                <a:pt x="3881" y="3187"/>
                                <a:pt x="3878" y="3191"/>
                                <a:pt x="3873" y="3191"/>
                              </a:cubicBezTo>
                              <a:lnTo>
                                <a:pt x="3761" y="3191"/>
                              </a:lnTo>
                              <a:cubicBezTo>
                                <a:pt x="3757" y="3191"/>
                                <a:pt x="3753" y="3187"/>
                                <a:pt x="3753" y="3183"/>
                              </a:cubicBezTo>
                              <a:cubicBezTo>
                                <a:pt x="3753" y="3178"/>
                                <a:pt x="3757" y="3175"/>
                                <a:pt x="3761" y="3175"/>
                              </a:cubicBezTo>
                              <a:close/>
                              <a:moveTo>
                                <a:pt x="3901" y="3138"/>
                              </a:moveTo>
                              <a:lnTo>
                                <a:pt x="3901" y="3026"/>
                              </a:lnTo>
                              <a:cubicBezTo>
                                <a:pt x="3901" y="3021"/>
                                <a:pt x="3904" y="3018"/>
                                <a:pt x="3909" y="3018"/>
                              </a:cubicBezTo>
                              <a:cubicBezTo>
                                <a:pt x="3913" y="3018"/>
                                <a:pt x="3917" y="3021"/>
                                <a:pt x="3917" y="3026"/>
                              </a:cubicBezTo>
                              <a:lnTo>
                                <a:pt x="3917" y="3138"/>
                              </a:lnTo>
                              <a:cubicBezTo>
                                <a:pt x="3917" y="3142"/>
                                <a:pt x="3913" y="3146"/>
                                <a:pt x="3909" y="3146"/>
                              </a:cubicBezTo>
                              <a:cubicBezTo>
                                <a:pt x="3904" y="3146"/>
                                <a:pt x="3901" y="3142"/>
                                <a:pt x="3901" y="3138"/>
                              </a:cubicBezTo>
                              <a:close/>
                              <a:moveTo>
                                <a:pt x="3901" y="2946"/>
                              </a:moveTo>
                              <a:lnTo>
                                <a:pt x="3901" y="2834"/>
                              </a:lnTo>
                              <a:cubicBezTo>
                                <a:pt x="3901" y="2829"/>
                                <a:pt x="3904" y="2826"/>
                                <a:pt x="3909" y="2826"/>
                              </a:cubicBezTo>
                              <a:cubicBezTo>
                                <a:pt x="3913" y="2826"/>
                                <a:pt x="3917" y="2829"/>
                                <a:pt x="3917" y="2834"/>
                              </a:cubicBezTo>
                              <a:lnTo>
                                <a:pt x="3917" y="2946"/>
                              </a:lnTo>
                              <a:cubicBezTo>
                                <a:pt x="3917" y="2950"/>
                                <a:pt x="3913" y="2954"/>
                                <a:pt x="3909" y="2954"/>
                              </a:cubicBezTo>
                              <a:cubicBezTo>
                                <a:pt x="3904" y="2954"/>
                                <a:pt x="3901" y="2950"/>
                                <a:pt x="3901" y="2946"/>
                              </a:cubicBezTo>
                              <a:close/>
                              <a:moveTo>
                                <a:pt x="3901" y="2754"/>
                              </a:moveTo>
                              <a:lnTo>
                                <a:pt x="3901" y="2642"/>
                              </a:lnTo>
                              <a:cubicBezTo>
                                <a:pt x="3901" y="2637"/>
                                <a:pt x="3904" y="2634"/>
                                <a:pt x="3909" y="2634"/>
                              </a:cubicBezTo>
                              <a:cubicBezTo>
                                <a:pt x="3913" y="2634"/>
                                <a:pt x="3917" y="2637"/>
                                <a:pt x="3917" y="2642"/>
                              </a:cubicBezTo>
                              <a:lnTo>
                                <a:pt x="3917" y="2754"/>
                              </a:lnTo>
                              <a:cubicBezTo>
                                <a:pt x="3917" y="2758"/>
                                <a:pt x="3913" y="2762"/>
                                <a:pt x="3909" y="2762"/>
                              </a:cubicBezTo>
                              <a:cubicBezTo>
                                <a:pt x="3904" y="2762"/>
                                <a:pt x="3901" y="2758"/>
                                <a:pt x="3901" y="2754"/>
                              </a:cubicBezTo>
                              <a:close/>
                              <a:moveTo>
                                <a:pt x="3901" y="2562"/>
                              </a:moveTo>
                              <a:lnTo>
                                <a:pt x="3901" y="2450"/>
                              </a:lnTo>
                              <a:cubicBezTo>
                                <a:pt x="3901" y="2445"/>
                                <a:pt x="3904" y="2442"/>
                                <a:pt x="3909" y="2442"/>
                              </a:cubicBezTo>
                              <a:cubicBezTo>
                                <a:pt x="3913" y="2442"/>
                                <a:pt x="3917" y="2445"/>
                                <a:pt x="3917" y="2450"/>
                              </a:cubicBezTo>
                              <a:lnTo>
                                <a:pt x="3917" y="2562"/>
                              </a:lnTo>
                              <a:cubicBezTo>
                                <a:pt x="3917" y="2566"/>
                                <a:pt x="3913" y="2570"/>
                                <a:pt x="3909" y="2570"/>
                              </a:cubicBezTo>
                              <a:cubicBezTo>
                                <a:pt x="3904" y="2570"/>
                                <a:pt x="3901" y="2566"/>
                                <a:pt x="3901" y="2562"/>
                              </a:cubicBezTo>
                              <a:close/>
                              <a:moveTo>
                                <a:pt x="3901" y="2370"/>
                              </a:moveTo>
                              <a:lnTo>
                                <a:pt x="3901" y="2258"/>
                              </a:lnTo>
                              <a:cubicBezTo>
                                <a:pt x="3901" y="2253"/>
                                <a:pt x="3904" y="2250"/>
                                <a:pt x="3909" y="2250"/>
                              </a:cubicBezTo>
                              <a:cubicBezTo>
                                <a:pt x="3913" y="2250"/>
                                <a:pt x="3917" y="2253"/>
                                <a:pt x="3917" y="2258"/>
                              </a:cubicBezTo>
                              <a:lnTo>
                                <a:pt x="3917" y="2370"/>
                              </a:lnTo>
                              <a:cubicBezTo>
                                <a:pt x="3917" y="2374"/>
                                <a:pt x="3913" y="2378"/>
                                <a:pt x="3909" y="2378"/>
                              </a:cubicBezTo>
                              <a:cubicBezTo>
                                <a:pt x="3904" y="2378"/>
                                <a:pt x="3901" y="2374"/>
                                <a:pt x="3901" y="2370"/>
                              </a:cubicBezTo>
                              <a:close/>
                              <a:moveTo>
                                <a:pt x="3901" y="2178"/>
                              </a:moveTo>
                              <a:lnTo>
                                <a:pt x="3901" y="2066"/>
                              </a:lnTo>
                              <a:cubicBezTo>
                                <a:pt x="3901" y="2061"/>
                                <a:pt x="3904" y="2058"/>
                                <a:pt x="3909" y="2058"/>
                              </a:cubicBezTo>
                              <a:cubicBezTo>
                                <a:pt x="3913" y="2058"/>
                                <a:pt x="3917" y="2061"/>
                                <a:pt x="3917" y="2066"/>
                              </a:cubicBezTo>
                              <a:lnTo>
                                <a:pt x="3917" y="2178"/>
                              </a:lnTo>
                              <a:cubicBezTo>
                                <a:pt x="3917" y="2182"/>
                                <a:pt x="3913" y="2186"/>
                                <a:pt x="3909" y="2186"/>
                              </a:cubicBezTo>
                              <a:cubicBezTo>
                                <a:pt x="3904" y="2186"/>
                                <a:pt x="3901" y="2182"/>
                                <a:pt x="3901" y="2178"/>
                              </a:cubicBezTo>
                              <a:close/>
                              <a:moveTo>
                                <a:pt x="3901" y="1986"/>
                              </a:moveTo>
                              <a:lnTo>
                                <a:pt x="3901" y="1874"/>
                              </a:lnTo>
                              <a:cubicBezTo>
                                <a:pt x="3901" y="1869"/>
                                <a:pt x="3904" y="1866"/>
                                <a:pt x="3909" y="1866"/>
                              </a:cubicBezTo>
                              <a:cubicBezTo>
                                <a:pt x="3913" y="1866"/>
                                <a:pt x="3917" y="1869"/>
                                <a:pt x="3917" y="1874"/>
                              </a:cubicBezTo>
                              <a:lnTo>
                                <a:pt x="3917" y="1986"/>
                              </a:lnTo>
                              <a:cubicBezTo>
                                <a:pt x="3917" y="1990"/>
                                <a:pt x="3913" y="1994"/>
                                <a:pt x="3909" y="1994"/>
                              </a:cubicBezTo>
                              <a:cubicBezTo>
                                <a:pt x="3904" y="1994"/>
                                <a:pt x="3901" y="1990"/>
                                <a:pt x="3901" y="1986"/>
                              </a:cubicBezTo>
                              <a:close/>
                              <a:moveTo>
                                <a:pt x="3901" y="1794"/>
                              </a:moveTo>
                              <a:lnTo>
                                <a:pt x="3901" y="1682"/>
                              </a:lnTo>
                              <a:cubicBezTo>
                                <a:pt x="3901" y="1677"/>
                                <a:pt x="3904" y="1674"/>
                                <a:pt x="3909" y="1674"/>
                              </a:cubicBezTo>
                              <a:cubicBezTo>
                                <a:pt x="3913" y="1674"/>
                                <a:pt x="3917" y="1677"/>
                                <a:pt x="3917" y="1682"/>
                              </a:cubicBezTo>
                              <a:lnTo>
                                <a:pt x="3917" y="1794"/>
                              </a:lnTo>
                              <a:cubicBezTo>
                                <a:pt x="3917" y="1798"/>
                                <a:pt x="3913" y="1802"/>
                                <a:pt x="3909" y="1802"/>
                              </a:cubicBezTo>
                              <a:cubicBezTo>
                                <a:pt x="3904" y="1802"/>
                                <a:pt x="3901" y="1798"/>
                                <a:pt x="3901" y="1794"/>
                              </a:cubicBezTo>
                              <a:close/>
                              <a:moveTo>
                                <a:pt x="3901" y="1602"/>
                              </a:moveTo>
                              <a:lnTo>
                                <a:pt x="3901" y="1490"/>
                              </a:lnTo>
                              <a:cubicBezTo>
                                <a:pt x="3901" y="1485"/>
                                <a:pt x="3904" y="1482"/>
                                <a:pt x="3909" y="1482"/>
                              </a:cubicBezTo>
                              <a:cubicBezTo>
                                <a:pt x="3913" y="1482"/>
                                <a:pt x="3917" y="1485"/>
                                <a:pt x="3917" y="1490"/>
                              </a:cubicBezTo>
                              <a:lnTo>
                                <a:pt x="3917" y="1602"/>
                              </a:lnTo>
                              <a:cubicBezTo>
                                <a:pt x="3917" y="1606"/>
                                <a:pt x="3913" y="1610"/>
                                <a:pt x="3909" y="1610"/>
                              </a:cubicBezTo>
                              <a:cubicBezTo>
                                <a:pt x="3904" y="1610"/>
                                <a:pt x="3901" y="1606"/>
                                <a:pt x="3901" y="1602"/>
                              </a:cubicBezTo>
                              <a:close/>
                              <a:moveTo>
                                <a:pt x="3901" y="1410"/>
                              </a:moveTo>
                              <a:lnTo>
                                <a:pt x="3901" y="1298"/>
                              </a:lnTo>
                              <a:cubicBezTo>
                                <a:pt x="3901" y="1293"/>
                                <a:pt x="3904" y="1290"/>
                                <a:pt x="3909" y="1290"/>
                              </a:cubicBezTo>
                              <a:cubicBezTo>
                                <a:pt x="3913" y="1290"/>
                                <a:pt x="3917" y="1293"/>
                                <a:pt x="3917" y="1298"/>
                              </a:cubicBezTo>
                              <a:lnTo>
                                <a:pt x="3917" y="1410"/>
                              </a:lnTo>
                              <a:cubicBezTo>
                                <a:pt x="3917" y="1414"/>
                                <a:pt x="3913" y="1418"/>
                                <a:pt x="3909" y="1418"/>
                              </a:cubicBezTo>
                              <a:cubicBezTo>
                                <a:pt x="3904" y="1418"/>
                                <a:pt x="3901" y="1414"/>
                                <a:pt x="3901" y="1410"/>
                              </a:cubicBezTo>
                              <a:close/>
                              <a:moveTo>
                                <a:pt x="3901" y="1218"/>
                              </a:moveTo>
                              <a:lnTo>
                                <a:pt x="3901" y="1106"/>
                              </a:lnTo>
                              <a:cubicBezTo>
                                <a:pt x="3901" y="1101"/>
                                <a:pt x="3904" y="1098"/>
                                <a:pt x="3909" y="1098"/>
                              </a:cubicBezTo>
                              <a:cubicBezTo>
                                <a:pt x="3913" y="1098"/>
                                <a:pt x="3917" y="1101"/>
                                <a:pt x="3917" y="1106"/>
                              </a:cubicBezTo>
                              <a:lnTo>
                                <a:pt x="3917" y="1218"/>
                              </a:lnTo>
                              <a:cubicBezTo>
                                <a:pt x="3917" y="1222"/>
                                <a:pt x="3913" y="1226"/>
                                <a:pt x="3909" y="1226"/>
                              </a:cubicBezTo>
                              <a:cubicBezTo>
                                <a:pt x="3904" y="1226"/>
                                <a:pt x="3901" y="1222"/>
                                <a:pt x="3901" y="1218"/>
                              </a:cubicBezTo>
                              <a:close/>
                              <a:moveTo>
                                <a:pt x="3901" y="1026"/>
                              </a:moveTo>
                              <a:lnTo>
                                <a:pt x="3901" y="914"/>
                              </a:lnTo>
                              <a:cubicBezTo>
                                <a:pt x="3901" y="909"/>
                                <a:pt x="3904" y="906"/>
                                <a:pt x="3909" y="906"/>
                              </a:cubicBezTo>
                              <a:cubicBezTo>
                                <a:pt x="3913" y="906"/>
                                <a:pt x="3917" y="909"/>
                                <a:pt x="3917" y="914"/>
                              </a:cubicBezTo>
                              <a:lnTo>
                                <a:pt x="3917" y="1026"/>
                              </a:lnTo>
                              <a:cubicBezTo>
                                <a:pt x="3917" y="1030"/>
                                <a:pt x="3913" y="1034"/>
                                <a:pt x="3909" y="1034"/>
                              </a:cubicBezTo>
                              <a:cubicBezTo>
                                <a:pt x="3904" y="1034"/>
                                <a:pt x="3901" y="1030"/>
                                <a:pt x="3901" y="1026"/>
                              </a:cubicBezTo>
                              <a:close/>
                              <a:moveTo>
                                <a:pt x="3901" y="834"/>
                              </a:moveTo>
                              <a:lnTo>
                                <a:pt x="3901" y="722"/>
                              </a:lnTo>
                              <a:cubicBezTo>
                                <a:pt x="3901" y="717"/>
                                <a:pt x="3904" y="714"/>
                                <a:pt x="3909" y="714"/>
                              </a:cubicBezTo>
                              <a:cubicBezTo>
                                <a:pt x="3913" y="714"/>
                                <a:pt x="3917" y="717"/>
                                <a:pt x="3917" y="722"/>
                              </a:cubicBezTo>
                              <a:lnTo>
                                <a:pt x="3917" y="834"/>
                              </a:lnTo>
                              <a:cubicBezTo>
                                <a:pt x="3917" y="838"/>
                                <a:pt x="3913" y="842"/>
                                <a:pt x="3909" y="842"/>
                              </a:cubicBezTo>
                              <a:cubicBezTo>
                                <a:pt x="3904" y="842"/>
                                <a:pt x="3901" y="838"/>
                                <a:pt x="3901" y="834"/>
                              </a:cubicBezTo>
                              <a:close/>
                              <a:moveTo>
                                <a:pt x="3901" y="642"/>
                              </a:moveTo>
                              <a:lnTo>
                                <a:pt x="3901" y="530"/>
                              </a:lnTo>
                              <a:cubicBezTo>
                                <a:pt x="3901" y="525"/>
                                <a:pt x="3904" y="522"/>
                                <a:pt x="3909" y="522"/>
                              </a:cubicBezTo>
                              <a:cubicBezTo>
                                <a:pt x="3913" y="522"/>
                                <a:pt x="3917" y="525"/>
                                <a:pt x="3917" y="530"/>
                              </a:cubicBezTo>
                              <a:lnTo>
                                <a:pt x="3917" y="642"/>
                              </a:lnTo>
                              <a:cubicBezTo>
                                <a:pt x="3917" y="646"/>
                                <a:pt x="3913" y="650"/>
                                <a:pt x="3909" y="650"/>
                              </a:cubicBezTo>
                              <a:cubicBezTo>
                                <a:pt x="3904" y="650"/>
                                <a:pt x="3901" y="646"/>
                                <a:pt x="3901" y="642"/>
                              </a:cubicBezTo>
                              <a:close/>
                              <a:moveTo>
                                <a:pt x="3901" y="450"/>
                              </a:moveTo>
                              <a:lnTo>
                                <a:pt x="3901" y="338"/>
                              </a:lnTo>
                              <a:cubicBezTo>
                                <a:pt x="3901" y="333"/>
                                <a:pt x="3904" y="330"/>
                                <a:pt x="3909" y="330"/>
                              </a:cubicBezTo>
                              <a:cubicBezTo>
                                <a:pt x="3913" y="330"/>
                                <a:pt x="3917" y="333"/>
                                <a:pt x="3917" y="338"/>
                              </a:cubicBezTo>
                              <a:lnTo>
                                <a:pt x="3917" y="450"/>
                              </a:lnTo>
                              <a:cubicBezTo>
                                <a:pt x="3917" y="454"/>
                                <a:pt x="3913" y="458"/>
                                <a:pt x="3909" y="458"/>
                              </a:cubicBezTo>
                              <a:cubicBezTo>
                                <a:pt x="3904" y="458"/>
                                <a:pt x="3901" y="454"/>
                                <a:pt x="3901" y="450"/>
                              </a:cubicBezTo>
                              <a:close/>
                              <a:moveTo>
                                <a:pt x="3901" y="258"/>
                              </a:moveTo>
                              <a:lnTo>
                                <a:pt x="3901" y="146"/>
                              </a:lnTo>
                              <a:cubicBezTo>
                                <a:pt x="3901" y="141"/>
                                <a:pt x="3904" y="138"/>
                                <a:pt x="3909" y="138"/>
                              </a:cubicBezTo>
                              <a:cubicBezTo>
                                <a:pt x="3913" y="138"/>
                                <a:pt x="3917" y="141"/>
                                <a:pt x="3917" y="146"/>
                              </a:cubicBezTo>
                              <a:lnTo>
                                <a:pt x="3917" y="258"/>
                              </a:lnTo>
                              <a:cubicBezTo>
                                <a:pt x="3917" y="262"/>
                                <a:pt x="3913" y="266"/>
                                <a:pt x="3909" y="266"/>
                              </a:cubicBezTo>
                              <a:cubicBezTo>
                                <a:pt x="3904" y="266"/>
                                <a:pt x="3901" y="262"/>
                                <a:pt x="3901" y="258"/>
                              </a:cubicBezTo>
                              <a:close/>
                              <a:moveTo>
                                <a:pt x="3901" y="66"/>
                              </a:moveTo>
                              <a:lnTo>
                                <a:pt x="3901" y="8"/>
                              </a:lnTo>
                              <a:lnTo>
                                <a:pt x="3909" y="16"/>
                              </a:lnTo>
                              <a:lnTo>
                                <a:pt x="3855" y="16"/>
                              </a:lnTo>
                              <a:cubicBezTo>
                                <a:pt x="3850" y="16"/>
                                <a:pt x="3847" y="12"/>
                                <a:pt x="3847" y="8"/>
                              </a:cubicBezTo>
                              <a:cubicBezTo>
                                <a:pt x="3847" y="3"/>
                                <a:pt x="3850" y="0"/>
                                <a:pt x="3855" y="0"/>
                              </a:cubicBezTo>
                              <a:lnTo>
                                <a:pt x="3909" y="0"/>
                              </a:lnTo>
                              <a:cubicBezTo>
                                <a:pt x="3913" y="0"/>
                                <a:pt x="3917" y="3"/>
                                <a:pt x="3917" y="8"/>
                              </a:cubicBezTo>
                              <a:lnTo>
                                <a:pt x="3917" y="66"/>
                              </a:lnTo>
                              <a:cubicBezTo>
                                <a:pt x="3917" y="70"/>
                                <a:pt x="3913" y="74"/>
                                <a:pt x="3909" y="74"/>
                              </a:cubicBezTo>
                              <a:cubicBezTo>
                                <a:pt x="3904" y="74"/>
                                <a:pt x="3901" y="70"/>
                                <a:pt x="3901" y="66"/>
                              </a:cubicBezTo>
                              <a:close/>
                              <a:moveTo>
                                <a:pt x="3775" y="16"/>
                              </a:moveTo>
                              <a:lnTo>
                                <a:pt x="3663" y="16"/>
                              </a:lnTo>
                              <a:cubicBezTo>
                                <a:pt x="3658" y="16"/>
                                <a:pt x="3655" y="12"/>
                                <a:pt x="3655" y="8"/>
                              </a:cubicBezTo>
                              <a:cubicBezTo>
                                <a:pt x="3655" y="3"/>
                                <a:pt x="3658" y="0"/>
                                <a:pt x="3663" y="0"/>
                              </a:cubicBezTo>
                              <a:lnTo>
                                <a:pt x="3775" y="0"/>
                              </a:lnTo>
                              <a:cubicBezTo>
                                <a:pt x="3779" y="0"/>
                                <a:pt x="3783" y="3"/>
                                <a:pt x="3783" y="8"/>
                              </a:cubicBezTo>
                              <a:cubicBezTo>
                                <a:pt x="3783" y="12"/>
                                <a:pt x="3779" y="16"/>
                                <a:pt x="3775" y="16"/>
                              </a:cubicBezTo>
                              <a:close/>
                              <a:moveTo>
                                <a:pt x="3583" y="16"/>
                              </a:moveTo>
                              <a:lnTo>
                                <a:pt x="3471" y="16"/>
                              </a:lnTo>
                              <a:cubicBezTo>
                                <a:pt x="3466" y="16"/>
                                <a:pt x="3463" y="12"/>
                                <a:pt x="3463" y="8"/>
                              </a:cubicBezTo>
                              <a:cubicBezTo>
                                <a:pt x="3463" y="3"/>
                                <a:pt x="3466" y="0"/>
                                <a:pt x="3471" y="0"/>
                              </a:cubicBezTo>
                              <a:lnTo>
                                <a:pt x="3583" y="0"/>
                              </a:lnTo>
                              <a:cubicBezTo>
                                <a:pt x="3587" y="0"/>
                                <a:pt x="3591" y="3"/>
                                <a:pt x="3591" y="8"/>
                              </a:cubicBezTo>
                              <a:cubicBezTo>
                                <a:pt x="3591" y="12"/>
                                <a:pt x="3587" y="16"/>
                                <a:pt x="3583" y="16"/>
                              </a:cubicBezTo>
                              <a:close/>
                              <a:moveTo>
                                <a:pt x="3391" y="16"/>
                              </a:moveTo>
                              <a:lnTo>
                                <a:pt x="3279" y="16"/>
                              </a:lnTo>
                              <a:cubicBezTo>
                                <a:pt x="3274" y="16"/>
                                <a:pt x="3271" y="12"/>
                                <a:pt x="3271" y="8"/>
                              </a:cubicBezTo>
                              <a:cubicBezTo>
                                <a:pt x="3271" y="3"/>
                                <a:pt x="3274" y="0"/>
                                <a:pt x="3279" y="0"/>
                              </a:cubicBezTo>
                              <a:lnTo>
                                <a:pt x="3391" y="0"/>
                              </a:lnTo>
                              <a:cubicBezTo>
                                <a:pt x="3395" y="0"/>
                                <a:pt x="3399" y="3"/>
                                <a:pt x="3399" y="8"/>
                              </a:cubicBezTo>
                              <a:cubicBezTo>
                                <a:pt x="3399" y="12"/>
                                <a:pt x="3395" y="16"/>
                                <a:pt x="3391" y="16"/>
                              </a:cubicBezTo>
                              <a:close/>
                              <a:moveTo>
                                <a:pt x="3199" y="16"/>
                              </a:moveTo>
                              <a:lnTo>
                                <a:pt x="3087" y="16"/>
                              </a:lnTo>
                              <a:cubicBezTo>
                                <a:pt x="3082" y="16"/>
                                <a:pt x="3079" y="12"/>
                                <a:pt x="3079" y="8"/>
                              </a:cubicBezTo>
                              <a:cubicBezTo>
                                <a:pt x="3079" y="3"/>
                                <a:pt x="3082" y="0"/>
                                <a:pt x="3087" y="0"/>
                              </a:cubicBezTo>
                              <a:lnTo>
                                <a:pt x="3199" y="0"/>
                              </a:lnTo>
                              <a:cubicBezTo>
                                <a:pt x="3203" y="0"/>
                                <a:pt x="3207" y="3"/>
                                <a:pt x="3207" y="8"/>
                              </a:cubicBezTo>
                              <a:cubicBezTo>
                                <a:pt x="3207" y="12"/>
                                <a:pt x="3203" y="16"/>
                                <a:pt x="3199" y="16"/>
                              </a:cubicBezTo>
                              <a:close/>
                              <a:moveTo>
                                <a:pt x="3007" y="16"/>
                              </a:moveTo>
                              <a:lnTo>
                                <a:pt x="2895" y="16"/>
                              </a:lnTo>
                              <a:cubicBezTo>
                                <a:pt x="2890" y="16"/>
                                <a:pt x="2887" y="12"/>
                                <a:pt x="2887" y="8"/>
                              </a:cubicBezTo>
                              <a:cubicBezTo>
                                <a:pt x="2887" y="3"/>
                                <a:pt x="2890" y="0"/>
                                <a:pt x="2895" y="0"/>
                              </a:cubicBezTo>
                              <a:lnTo>
                                <a:pt x="3007" y="0"/>
                              </a:lnTo>
                              <a:cubicBezTo>
                                <a:pt x="3011" y="0"/>
                                <a:pt x="3015" y="3"/>
                                <a:pt x="3015" y="8"/>
                              </a:cubicBezTo>
                              <a:cubicBezTo>
                                <a:pt x="3015" y="12"/>
                                <a:pt x="3011" y="16"/>
                                <a:pt x="3007" y="16"/>
                              </a:cubicBezTo>
                              <a:close/>
                              <a:moveTo>
                                <a:pt x="2815" y="16"/>
                              </a:moveTo>
                              <a:lnTo>
                                <a:pt x="2703" y="16"/>
                              </a:lnTo>
                              <a:cubicBezTo>
                                <a:pt x="2698" y="16"/>
                                <a:pt x="2695" y="12"/>
                                <a:pt x="2695" y="8"/>
                              </a:cubicBezTo>
                              <a:cubicBezTo>
                                <a:pt x="2695" y="3"/>
                                <a:pt x="2698" y="0"/>
                                <a:pt x="2703" y="0"/>
                              </a:cubicBezTo>
                              <a:lnTo>
                                <a:pt x="2815" y="0"/>
                              </a:lnTo>
                              <a:cubicBezTo>
                                <a:pt x="2819" y="0"/>
                                <a:pt x="2823" y="3"/>
                                <a:pt x="2823" y="8"/>
                              </a:cubicBezTo>
                              <a:cubicBezTo>
                                <a:pt x="2823" y="12"/>
                                <a:pt x="2819" y="16"/>
                                <a:pt x="2815" y="16"/>
                              </a:cubicBezTo>
                              <a:close/>
                              <a:moveTo>
                                <a:pt x="2623" y="16"/>
                              </a:moveTo>
                              <a:lnTo>
                                <a:pt x="2511" y="16"/>
                              </a:lnTo>
                              <a:cubicBezTo>
                                <a:pt x="2506" y="16"/>
                                <a:pt x="2503" y="12"/>
                                <a:pt x="2503" y="8"/>
                              </a:cubicBezTo>
                              <a:cubicBezTo>
                                <a:pt x="2503" y="3"/>
                                <a:pt x="2506" y="0"/>
                                <a:pt x="2511" y="0"/>
                              </a:cubicBezTo>
                              <a:lnTo>
                                <a:pt x="2623" y="0"/>
                              </a:lnTo>
                              <a:cubicBezTo>
                                <a:pt x="2627" y="0"/>
                                <a:pt x="2631" y="3"/>
                                <a:pt x="2631" y="8"/>
                              </a:cubicBezTo>
                              <a:cubicBezTo>
                                <a:pt x="2631" y="12"/>
                                <a:pt x="2627" y="16"/>
                                <a:pt x="2623" y="16"/>
                              </a:cubicBezTo>
                              <a:close/>
                              <a:moveTo>
                                <a:pt x="2431" y="16"/>
                              </a:moveTo>
                              <a:lnTo>
                                <a:pt x="2319" y="16"/>
                              </a:lnTo>
                              <a:cubicBezTo>
                                <a:pt x="2314" y="16"/>
                                <a:pt x="2311" y="12"/>
                                <a:pt x="2311" y="8"/>
                              </a:cubicBezTo>
                              <a:cubicBezTo>
                                <a:pt x="2311" y="3"/>
                                <a:pt x="2314" y="0"/>
                                <a:pt x="2319" y="0"/>
                              </a:cubicBezTo>
                              <a:lnTo>
                                <a:pt x="2431" y="0"/>
                              </a:lnTo>
                              <a:cubicBezTo>
                                <a:pt x="2435" y="0"/>
                                <a:pt x="2439" y="3"/>
                                <a:pt x="2439" y="8"/>
                              </a:cubicBezTo>
                              <a:cubicBezTo>
                                <a:pt x="2439" y="12"/>
                                <a:pt x="2435" y="16"/>
                                <a:pt x="2431" y="16"/>
                              </a:cubicBezTo>
                              <a:close/>
                              <a:moveTo>
                                <a:pt x="2239" y="16"/>
                              </a:moveTo>
                              <a:lnTo>
                                <a:pt x="2127" y="16"/>
                              </a:lnTo>
                              <a:cubicBezTo>
                                <a:pt x="2122" y="16"/>
                                <a:pt x="2119" y="12"/>
                                <a:pt x="2119" y="8"/>
                              </a:cubicBezTo>
                              <a:cubicBezTo>
                                <a:pt x="2119" y="3"/>
                                <a:pt x="2122" y="0"/>
                                <a:pt x="2127" y="0"/>
                              </a:cubicBezTo>
                              <a:lnTo>
                                <a:pt x="2239" y="0"/>
                              </a:lnTo>
                              <a:cubicBezTo>
                                <a:pt x="2243" y="0"/>
                                <a:pt x="2247" y="3"/>
                                <a:pt x="2247" y="8"/>
                              </a:cubicBezTo>
                              <a:cubicBezTo>
                                <a:pt x="2247" y="12"/>
                                <a:pt x="2243" y="16"/>
                                <a:pt x="2239" y="16"/>
                              </a:cubicBezTo>
                              <a:close/>
                              <a:moveTo>
                                <a:pt x="2047" y="16"/>
                              </a:moveTo>
                              <a:lnTo>
                                <a:pt x="1935" y="16"/>
                              </a:lnTo>
                              <a:cubicBezTo>
                                <a:pt x="1930" y="16"/>
                                <a:pt x="1927" y="12"/>
                                <a:pt x="1927" y="8"/>
                              </a:cubicBezTo>
                              <a:cubicBezTo>
                                <a:pt x="1927" y="3"/>
                                <a:pt x="1930" y="0"/>
                                <a:pt x="1935" y="0"/>
                              </a:cubicBezTo>
                              <a:lnTo>
                                <a:pt x="2047" y="0"/>
                              </a:lnTo>
                              <a:cubicBezTo>
                                <a:pt x="2051" y="0"/>
                                <a:pt x="2055" y="3"/>
                                <a:pt x="2055" y="8"/>
                              </a:cubicBezTo>
                              <a:cubicBezTo>
                                <a:pt x="2055" y="12"/>
                                <a:pt x="2051" y="16"/>
                                <a:pt x="2047" y="16"/>
                              </a:cubicBezTo>
                              <a:close/>
                              <a:moveTo>
                                <a:pt x="1855" y="16"/>
                              </a:moveTo>
                              <a:lnTo>
                                <a:pt x="1743" y="16"/>
                              </a:lnTo>
                              <a:cubicBezTo>
                                <a:pt x="1738" y="16"/>
                                <a:pt x="1735" y="12"/>
                                <a:pt x="1735" y="8"/>
                              </a:cubicBezTo>
                              <a:cubicBezTo>
                                <a:pt x="1735" y="3"/>
                                <a:pt x="1738" y="0"/>
                                <a:pt x="1743" y="0"/>
                              </a:cubicBezTo>
                              <a:lnTo>
                                <a:pt x="1855" y="0"/>
                              </a:lnTo>
                              <a:cubicBezTo>
                                <a:pt x="1859" y="0"/>
                                <a:pt x="1863" y="3"/>
                                <a:pt x="1863" y="8"/>
                              </a:cubicBezTo>
                              <a:cubicBezTo>
                                <a:pt x="1863" y="12"/>
                                <a:pt x="1859" y="16"/>
                                <a:pt x="1855" y="16"/>
                              </a:cubicBezTo>
                              <a:close/>
                              <a:moveTo>
                                <a:pt x="1663" y="16"/>
                              </a:moveTo>
                              <a:lnTo>
                                <a:pt x="1551" y="16"/>
                              </a:lnTo>
                              <a:cubicBezTo>
                                <a:pt x="1546" y="16"/>
                                <a:pt x="1543" y="12"/>
                                <a:pt x="1543" y="8"/>
                              </a:cubicBezTo>
                              <a:cubicBezTo>
                                <a:pt x="1543" y="3"/>
                                <a:pt x="1546" y="0"/>
                                <a:pt x="1551" y="0"/>
                              </a:cubicBezTo>
                              <a:lnTo>
                                <a:pt x="1663" y="0"/>
                              </a:lnTo>
                              <a:cubicBezTo>
                                <a:pt x="1667" y="0"/>
                                <a:pt x="1671" y="3"/>
                                <a:pt x="1671" y="8"/>
                              </a:cubicBezTo>
                              <a:cubicBezTo>
                                <a:pt x="1671" y="12"/>
                                <a:pt x="1667" y="16"/>
                                <a:pt x="1663" y="16"/>
                              </a:cubicBezTo>
                              <a:close/>
                              <a:moveTo>
                                <a:pt x="1471" y="16"/>
                              </a:moveTo>
                              <a:lnTo>
                                <a:pt x="1359" y="16"/>
                              </a:lnTo>
                              <a:cubicBezTo>
                                <a:pt x="1354" y="16"/>
                                <a:pt x="1351" y="12"/>
                                <a:pt x="1351" y="8"/>
                              </a:cubicBezTo>
                              <a:cubicBezTo>
                                <a:pt x="1351" y="3"/>
                                <a:pt x="1354" y="0"/>
                                <a:pt x="1359" y="0"/>
                              </a:cubicBezTo>
                              <a:lnTo>
                                <a:pt x="1471" y="0"/>
                              </a:lnTo>
                              <a:cubicBezTo>
                                <a:pt x="1475" y="0"/>
                                <a:pt x="1479" y="3"/>
                                <a:pt x="1479" y="8"/>
                              </a:cubicBezTo>
                              <a:cubicBezTo>
                                <a:pt x="1479" y="12"/>
                                <a:pt x="1475" y="16"/>
                                <a:pt x="1471" y="16"/>
                              </a:cubicBezTo>
                              <a:close/>
                              <a:moveTo>
                                <a:pt x="1279" y="16"/>
                              </a:moveTo>
                              <a:lnTo>
                                <a:pt x="1167" y="16"/>
                              </a:lnTo>
                              <a:cubicBezTo>
                                <a:pt x="1162" y="16"/>
                                <a:pt x="1159" y="12"/>
                                <a:pt x="1159" y="8"/>
                              </a:cubicBezTo>
                              <a:cubicBezTo>
                                <a:pt x="1159" y="3"/>
                                <a:pt x="1162" y="0"/>
                                <a:pt x="1167" y="0"/>
                              </a:cubicBezTo>
                              <a:lnTo>
                                <a:pt x="1279" y="0"/>
                              </a:lnTo>
                              <a:cubicBezTo>
                                <a:pt x="1283" y="0"/>
                                <a:pt x="1287" y="3"/>
                                <a:pt x="1287" y="8"/>
                              </a:cubicBezTo>
                              <a:cubicBezTo>
                                <a:pt x="1287" y="12"/>
                                <a:pt x="1283" y="16"/>
                                <a:pt x="1279" y="16"/>
                              </a:cubicBezTo>
                              <a:close/>
                              <a:moveTo>
                                <a:pt x="1087" y="16"/>
                              </a:moveTo>
                              <a:lnTo>
                                <a:pt x="975" y="16"/>
                              </a:lnTo>
                              <a:cubicBezTo>
                                <a:pt x="970" y="16"/>
                                <a:pt x="967" y="12"/>
                                <a:pt x="967" y="8"/>
                              </a:cubicBezTo>
                              <a:cubicBezTo>
                                <a:pt x="967" y="3"/>
                                <a:pt x="970" y="0"/>
                                <a:pt x="975" y="0"/>
                              </a:cubicBezTo>
                              <a:lnTo>
                                <a:pt x="1087" y="0"/>
                              </a:lnTo>
                              <a:cubicBezTo>
                                <a:pt x="1091" y="0"/>
                                <a:pt x="1095" y="3"/>
                                <a:pt x="1095" y="8"/>
                              </a:cubicBezTo>
                              <a:cubicBezTo>
                                <a:pt x="1095" y="12"/>
                                <a:pt x="1091" y="16"/>
                                <a:pt x="1087" y="16"/>
                              </a:cubicBezTo>
                              <a:close/>
                              <a:moveTo>
                                <a:pt x="895" y="16"/>
                              </a:moveTo>
                              <a:lnTo>
                                <a:pt x="783" y="16"/>
                              </a:lnTo>
                              <a:cubicBezTo>
                                <a:pt x="778" y="16"/>
                                <a:pt x="775" y="12"/>
                                <a:pt x="775" y="8"/>
                              </a:cubicBezTo>
                              <a:cubicBezTo>
                                <a:pt x="775" y="3"/>
                                <a:pt x="778" y="0"/>
                                <a:pt x="783" y="0"/>
                              </a:cubicBezTo>
                              <a:lnTo>
                                <a:pt x="895" y="0"/>
                              </a:lnTo>
                              <a:cubicBezTo>
                                <a:pt x="899" y="0"/>
                                <a:pt x="903" y="3"/>
                                <a:pt x="903" y="8"/>
                              </a:cubicBezTo>
                              <a:cubicBezTo>
                                <a:pt x="903" y="12"/>
                                <a:pt x="899" y="16"/>
                                <a:pt x="895" y="16"/>
                              </a:cubicBezTo>
                              <a:close/>
                              <a:moveTo>
                                <a:pt x="703" y="16"/>
                              </a:moveTo>
                              <a:lnTo>
                                <a:pt x="591" y="16"/>
                              </a:lnTo>
                              <a:cubicBezTo>
                                <a:pt x="586" y="16"/>
                                <a:pt x="583" y="12"/>
                                <a:pt x="583" y="8"/>
                              </a:cubicBezTo>
                              <a:cubicBezTo>
                                <a:pt x="583" y="3"/>
                                <a:pt x="586" y="0"/>
                                <a:pt x="591" y="0"/>
                              </a:cubicBezTo>
                              <a:lnTo>
                                <a:pt x="703" y="0"/>
                              </a:lnTo>
                              <a:cubicBezTo>
                                <a:pt x="707" y="0"/>
                                <a:pt x="711" y="3"/>
                                <a:pt x="711" y="8"/>
                              </a:cubicBezTo>
                              <a:cubicBezTo>
                                <a:pt x="711" y="12"/>
                                <a:pt x="707" y="16"/>
                                <a:pt x="703" y="16"/>
                              </a:cubicBezTo>
                              <a:close/>
                              <a:moveTo>
                                <a:pt x="511" y="16"/>
                              </a:moveTo>
                              <a:lnTo>
                                <a:pt x="399" y="16"/>
                              </a:lnTo>
                              <a:cubicBezTo>
                                <a:pt x="394" y="16"/>
                                <a:pt x="391" y="12"/>
                                <a:pt x="391" y="8"/>
                              </a:cubicBezTo>
                              <a:cubicBezTo>
                                <a:pt x="391" y="3"/>
                                <a:pt x="394" y="0"/>
                                <a:pt x="399" y="0"/>
                              </a:cubicBezTo>
                              <a:lnTo>
                                <a:pt x="511" y="0"/>
                              </a:lnTo>
                              <a:cubicBezTo>
                                <a:pt x="515" y="0"/>
                                <a:pt x="519" y="3"/>
                                <a:pt x="519" y="8"/>
                              </a:cubicBezTo>
                              <a:cubicBezTo>
                                <a:pt x="519" y="12"/>
                                <a:pt x="515" y="16"/>
                                <a:pt x="511" y="16"/>
                              </a:cubicBezTo>
                              <a:close/>
                              <a:moveTo>
                                <a:pt x="319" y="16"/>
                              </a:moveTo>
                              <a:lnTo>
                                <a:pt x="207" y="16"/>
                              </a:lnTo>
                              <a:cubicBezTo>
                                <a:pt x="202" y="16"/>
                                <a:pt x="199" y="12"/>
                                <a:pt x="199" y="8"/>
                              </a:cubicBezTo>
                              <a:cubicBezTo>
                                <a:pt x="199" y="3"/>
                                <a:pt x="202" y="0"/>
                                <a:pt x="207" y="0"/>
                              </a:cubicBezTo>
                              <a:lnTo>
                                <a:pt x="319" y="0"/>
                              </a:lnTo>
                              <a:cubicBezTo>
                                <a:pt x="323" y="0"/>
                                <a:pt x="327" y="3"/>
                                <a:pt x="327" y="8"/>
                              </a:cubicBezTo>
                              <a:cubicBezTo>
                                <a:pt x="327" y="12"/>
                                <a:pt x="323" y="16"/>
                                <a:pt x="319" y="16"/>
                              </a:cubicBezTo>
                              <a:close/>
                              <a:moveTo>
                                <a:pt x="127" y="16"/>
                              </a:moveTo>
                              <a:lnTo>
                                <a:pt x="15" y="16"/>
                              </a:lnTo>
                              <a:cubicBezTo>
                                <a:pt x="10" y="16"/>
                                <a:pt x="7" y="12"/>
                                <a:pt x="7" y="8"/>
                              </a:cubicBezTo>
                              <a:cubicBezTo>
                                <a:pt x="7" y="3"/>
                                <a:pt x="10" y="0"/>
                                <a:pt x="15" y="0"/>
                              </a:cubicBezTo>
                              <a:lnTo>
                                <a:pt x="127" y="0"/>
                              </a:lnTo>
                              <a:cubicBezTo>
                                <a:pt x="131" y="0"/>
                                <a:pt x="135" y="3"/>
                                <a:pt x="135" y="8"/>
                              </a:cubicBezTo>
                              <a:cubicBezTo>
                                <a:pt x="135" y="12"/>
                                <a:pt x="131" y="16"/>
                                <a:pt x="127" y="16"/>
                              </a:cubicBezTo>
                              <a:close/>
                            </a:path>
                          </a:pathLst>
                        </a:custGeom>
                        <a:solidFill>
                          <a:srgbClr val="000000"/>
                        </a:solidFill>
                        <a:ln w="14288">
                          <a:solidFill>
                            <a:srgbClr val="000000"/>
                          </a:solidFill>
                          <a:bevel/>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endParaRPr lang="zh-CN" altLang="en-US"/>
                          </a:p>
                        </a:txBody>
                        <a:useSpRect/>
                      </a:txSp>
                    </a:sp>
                    <a:sp>
                      <a:nvSpPr>
                        <a:cNvPr id="23563" name="Rectangle 12"/>
                        <a:cNvSpPr>
                          <a:spLocks noChangeArrowheads="1"/>
                        </a:cNvSpPr>
                      </a:nvSpPr>
                      <a:spPr bwMode="auto">
                        <a:xfrm>
                          <a:off x="4283968" y="1571625"/>
                          <a:ext cx="806311" cy="215444"/>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400" dirty="0">
                                <a:solidFill>
                                  <a:srgbClr val="FF0000"/>
                                </a:solidFill>
                              </a:rPr>
                              <a:t>E-Node B</a:t>
                            </a:r>
                          </a:p>
                        </a:txBody>
                        <a:useSpRect/>
                      </a:txSp>
                    </a:sp>
                    <a:sp>
                      <a:nvSpPr>
                        <a:cNvPr id="23564" name="Rectangle 13"/>
                        <a:cNvSpPr>
                          <a:spLocks noChangeArrowheads="1"/>
                        </a:cNvSpPr>
                      </a:nvSpPr>
                      <a:spPr bwMode="auto">
                        <a:xfrm>
                          <a:off x="3303588" y="3892550"/>
                          <a:ext cx="1063625" cy="266700"/>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565" name="Rectangle 14"/>
                        <a:cNvSpPr>
                          <a:spLocks noChangeArrowheads="1"/>
                        </a:cNvSpPr>
                      </a:nvSpPr>
                      <a:spPr bwMode="auto">
                        <a:xfrm>
                          <a:off x="3740211" y="3935413"/>
                          <a:ext cx="315792"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PHY</a:t>
                            </a:r>
                            <a:endParaRPr lang="en-US" altLang="zh-CN" sz="1800">
                              <a:solidFill>
                                <a:schemeClr val="bg1"/>
                              </a:solidFill>
                              <a:latin typeface="Times New Roman" pitchFamily="18" charset="0"/>
                            </a:endParaRPr>
                          </a:p>
                        </a:txBody>
                        <a:useSpRect/>
                      </a:txSp>
                    </a:sp>
                    <a:sp>
                      <a:nvSpPr>
                        <a:cNvPr id="23566" name="Freeform 15"/>
                        <a:cNvSpPr>
                          <a:spLocks noEditPoints="1"/>
                        </a:cNvSpPr>
                      </a:nvSpPr>
                      <a:spPr bwMode="auto">
                        <a:xfrm>
                          <a:off x="906463" y="1493838"/>
                          <a:ext cx="1979612" cy="2805112"/>
                        </a:xfrm>
                        <a:custGeom>
                          <a:avLst/>
                          <a:gdLst>
                            <a:gd name="T0" fmla="*/ 2147483647 w 2254"/>
                            <a:gd name="T1" fmla="*/ 2147483647 h 3191"/>
                            <a:gd name="T2" fmla="*/ 2147483647 w 2254"/>
                            <a:gd name="T3" fmla="*/ 2147483647 h 3191"/>
                            <a:gd name="T4" fmla="*/ 2147483647 w 2254"/>
                            <a:gd name="T5" fmla="*/ 2147483647 h 3191"/>
                            <a:gd name="T6" fmla="*/ 2147483647 w 2254"/>
                            <a:gd name="T7" fmla="*/ 2147483647 h 3191"/>
                            <a:gd name="T8" fmla="*/ 2147483647 w 2254"/>
                            <a:gd name="T9" fmla="*/ 2147483647 h 3191"/>
                            <a:gd name="T10" fmla="*/ 2147483647 w 2254"/>
                            <a:gd name="T11" fmla="*/ 2147483647 h 3191"/>
                            <a:gd name="T12" fmla="*/ 2147483647 w 2254"/>
                            <a:gd name="T13" fmla="*/ 2147483647 h 3191"/>
                            <a:gd name="T14" fmla="*/ 2147483647 w 2254"/>
                            <a:gd name="T15" fmla="*/ 2147483647 h 3191"/>
                            <a:gd name="T16" fmla="*/ 2147483647 w 2254"/>
                            <a:gd name="T17" fmla="*/ 2147483647 h 3191"/>
                            <a:gd name="T18" fmla="*/ 2147483647 w 2254"/>
                            <a:gd name="T19" fmla="*/ 2147483647 h 3191"/>
                            <a:gd name="T20" fmla="*/ 2147483647 w 2254"/>
                            <a:gd name="T21" fmla="*/ 2147483647 h 3191"/>
                            <a:gd name="T22" fmla="*/ 2147483647 w 2254"/>
                            <a:gd name="T23" fmla="*/ 2147483647 h 3191"/>
                            <a:gd name="T24" fmla="*/ 2147483647 w 2254"/>
                            <a:gd name="T25" fmla="*/ 2147483647 h 3191"/>
                            <a:gd name="T26" fmla="*/ 2147483647 w 2254"/>
                            <a:gd name="T27" fmla="*/ 2147483647 h 3191"/>
                            <a:gd name="T28" fmla="*/ 2147483647 w 2254"/>
                            <a:gd name="T29" fmla="*/ 2147483647 h 3191"/>
                            <a:gd name="T30" fmla="*/ 2147483647 w 2254"/>
                            <a:gd name="T31" fmla="*/ 2147483647 h 3191"/>
                            <a:gd name="T32" fmla="*/ 2147483647 w 2254"/>
                            <a:gd name="T33" fmla="*/ 2147483647 h 3191"/>
                            <a:gd name="T34" fmla="*/ 2147483647 w 2254"/>
                            <a:gd name="T35" fmla="*/ 2147483647 h 3191"/>
                            <a:gd name="T36" fmla="*/ 2147483647 w 2254"/>
                            <a:gd name="T37" fmla="*/ 2147483647 h 3191"/>
                            <a:gd name="T38" fmla="*/ 2147483647 w 2254"/>
                            <a:gd name="T39" fmla="*/ 2147483647 h 3191"/>
                            <a:gd name="T40" fmla="*/ 2147483647 w 2254"/>
                            <a:gd name="T41" fmla="*/ 2147483647 h 3191"/>
                            <a:gd name="T42" fmla="*/ 2147483647 w 2254"/>
                            <a:gd name="T43" fmla="*/ 2147483647 h 3191"/>
                            <a:gd name="T44" fmla="*/ 2147483647 w 2254"/>
                            <a:gd name="T45" fmla="*/ 2147483647 h 3191"/>
                            <a:gd name="T46" fmla="*/ 2147483647 w 2254"/>
                            <a:gd name="T47" fmla="*/ 2147483647 h 3191"/>
                            <a:gd name="T48" fmla="*/ 2147483647 w 2254"/>
                            <a:gd name="T49" fmla="*/ 2147483647 h 3191"/>
                            <a:gd name="T50" fmla="*/ 2147483647 w 2254"/>
                            <a:gd name="T51" fmla="*/ 2147483647 h 3191"/>
                            <a:gd name="T52" fmla="*/ 2147483647 w 2254"/>
                            <a:gd name="T53" fmla="*/ 2147483647 h 3191"/>
                            <a:gd name="T54" fmla="*/ 2147483647 w 2254"/>
                            <a:gd name="T55" fmla="*/ 2147483647 h 3191"/>
                            <a:gd name="T56" fmla="*/ 2147483647 w 2254"/>
                            <a:gd name="T57" fmla="*/ 2147483647 h 3191"/>
                            <a:gd name="T58" fmla="*/ 2147483647 w 2254"/>
                            <a:gd name="T59" fmla="*/ 2147483647 h 3191"/>
                            <a:gd name="T60" fmla="*/ 2147483647 w 2254"/>
                            <a:gd name="T61" fmla="*/ 2147483647 h 3191"/>
                            <a:gd name="T62" fmla="*/ 2147483647 w 2254"/>
                            <a:gd name="T63" fmla="*/ 2147483647 h 3191"/>
                            <a:gd name="T64" fmla="*/ 2147483647 w 2254"/>
                            <a:gd name="T65" fmla="*/ 2147483647 h 3191"/>
                            <a:gd name="T66" fmla="*/ 2147483647 w 2254"/>
                            <a:gd name="T67" fmla="*/ 2147483647 h 3191"/>
                            <a:gd name="T68" fmla="*/ 2147483647 w 2254"/>
                            <a:gd name="T69" fmla="*/ 2147483647 h 3191"/>
                            <a:gd name="T70" fmla="*/ 2147483647 w 2254"/>
                            <a:gd name="T71" fmla="*/ 2147483647 h 3191"/>
                            <a:gd name="T72" fmla="*/ 2147483647 w 2254"/>
                            <a:gd name="T73" fmla="*/ 2147483647 h 3191"/>
                            <a:gd name="T74" fmla="*/ 2147483647 w 2254"/>
                            <a:gd name="T75" fmla="*/ 2147483647 h 3191"/>
                            <a:gd name="T76" fmla="*/ 2147483647 w 2254"/>
                            <a:gd name="T77" fmla="*/ 2147483647 h 3191"/>
                            <a:gd name="T78" fmla="*/ 2147483647 w 2254"/>
                            <a:gd name="T79" fmla="*/ 2147483647 h 3191"/>
                            <a:gd name="T80" fmla="*/ 2147483647 w 2254"/>
                            <a:gd name="T81" fmla="*/ 2147483647 h 3191"/>
                            <a:gd name="T82" fmla="*/ 2147483647 w 2254"/>
                            <a:gd name="T83" fmla="*/ 2147483647 h 3191"/>
                            <a:gd name="T84" fmla="*/ 2147483647 w 2254"/>
                            <a:gd name="T85" fmla="*/ 2147483647 h 3191"/>
                            <a:gd name="T86" fmla="*/ 2147483647 w 2254"/>
                            <a:gd name="T87" fmla="*/ 2147483647 h 3191"/>
                            <a:gd name="T88" fmla="*/ 2147483647 w 2254"/>
                            <a:gd name="T89" fmla="*/ 2147483647 h 3191"/>
                            <a:gd name="T90" fmla="*/ 2147483647 w 2254"/>
                            <a:gd name="T91" fmla="*/ 2147483647 h 3191"/>
                            <a:gd name="T92" fmla="*/ 2147483647 w 2254"/>
                            <a:gd name="T93" fmla="*/ 2147483647 h 3191"/>
                            <a:gd name="T94" fmla="*/ 2147483647 w 2254"/>
                            <a:gd name="T95" fmla="*/ 2147483647 h 3191"/>
                            <a:gd name="T96" fmla="*/ 2147483647 w 2254"/>
                            <a:gd name="T97" fmla="*/ 2147483647 h 3191"/>
                            <a:gd name="T98" fmla="*/ 2147483647 w 2254"/>
                            <a:gd name="T99" fmla="*/ 2147483647 h 3191"/>
                            <a:gd name="T100" fmla="*/ 2147483647 w 2254"/>
                            <a:gd name="T101" fmla="*/ 2147483647 h 3191"/>
                            <a:gd name="T102" fmla="*/ 2147483647 w 2254"/>
                            <a:gd name="T103" fmla="*/ 2147483647 h 3191"/>
                            <a:gd name="T104" fmla="*/ 2147483647 w 2254"/>
                            <a:gd name="T105" fmla="*/ 2147483647 h 3191"/>
                            <a:gd name="T106" fmla="*/ 2147483647 w 2254"/>
                            <a:gd name="T107" fmla="*/ 2147483647 h 3191"/>
                            <a:gd name="T108" fmla="*/ 2147483647 w 2254"/>
                            <a:gd name="T109" fmla="*/ 2147483647 h 3191"/>
                            <a:gd name="T110" fmla="*/ 2147483647 w 2254"/>
                            <a:gd name="T111" fmla="*/ 2147483647 h 3191"/>
                            <a:gd name="T112" fmla="*/ 2147483647 w 2254"/>
                            <a:gd name="T113" fmla="*/ 2147483647 h 3191"/>
                            <a:gd name="T114" fmla="*/ 2147483647 w 2254"/>
                            <a:gd name="T115" fmla="*/ 2147483647 h 3191"/>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2254"/>
                            <a:gd name="T175" fmla="*/ 0 h 3191"/>
                            <a:gd name="T176" fmla="*/ 2254 w 2254"/>
                            <a:gd name="T177" fmla="*/ 3191 h 3191"/>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2254" h="3191">
                              <a:moveTo>
                                <a:pt x="16" y="24"/>
                              </a:moveTo>
                              <a:lnTo>
                                <a:pt x="16" y="136"/>
                              </a:lnTo>
                              <a:cubicBezTo>
                                <a:pt x="16" y="140"/>
                                <a:pt x="12" y="144"/>
                                <a:pt x="8" y="144"/>
                              </a:cubicBezTo>
                              <a:cubicBezTo>
                                <a:pt x="4" y="144"/>
                                <a:pt x="0" y="140"/>
                                <a:pt x="0" y="136"/>
                              </a:cubicBezTo>
                              <a:lnTo>
                                <a:pt x="0" y="24"/>
                              </a:lnTo>
                              <a:cubicBezTo>
                                <a:pt x="0" y="19"/>
                                <a:pt x="4" y="16"/>
                                <a:pt x="8" y="16"/>
                              </a:cubicBezTo>
                              <a:cubicBezTo>
                                <a:pt x="12" y="16"/>
                                <a:pt x="16" y="19"/>
                                <a:pt x="16" y="24"/>
                              </a:cubicBezTo>
                              <a:close/>
                              <a:moveTo>
                                <a:pt x="16" y="216"/>
                              </a:moveTo>
                              <a:lnTo>
                                <a:pt x="16" y="328"/>
                              </a:lnTo>
                              <a:cubicBezTo>
                                <a:pt x="16" y="332"/>
                                <a:pt x="12" y="336"/>
                                <a:pt x="8" y="336"/>
                              </a:cubicBezTo>
                              <a:cubicBezTo>
                                <a:pt x="4" y="336"/>
                                <a:pt x="0" y="332"/>
                                <a:pt x="0" y="328"/>
                              </a:cubicBezTo>
                              <a:lnTo>
                                <a:pt x="0" y="216"/>
                              </a:lnTo>
                              <a:cubicBezTo>
                                <a:pt x="0" y="211"/>
                                <a:pt x="4" y="208"/>
                                <a:pt x="8" y="208"/>
                              </a:cubicBezTo>
                              <a:cubicBezTo>
                                <a:pt x="12" y="208"/>
                                <a:pt x="16" y="211"/>
                                <a:pt x="16" y="216"/>
                              </a:cubicBezTo>
                              <a:close/>
                              <a:moveTo>
                                <a:pt x="16" y="408"/>
                              </a:moveTo>
                              <a:lnTo>
                                <a:pt x="16" y="520"/>
                              </a:lnTo>
                              <a:cubicBezTo>
                                <a:pt x="16" y="524"/>
                                <a:pt x="12" y="528"/>
                                <a:pt x="8" y="528"/>
                              </a:cubicBezTo>
                              <a:cubicBezTo>
                                <a:pt x="4" y="528"/>
                                <a:pt x="0" y="524"/>
                                <a:pt x="0" y="520"/>
                              </a:cubicBezTo>
                              <a:lnTo>
                                <a:pt x="0" y="408"/>
                              </a:lnTo>
                              <a:cubicBezTo>
                                <a:pt x="0" y="403"/>
                                <a:pt x="4" y="400"/>
                                <a:pt x="8" y="400"/>
                              </a:cubicBezTo>
                              <a:cubicBezTo>
                                <a:pt x="12" y="400"/>
                                <a:pt x="16" y="403"/>
                                <a:pt x="16" y="408"/>
                              </a:cubicBezTo>
                              <a:close/>
                              <a:moveTo>
                                <a:pt x="16" y="600"/>
                              </a:moveTo>
                              <a:lnTo>
                                <a:pt x="16" y="712"/>
                              </a:lnTo>
                              <a:cubicBezTo>
                                <a:pt x="16" y="716"/>
                                <a:pt x="12" y="720"/>
                                <a:pt x="8" y="720"/>
                              </a:cubicBezTo>
                              <a:cubicBezTo>
                                <a:pt x="4" y="720"/>
                                <a:pt x="0" y="716"/>
                                <a:pt x="0" y="712"/>
                              </a:cubicBezTo>
                              <a:lnTo>
                                <a:pt x="0" y="600"/>
                              </a:lnTo>
                              <a:cubicBezTo>
                                <a:pt x="0" y="595"/>
                                <a:pt x="4" y="592"/>
                                <a:pt x="8" y="592"/>
                              </a:cubicBezTo>
                              <a:cubicBezTo>
                                <a:pt x="12" y="592"/>
                                <a:pt x="16" y="595"/>
                                <a:pt x="16" y="600"/>
                              </a:cubicBezTo>
                              <a:close/>
                              <a:moveTo>
                                <a:pt x="16" y="792"/>
                              </a:moveTo>
                              <a:lnTo>
                                <a:pt x="16" y="904"/>
                              </a:lnTo>
                              <a:cubicBezTo>
                                <a:pt x="16" y="908"/>
                                <a:pt x="12" y="912"/>
                                <a:pt x="8" y="912"/>
                              </a:cubicBezTo>
                              <a:cubicBezTo>
                                <a:pt x="4" y="912"/>
                                <a:pt x="0" y="908"/>
                                <a:pt x="0" y="904"/>
                              </a:cubicBezTo>
                              <a:lnTo>
                                <a:pt x="0" y="792"/>
                              </a:lnTo>
                              <a:cubicBezTo>
                                <a:pt x="0" y="787"/>
                                <a:pt x="4" y="784"/>
                                <a:pt x="8" y="784"/>
                              </a:cubicBezTo>
                              <a:cubicBezTo>
                                <a:pt x="12" y="784"/>
                                <a:pt x="16" y="787"/>
                                <a:pt x="16" y="792"/>
                              </a:cubicBezTo>
                              <a:close/>
                              <a:moveTo>
                                <a:pt x="16" y="984"/>
                              </a:moveTo>
                              <a:lnTo>
                                <a:pt x="16" y="1096"/>
                              </a:lnTo>
                              <a:cubicBezTo>
                                <a:pt x="16" y="1100"/>
                                <a:pt x="12" y="1104"/>
                                <a:pt x="8" y="1104"/>
                              </a:cubicBezTo>
                              <a:cubicBezTo>
                                <a:pt x="4" y="1104"/>
                                <a:pt x="0" y="1100"/>
                                <a:pt x="0" y="1096"/>
                              </a:cubicBezTo>
                              <a:lnTo>
                                <a:pt x="0" y="984"/>
                              </a:lnTo>
                              <a:cubicBezTo>
                                <a:pt x="0" y="979"/>
                                <a:pt x="4" y="976"/>
                                <a:pt x="8" y="976"/>
                              </a:cubicBezTo>
                              <a:cubicBezTo>
                                <a:pt x="12" y="976"/>
                                <a:pt x="16" y="979"/>
                                <a:pt x="16" y="984"/>
                              </a:cubicBezTo>
                              <a:close/>
                              <a:moveTo>
                                <a:pt x="16" y="1176"/>
                              </a:moveTo>
                              <a:lnTo>
                                <a:pt x="16" y="1288"/>
                              </a:lnTo>
                              <a:cubicBezTo>
                                <a:pt x="16" y="1292"/>
                                <a:pt x="12" y="1296"/>
                                <a:pt x="8" y="1296"/>
                              </a:cubicBezTo>
                              <a:cubicBezTo>
                                <a:pt x="4" y="1296"/>
                                <a:pt x="0" y="1292"/>
                                <a:pt x="0" y="1288"/>
                              </a:cubicBezTo>
                              <a:lnTo>
                                <a:pt x="0" y="1176"/>
                              </a:lnTo>
                              <a:cubicBezTo>
                                <a:pt x="0" y="1171"/>
                                <a:pt x="4" y="1168"/>
                                <a:pt x="8" y="1168"/>
                              </a:cubicBezTo>
                              <a:cubicBezTo>
                                <a:pt x="12" y="1168"/>
                                <a:pt x="16" y="1171"/>
                                <a:pt x="16" y="1176"/>
                              </a:cubicBezTo>
                              <a:close/>
                              <a:moveTo>
                                <a:pt x="16" y="1368"/>
                              </a:moveTo>
                              <a:lnTo>
                                <a:pt x="16" y="1480"/>
                              </a:lnTo>
                              <a:cubicBezTo>
                                <a:pt x="16" y="1484"/>
                                <a:pt x="12" y="1488"/>
                                <a:pt x="8" y="1488"/>
                              </a:cubicBezTo>
                              <a:cubicBezTo>
                                <a:pt x="4" y="1488"/>
                                <a:pt x="0" y="1484"/>
                                <a:pt x="0" y="1480"/>
                              </a:cubicBezTo>
                              <a:lnTo>
                                <a:pt x="0" y="1368"/>
                              </a:lnTo>
                              <a:cubicBezTo>
                                <a:pt x="0" y="1363"/>
                                <a:pt x="4" y="1360"/>
                                <a:pt x="8" y="1360"/>
                              </a:cubicBezTo>
                              <a:cubicBezTo>
                                <a:pt x="12" y="1360"/>
                                <a:pt x="16" y="1363"/>
                                <a:pt x="16" y="1368"/>
                              </a:cubicBezTo>
                              <a:close/>
                              <a:moveTo>
                                <a:pt x="16" y="1560"/>
                              </a:moveTo>
                              <a:lnTo>
                                <a:pt x="16" y="1672"/>
                              </a:lnTo>
                              <a:cubicBezTo>
                                <a:pt x="16" y="1676"/>
                                <a:pt x="12" y="1680"/>
                                <a:pt x="8" y="1680"/>
                              </a:cubicBezTo>
                              <a:cubicBezTo>
                                <a:pt x="4" y="1680"/>
                                <a:pt x="0" y="1676"/>
                                <a:pt x="0" y="1672"/>
                              </a:cubicBezTo>
                              <a:lnTo>
                                <a:pt x="0" y="1560"/>
                              </a:lnTo>
                              <a:cubicBezTo>
                                <a:pt x="0" y="1555"/>
                                <a:pt x="4" y="1552"/>
                                <a:pt x="8" y="1552"/>
                              </a:cubicBezTo>
                              <a:cubicBezTo>
                                <a:pt x="12" y="1552"/>
                                <a:pt x="16" y="1555"/>
                                <a:pt x="16" y="1560"/>
                              </a:cubicBezTo>
                              <a:close/>
                              <a:moveTo>
                                <a:pt x="16" y="1752"/>
                              </a:moveTo>
                              <a:lnTo>
                                <a:pt x="16" y="1864"/>
                              </a:lnTo>
                              <a:cubicBezTo>
                                <a:pt x="16" y="1868"/>
                                <a:pt x="12" y="1872"/>
                                <a:pt x="8" y="1872"/>
                              </a:cubicBezTo>
                              <a:cubicBezTo>
                                <a:pt x="4" y="1872"/>
                                <a:pt x="0" y="1868"/>
                                <a:pt x="0" y="1864"/>
                              </a:cubicBezTo>
                              <a:lnTo>
                                <a:pt x="0" y="1752"/>
                              </a:lnTo>
                              <a:cubicBezTo>
                                <a:pt x="0" y="1747"/>
                                <a:pt x="4" y="1744"/>
                                <a:pt x="8" y="1744"/>
                              </a:cubicBezTo>
                              <a:cubicBezTo>
                                <a:pt x="12" y="1744"/>
                                <a:pt x="16" y="1747"/>
                                <a:pt x="16" y="1752"/>
                              </a:cubicBezTo>
                              <a:close/>
                              <a:moveTo>
                                <a:pt x="16" y="1944"/>
                              </a:moveTo>
                              <a:lnTo>
                                <a:pt x="16" y="2056"/>
                              </a:lnTo>
                              <a:cubicBezTo>
                                <a:pt x="16" y="2060"/>
                                <a:pt x="12" y="2064"/>
                                <a:pt x="8" y="2064"/>
                              </a:cubicBezTo>
                              <a:cubicBezTo>
                                <a:pt x="4" y="2064"/>
                                <a:pt x="0" y="2060"/>
                                <a:pt x="0" y="2056"/>
                              </a:cubicBezTo>
                              <a:lnTo>
                                <a:pt x="0" y="1944"/>
                              </a:lnTo>
                              <a:cubicBezTo>
                                <a:pt x="0" y="1939"/>
                                <a:pt x="4" y="1936"/>
                                <a:pt x="8" y="1936"/>
                              </a:cubicBezTo>
                              <a:cubicBezTo>
                                <a:pt x="12" y="1936"/>
                                <a:pt x="16" y="1939"/>
                                <a:pt x="16" y="1944"/>
                              </a:cubicBezTo>
                              <a:close/>
                              <a:moveTo>
                                <a:pt x="16" y="2136"/>
                              </a:moveTo>
                              <a:lnTo>
                                <a:pt x="16" y="2248"/>
                              </a:lnTo>
                              <a:cubicBezTo>
                                <a:pt x="16" y="2252"/>
                                <a:pt x="12" y="2256"/>
                                <a:pt x="8" y="2256"/>
                              </a:cubicBezTo>
                              <a:cubicBezTo>
                                <a:pt x="4" y="2256"/>
                                <a:pt x="0" y="2252"/>
                                <a:pt x="0" y="2248"/>
                              </a:cubicBezTo>
                              <a:lnTo>
                                <a:pt x="0" y="2136"/>
                              </a:lnTo>
                              <a:cubicBezTo>
                                <a:pt x="0" y="2131"/>
                                <a:pt x="4" y="2128"/>
                                <a:pt x="8" y="2128"/>
                              </a:cubicBezTo>
                              <a:cubicBezTo>
                                <a:pt x="12" y="2128"/>
                                <a:pt x="16" y="2131"/>
                                <a:pt x="16" y="2136"/>
                              </a:cubicBezTo>
                              <a:close/>
                              <a:moveTo>
                                <a:pt x="16" y="2328"/>
                              </a:moveTo>
                              <a:lnTo>
                                <a:pt x="16" y="2440"/>
                              </a:lnTo>
                              <a:cubicBezTo>
                                <a:pt x="16" y="2444"/>
                                <a:pt x="12" y="2448"/>
                                <a:pt x="8" y="2448"/>
                              </a:cubicBezTo>
                              <a:cubicBezTo>
                                <a:pt x="4" y="2448"/>
                                <a:pt x="0" y="2444"/>
                                <a:pt x="0" y="2440"/>
                              </a:cubicBezTo>
                              <a:lnTo>
                                <a:pt x="0" y="2328"/>
                              </a:lnTo>
                              <a:cubicBezTo>
                                <a:pt x="0" y="2323"/>
                                <a:pt x="4" y="2320"/>
                                <a:pt x="8" y="2320"/>
                              </a:cubicBezTo>
                              <a:cubicBezTo>
                                <a:pt x="12" y="2320"/>
                                <a:pt x="16" y="2323"/>
                                <a:pt x="16" y="2328"/>
                              </a:cubicBezTo>
                              <a:close/>
                              <a:moveTo>
                                <a:pt x="16" y="2520"/>
                              </a:moveTo>
                              <a:lnTo>
                                <a:pt x="16" y="2632"/>
                              </a:lnTo>
                              <a:cubicBezTo>
                                <a:pt x="16" y="2636"/>
                                <a:pt x="12" y="2640"/>
                                <a:pt x="8" y="2640"/>
                              </a:cubicBezTo>
                              <a:cubicBezTo>
                                <a:pt x="4" y="2640"/>
                                <a:pt x="0" y="2636"/>
                                <a:pt x="0" y="2632"/>
                              </a:cubicBezTo>
                              <a:lnTo>
                                <a:pt x="0" y="2520"/>
                              </a:lnTo>
                              <a:cubicBezTo>
                                <a:pt x="0" y="2515"/>
                                <a:pt x="4" y="2512"/>
                                <a:pt x="8" y="2512"/>
                              </a:cubicBezTo>
                              <a:cubicBezTo>
                                <a:pt x="12" y="2512"/>
                                <a:pt x="16" y="2515"/>
                                <a:pt x="16" y="2520"/>
                              </a:cubicBezTo>
                              <a:close/>
                              <a:moveTo>
                                <a:pt x="16" y="2712"/>
                              </a:moveTo>
                              <a:lnTo>
                                <a:pt x="16" y="2824"/>
                              </a:lnTo>
                              <a:cubicBezTo>
                                <a:pt x="16" y="2828"/>
                                <a:pt x="12" y="2832"/>
                                <a:pt x="8" y="2832"/>
                              </a:cubicBezTo>
                              <a:cubicBezTo>
                                <a:pt x="4" y="2832"/>
                                <a:pt x="0" y="2828"/>
                                <a:pt x="0" y="2824"/>
                              </a:cubicBezTo>
                              <a:lnTo>
                                <a:pt x="0" y="2712"/>
                              </a:lnTo>
                              <a:cubicBezTo>
                                <a:pt x="0" y="2707"/>
                                <a:pt x="4" y="2704"/>
                                <a:pt x="8" y="2704"/>
                              </a:cubicBezTo>
                              <a:cubicBezTo>
                                <a:pt x="12" y="2704"/>
                                <a:pt x="16" y="2707"/>
                                <a:pt x="16" y="2712"/>
                              </a:cubicBezTo>
                              <a:close/>
                              <a:moveTo>
                                <a:pt x="16" y="2904"/>
                              </a:moveTo>
                              <a:lnTo>
                                <a:pt x="16" y="3016"/>
                              </a:lnTo>
                              <a:cubicBezTo>
                                <a:pt x="16" y="3020"/>
                                <a:pt x="12" y="3024"/>
                                <a:pt x="8" y="3024"/>
                              </a:cubicBezTo>
                              <a:cubicBezTo>
                                <a:pt x="4" y="3024"/>
                                <a:pt x="0" y="3020"/>
                                <a:pt x="0" y="3016"/>
                              </a:cubicBezTo>
                              <a:lnTo>
                                <a:pt x="0" y="2904"/>
                              </a:lnTo>
                              <a:cubicBezTo>
                                <a:pt x="0" y="2899"/>
                                <a:pt x="4" y="2896"/>
                                <a:pt x="8" y="2896"/>
                              </a:cubicBezTo>
                              <a:cubicBezTo>
                                <a:pt x="12" y="2896"/>
                                <a:pt x="16" y="2899"/>
                                <a:pt x="16" y="2904"/>
                              </a:cubicBezTo>
                              <a:close/>
                              <a:moveTo>
                                <a:pt x="16" y="3096"/>
                              </a:moveTo>
                              <a:lnTo>
                                <a:pt x="16" y="3183"/>
                              </a:lnTo>
                              <a:lnTo>
                                <a:pt x="8" y="3175"/>
                              </a:lnTo>
                              <a:lnTo>
                                <a:pt x="33" y="3175"/>
                              </a:lnTo>
                              <a:cubicBezTo>
                                <a:pt x="38" y="3175"/>
                                <a:pt x="41" y="3178"/>
                                <a:pt x="41" y="3183"/>
                              </a:cubicBezTo>
                              <a:cubicBezTo>
                                <a:pt x="41" y="3187"/>
                                <a:pt x="38" y="3191"/>
                                <a:pt x="33" y="3191"/>
                              </a:cubicBezTo>
                              <a:lnTo>
                                <a:pt x="8" y="3191"/>
                              </a:lnTo>
                              <a:cubicBezTo>
                                <a:pt x="4" y="3191"/>
                                <a:pt x="0" y="3187"/>
                                <a:pt x="0" y="3183"/>
                              </a:cubicBezTo>
                              <a:lnTo>
                                <a:pt x="0" y="3096"/>
                              </a:lnTo>
                              <a:cubicBezTo>
                                <a:pt x="0" y="3091"/>
                                <a:pt x="4" y="3088"/>
                                <a:pt x="8" y="3088"/>
                              </a:cubicBezTo>
                              <a:cubicBezTo>
                                <a:pt x="12" y="3088"/>
                                <a:pt x="16" y="3091"/>
                                <a:pt x="16" y="3096"/>
                              </a:cubicBezTo>
                              <a:close/>
                              <a:moveTo>
                                <a:pt x="113" y="3175"/>
                              </a:moveTo>
                              <a:lnTo>
                                <a:pt x="225" y="3175"/>
                              </a:lnTo>
                              <a:cubicBezTo>
                                <a:pt x="230" y="3175"/>
                                <a:pt x="233" y="3178"/>
                                <a:pt x="233" y="3183"/>
                              </a:cubicBezTo>
                              <a:cubicBezTo>
                                <a:pt x="233" y="3187"/>
                                <a:pt x="230" y="3191"/>
                                <a:pt x="225" y="3191"/>
                              </a:cubicBezTo>
                              <a:lnTo>
                                <a:pt x="113" y="3191"/>
                              </a:lnTo>
                              <a:cubicBezTo>
                                <a:pt x="109" y="3191"/>
                                <a:pt x="105" y="3187"/>
                                <a:pt x="105" y="3183"/>
                              </a:cubicBezTo>
                              <a:cubicBezTo>
                                <a:pt x="105" y="3178"/>
                                <a:pt x="109" y="3175"/>
                                <a:pt x="113" y="3175"/>
                              </a:cubicBezTo>
                              <a:close/>
                              <a:moveTo>
                                <a:pt x="305" y="3175"/>
                              </a:moveTo>
                              <a:lnTo>
                                <a:pt x="417" y="3175"/>
                              </a:lnTo>
                              <a:cubicBezTo>
                                <a:pt x="422" y="3175"/>
                                <a:pt x="425" y="3178"/>
                                <a:pt x="425" y="3183"/>
                              </a:cubicBezTo>
                              <a:cubicBezTo>
                                <a:pt x="425" y="3187"/>
                                <a:pt x="422" y="3191"/>
                                <a:pt x="417" y="3191"/>
                              </a:cubicBezTo>
                              <a:lnTo>
                                <a:pt x="305" y="3191"/>
                              </a:lnTo>
                              <a:cubicBezTo>
                                <a:pt x="301" y="3191"/>
                                <a:pt x="297" y="3187"/>
                                <a:pt x="297" y="3183"/>
                              </a:cubicBezTo>
                              <a:cubicBezTo>
                                <a:pt x="297" y="3178"/>
                                <a:pt x="301" y="3175"/>
                                <a:pt x="305" y="3175"/>
                              </a:cubicBezTo>
                              <a:close/>
                              <a:moveTo>
                                <a:pt x="497" y="3175"/>
                              </a:moveTo>
                              <a:lnTo>
                                <a:pt x="609" y="3175"/>
                              </a:lnTo>
                              <a:cubicBezTo>
                                <a:pt x="614" y="3175"/>
                                <a:pt x="617" y="3178"/>
                                <a:pt x="617" y="3183"/>
                              </a:cubicBezTo>
                              <a:cubicBezTo>
                                <a:pt x="617" y="3187"/>
                                <a:pt x="614" y="3191"/>
                                <a:pt x="609" y="3191"/>
                              </a:cubicBezTo>
                              <a:lnTo>
                                <a:pt x="497" y="3191"/>
                              </a:lnTo>
                              <a:cubicBezTo>
                                <a:pt x="493" y="3191"/>
                                <a:pt x="489" y="3187"/>
                                <a:pt x="489" y="3183"/>
                              </a:cubicBezTo>
                              <a:cubicBezTo>
                                <a:pt x="489" y="3178"/>
                                <a:pt x="493" y="3175"/>
                                <a:pt x="497" y="3175"/>
                              </a:cubicBezTo>
                              <a:close/>
                              <a:moveTo>
                                <a:pt x="689" y="3175"/>
                              </a:moveTo>
                              <a:lnTo>
                                <a:pt x="801" y="3175"/>
                              </a:lnTo>
                              <a:cubicBezTo>
                                <a:pt x="806" y="3175"/>
                                <a:pt x="809" y="3178"/>
                                <a:pt x="809" y="3183"/>
                              </a:cubicBezTo>
                              <a:cubicBezTo>
                                <a:pt x="809" y="3187"/>
                                <a:pt x="806" y="3191"/>
                                <a:pt x="801" y="3191"/>
                              </a:cubicBezTo>
                              <a:lnTo>
                                <a:pt x="689" y="3191"/>
                              </a:lnTo>
                              <a:cubicBezTo>
                                <a:pt x="685" y="3191"/>
                                <a:pt x="681" y="3187"/>
                                <a:pt x="681" y="3183"/>
                              </a:cubicBezTo>
                              <a:cubicBezTo>
                                <a:pt x="681" y="3178"/>
                                <a:pt x="685" y="3175"/>
                                <a:pt x="689" y="3175"/>
                              </a:cubicBezTo>
                              <a:close/>
                              <a:moveTo>
                                <a:pt x="881" y="3175"/>
                              </a:moveTo>
                              <a:lnTo>
                                <a:pt x="993" y="3175"/>
                              </a:lnTo>
                              <a:cubicBezTo>
                                <a:pt x="998" y="3175"/>
                                <a:pt x="1001" y="3178"/>
                                <a:pt x="1001" y="3183"/>
                              </a:cubicBezTo>
                              <a:cubicBezTo>
                                <a:pt x="1001" y="3187"/>
                                <a:pt x="998" y="3191"/>
                                <a:pt x="993" y="3191"/>
                              </a:cubicBezTo>
                              <a:lnTo>
                                <a:pt x="881" y="3191"/>
                              </a:lnTo>
                              <a:cubicBezTo>
                                <a:pt x="877" y="3191"/>
                                <a:pt x="873" y="3187"/>
                                <a:pt x="873" y="3183"/>
                              </a:cubicBezTo>
                              <a:cubicBezTo>
                                <a:pt x="873" y="3178"/>
                                <a:pt x="877" y="3175"/>
                                <a:pt x="881" y="3175"/>
                              </a:cubicBezTo>
                              <a:close/>
                              <a:moveTo>
                                <a:pt x="1073" y="3175"/>
                              </a:moveTo>
                              <a:lnTo>
                                <a:pt x="1185" y="3175"/>
                              </a:lnTo>
                              <a:cubicBezTo>
                                <a:pt x="1190" y="3175"/>
                                <a:pt x="1193" y="3178"/>
                                <a:pt x="1193" y="3183"/>
                              </a:cubicBezTo>
                              <a:cubicBezTo>
                                <a:pt x="1193" y="3187"/>
                                <a:pt x="1190" y="3191"/>
                                <a:pt x="1185" y="3191"/>
                              </a:cubicBezTo>
                              <a:lnTo>
                                <a:pt x="1073" y="3191"/>
                              </a:lnTo>
                              <a:cubicBezTo>
                                <a:pt x="1069" y="3191"/>
                                <a:pt x="1065" y="3187"/>
                                <a:pt x="1065" y="3183"/>
                              </a:cubicBezTo>
                              <a:cubicBezTo>
                                <a:pt x="1065" y="3178"/>
                                <a:pt x="1069" y="3175"/>
                                <a:pt x="1073" y="3175"/>
                              </a:cubicBezTo>
                              <a:close/>
                              <a:moveTo>
                                <a:pt x="1265" y="3175"/>
                              </a:moveTo>
                              <a:lnTo>
                                <a:pt x="1377" y="3175"/>
                              </a:lnTo>
                              <a:cubicBezTo>
                                <a:pt x="1382" y="3175"/>
                                <a:pt x="1385" y="3178"/>
                                <a:pt x="1385" y="3183"/>
                              </a:cubicBezTo>
                              <a:cubicBezTo>
                                <a:pt x="1385" y="3187"/>
                                <a:pt x="1382" y="3191"/>
                                <a:pt x="1377" y="3191"/>
                              </a:cubicBezTo>
                              <a:lnTo>
                                <a:pt x="1265" y="3191"/>
                              </a:lnTo>
                              <a:cubicBezTo>
                                <a:pt x="1261" y="3191"/>
                                <a:pt x="1257" y="3187"/>
                                <a:pt x="1257" y="3183"/>
                              </a:cubicBezTo>
                              <a:cubicBezTo>
                                <a:pt x="1257" y="3178"/>
                                <a:pt x="1261" y="3175"/>
                                <a:pt x="1265" y="3175"/>
                              </a:cubicBezTo>
                              <a:close/>
                              <a:moveTo>
                                <a:pt x="1457" y="3175"/>
                              </a:moveTo>
                              <a:lnTo>
                                <a:pt x="1569" y="3175"/>
                              </a:lnTo>
                              <a:cubicBezTo>
                                <a:pt x="1574" y="3175"/>
                                <a:pt x="1577" y="3178"/>
                                <a:pt x="1577" y="3183"/>
                              </a:cubicBezTo>
                              <a:cubicBezTo>
                                <a:pt x="1577" y="3187"/>
                                <a:pt x="1574" y="3191"/>
                                <a:pt x="1569" y="3191"/>
                              </a:cubicBezTo>
                              <a:lnTo>
                                <a:pt x="1457" y="3191"/>
                              </a:lnTo>
                              <a:cubicBezTo>
                                <a:pt x="1453" y="3191"/>
                                <a:pt x="1449" y="3187"/>
                                <a:pt x="1449" y="3183"/>
                              </a:cubicBezTo>
                              <a:cubicBezTo>
                                <a:pt x="1449" y="3178"/>
                                <a:pt x="1453" y="3175"/>
                                <a:pt x="1457" y="3175"/>
                              </a:cubicBezTo>
                              <a:close/>
                              <a:moveTo>
                                <a:pt x="1649" y="3175"/>
                              </a:moveTo>
                              <a:lnTo>
                                <a:pt x="1761" y="3175"/>
                              </a:lnTo>
                              <a:cubicBezTo>
                                <a:pt x="1766" y="3175"/>
                                <a:pt x="1769" y="3178"/>
                                <a:pt x="1769" y="3183"/>
                              </a:cubicBezTo>
                              <a:cubicBezTo>
                                <a:pt x="1769" y="3187"/>
                                <a:pt x="1766" y="3191"/>
                                <a:pt x="1761" y="3191"/>
                              </a:cubicBezTo>
                              <a:lnTo>
                                <a:pt x="1649" y="3191"/>
                              </a:lnTo>
                              <a:cubicBezTo>
                                <a:pt x="1645" y="3191"/>
                                <a:pt x="1641" y="3187"/>
                                <a:pt x="1641" y="3183"/>
                              </a:cubicBezTo>
                              <a:cubicBezTo>
                                <a:pt x="1641" y="3178"/>
                                <a:pt x="1645" y="3175"/>
                                <a:pt x="1649" y="3175"/>
                              </a:cubicBezTo>
                              <a:close/>
                              <a:moveTo>
                                <a:pt x="1841" y="3175"/>
                              </a:moveTo>
                              <a:lnTo>
                                <a:pt x="1953" y="3175"/>
                              </a:lnTo>
                              <a:cubicBezTo>
                                <a:pt x="1958" y="3175"/>
                                <a:pt x="1961" y="3178"/>
                                <a:pt x="1961" y="3183"/>
                              </a:cubicBezTo>
                              <a:cubicBezTo>
                                <a:pt x="1961" y="3187"/>
                                <a:pt x="1958" y="3191"/>
                                <a:pt x="1953" y="3191"/>
                              </a:cubicBezTo>
                              <a:lnTo>
                                <a:pt x="1841" y="3191"/>
                              </a:lnTo>
                              <a:cubicBezTo>
                                <a:pt x="1837" y="3191"/>
                                <a:pt x="1833" y="3187"/>
                                <a:pt x="1833" y="3183"/>
                              </a:cubicBezTo>
                              <a:cubicBezTo>
                                <a:pt x="1833" y="3178"/>
                                <a:pt x="1837" y="3175"/>
                                <a:pt x="1841" y="3175"/>
                              </a:cubicBezTo>
                              <a:close/>
                              <a:moveTo>
                                <a:pt x="2033" y="3175"/>
                              </a:moveTo>
                              <a:lnTo>
                                <a:pt x="2145" y="3175"/>
                              </a:lnTo>
                              <a:cubicBezTo>
                                <a:pt x="2150" y="3175"/>
                                <a:pt x="2153" y="3178"/>
                                <a:pt x="2153" y="3183"/>
                              </a:cubicBezTo>
                              <a:cubicBezTo>
                                <a:pt x="2153" y="3187"/>
                                <a:pt x="2150" y="3191"/>
                                <a:pt x="2145" y="3191"/>
                              </a:cubicBezTo>
                              <a:lnTo>
                                <a:pt x="2033" y="3191"/>
                              </a:lnTo>
                              <a:cubicBezTo>
                                <a:pt x="2029" y="3191"/>
                                <a:pt x="2025" y="3187"/>
                                <a:pt x="2025" y="3183"/>
                              </a:cubicBezTo>
                              <a:cubicBezTo>
                                <a:pt x="2025" y="3178"/>
                                <a:pt x="2029" y="3175"/>
                                <a:pt x="2033" y="3175"/>
                              </a:cubicBezTo>
                              <a:close/>
                              <a:moveTo>
                                <a:pt x="2225" y="3175"/>
                              </a:moveTo>
                              <a:lnTo>
                                <a:pt x="2246" y="3175"/>
                              </a:lnTo>
                              <a:lnTo>
                                <a:pt x="2238" y="3183"/>
                              </a:lnTo>
                              <a:lnTo>
                                <a:pt x="2238" y="3091"/>
                              </a:lnTo>
                              <a:cubicBezTo>
                                <a:pt x="2238" y="3086"/>
                                <a:pt x="2241" y="3083"/>
                                <a:pt x="2246" y="3083"/>
                              </a:cubicBezTo>
                              <a:cubicBezTo>
                                <a:pt x="2250" y="3083"/>
                                <a:pt x="2254" y="3086"/>
                                <a:pt x="2254" y="3091"/>
                              </a:cubicBezTo>
                              <a:lnTo>
                                <a:pt x="2254" y="3183"/>
                              </a:lnTo>
                              <a:cubicBezTo>
                                <a:pt x="2254" y="3187"/>
                                <a:pt x="2250" y="3191"/>
                                <a:pt x="2246" y="3191"/>
                              </a:cubicBezTo>
                              <a:lnTo>
                                <a:pt x="2225" y="3191"/>
                              </a:lnTo>
                              <a:cubicBezTo>
                                <a:pt x="2221" y="3191"/>
                                <a:pt x="2217" y="3187"/>
                                <a:pt x="2217" y="3183"/>
                              </a:cubicBezTo>
                              <a:cubicBezTo>
                                <a:pt x="2217" y="3178"/>
                                <a:pt x="2221" y="3175"/>
                                <a:pt x="2225" y="3175"/>
                              </a:cubicBezTo>
                              <a:close/>
                              <a:moveTo>
                                <a:pt x="2238" y="3011"/>
                              </a:moveTo>
                              <a:lnTo>
                                <a:pt x="2238" y="2899"/>
                              </a:lnTo>
                              <a:cubicBezTo>
                                <a:pt x="2238" y="2894"/>
                                <a:pt x="2241" y="2891"/>
                                <a:pt x="2246" y="2891"/>
                              </a:cubicBezTo>
                              <a:cubicBezTo>
                                <a:pt x="2250" y="2891"/>
                                <a:pt x="2254" y="2894"/>
                                <a:pt x="2254" y="2899"/>
                              </a:cubicBezTo>
                              <a:lnTo>
                                <a:pt x="2254" y="3011"/>
                              </a:lnTo>
                              <a:cubicBezTo>
                                <a:pt x="2254" y="3015"/>
                                <a:pt x="2250" y="3019"/>
                                <a:pt x="2246" y="3019"/>
                              </a:cubicBezTo>
                              <a:cubicBezTo>
                                <a:pt x="2241" y="3019"/>
                                <a:pt x="2238" y="3015"/>
                                <a:pt x="2238" y="3011"/>
                              </a:cubicBezTo>
                              <a:close/>
                              <a:moveTo>
                                <a:pt x="2238" y="2819"/>
                              </a:moveTo>
                              <a:lnTo>
                                <a:pt x="2238" y="2707"/>
                              </a:lnTo>
                              <a:cubicBezTo>
                                <a:pt x="2238" y="2702"/>
                                <a:pt x="2241" y="2699"/>
                                <a:pt x="2246" y="2699"/>
                              </a:cubicBezTo>
                              <a:cubicBezTo>
                                <a:pt x="2250" y="2699"/>
                                <a:pt x="2254" y="2702"/>
                                <a:pt x="2254" y="2707"/>
                              </a:cubicBezTo>
                              <a:lnTo>
                                <a:pt x="2254" y="2819"/>
                              </a:lnTo>
                              <a:cubicBezTo>
                                <a:pt x="2254" y="2823"/>
                                <a:pt x="2250" y="2827"/>
                                <a:pt x="2246" y="2827"/>
                              </a:cubicBezTo>
                              <a:cubicBezTo>
                                <a:pt x="2241" y="2827"/>
                                <a:pt x="2238" y="2823"/>
                                <a:pt x="2238" y="2819"/>
                              </a:cubicBezTo>
                              <a:close/>
                              <a:moveTo>
                                <a:pt x="2238" y="2627"/>
                              </a:moveTo>
                              <a:lnTo>
                                <a:pt x="2238" y="2515"/>
                              </a:lnTo>
                              <a:cubicBezTo>
                                <a:pt x="2238" y="2510"/>
                                <a:pt x="2241" y="2507"/>
                                <a:pt x="2246" y="2507"/>
                              </a:cubicBezTo>
                              <a:cubicBezTo>
                                <a:pt x="2250" y="2507"/>
                                <a:pt x="2254" y="2510"/>
                                <a:pt x="2254" y="2515"/>
                              </a:cubicBezTo>
                              <a:lnTo>
                                <a:pt x="2254" y="2627"/>
                              </a:lnTo>
                              <a:cubicBezTo>
                                <a:pt x="2254" y="2631"/>
                                <a:pt x="2250" y="2635"/>
                                <a:pt x="2246" y="2635"/>
                              </a:cubicBezTo>
                              <a:cubicBezTo>
                                <a:pt x="2241" y="2635"/>
                                <a:pt x="2238" y="2631"/>
                                <a:pt x="2238" y="2627"/>
                              </a:cubicBezTo>
                              <a:close/>
                              <a:moveTo>
                                <a:pt x="2238" y="2435"/>
                              </a:moveTo>
                              <a:lnTo>
                                <a:pt x="2238" y="2323"/>
                              </a:lnTo>
                              <a:cubicBezTo>
                                <a:pt x="2238" y="2318"/>
                                <a:pt x="2241" y="2315"/>
                                <a:pt x="2246" y="2315"/>
                              </a:cubicBezTo>
                              <a:cubicBezTo>
                                <a:pt x="2250" y="2315"/>
                                <a:pt x="2254" y="2318"/>
                                <a:pt x="2254" y="2323"/>
                              </a:cubicBezTo>
                              <a:lnTo>
                                <a:pt x="2254" y="2435"/>
                              </a:lnTo>
                              <a:cubicBezTo>
                                <a:pt x="2254" y="2439"/>
                                <a:pt x="2250" y="2443"/>
                                <a:pt x="2246" y="2443"/>
                              </a:cubicBezTo>
                              <a:cubicBezTo>
                                <a:pt x="2241" y="2443"/>
                                <a:pt x="2238" y="2439"/>
                                <a:pt x="2238" y="2435"/>
                              </a:cubicBezTo>
                              <a:close/>
                              <a:moveTo>
                                <a:pt x="2238" y="2243"/>
                              </a:moveTo>
                              <a:lnTo>
                                <a:pt x="2238" y="2131"/>
                              </a:lnTo>
                              <a:cubicBezTo>
                                <a:pt x="2238" y="2126"/>
                                <a:pt x="2241" y="2123"/>
                                <a:pt x="2246" y="2123"/>
                              </a:cubicBezTo>
                              <a:cubicBezTo>
                                <a:pt x="2250" y="2123"/>
                                <a:pt x="2254" y="2126"/>
                                <a:pt x="2254" y="2131"/>
                              </a:cubicBezTo>
                              <a:lnTo>
                                <a:pt x="2254" y="2243"/>
                              </a:lnTo>
                              <a:cubicBezTo>
                                <a:pt x="2254" y="2247"/>
                                <a:pt x="2250" y="2251"/>
                                <a:pt x="2246" y="2251"/>
                              </a:cubicBezTo>
                              <a:cubicBezTo>
                                <a:pt x="2241" y="2251"/>
                                <a:pt x="2238" y="2247"/>
                                <a:pt x="2238" y="2243"/>
                              </a:cubicBezTo>
                              <a:close/>
                              <a:moveTo>
                                <a:pt x="2238" y="2051"/>
                              </a:moveTo>
                              <a:lnTo>
                                <a:pt x="2238" y="1939"/>
                              </a:lnTo>
                              <a:cubicBezTo>
                                <a:pt x="2238" y="1934"/>
                                <a:pt x="2241" y="1931"/>
                                <a:pt x="2246" y="1931"/>
                              </a:cubicBezTo>
                              <a:cubicBezTo>
                                <a:pt x="2250" y="1931"/>
                                <a:pt x="2254" y="1934"/>
                                <a:pt x="2254" y="1939"/>
                              </a:cubicBezTo>
                              <a:lnTo>
                                <a:pt x="2254" y="2051"/>
                              </a:lnTo>
                              <a:cubicBezTo>
                                <a:pt x="2254" y="2055"/>
                                <a:pt x="2250" y="2059"/>
                                <a:pt x="2246" y="2059"/>
                              </a:cubicBezTo>
                              <a:cubicBezTo>
                                <a:pt x="2241" y="2059"/>
                                <a:pt x="2238" y="2055"/>
                                <a:pt x="2238" y="2051"/>
                              </a:cubicBezTo>
                              <a:close/>
                              <a:moveTo>
                                <a:pt x="2238" y="1859"/>
                              </a:moveTo>
                              <a:lnTo>
                                <a:pt x="2238" y="1747"/>
                              </a:lnTo>
                              <a:cubicBezTo>
                                <a:pt x="2238" y="1742"/>
                                <a:pt x="2241" y="1739"/>
                                <a:pt x="2246" y="1739"/>
                              </a:cubicBezTo>
                              <a:cubicBezTo>
                                <a:pt x="2250" y="1739"/>
                                <a:pt x="2254" y="1742"/>
                                <a:pt x="2254" y="1747"/>
                              </a:cubicBezTo>
                              <a:lnTo>
                                <a:pt x="2254" y="1859"/>
                              </a:lnTo>
                              <a:cubicBezTo>
                                <a:pt x="2254" y="1863"/>
                                <a:pt x="2250" y="1867"/>
                                <a:pt x="2246" y="1867"/>
                              </a:cubicBezTo>
                              <a:cubicBezTo>
                                <a:pt x="2241" y="1867"/>
                                <a:pt x="2238" y="1863"/>
                                <a:pt x="2238" y="1859"/>
                              </a:cubicBezTo>
                              <a:close/>
                              <a:moveTo>
                                <a:pt x="2238" y="1667"/>
                              </a:moveTo>
                              <a:lnTo>
                                <a:pt x="2238" y="1555"/>
                              </a:lnTo>
                              <a:cubicBezTo>
                                <a:pt x="2238" y="1550"/>
                                <a:pt x="2241" y="1547"/>
                                <a:pt x="2246" y="1547"/>
                              </a:cubicBezTo>
                              <a:cubicBezTo>
                                <a:pt x="2250" y="1547"/>
                                <a:pt x="2254" y="1550"/>
                                <a:pt x="2254" y="1555"/>
                              </a:cubicBezTo>
                              <a:lnTo>
                                <a:pt x="2254" y="1667"/>
                              </a:lnTo>
                              <a:cubicBezTo>
                                <a:pt x="2254" y="1671"/>
                                <a:pt x="2250" y="1675"/>
                                <a:pt x="2246" y="1675"/>
                              </a:cubicBezTo>
                              <a:cubicBezTo>
                                <a:pt x="2241" y="1675"/>
                                <a:pt x="2238" y="1671"/>
                                <a:pt x="2238" y="1667"/>
                              </a:cubicBezTo>
                              <a:close/>
                              <a:moveTo>
                                <a:pt x="2238" y="1475"/>
                              </a:moveTo>
                              <a:lnTo>
                                <a:pt x="2238" y="1363"/>
                              </a:lnTo>
                              <a:cubicBezTo>
                                <a:pt x="2238" y="1358"/>
                                <a:pt x="2241" y="1355"/>
                                <a:pt x="2246" y="1355"/>
                              </a:cubicBezTo>
                              <a:cubicBezTo>
                                <a:pt x="2250" y="1355"/>
                                <a:pt x="2254" y="1358"/>
                                <a:pt x="2254" y="1363"/>
                              </a:cubicBezTo>
                              <a:lnTo>
                                <a:pt x="2254" y="1475"/>
                              </a:lnTo>
                              <a:cubicBezTo>
                                <a:pt x="2254" y="1479"/>
                                <a:pt x="2250" y="1483"/>
                                <a:pt x="2246" y="1483"/>
                              </a:cubicBezTo>
                              <a:cubicBezTo>
                                <a:pt x="2241" y="1483"/>
                                <a:pt x="2238" y="1479"/>
                                <a:pt x="2238" y="1475"/>
                              </a:cubicBezTo>
                              <a:close/>
                              <a:moveTo>
                                <a:pt x="2238" y="1283"/>
                              </a:moveTo>
                              <a:lnTo>
                                <a:pt x="2238" y="1171"/>
                              </a:lnTo>
                              <a:cubicBezTo>
                                <a:pt x="2238" y="1166"/>
                                <a:pt x="2241" y="1163"/>
                                <a:pt x="2246" y="1163"/>
                              </a:cubicBezTo>
                              <a:cubicBezTo>
                                <a:pt x="2250" y="1163"/>
                                <a:pt x="2254" y="1166"/>
                                <a:pt x="2254" y="1171"/>
                              </a:cubicBezTo>
                              <a:lnTo>
                                <a:pt x="2254" y="1283"/>
                              </a:lnTo>
                              <a:cubicBezTo>
                                <a:pt x="2254" y="1287"/>
                                <a:pt x="2250" y="1291"/>
                                <a:pt x="2246" y="1291"/>
                              </a:cubicBezTo>
                              <a:cubicBezTo>
                                <a:pt x="2241" y="1291"/>
                                <a:pt x="2238" y="1287"/>
                                <a:pt x="2238" y="1283"/>
                              </a:cubicBezTo>
                              <a:close/>
                              <a:moveTo>
                                <a:pt x="2238" y="1091"/>
                              </a:moveTo>
                              <a:lnTo>
                                <a:pt x="2238" y="979"/>
                              </a:lnTo>
                              <a:cubicBezTo>
                                <a:pt x="2238" y="974"/>
                                <a:pt x="2241" y="971"/>
                                <a:pt x="2246" y="971"/>
                              </a:cubicBezTo>
                              <a:cubicBezTo>
                                <a:pt x="2250" y="971"/>
                                <a:pt x="2254" y="974"/>
                                <a:pt x="2254" y="979"/>
                              </a:cubicBezTo>
                              <a:lnTo>
                                <a:pt x="2254" y="1091"/>
                              </a:lnTo>
                              <a:cubicBezTo>
                                <a:pt x="2254" y="1095"/>
                                <a:pt x="2250" y="1099"/>
                                <a:pt x="2246" y="1099"/>
                              </a:cubicBezTo>
                              <a:cubicBezTo>
                                <a:pt x="2241" y="1099"/>
                                <a:pt x="2238" y="1095"/>
                                <a:pt x="2238" y="1091"/>
                              </a:cubicBezTo>
                              <a:close/>
                              <a:moveTo>
                                <a:pt x="2238" y="899"/>
                              </a:moveTo>
                              <a:lnTo>
                                <a:pt x="2238" y="787"/>
                              </a:lnTo>
                              <a:cubicBezTo>
                                <a:pt x="2238" y="782"/>
                                <a:pt x="2241" y="779"/>
                                <a:pt x="2246" y="779"/>
                              </a:cubicBezTo>
                              <a:cubicBezTo>
                                <a:pt x="2250" y="779"/>
                                <a:pt x="2254" y="782"/>
                                <a:pt x="2254" y="787"/>
                              </a:cubicBezTo>
                              <a:lnTo>
                                <a:pt x="2254" y="899"/>
                              </a:lnTo>
                              <a:cubicBezTo>
                                <a:pt x="2254" y="903"/>
                                <a:pt x="2250" y="907"/>
                                <a:pt x="2246" y="907"/>
                              </a:cubicBezTo>
                              <a:cubicBezTo>
                                <a:pt x="2241" y="907"/>
                                <a:pt x="2238" y="903"/>
                                <a:pt x="2238" y="899"/>
                              </a:cubicBezTo>
                              <a:close/>
                              <a:moveTo>
                                <a:pt x="2238" y="707"/>
                              </a:moveTo>
                              <a:lnTo>
                                <a:pt x="2238" y="595"/>
                              </a:lnTo>
                              <a:cubicBezTo>
                                <a:pt x="2238" y="590"/>
                                <a:pt x="2241" y="587"/>
                                <a:pt x="2246" y="587"/>
                              </a:cubicBezTo>
                              <a:cubicBezTo>
                                <a:pt x="2250" y="587"/>
                                <a:pt x="2254" y="590"/>
                                <a:pt x="2254" y="595"/>
                              </a:cubicBezTo>
                              <a:lnTo>
                                <a:pt x="2254" y="707"/>
                              </a:lnTo>
                              <a:cubicBezTo>
                                <a:pt x="2254" y="711"/>
                                <a:pt x="2250" y="715"/>
                                <a:pt x="2246" y="715"/>
                              </a:cubicBezTo>
                              <a:cubicBezTo>
                                <a:pt x="2241" y="715"/>
                                <a:pt x="2238" y="711"/>
                                <a:pt x="2238" y="707"/>
                              </a:cubicBezTo>
                              <a:close/>
                              <a:moveTo>
                                <a:pt x="2238" y="515"/>
                              </a:moveTo>
                              <a:lnTo>
                                <a:pt x="2238" y="403"/>
                              </a:lnTo>
                              <a:cubicBezTo>
                                <a:pt x="2238" y="398"/>
                                <a:pt x="2241" y="395"/>
                                <a:pt x="2246" y="395"/>
                              </a:cubicBezTo>
                              <a:cubicBezTo>
                                <a:pt x="2250" y="395"/>
                                <a:pt x="2254" y="398"/>
                                <a:pt x="2254" y="403"/>
                              </a:cubicBezTo>
                              <a:lnTo>
                                <a:pt x="2254" y="515"/>
                              </a:lnTo>
                              <a:cubicBezTo>
                                <a:pt x="2254" y="519"/>
                                <a:pt x="2250" y="523"/>
                                <a:pt x="2246" y="523"/>
                              </a:cubicBezTo>
                              <a:cubicBezTo>
                                <a:pt x="2241" y="523"/>
                                <a:pt x="2238" y="519"/>
                                <a:pt x="2238" y="515"/>
                              </a:cubicBezTo>
                              <a:close/>
                              <a:moveTo>
                                <a:pt x="2238" y="323"/>
                              </a:moveTo>
                              <a:lnTo>
                                <a:pt x="2238" y="211"/>
                              </a:lnTo>
                              <a:cubicBezTo>
                                <a:pt x="2238" y="206"/>
                                <a:pt x="2241" y="203"/>
                                <a:pt x="2246" y="203"/>
                              </a:cubicBezTo>
                              <a:cubicBezTo>
                                <a:pt x="2250" y="203"/>
                                <a:pt x="2254" y="206"/>
                                <a:pt x="2254" y="211"/>
                              </a:cubicBezTo>
                              <a:lnTo>
                                <a:pt x="2254" y="323"/>
                              </a:lnTo>
                              <a:cubicBezTo>
                                <a:pt x="2254" y="327"/>
                                <a:pt x="2250" y="331"/>
                                <a:pt x="2246" y="331"/>
                              </a:cubicBezTo>
                              <a:cubicBezTo>
                                <a:pt x="2241" y="331"/>
                                <a:pt x="2238" y="327"/>
                                <a:pt x="2238" y="323"/>
                              </a:cubicBezTo>
                              <a:close/>
                              <a:moveTo>
                                <a:pt x="2238" y="131"/>
                              </a:moveTo>
                              <a:lnTo>
                                <a:pt x="2238" y="19"/>
                              </a:lnTo>
                              <a:cubicBezTo>
                                <a:pt x="2238" y="14"/>
                                <a:pt x="2241" y="11"/>
                                <a:pt x="2246" y="11"/>
                              </a:cubicBezTo>
                              <a:cubicBezTo>
                                <a:pt x="2250" y="11"/>
                                <a:pt x="2254" y="14"/>
                                <a:pt x="2254" y="19"/>
                              </a:cubicBezTo>
                              <a:lnTo>
                                <a:pt x="2254" y="131"/>
                              </a:lnTo>
                              <a:cubicBezTo>
                                <a:pt x="2254" y="135"/>
                                <a:pt x="2250" y="139"/>
                                <a:pt x="2246" y="139"/>
                              </a:cubicBezTo>
                              <a:cubicBezTo>
                                <a:pt x="2241" y="139"/>
                                <a:pt x="2238" y="135"/>
                                <a:pt x="2238" y="131"/>
                              </a:cubicBezTo>
                              <a:close/>
                              <a:moveTo>
                                <a:pt x="2177" y="16"/>
                              </a:moveTo>
                              <a:lnTo>
                                <a:pt x="2065" y="16"/>
                              </a:lnTo>
                              <a:cubicBezTo>
                                <a:pt x="2060" y="16"/>
                                <a:pt x="2057" y="12"/>
                                <a:pt x="2057" y="8"/>
                              </a:cubicBezTo>
                              <a:cubicBezTo>
                                <a:pt x="2057" y="3"/>
                                <a:pt x="2060" y="0"/>
                                <a:pt x="2065" y="0"/>
                              </a:cubicBezTo>
                              <a:lnTo>
                                <a:pt x="2177" y="0"/>
                              </a:lnTo>
                              <a:cubicBezTo>
                                <a:pt x="2181" y="0"/>
                                <a:pt x="2185" y="3"/>
                                <a:pt x="2185" y="8"/>
                              </a:cubicBezTo>
                              <a:cubicBezTo>
                                <a:pt x="2185" y="12"/>
                                <a:pt x="2181" y="16"/>
                                <a:pt x="2177" y="16"/>
                              </a:cubicBezTo>
                              <a:close/>
                              <a:moveTo>
                                <a:pt x="1985" y="16"/>
                              </a:moveTo>
                              <a:lnTo>
                                <a:pt x="1873" y="16"/>
                              </a:lnTo>
                              <a:cubicBezTo>
                                <a:pt x="1868" y="16"/>
                                <a:pt x="1865" y="12"/>
                                <a:pt x="1865" y="8"/>
                              </a:cubicBezTo>
                              <a:cubicBezTo>
                                <a:pt x="1865" y="3"/>
                                <a:pt x="1868" y="0"/>
                                <a:pt x="1873" y="0"/>
                              </a:cubicBezTo>
                              <a:lnTo>
                                <a:pt x="1985" y="0"/>
                              </a:lnTo>
                              <a:cubicBezTo>
                                <a:pt x="1989" y="0"/>
                                <a:pt x="1993" y="3"/>
                                <a:pt x="1993" y="8"/>
                              </a:cubicBezTo>
                              <a:cubicBezTo>
                                <a:pt x="1993" y="12"/>
                                <a:pt x="1989" y="16"/>
                                <a:pt x="1985" y="16"/>
                              </a:cubicBezTo>
                              <a:close/>
                              <a:moveTo>
                                <a:pt x="1793" y="16"/>
                              </a:moveTo>
                              <a:lnTo>
                                <a:pt x="1681" y="16"/>
                              </a:lnTo>
                              <a:cubicBezTo>
                                <a:pt x="1676" y="16"/>
                                <a:pt x="1673" y="12"/>
                                <a:pt x="1673" y="8"/>
                              </a:cubicBezTo>
                              <a:cubicBezTo>
                                <a:pt x="1673" y="3"/>
                                <a:pt x="1676" y="0"/>
                                <a:pt x="1681" y="0"/>
                              </a:cubicBezTo>
                              <a:lnTo>
                                <a:pt x="1793" y="0"/>
                              </a:lnTo>
                              <a:cubicBezTo>
                                <a:pt x="1797" y="0"/>
                                <a:pt x="1801" y="3"/>
                                <a:pt x="1801" y="8"/>
                              </a:cubicBezTo>
                              <a:cubicBezTo>
                                <a:pt x="1801" y="12"/>
                                <a:pt x="1797" y="16"/>
                                <a:pt x="1793" y="16"/>
                              </a:cubicBezTo>
                              <a:close/>
                              <a:moveTo>
                                <a:pt x="1601" y="16"/>
                              </a:moveTo>
                              <a:lnTo>
                                <a:pt x="1489" y="16"/>
                              </a:lnTo>
                              <a:cubicBezTo>
                                <a:pt x="1484" y="16"/>
                                <a:pt x="1481" y="12"/>
                                <a:pt x="1481" y="8"/>
                              </a:cubicBezTo>
                              <a:cubicBezTo>
                                <a:pt x="1481" y="3"/>
                                <a:pt x="1484" y="0"/>
                                <a:pt x="1489" y="0"/>
                              </a:cubicBezTo>
                              <a:lnTo>
                                <a:pt x="1601" y="0"/>
                              </a:lnTo>
                              <a:cubicBezTo>
                                <a:pt x="1605" y="0"/>
                                <a:pt x="1609" y="3"/>
                                <a:pt x="1609" y="8"/>
                              </a:cubicBezTo>
                              <a:cubicBezTo>
                                <a:pt x="1609" y="12"/>
                                <a:pt x="1605" y="16"/>
                                <a:pt x="1601" y="16"/>
                              </a:cubicBezTo>
                              <a:close/>
                              <a:moveTo>
                                <a:pt x="1409" y="16"/>
                              </a:moveTo>
                              <a:lnTo>
                                <a:pt x="1297" y="16"/>
                              </a:lnTo>
                              <a:cubicBezTo>
                                <a:pt x="1292" y="16"/>
                                <a:pt x="1289" y="12"/>
                                <a:pt x="1289" y="8"/>
                              </a:cubicBezTo>
                              <a:cubicBezTo>
                                <a:pt x="1289" y="3"/>
                                <a:pt x="1292" y="0"/>
                                <a:pt x="1297" y="0"/>
                              </a:cubicBezTo>
                              <a:lnTo>
                                <a:pt x="1409" y="0"/>
                              </a:lnTo>
                              <a:cubicBezTo>
                                <a:pt x="1413" y="0"/>
                                <a:pt x="1417" y="3"/>
                                <a:pt x="1417" y="8"/>
                              </a:cubicBezTo>
                              <a:cubicBezTo>
                                <a:pt x="1417" y="12"/>
                                <a:pt x="1413" y="16"/>
                                <a:pt x="1409" y="16"/>
                              </a:cubicBezTo>
                              <a:close/>
                              <a:moveTo>
                                <a:pt x="1217" y="16"/>
                              </a:moveTo>
                              <a:lnTo>
                                <a:pt x="1105" y="16"/>
                              </a:lnTo>
                              <a:cubicBezTo>
                                <a:pt x="1100" y="16"/>
                                <a:pt x="1097" y="12"/>
                                <a:pt x="1097" y="8"/>
                              </a:cubicBezTo>
                              <a:cubicBezTo>
                                <a:pt x="1097" y="3"/>
                                <a:pt x="1100" y="0"/>
                                <a:pt x="1105" y="0"/>
                              </a:cubicBezTo>
                              <a:lnTo>
                                <a:pt x="1217" y="0"/>
                              </a:lnTo>
                              <a:cubicBezTo>
                                <a:pt x="1221" y="0"/>
                                <a:pt x="1225" y="3"/>
                                <a:pt x="1225" y="8"/>
                              </a:cubicBezTo>
                              <a:cubicBezTo>
                                <a:pt x="1225" y="12"/>
                                <a:pt x="1221" y="16"/>
                                <a:pt x="1217" y="16"/>
                              </a:cubicBezTo>
                              <a:close/>
                              <a:moveTo>
                                <a:pt x="1025" y="16"/>
                              </a:moveTo>
                              <a:lnTo>
                                <a:pt x="913" y="16"/>
                              </a:lnTo>
                              <a:cubicBezTo>
                                <a:pt x="908" y="16"/>
                                <a:pt x="905" y="12"/>
                                <a:pt x="905" y="8"/>
                              </a:cubicBezTo>
                              <a:cubicBezTo>
                                <a:pt x="905" y="3"/>
                                <a:pt x="908" y="0"/>
                                <a:pt x="913" y="0"/>
                              </a:cubicBezTo>
                              <a:lnTo>
                                <a:pt x="1025" y="0"/>
                              </a:lnTo>
                              <a:cubicBezTo>
                                <a:pt x="1029" y="0"/>
                                <a:pt x="1033" y="3"/>
                                <a:pt x="1033" y="8"/>
                              </a:cubicBezTo>
                              <a:cubicBezTo>
                                <a:pt x="1033" y="12"/>
                                <a:pt x="1029" y="16"/>
                                <a:pt x="1025" y="16"/>
                              </a:cubicBezTo>
                              <a:close/>
                              <a:moveTo>
                                <a:pt x="833" y="16"/>
                              </a:moveTo>
                              <a:lnTo>
                                <a:pt x="721" y="16"/>
                              </a:lnTo>
                              <a:cubicBezTo>
                                <a:pt x="716" y="16"/>
                                <a:pt x="713" y="12"/>
                                <a:pt x="713" y="8"/>
                              </a:cubicBezTo>
                              <a:cubicBezTo>
                                <a:pt x="713" y="3"/>
                                <a:pt x="716" y="0"/>
                                <a:pt x="721" y="0"/>
                              </a:cubicBezTo>
                              <a:lnTo>
                                <a:pt x="833" y="0"/>
                              </a:lnTo>
                              <a:cubicBezTo>
                                <a:pt x="837" y="0"/>
                                <a:pt x="841" y="3"/>
                                <a:pt x="841" y="8"/>
                              </a:cubicBezTo>
                              <a:cubicBezTo>
                                <a:pt x="841" y="12"/>
                                <a:pt x="837" y="16"/>
                                <a:pt x="833" y="16"/>
                              </a:cubicBezTo>
                              <a:close/>
                              <a:moveTo>
                                <a:pt x="641" y="16"/>
                              </a:moveTo>
                              <a:lnTo>
                                <a:pt x="529" y="16"/>
                              </a:lnTo>
                              <a:cubicBezTo>
                                <a:pt x="524" y="16"/>
                                <a:pt x="521" y="12"/>
                                <a:pt x="521" y="8"/>
                              </a:cubicBezTo>
                              <a:cubicBezTo>
                                <a:pt x="521" y="3"/>
                                <a:pt x="524" y="0"/>
                                <a:pt x="529" y="0"/>
                              </a:cubicBezTo>
                              <a:lnTo>
                                <a:pt x="641" y="0"/>
                              </a:lnTo>
                              <a:cubicBezTo>
                                <a:pt x="645" y="0"/>
                                <a:pt x="649" y="3"/>
                                <a:pt x="649" y="8"/>
                              </a:cubicBezTo>
                              <a:cubicBezTo>
                                <a:pt x="649" y="12"/>
                                <a:pt x="645" y="16"/>
                                <a:pt x="641" y="16"/>
                              </a:cubicBezTo>
                              <a:close/>
                              <a:moveTo>
                                <a:pt x="449" y="16"/>
                              </a:moveTo>
                              <a:lnTo>
                                <a:pt x="337" y="16"/>
                              </a:lnTo>
                              <a:cubicBezTo>
                                <a:pt x="332" y="16"/>
                                <a:pt x="329" y="12"/>
                                <a:pt x="329" y="8"/>
                              </a:cubicBezTo>
                              <a:cubicBezTo>
                                <a:pt x="329" y="3"/>
                                <a:pt x="332" y="0"/>
                                <a:pt x="337" y="0"/>
                              </a:cubicBezTo>
                              <a:lnTo>
                                <a:pt x="449" y="0"/>
                              </a:lnTo>
                              <a:cubicBezTo>
                                <a:pt x="453" y="0"/>
                                <a:pt x="457" y="3"/>
                                <a:pt x="457" y="8"/>
                              </a:cubicBezTo>
                              <a:cubicBezTo>
                                <a:pt x="457" y="12"/>
                                <a:pt x="453" y="16"/>
                                <a:pt x="449" y="16"/>
                              </a:cubicBezTo>
                              <a:close/>
                              <a:moveTo>
                                <a:pt x="257" y="16"/>
                              </a:moveTo>
                              <a:lnTo>
                                <a:pt x="145" y="16"/>
                              </a:lnTo>
                              <a:cubicBezTo>
                                <a:pt x="140" y="16"/>
                                <a:pt x="137" y="12"/>
                                <a:pt x="137" y="8"/>
                              </a:cubicBezTo>
                              <a:cubicBezTo>
                                <a:pt x="137" y="3"/>
                                <a:pt x="140" y="0"/>
                                <a:pt x="145" y="0"/>
                              </a:cubicBezTo>
                              <a:lnTo>
                                <a:pt x="257" y="0"/>
                              </a:lnTo>
                              <a:cubicBezTo>
                                <a:pt x="261" y="0"/>
                                <a:pt x="265" y="3"/>
                                <a:pt x="265" y="8"/>
                              </a:cubicBezTo>
                              <a:cubicBezTo>
                                <a:pt x="265" y="12"/>
                                <a:pt x="261" y="16"/>
                                <a:pt x="257" y="16"/>
                              </a:cubicBezTo>
                              <a:close/>
                              <a:moveTo>
                                <a:pt x="65" y="16"/>
                              </a:moveTo>
                              <a:lnTo>
                                <a:pt x="8" y="16"/>
                              </a:lnTo>
                              <a:cubicBezTo>
                                <a:pt x="4" y="16"/>
                                <a:pt x="0" y="12"/>
                                <a:pt x="0" y="8"/>
                              </a:cubicBezTo>
                              <a:cubicBezTo>
                                <a:pt x="0" y="3"/>
                                <a:pt x="4" y="0"/>
                                <a:pt x="8" y="0"/>
                              </a:cubicBezTo>
                              <a:lnTo>
                                <a:pt x="65" y="0"/>
                              </a:lnTo>
                              <a:cubicBezTo>
                                <a:pt x="69" y="0"/>
                                <a:pt x="73" y="3"/>
                                <a:pt x="73" y="8"/>
                              </a:cubicBezTo>
                              <a:cubicBezTo>
                                <a:pt x="73" y="12"/>
                                <a:pt x="69" y="16"/>
                                <a:pt x="65" y="16"/>
                              </a:cubicBezTo>
                              <a:close/>
                            </a:path>
                          </a:pathLst>
                        </a:custGeom>
                        <a:solidFill>
                          <a:srgbClr val="000000"/>
                        </a:solidFill>
                        <a:ln w="14288">
                          <a:solidFill>
                            <a:srgbClr val="000000"/>
                          </a:solidFill>
                          <a:bevel/>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endParaRPr lang="zh-CN" altLang="en-US"/>
                          </a:p>
                        </a:txBody>
                        <a:useSpRect/>
                      </a:txSp>
                    </a:sp>
                    <a:sp>
                      <a:nvSpPr>
                        <a:cNvPr id="23567" name="Rectangle 16"/>
                        <a:cNvSpPr>
                          <a:spLocks noChangeArrowheads="1"/>
                        </a:cNvSpPr>
                      </a:nvSpPr>
                      <a:spPr bwMode="auto">
                        <a:xfrm>
                          <a:off x="1619672" y="1556792"/>
                          <a:ext cx="360040" cy="215444"/>
                        </a:xfrm>
                        <a:prstGeom prst="rect">
                          <a:avLst/>
                        </a:prstGeom>
                        <a:noFill/>
                        <a:ln w="9525">
                          <a:noFill/>
                          <a:miter lim="800000"/>
                          <a:headEnd/>
                          <a:tailEnd/>
                        </a:ln>
                      </a:spPr>
                      <a:txSp>
                        <a:txBody>
                          <a:bodyPr wrap="squar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400" dirty="0">
                                <a:solidFill>
                                  <a:srgbClr val="FF0000"/>
                                </a:solidFill>
                              </a:rPr>
                              <a:t>UE</a:t>
                            </a:r>
                            <a:endParaRPr lang="en-US" altLang="zh-CN" sz="1400" dirty="0">
                              <a:solidFill>
                                <a:srgbClr val="FF0000"/>
                              </a:solidFill>
                              <a:latin typeface="Times New Roman" pitchFamily="18" charset="0"/>
                            </a:endParaRPr>
                          </a:p>
                        </a:txBody>
                        <a:useSpRect/>
                      </a:txSp>
                    </a:sp>
                    <a:sp>
                      <a:nvSpPr>
                        <a:cNvPr id="23568" name="Rectangle 17"/>
                        <a:cNvSpPr>
                          <a:spLocks noChangeArrowheads="1"/>
                        </a:cNvSpPr>
                      </a:nvSpPr>
                      <a:spPr bwMode="auto">
                        <a:xfrm>
                          <a:off x="1019175" y="3892550"/>
                          <a:ext cx="1727200" cy="266700"/>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569" name="Rectangle 18"/>
                        <a:cNvSpPr>
                          <a:spLocks noChangeArrowheads="1"/>
                        </a:cNvSpPr>
                      </a:nvSpPr>
                      <a:spPr bwMode="auto">
                        <a:xfrm>
                          <a:off x="1785998" y="3935413"/>
                          <a:ext cx="315792"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PHY</a:t>
                            </a:r>
                            <a:endParaRPr lang="en-US" altLang="zh-CN" sz="1800">
                              <a:solidFill>
                                <a:schemeClr val="bg1"/>
                              </a:solidFill>
                              <a:latin typeface="Times New Roman" pitchFamily="18" charset="0"/>
                            </a:endParaRPr>
                          </a:p>
                        </a:txBody>
                        <a:useSpRect/>
                      </a:txSp>
                    </a:sp>
                    <a:sp>
                      <a:nvSpPr>
                        <a:cNvPr id="23570" name="Rectangle 19"/>
                        <a:cNvSpPr>
                          <a:spLocks noChangeArrowheads="1"/>
                        </a:cNvSpPr>
                      </a:nvSpPr>
                      <a:spPr bwMode="auto">
                        <a:xfrm>
                          <a:off x="1019175" y="3495675"/>
                          <a:ext cx="1727200" cy="265113"/>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571" name="Rectangle 20"/>
                        <a:cNvSpPr>
                          <a:spLocks noChangeArrowheads="1"/>
                        </a:cNvSpPr>
                      </a:nvSpPr>
                      <a:spPr bwMode="auto">
                        <a:xfrm>
                          <a:off x="1769167" y="3527425"/>
                          <a:ext cx="349455"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MAC</a:t>
                            </a:r>
                            <a:endParaRPr lang="en-US" altLang="zh-CN" sz="1800">
                              <a:solidFill>
                                <a:schemeClr val="bg1"/>
                              </a:solidFill>
                              <a:latin typeface="Times New Roman" pitchFamily="18" charset="0"/>
                            </a:endParaRPr>
                          </a:p>
                        </a:txBody>
                        <a:useSpRect/>
                      </a:txSp>
                    </a:sp>
                    <a:sp>
                      <a:nvSpPr>
                        <a:cNvPr id="23572" name="Rectangle 21"/>
                        <a:cNvSpPr>
                          <a:spLocks noChangeArrowheads="1"/>
                        </a:cNvSpPr>
                      </a:nvSpPr>
                      <a:spPr bwMode="auto">
                        <a:xfrm>
                          <a:off x="1019175" y="3095625"/>
                          <a:ext cx="1727200" cy="265113"/>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573" name="Rectangle 22"/>
                        <a:cNvSpPr>
                          <a:spLocks noChangeArrowheads="1"/>
                        </a:cNvSpPr>
                      </a:nvSpPr>
                      <a:spPr bwMode="auto">
                        <a:xfrm>
                          <a:off x="1779648" y="3133725"/>
                          <a:ext cx="315792"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RLC</a:t>
                            </a:r>
                            <a:endParaRPr lang="en-US" altLang="zh-CN" sz="1800">
                              <a:solidFill>
                                <a:schemeClr val="bg1"/>
                              </a:solidFill>
                              <a:latin typeface="Times New Roman" pitchFamily="18" charset="0"/>
                            </a:endParaRPr>
                          </a:p>
                        </a:txBody>
                        <a:useSpRect/>
                      </a:txSp>
                    </a:sp>
                    <a:sp>
                      <a:nvSpPr>
                        <a:cNvPr id="23574" name="Rectangle 23"/>
                        <a:cNvSpPr>
                          <a:spLocks noChangeArrowheads="1"/>
                        </a:cNvSpPr>
                      </a:nvSpPr>
                      <a:spPr bwMode="auto">
                        <a:xfrm>
                          <a:off x="3303588" y="3495675"/>
                          <a:ext cx="1063625" cy="265113"/>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575" name="Rectangle 24"/>
                        <a:cNvSpPr>
                          <a:spLocks noChangeArrowheads="1"/>
                        </a:cNvSpPr>
                      </a:nvSpPr>
                      <a:spPr bwMode="auto">
                        <a:xfrm>
                          <a:off x="3723379" y="3527425"/>
                          <a:ext cx="349456"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MAC</a:t>
                            </a:r>
                            <a:endParaRPr lang="en-US" altLang="zh-CN" sz="1800">
                              <a:solidFill>
                                <a:schemeClr val="bg1"/>
                              </a:solidFill>
                              <a:latin typeface="Times New Roman" pitchFamily="18" charset="0"/>
                            </a:endParaRPr>
                          </a:p>
                        </a:txBody>
                        <a:useSpRect/>
                      </a:txSp>
                    </a:sp>
                    <a:sp>
                      <a:nvSpPr>
                        <a:cNvPr id="23576" name="Freeform 25"/>
                        <a:cNvSpPr>
                          <a:spLocks noEditPoints="1"/>
                        </a:cNvSpPr>
                      </a:nvSpPr>
                      <a:spPr bwMode="auto">
                        <a:xfrm>
                          <a:off x="6884988" y="1069975"/>
                          <a:ext cx="1343025" cy="1766888"/>
                        </a:xfrm>
                        <a:custGeom>
                          <a:avLst/>
                          <a:gdLst>
                            <a:gd name="T0" fmla="*/ 0 w 1528"/>
                            <a:gd name="T1" fmla="*/ 2147483647 h 2012"/>
                            <a:gd name="T2" fmla="*/ 2147483647 w 1528"/>
                            <a:gd name="T3" fmla="*/ 2147483647 h 2012"/>
                            <a:gd name="T4" fmla="*/ 2147483647 w 1528"/>
                            <a:gd name="T5" fmla="*/ 2147483647 h 2012"/>
                            <a:gd name="T6" fmla="*/ 2147483647 w 1528"/>
                            <a:gd name="T7" fmla="*/ 2147483647 h 2012"/>
                            <a:gd name="T8" fmla="*/ 0 w 1528"/>
                            <a:gd name="T9" fmla="*/ 2147483647 h 2012"/>
                            <a:gd name="T10" fmla="*/ 2147483647 w 1528"/>
                            <a:gd name="T11" fmla="*/ 2147483647 h 2012"/>
                            <a:gd name="T12" fmla="*/ 2147483647 w 1528"/>
                            <a:gd name="T13" fmla="*/ 2147483647 h 2012"/>
                            <a:gd name="T14" fmla="*/ 0 w 1528"/>
                            <a:gd name="T15" fmla="*/ 2147483647 h 2012"/>
                            <a:gd name="T16" fmla="*/ 2147483647 w 1528"/>
                            <a:gd name="T17" fmla="*/ 2147483647 h 2012"/>
                            <a:gd name="T18" fmla="*/ 2147483647 w 1528"/>
                            <a:gd name="T19" fmla="*/ 2147483647 h 2012"/>
                            <a:gd name="T20" fmla="*/ 2147483647 w 1528"/>
                            <a:gd name="T21" fmla="*/ 2147483647 h 2012"/>
                            <a:gd name="T22" fmla="*/ 0 w 1528"/>
                            <a:gd name="T23" fmla="*/ 2147483647 h 2012"/>
                            <a:gd name="T24" fmla="*/ 2147483647 w 1528"/>
                            <a:gd name="T25" fmla="*/ 2147483647 h 2012"/>
                            <a:gd name="T26" fmla="*/ 2147483647 w 1528"/>
                            <a:gd name="T27" fmla="*/ 2147483647 h 2012"/>
                            <a:gd name="T28" fmla="*/ 2147483647 w 1528"/>
                            <a:gd name="T29" fmla="*/ 2147483647 h 2012"/>
                            <a:gd name="T30" fmla="*/ 2147483647 w 1528"/>
                            <a:gd name="T31" fmla="*/ 2147483647 h 2012"/>
                            <a:gd name="T32" fmla="*/ 2147483647 w 1528"/>
                            <a:gd name="T33" fmla="*/ 2147483647 h 2012"/>
                            <a:gd name="T34" fmla="*/ 2147483647 w 1528"/>
                            <a:gd name="T35" fmla="*/ 2147483647 h 2012"/>
                            <a:gd name="T36" fmla="*/ 2147483647 w 1528"/>
                            <a:gd name="T37" fmla="*/ 2147483647 h 2012"/>
                            <a:gd name="T38" fmla="*/ 2147483647 w 1528"/>
                            <a:gd name="T39" fmla="*/ 2147483647 h 2012"/>
                            <a:gd name="T40" fmla="*/ 2147483647 w 1528"/>
                            <a:gd name="T41" fmla="*/ 2147483647 h 2012"/>
                            <a:gd name="T42" fmla="*/ 2147483647 w 1528"/>
                            <a:gd name="T43" fmla="*/ 2147483647 h 2012"/>
                            <a:gd name="T44" fmla="*/ 2147483647 w 1528"/>
                            <a:gd name="T45" fmla="*/ 2147483647 h 2012"/>
                            <a:gd name="T46" fmla="*/ 2147483647 w 1528"/>
                            <a:gd name="T47" fmla="*/ 2147483647 h 2012"/>
                            <a:gd name="T48" fmla="*/ 2147483647 w 1528"/>
                            <a:gd name="T49" fmla="*/ 2147483647 h 2012"/>
                            <a:gd name="T50" fmla="*/ 2147483647 w 1528"/>
                            <a:gd name="T51" fmla="*/ 2147483647 h 2012"/>
                            <a:gd name="T52" fmla="*/ 2147483647 w 1528"/>
                            <a:gd name="T53" fmla="*/ 2147483647 h 2012"/>
                            <a:gd name="T54" fmla="*/ 2147483647 w 1528"/>
                            <a:gd name="T55" fmla="*/ 2147483647 h 2012"/>
                            <a:gd name="T56" fmla="*/ 2147483647 w 1528"/>
                            <a:gd name="T57" fmla="*/ 2147483647 h 2012"/>
                            <a:gd name="T58" fmla="*/ 2147483647 w 1528"/>
                            <a:gd name="T59" fmla="*/ 2147483647 h 2012"/>
                            <a:gd name="T60" fmla="*/ 2147483647 w 1528"/>
                            <a:gd name="T61" fmla="*/ 2147483647 h 2012"/>
                            <a:gd name="T62" fmla="*/ 2147483647 w 1528"/>
                            <a:gd name="T63" fmla="*/ 2147483647 h 2012"/>
                            <a:gd name="T64" fmla="*/ 2147483647 w 1528"/>
                            <a:gd name="T65" fmla="*/ 2147483647 h 2012"/>
                            <a:gd name="T66" fmla="*/ 2147483647 w 1528"/>
                            <a:gd name="T67" fmla="*/ 2147483647 h 2012"/>
                            <a:gd name="T68" fmla="*/ 2147483647 w 1528"/>
                            <a:gd name="T69" fmla="*/ 2147483647 h 2012"/>
                            <a:gd name="T70" fmla="*/ 2147483647 w 1528"/>
                            <a:gd name="T71" fmla="*/ 2147483647 h 2012"/>
                            <a:gd name="T72" fmla="*/ 2147483647 w 1528"/>
                            <a:gd name="T73" fmla="*/ 2147483647 h 2012"/>
                            <a:gd name="T74" fmla="*/ 2147483647 w 1528"/>
                            <a:gd name="T75" fmla="*/ 2147483647 h 2012"/>
                            <a:gd name="T76" fmla="*/ 2147483647 w 1528"/>
                            <a:gd name="T77" fmla="*/ 2147483647 h 2012"/>
                            <a:gd name="T78" fmla="*/ 2147483647 w 1528"/>
                            <a:gd name="T79" fmla="*/ 2147483647 h 2012"/>
                            <a:gd name="T80" fmla="*/ 2147483647 w 1528"/>
                            <a:gd name="T81" fmla="*/ 2147483647 h 2012"/>
                            <a:gd name="T82" fmla="*/ 2147483647 w 1528"/>
                            <a:gd name="T83" fmla="*/ 0 h 2012"/>
                            <a:gd name="T84" fmla="*/ 2147483647 w 1528"/>
                            <a:gd name="T85" fmla="*/ 2147483647 h 2012"/>
                            <a:gd name="T86" fmla="*/ 2147483647 w 1528"/>
                            <a:gd name="T87" fmla="*/ 0 h 2012"/>
                            <a:gd name="T88" fmla="*/ 2147483647 w 1528"/>
                            <a:gd name="T89" fmla="*/ 2147483647 h 2012"/>
                            <a:gd name="T90" fmla="*/ 2147483647 w 1528"/>
                            <a:gd name="T91" fmla="*/ 2147483647 h 2012"/>
                            <a:gd name="T92" fmla="*/ 2147483647 w 1528"/>
                            <a:gd name="T93" fmla="*/ 2147483647 h 2012"/>
                            <a:gd name="T94" fmla="*/ 2147483647 w 1528"/>
                            <a:gd name="T95" fmla="*/ 0 h 2012"/>
                            <a:gd name="T96" fmla="*/ 2147483647 w 1528"/>
                            <a:gd name="T97" fmla="*/ 2147483647 h 2012"/>
                            <a:gd name="T98" fmla="*/ 2147483647 w 1528"/>
                            <a:gd name="T99" fmla="*/ 2147483647 h 2012"/>
                            <a:gd name="T100" fmla="*/ 2147483647 w 1528"/>
                            <a:gd name="T101" fmla="*/ 0 h 2012"/>
                            <a:gd name="T102" fmla="*/ 2147483647 w 1528"/>
                            <a:gd name="T103" fmla="*/ 2147483647 h 2012"/>
                            <a:gd name="T104" fmla="*/ 2147483647 w 1528"/>
                            <a:gd name="T105" fmla="*/ 2147483647 h 2012"/>
                            <a:gd name="T106" fmla="*/ 2147483647 w 1528"/>
                            <a:gd name="T107" fmla="*/ 2147483647 h 2012"/>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1528"/>
                            <a:gd name="T163" fmla="*/ 0 h 2012"/>
                            <a:gd name="T164" fmla="*/ 1528 w 1528"/>
                            <a:gd name="T165" fmla="*/ 2012 h 2012"/>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1528" h="2012">
                              <a:moveTo>
                                <a:pt x="16" y="24"/>
                              </a:moveTo>
                              <a:lnTo>
                                <a:pt x="16" y="136"/>
                              </a:lnTo>
                              <a:cubicBezTo>
                                <a:pt x="16" y="140"/>
                                <a:pt x="13" y="144"/>
                                <a:pt x="8" y="144"/>
                              </a:cubicBezTo>
                              <a:cubicBezTo>
                                <a:pt x="4" y="144"/>
                                <a:pt x="0" y="140"/>
                                <a:pt x="0" y="136"/>
                              </a:cubicBezTo>
                              <a:lnTo>
                                <a:pt x="0" y="24"/>
                              </a:lnTo>
                              <a:cubicBezTo>
                                <a:pt x="0" y="20"/>
                                <a:pt x="4" y="16"/>
                                <a:pt x="8" y="16"/>
                              </a:cubicBezTo>
                              <a:cubicBezTo>
                                <a:pt x="13" y="16"/>
                                <a:pt x="16" y="20"/>
                                <a:pt x="16" y="24"/>
                              </a:cubicBezTo>
                              <a:close/>
                              <a:moveTo>
                                <a:pt x="16" y="216"/>
                              </a:moveTo>
                              <a:lnTo>
                                <a:pt x="16" y="328"/>
                              </a:lnTo>
                              <a:cubicBezTo>
                                <a:pt x="16" y="332"/>
                                <a:pt x="13" y="336"/>
                                <a:pt x="8" y="336"/>
                              </a:cubicBezTo>
                              <a:cubicBezTo>
                                <a:pt x="4" y="336"/>
                                <a:pt x="0" y="332"/>
                                <a:pt x="0" y="328"/>
                              </a:cubicBezTo>
                              <a:lnTo>
                                <a:pt x="0" y="216"/>
                              </a:lnTo>
                              <a:cubicBezTo>
                                <a:pt x="0" y="212"/>
                                <a:pt x="4" y="208"/>
                                <a:pt x="8" y="208"/>
                              </a:cubicBezTo>
                              <a:cubicBezTo>
                                <a:pt x="13" y="208"/>
                                <a:pt x="16" y="212"/>
                                <a:pt x="16" y="216"/>
                              </a:cubicBezTo>
                              <a:close/>
                              <a:moveTo>
                                <a:pt x="16" y="408"/>
                              </a:moveTo>
                              <a:lnTo>
                                <a:pt x="16" y="520"/>
                              </a:lnTo>
                              <a:cubicBezTo>
                                <a:pt x="16" y="524"/>
                                <a:pt x="13" y="528"/>
                                <a:pt x="8" y="528"/>
                              </a:cubicBezTo>
                              <a:cubicBezTo>
                                <a:pt x="4" y="528"/>
                                <a:pt x="0" y="524"/>
                                <a:pt x="0" y="520"/>
                              </a:cubicBezTo>
                              <a:lnTo>
                                <a:pt x="0" y="408"/>
                              </a:lnTo>
                              <a:cubicBezTo>
                                <a:pt x="0" y="404"/>
                                <a:pt x="4" y="400"/>
                                <a:pt x="8" y="400"/>
                              </a:cubicBezTo>
                              <a:cubicBezTo>
                                <a:pt x="13" y="400"/>
                                <a:pt x="16" y="404"/>
                                <a:pt x="16" y="408"/>
                              </a:cubicBezTo>
                              <a:close/>
                              <a:moveTo>
                                <a:pt x="16" y="600"/>
                              </a:moveTo>
                              <a:lnTo>
                                <a:pt x="16" y="712"/>
                              </a:lnTo>
                              <a:cubicBezTo>
                                <a:pt x="16" y="716"/>
                                <a:pt x="13" y="720"/>
                                <a:pt x="8" y="720"/>
                              </a:cubicBezTo>
                              <a:cubicBezTo>
                                <a:pt x="4" y="720"/>
                                <a:pt x="0" y="716"/>
                                <a:pt x="0" y="712"/>
                              </a:cubicBezTo>
                              <a:lnTo>
                                <a:pt x="0" y="600"/>
                              </a:lnTo>
                              <a:cubicBezTo>
                                <a:pt x="0" y="596"/>
                                <a:pt x="4" y="592"/>
                                <a:pt x="8" y="592"/>
                              </a:cubicBezTo>
                              <a:cubicBezTo>
                                <a:pt x="13" y="592"/>
                                <a:pt x="16" y="596"/>
                                <a:pt x="16" y="600"/>
                              </a:cubicBezTo>
                              <a:close/>
                              <a:moveTo>
                                <a:pt x="16" y="792"/>
                              </a:moveTo>
                              <a:lnTo>
                                <a:pt x="16" y="904"/>
                              </a:lnTo>
                              <a:cubicBezTo>
                                <a:pt x="16" y="908"/>
                                <a:pt x="13" y="912"/>
                                <a:pt x="8" y="912"/>
                              </a:cubicBezTo>
                              <a:cubicBezTo>
                                <a:pt x="4" y="912"/>
                                <a:pt x="0" y="908"/>
                                <a:pt x="0" y="904"/>
                              </a:cubicBezTo>
                              <a:lnTo>
                                <a:pt x="0" y="792"/>
                              </a:lnTo>
                              <a:cubicBezTo>
                                <a:pt x="0" y="788"/>
                                <a:pt x="4" y="784"/>
                                <a:pt x="8" y="784"/>
                              </a:cubicBezTo>
                              <a:cubicBezTo>
                                <a:pt x="13" y="784"/>
                                <a:pt x="16" y="788"/>
                                <a:pt x="16" y="792"/>
                              </a:cubicBezTo>
                              <a:close/>
                              <a:moveTo>
                                <a:pt x="16" y="984"/>
                              </a:moveTo>
                              <a:lnTo>
                                <a:pt x="16" y="1096"/>
                              </a:lnTo>
                              <a:cubicBezTo>
                                <a:pt x="16" y="1100"/>
                                <a:pt x="13" y="1104"/>
                                <a:pt x="8" y="1104"/>
                              </a:cubicBezTo>
                              <a:cubicBezTo>
                                <a:pt x="4" y="1104"/>
                                <a:pt x="0" y="1100"/>
                                <a:pt x="0" y="1096"/>
                              </a:cubicBezTo>
                              <a:lnTo>
                                <a:pt x="0" y="984"/>
                              </a:lnTo>
                              <a:cubicBezTo>
                                <a:pt x="0" y="980"/>
                                <a:pt x="4" y="976"/>
                                <a:pt x="8" y="976"/>
                              </a:cubicBezTo>
                              <a:cubicBezTo>
                                <a:pt x="13" y="976"/>
                                <a:pt x="16" y="980"/>
                                <a:pt x="16" y="984"/>
                              </a:cubicBezTo>
                              <a:close/>
                              <a:moveTo>
                                <a:pt x="16" y="1176"/>
                              </a:moveTo>
                              <a:lnTo>
                                <a:pt x="16" y="1288"/>
                              </a:lnTo>
                              <a:cubicBezTo>
                                <a:pt x="16" y="1292"/>
                                <a:pt x="13" y="1296"/>
                                <a:pt x="8" y="1296"/>
                              </a:cubicBezTo>
                              <a:cubicBezTo>
                                <a:pt x="4" y="1296"/>
                                <a:pt x="0" y="1292"/>
                                <a:pt x="0" y="1288"/>
                              </a:cubicBezTo>
                              <a:lnTo>
                                <a:pt x="0" y="1176"/>
                              </a:lnTo>
                              <a:cubicBezTo>
                                <a:pt x="0" y="1172"/>
                                <a:pt x="4" y="1168"/>
                                <a:pt x="8" y="1168"/>
                              </a:cubicBezTo>
                              <a:cubicBezTo>
                                <a:pt x="13" y="1168"/>
                                <a:pt x="16" y="1172"/>
                                <a:pt x="16" y="1176"/>
                              </a:cubicBezTo>
                              <a:close/>
                              <a:moveTo>
                                <a:pt x="16" y="1368"/>
                              </a:moveTo>
                              <a:lnTo>
                                <a:pt x="16" y="1480"/>
                              </a:lnTo>
                              <a:cubicBezTo>
                                <a:pt x="16" y="1484"/>
                                <a:pt x="13" y="1488"/>
                                <a:pt x="8" y="1488"/>
                              </a:cubicBezTo>
                              <a:cubicBezTo>
                                <a:pt x="4" y="1488"/>
                                <a:pt x="0" y="1484"/>
                                <a:pt x="0" y="1480"/>
                              </a:cubicBezTo>
                              <a:lnTo>
                                <a:pt x="0" y="1368"/>
                              </a:lnTo>
                              <a:cubicBezTo>
                                <a:pt x="0" y="1364"/>
                                <a:pt x="4" y="1360"/>
                                <a:pt x="8" y="1360"/>
                              </a:cubicBezTo>
                              <a:cubicBezTo>
                                <a:pt x="13" y="1360"/>
                                <a:pt x="16" y="1364"/>
                                <a:pt x="16" y="1368"/>
                              </a:cubicBezTo>
                              <a:close/>
                              <a:moveTo>
                                <a:pt x="16" y="1560"/>
                              </a:moveTo>
                              <a:lnTo>
                                <a:pt x="16" y="1672"/>
                              </a:lnTo>
                              <a:cubicBezTo>
                                <a:pt x="16" y="1676"/>
                                <a:pt x="13" y="1680"/>
                                <a:pt x="8" y="1680"/>
                              </a:cubicBezTo>
                              <a:cubicBezTo>
                                <a:pt x="4" y="1680"/>
                                <a:pt x="0" y="1676"/>
                                <a:pt x="0" y="1672"/>
                              </a:cubicBezTo>
                              <a:lnTo>
                                <a:pt x="0" y="1560"/>
                              </a:lnTo>
                              <a:cubicBezTo>
                                <a:pt x="0" y="1556"/>
                                <a:pt x="4" y="1552"/>
                                <a:pt x="8" y="1552"/>
                              </a:cubicBezTo>
                              <a:cubicBezTo>
                                <a:pt x="13" y="1552"/>
                                <a:pt x="16" y="1556"/>
                                <a:pt x="16" y="1560"/>
                              </a:cubicBezTo>
                              <a:close/>
                              <a:moveTo>
                                <a:pt x="16" y="1752"/>
                              </a:moveTo>
                              <a:lnTo>
                                <a:pt x="16" y="1864"/>
                              </a:lnTo>
                              <a:cubicBezTo>
                                <a:pt x="16" y="1868"/>
                                <a:pt x="13" y="1872"/>
                                <a:pt x="8" y="1872"/>
                              </a:cubicBezTo>
                              <a:cubicBezTo>
                                <a:pt x="4" y="1872"/>
                                <a:pt x="0" y="1868"/>
                                <a:pt x="0" y="1864"/>
                              </a:cubicBezTo>
                              <a:lnTo>
                                <a:pt x="0" y="1752"/>
                              </a:lnTo>
                              <a:cubicBezTo>
                                <a:pt x="0" y="1748"/>
                                <a:pt x="4" y="1744"/>
                                <a:pt x="8" y="1744"/>
                              </a:cubicBezTo>
                              <a:cubicBezTo>
                                <a:pt x="13" y="1744"/>
                                <a:pt x="16" y="1748"/>
                                <a:pt x="16" y="1752"/>
                              </a:cubicBezTo>
                              <a:close/>
                              <a:moveTo>
                                <a:pt x="16" y="1944"/>
                              </a:moveTo>
                              <a:lnTo>
                                <a:pt x="16" y="2004"/>
                              </a:lnTo>
                              <a:lnTo>
                                <a:pt x="8" y="1996"/>
                              </a:lnTo>
                              <a:lnTo>
                                <a:pt x="61" y="1996"/>
                              </a:lnTo>
                              <a:cubicBezTo>
                                <a:pt x="65" y="1996"/>
                                <a:pt x="69" y="1999"/>
                                <a:pt x="69" y="2004"/>
                              </a:cubicBezTo>
                              <a:cubicBezTo>
                                <a:pt x="69" y="2008"/>
                                <a:pt x="65" y="2012"/>
                                <a:pt x="61" y="2012"/>
                              </a:cubicBezTo>
                              <a:lnTo>
                                <a:pt x="8" y="2012"/>
                              </a:lnTo>
                              <a:cubicBezTo>
                                <a:pt x="4" y="2012"/>
                                <a:pt x="0" y="2008"/>
                                <a:pt x="0" y="2004"/>
                              </a:cubicBezTo>
                              <a:lnTo>
                                <a:pt x="0" y="1944"/>
                              </a:lnTo>
                              <a:cubicBezTo>
                                <a:pt x="0" y="1940"/>
                                <a:pt x="4" y="1936"/>
                                <a:pt x="8" y="1936"/>
                              </a:cubicBezTo>
                              <a:cubicBezTo>
                                <a:pt x="13" y="1936"/>
                                <a:pt x="16" y="1940"/>
                                <a:pt x="16" y="1944"/>
                              </a:cubicBezTo>
                              <a:close/>
                              <a:moveTo>
                                <a:pt x="141" y="1996"/>
                              </a:moveTo>
                              <a:lnTo>
                                <a:pt x="253" y="1996"/>
                              </a:lnTo>
                              <a:cubicBezTo>
                                <a:pt x="257" y="1996"/>
                                <a:pt x="261" y="1999"/>
                                <a:pt x="261" y="2004"/>
                              </a:cubicBezTo>
                              <a:cubicBezTo>
                                <a:pt x="261" y="2008"/>
                                <a:pt x="257" y="2012"/>
                                <a:pt x="253" y="2012"/>
                              </a:cubicBezTo>
                              <a:lnTo>
                                <a:pt x="141" y="2012"/>
                              </a:lnTo>
                              <a:cubicBezTo>
                                <a:pt x="136" y="2012"/>
                                <a:pt x="133" y="2008"/>
                                <a:pt x="133" y="2004"/>
                              </a:cubicBezTo>
                              <a:cubicBezTo>
                                <a:pt x="133" y="1999"/>
                                <a:pt x="136" y="1996"/>
                                <a:pt x="141" y="1996"/>
                              </a:cubicBezTo>
                              <a:close/>
                              <a:moveTo>
                                <a:pt x="333" y="1996"/>
                              </a:moveTo>
                              <a:lnTo>
                                <a:pt x="445" y="1996"/>
                              </a:lnTo>
                              <a:cubicBezTo>
                                <a:pt x="449" y="1996"/>
                                <a:pt x="453" y="1999"/>
                                <a:pt x="453" y="2004"/>
                              </a:cubicBezTo>
                              <a:cubicBezTo>
                                <a:pt x="453" y="2008"/>
                                <a:pt x="449" y="2012"/>
                                <a:pt x="445" y="2012"/>
                              </a:cubicBezTo>
                              <a:lnTo>
                                <a:pt x="333" y="2012"/>
                              </a:lnTo>
                              <a:cubicBezTo>
                                <a:pt x="328" y="2012"/>
                                <a:pt x="325" y="2008"/>
                                <a:pt x="325" y="2004"/>
                              </a:cubicBezTo>
                              <a:cubicBezTo>
                                <a:pt x="325" y="1999"/>
                                <a:pt x="328" y="1996"/>
                                <a:pt x="333" y="1996"/>
                              </a:cubicBezTo>
                              <a:close/>
                              <a:moveTo>
                                <a:pt x="525" y="1996"/>
                              </a:moveTo>
                              <a:lnTo>
                                <a:pt x="637" y="1996"/>
                              </a:lnTo>
                              <a:cubicBezTo>
                                <a:pt x="641" y="1996"/>
                                <a:pt x="645" y="1999"/>
                                <a:pt x="645" y="2004"/>
                              </a:cubicBezTo>
                              <a:cubicBezTo>
                                <a:pt x="645" y="2008"/>
                                <a:pt x="641" y="2012"/>
                                <a:pt x="637" y="2012"/>
                              </a:cubicBezTo>
                              <a:lnTo>
                                <a:pt x="525" y="2012"/>
                              </a:lnTo>
                              <a:cubicBezTo>
                                <a:pt x="520" y="2012"/>
                                <a:pt x="517" y="2008"/>
                                <a:pt x="517" y="2004"/>
                              </a:cubicBezTo>
                              <a:cubicBezTo>
                                <a:pt x="517" y="1999"/>
                                <a:pt x="520" y="1996"/>
                                <a:pt x="525" y="1996"/>
                              </a:cubicBezTo>
                              <a:close/>
                              <a:moveTo>
                                <a:pt x="717" y="1996"/>
                              </a:moveTo>
                              <a:lnTo>
                                <a:pt x="829" y="1996"/>
                              </a:lnTo>
                              <a:cubicBezTo>
                                <a:pt x="833" y="1996"/>
                                <a:pt x="837" y="1999"/>
                                <a:pt x="837" y="2004"/>
                              </a:cubicBezTo>
                              <a:cubicBezTo>
                                <a:pt x="837" y="2008"/>
                                <a:pt x="833" y="2012"/>
                                <a:pt x="829" y="2012"/>
                              </a:cubicBezTo>
                              <a:lnTo>
                                <a:pt x="717" y="2012"/>
                              </a:lnTo>
                              <a:cubicBezTo>
                                <a:pt x="712" y="2012"/>
                                <a:pt x="709" y="2008"/>
                                <a:pt x="709" y="2004"/>
                              </a:cubicBezTo>
                              <a:cubicBezTo>
                                <a:pt x="709" y="1999"/>
                                <a:pt x="712" y="1996"/>
                                <a:pt x="717" y="1996"/>
                              </a:cubicBezTo>
                              <a:close/>
                              <a:moveTo>
                                <a:pt x="909" y="1996"/>
                              </a:moveTo>
                              <a:lnTo>
                                <a:pt x="1021" y="1996"/>
                              </a:lnTo>
                              <a:cubicBezTo>
                                <a:pt x="1025" y="1996"/>
                                <a:pt x="1029" y="1999"/>
                                <a:pt x="1029" y="2004"/>
                              </a:cubicBezTo>
                              <a:cubicBezTo>
                                <a:pt x="1029" y="2008"/>
                                <a:pt x="1025" y="2012"/>
                                <a:pt x="1021" y="2012"/>
                              </a:cubicBezTo>
                              <a:lnTo>
                                <a:pt x="909" y="2012"/>
                              </a:lnTo>
                              <a:cubicBezTo>
                                <a:pt x="904" y="2012"/>
                                <a:pt x="901" y="2008"/>
                                <a:pt x="901" y="2004"/>
                              </a:cubicBezTo>
                              <a:cubicBezTo>
                                <a:pt x="901" y="1999"/>
                                <a:pt x="904" y="1996"/>
                                <a:pt x="909" y="1996"/>
                              </a:cubicBezTo>
                              <a:close/>
                              <a:moveTo>
                                <a:pt x="1101" y="1996"/>
                              </a:moveTo>
                              <a:lnTo>
                                <a:pt x="1213" y="1996"/>
                              </a:lnTo>
                              <a:cubicBezTo>
                                <a:pt x="1217" y="1996"/>
                                <a:pt x="1221" y="1999"/>
                                <a:pt x="1221" y="2004"/>
                              </a:cubicBezTo>
                              <a:cubicBezTo>
                                <a:pt x="1221" y="2008"/>
                                <a:pt x="1217" y="2012"/>
                                <a:pt x="1213" y="2012"/>
                              </a:cubicBezTo>
                              <a:lnTo>
                                <a:pt x="1101" y="2012"/>
                              </a:lnTo>
                              <a:cubicBezTo>
                                <a:pt x="1096" y="2012"/>
                                <a:pt x="1093" y="2008"/>
                                <a:pt x="1093" y="2004"/>
                              </a:cubicBezTo>
                              <a:cubicBezTo>
                                <a:pt x="1093" y="1999"/>
                                <a:pt x="1096" y="1996"/>
                                <a:pt x="1101" y="1996"/>
                              </a:cubicBezTo>
                              <a:close/>
                              <a:moveTo>
                                <a:pt x="1293" y="1996"/>
                              </a:moveTo>
                              <a:lnTo>
                                <a:pt x="1405" y="1996"/>
                              </a:lnTo>
                              <a:cubicBezTo>
                                <a:pt x="1409" y="1996"/>
                                <a:pt x="1413" y="1999"/>
                                <a:pt x="1413" y="2004"/>
                              </a:cubicBezTo>
                              <a:cubicBezTo>
                                <a:pt x="1413" y="2008"/>
                                <a:pt x="1409" y="2012"/>
                                <a:pt x="1405" y="2012"/>
                              </a:cubicBezTo>
                              <a:lnTo>
                                <a:pt x="1293" y="2012"/>
                              </a:lnTo>
                              <a:cubicBezTo>
                                <a:pt x="1288" y="2012"/>
                                <a:pt x="1285" y="2008"/>
                                <a:pt x="1285" y="2004"/>
                              </a:cubicBezTo>
                              <a:cubicBezTo>
                                <a:pt x="1285" y="1999"/>
                                <a:pt x="1288" y="1996"/>
                                <a:pt x="1293" y="1996"/>
                              </a:cubicBezTo>
                              <a:close/>
                              <a:moveTo>
                                <a:pt x="1485" y="1996"/>
                              </a:moveTo>
                              <a:lnTo>
                                <a:pt x="1520" y="1996"/>
                              </a:lnTo>
                              <a:lnTo>
                                <a:pt x="1512" y="2004"/>
                              </a:lnTo>
                              <a:lnTo>
                                <a:pt x="1512" y="1927"/>
                              </a:lnTo>
                              <a:cubicBezTo>
                                <a:pt x="1512" y="1923"/>
                                <a:pt x="1516" y="1919"/>
                                <a:pt x="1520" y="1919"/>
                              </a:cubicBezTo>
                              <a:cubicBezTo>
                                <a:pt x="1524" y="1919"/>
                                <a:pt x="1528" y="1923"/>
                                <a:pt x="1528" y="1927"/>
                              </a:cubicBezTo>
                              <a:lnTo>
                                <a:pt x="1528" y="2004"/>
                              </a:lnTo>
                              <a:cubicBezTo>
                                <a:pt x="1528" y="2008"/>
                                <a:pt x="1524" y="2012"/>
                                <a:pt x="1520" y="2012"/>
                              </a:cubicBezTo>
                              <a:lnTo>
                                <a:pt x="1485" y="2012"/>
                              </a:lnTo>
                              <a:cubicBezTo>
                                <a:pt x="1480" y="2012"/>
                                <a:pt x="1477" y="2008"/>
                                <a:pt x="1477" y="2004"/>
                              </a:cubicBezTo>
                              <a:cubicBezTo>
                                <a:pt x="1477" y="1999"/>
                                <a:pt x="1480" y="1996"/>
                                <a:pt x="1485" y="1996"/>
                              </a:cubicBezTo>
                              <a:close/>
                              <a:moveTo>
                                <a:pt x="1512" y="1847"/>
                              </a:moveTo>
                              <a:lnTo>
                                <a:pt x="1512" y="1735"/>
                              </a:lnTo>
                              <a:cubicBezTo>
                                <a:pt x="1512" y="1731"/>
                                <a:pt x="1516" y="1727"/>
                                <a:pt x="1520" y="1727"/>
                              </a:cubicBezTo>
                              <a:cubicBezTo>
                                <a:pt x="1524" y="1727"/>
                                <a:pt x="1528" y="1731"/>
                                <a:pt x="1528" y="1735"/>
                              </a:cubicBezTo>
                              <a:lnTo>
                                <a:pt x="1528" y="1847"/>
                              </a:lnTo>
                              <a:cubicBezTo>
                                <a:pt x="1528" y="1851"/>
                                <a:pt x="1524" y="1855"/>
                                <a:pt x="1520" y="1855"/>
                              </a:cubicBezTo>
                              <a:cubicBezTo>
                                <a:pt x="1516" y="1855"/>
                                <a:pt x="1512" y="1851"/>
                                <a:pt x="1512" y="1847"/>
                              </a:cubicBezTo>
                              <a:close/>
                              <a:moveTo>
                                <a:pt x="1512" y="1655"/>
                              </a:moveTo>
                              <a:lnTo>
                                <a:pt x="1512" y="1543"/>
                              </a:lnTo>
                              <a:cubicBezTo>
                                <a:pt x="1512" y="1539"/>
                                <a:pt x="1516" y="1535"/>
                                <a:pt x="1520" y="1535"/>
                              </a:cubicBezTo>
                              <a:cubicBezTo>
                                <a:pt x="1524" y="1535"/>
                                <a:pt x="1528" y="1539"/>
                                <a:pt x="1528" y="1543"/>
                              </a:cubicBezTo>
                              <a:lnTo>
                                <a:pt x="1528" y="1655"/>
                              </a:lnTo>
                              <a:cubicBezTo>
                                <a:pt x="1528" y="1659"/>
                                <a:pt x="1524" y="1663"/>
                                <a:pt x="1520" y="1663"/>
                              </a:cubicBezTo>
                              <a:cubicBezTo>
                                <a:pt x="1516" y="1663"/>
                                <a:pt x="1512" y="1659"/>
                                <a:pt x="1512" y="1655"/>
                              </a:cubicBezTo>
                              <a:close/>
                              <a:moveTo>
                                <a:pt x="1512" y="1463"/>
                              </a:moveTo>
                              <a:lnTo>
                                <a:pt x="1512" y="1351"/>
                              </a:lnTo>
                              <a:cubicBezTo>
                                <a:pt x="1512" y="1347"/>
                                <a:pt x="1516" y="1343"/>
                                <a:pt x="1520" y="1343"/>
                              </a:cubicBezTo>
                              <a:cubicBezTo>
                                <a:pt x="1524" y="1343"/>
                                <a:pt x="1528" y="1347"/>
                                <a:pt x="1528" y="1351"/>
                              </a:cubicBezTo>
                              <a:lnTo>
                                <a:pt x="1528" y="1463"/>
                              </a:lnTo>
                              <a:cubicBezTo>
                                <a:pt x="1528" y="1467"/>
                                <a:pt x="1524" y="1471"/>
                                <a:pt x="1520" y="1471"/>
                              </a:cubicBezTo>
                              <a:cubicBezTo>
                                <a:pt x="1516" y="1471"/>
                                <a:pt x="1512" y="1467"/>
                                <a:pt x="1512" y="1463"/>
                              </a:cubicBezTo>
                              <a:close/>
                              <a:moveTo>
                                <a:pt x="1512" y="1271"/>
                              </a:moveTo>
                              <a:lnTo>
                                <a:pt x="1512" y="1159"/>
                              </a:lnTo>
                              <a:cubicBezTo>
                                <a:pt x="1512" y="1155"/>
                                <a:pt x="1516" y="1151"/>
                                <a:pt x="1520" y="1151"/>
                              </a:cubicBezTo>
                              <a:cubicBezTo>
                                <a:pt x="1524" y="1151"/>
                                <a:pt x="1528" y="1155"/>
                                <a:pt x="1528" y="1159"/>
                              </a:cubicBezTo>
                              <a:lnTo>
                                <a:pt x="1528" y="1271"/>
                              </a:lnTo>
                              <a:cubicBezTo>
                                <a:pt x="1528" y="1275"/>
                                <a:pt x="1524" y="1279"/>
                                <a:pt x="1520" y="1279"/>
                              </a:cubicBezTo>
                              <a:cubicBezTo>
                                <a:pt x="1516" y="1279"/>
                                <a:pt x="1512" y="1275"/>
                                <a:pt x="1512" y="1271"/>
                              </a:cubicBezTo>
                              <a:close/>
                              <a:moveTo>
                                <a:pt x="1512" y="1079"/>
                              </a:moveTo>
                              <a:lnTo>
                                <a:pt x="1512" y="967"/>
                              </a:lnTo>
                              <a:cubicBezTo>
                                <a:pt x="1512" y="963"/>
                                <a:pt x="1516" y="959"/>
                                <a:pt x="1520" y="959"/>
                              </a:cubicBezTo>
                              <a:cubicBezTo>
                                <a:pt x="1524" y="959"/>
                                <a:pt x="1528" y="963"/>
                                <a:pt x="1528" y="967"/>
                              </a:cubicBezTo>
                              <a:lnTo>
                                <a:pt x="1528" y="1079"/>
                              </a:lnTo>
                              <a:cubicBezTo>
                                <a:pt x="1528" y="1083"/>
                                <a:pt x="1524" y="1087"/>
                                <a:pt x="1520" y="1087"/>
                              </a:cubicBezTo>
                              <a:cubicBezTo>
                                <a:pt x="1516" y="1087"/>
                                <a:pt x="1512" y="1083"/>
                                <a:pt x="1512" y="1079"/>
                              </a:cubicBezTo>
                              <a:close/>
                              <a:moveTo>
                                <a:pt x="1512" y="887"/>
                              </a:moveTo>
                              <a:lnTo>
                                <a:pt x="1512" y="775"/>
                              </a:lnTo>
                              <a:cubicBezTo>
                                <a:pt x="1512" y="771"/>
                                <a:pt x="1516" y="767"/>
                                <a:pt x="1520" y="767"/>
                              </a:cubicBezTo>
                              <a:cubicBezTo>
                                <a:pt x="1524" y="767"/>
                                <a:pt x="1528" y="771"/>
                                <a:pt x="1528" y="775"/>
                              </a:cubicBezTo>
                              <a:lnTo>
                                <a:pt x="1528" y="887"/>
                              </a:lnTo>
                              <a:cubicBezTo>
                                <a:pt x="1528" y="891"/>
                                <a:pt x="1524" y="895"/>
                                <a:pt x="1520" y="895"/>
                              </a:cubicBezTo>
                              <a:cubicBezTo>
                                <a:pt x="1516" y="895"/>
                                <a:pt x="1512" y="891"/>
                                <a:pt x="1512" y="887"/>
                              </a:cubicBezTo>
                              <a:close/>
                              <a:moveTo>
                                <a:pt x="1512" y="695"/>
                              </a:moveTo>
                              <a:lnTo>
                                <a:pt x="1512" y="583"/>
                              </a:lnTo>
                              <a:cubicBezTo>
                                <a:pt x="1512" y="579"/>
                                <a:pt x="1516" y="575"/>
                                <a:pt x="1520" y="575"/>
                              </a:cubicBezTo>
                              <a:cubicBezTo>
                                <a:pt x="1524" y="575"/>
                                <a:pt x="1528" y="579"/>
                                <a:pt x="1528" y="583"/>
                              </a:cubicBezTo>
                              <a:lnTo>
                                <a:pt x="1528" y="695"/>
                              </a:lnTo>
                              <a:cubicBezTo>
                                <a:pt x="1528" y="699"/>
                                <a:pt x="1524" y="703"/>
                                <a:pt x="1520" y="703"/>
                              </a:cubicBezTo>
                              <a:cubicBezTo>
                                <a:pt x="1516" y="703"/>
                                <a:pt x="1512" y="699"/>
                                <a:pt x="1512" y="695"/>
                              </a:cubicBezTo>
                              <a:close/>
                              <a:moveTo>
                                <a:pt x="1512" y="503"/>
                              </a:moveTo>
                              <a:lnTo>
                                <a:pt x="1512" y="391"/>
                              </a:lnTo>
                              <a:cubicBezTo>
                                <a:pt x="1512" y="387"/>
                                <a:pt x="1516" y="383"/>
                                <a:pt x="1520" y="383"/>
                              </a:cubicBezTo>
                              <a:cubicBezTo>
                                <a:pt x="1524" y="383"/>
                                <a:pt x="1528" y="387"/>
                                <a:pt x="1528" y="391"/>
                              </a:cubicBezTo>
                              <a:lnTo>
                                <a:pt x="1528" y="503"/>
                              </a:lnTo>
                              <a:cubicBezTo>
                                <a:pt x="1528" y="507"/>
                                <a:pt x="1524" y="511"/>
                                <a:pt x="1520" y="511"/>
                              </a:cubicBezTo>
                              <a:cubicBezTo>
                                <a:pt x="1516" y="511"/>
                                <a:pt x="1512" y="507"/>
                                <a:pt x="1512" y="503"/>
                              </a:cubicBezTo>
                              <a:close/>
                              <a:moveTo>
                                <a:pt x="1512" y="311"/>
                              </a:moveTo>
                              <a:lnTo>
                                <a:pt x="1512" y="199"/>
                              </a:lnTo>
                              <a:cubicBezTo>
                                <a:pt x="1512" y="195"/>
                                <a:pt x="1516" y="191"/>
                                <a:pt x="1520" y="191"/>
                              </a:cubicBezTo>
                              <a:cubicBezTo>
                                <a:pt x="1524" y="191"/>
                                <a:pt x="1528" y="195"/>
                                <a:pt x="1528" y="199"/>
                              </a:cubicBezTo>
                              <a:lnTo>
                                <a:pt x="1528" y="311"/>
                              </a:lnTo>
                              <a:cubicBezTo>
                                <a:pt x="1528" y="315"/>
                                <a:pt x="1524" y="319"/>
                                <a:pt x="1520" y="319"/>
                              </a:cubicBezTo>
                              <a:cubicBezTo>
                                <a:pt x="1516" y="319"/>
                                <a:pt x="1512" y="315"/>
                                <a:pt x="1512" y="311"/>
                              </a:cubicBezTo>
                              <a:close/>
                              <a:moveTo>
                                <a:pt x="1512" y="119"/>
                              </a:moveTo>
                              <a:lnTo>
                                <a:pt x="1512" y="8"/>
                              </a:lnTo>
                              <a:lnTo>
                                <a:pt x="1520" y="16"/>
                              </a:lnTo>
                              <a:lnTo>
                                <a:pt x="1519" y="16"/>
                              </a:lnTo>
                              <a:cubicBezTo>
                                <a:pt x="1515" y="16"/>
                                <a:pt x="1511" y="12"/>
                                <a:pt x="1511" y="8"/>
                              </a:cubicBezTo>
                              <a:cubicBezTo>
                                <a:pt x="1511" y="4"/>
                                <a:pt x="1515" y="0"/>
                                <a:pt x="1519" y="0"/>
                              </a:cubicBezTo>
                              <a:lnTo>
                                <a:pt x="1520" y="0"/>
                              </a:lnTo>
                              <a:cubicBezTo>
                                <a:pt x="1524" y="0"/>
                                <a:pt x="1528" y="4"/>
                                <a:pt x="1528" y="8"/>
                              </a:cubicBezTo>
                              <a:lnTo>
                                <a:pt x="1528" y="119"/>
                              </a:lnTo>
                              <a:cubicBezTo>
                                <a:pt x="1528" y="123"/>
                                <a:pt x="1524" y="127"/>
                                <a:pt x="1520" y="127"/>
                              </a:cubicBezTo>
                              <a:cubicBezTo>
                                <a:pt x="1516" y="127"/>
                                <a:pt x="1512" y="123"/>
                                <a:pt x="1512" y="119"/>
                              </a:cubicBezTo>
                              <a:close/>
                              <a:moveTo>
                                <a:pt x="1439" y="16"/>
                              </a:moveTo>
                              <a:lnTo>
                                <a:pt x="1327" y="16"/>
                              </a:lnTo>
                              <a:cubicBezTo>
                                <a:pt x="1323" y="16"/>
                                <a:pt x="1319" y="12"/>
                                <a:pt x="1319" y="8"/>
                              </a:cubicBezTo>
                              <a:cubicBezTo>
                                <a:pt x="1319" y="4"/>
                                <a:pt x="1323" y="0"/>
                                <a:pt x="1327" y="0"/>
                              </a:cubicBezTo>
                              <a:lnTo>
                                <a:pt x="1439" y="0"/>
                              </a:lnTo>
                              <a:cubicBezTo>
                                <a:pt x="1443" y="0"/>
                                <a:pt x="1447" y="4"/>
                                <a:pt x="1447" y="8"/>
                              </a:cubicBezTo>
                              <a:cubicBezTo>
                                <a:pt x="1447" y="12"/>
                                <a:pt x="1443" y="16"/>
                                <a:pt x="1439" y="16"/>
                              </a:cubicBezTo>
                              <a:close/>
                              <a:moveTo>
                                <a:pt x="1247" y="16"/>
                              </a:moveTo>
                              <a:lnTo>
                                <a:pt x="1135" y="16"/>
                              </a:lnTo>
                              <a:cubicBezTo>
                                <a:pt x="1131" y="16"/>
                                <a:pt x="1127" y="12"/>
                                <a:pt x="1127" y="8"/>
                              </a:cubicBezTo>
                              <a:cubicBezTo>
                                <a:pt x="1127" y="4"/>
                                <a:pt x="1131" y="0"/>
                                <a:pt x="1135" y="0"/>
                              </a:cubicBezTo>
                              <a:lnTo>
                                <a:pt x="1247" y="0"/>
                              </a:lnTo>
                              <a:cubicBezTo>
                                <a:pt x="1251" y="0"/>
                                <a:pt x="1255" y="4"/>
                                <a:pt x="1255" y="8"/>
                              </a:cubicBezTo>
                              <a:cubicBezTo>
                                <a:pt x="1255" y="12"/>
                                <a:pt x="1251" y="16"/>
                                <a:pt x="1247" y="16"/>
                              </a:cubicBezTo>
                              <a:close/>
                              <a:moveTo>
                                <a:pt x="1055" y="16"/>
                              </a:moveTo>
                              <a:lnTo>
                                <a:pt x="943" y="16"/>
                              </a:lnTo>
                              <a:cubicBezTo>
                                <a:pt x="939" y="16"/>
                                <a:pt x="935" y="12"/>
                                <a:pt x="935" y="8"/>
                              </a:cubicBezTo>
                              <a:cubicBezTo>
                                <a:pt x="935" y="4"/>
                                <a:pt x="939" y="0"/>
                                <a:pt x="943" y="0"/>
                              </a:cubicBezTo>
                              <a:lnTo>
                                <a:pt x="1055" y="0"/>
                              </a:lnTo>
                              <a:cubicBezTo>
                                <a:pt x="1059" y="0"/>
                                <a:pt x="1063" y="4"/>
                                <a:pt x="1063" y="8"/>
                              </a:cubicBezTo>
                              <a:cubicBezTo>
                                <a:pt x="1063" y="12"/>
                                <a:pt x="1059" y="16"/>
                                <a:pt x="1055" y="16"/>
                              </a:cubicBezTo>
                              <a:close/>
                              <a:moveTo>
                                <a:pt x="863" y="16"/>
                              </a:moveTo>
                              <a:lnTo>
                                <a:pt x="751" y="16"/>
                              </a:lnTo>
                              <a:cubicBezTo>
                                <a:pt x="747" y="16"/>
                                <a:pt x="743" y="12"/>
                                <a:pt x="743" y="8"/>
                              </a:cubicBezTo>
                              <a:cubicBezTo>
                                <a:pt x="743" y="4"/>
                                <a:pt x="747" y="0"/>
                                <a:pt x="751" y="0"/>
                              </a:cubicBezTo>
                              <a:lnTo>
                                <a:pt x="863" y="0"/>
                              </a:lnTo>
                              <a:cubicBezTo>
                                <a:pt x="867" y="0"/>
                                <a:pt x="871" y="4"/>
                                <a:pt x="871" y="8"/>
                              </a:cubicBezTo>
                              <a:cubicBezTo>
                                <a:pt x="871" y="12"/>
                                <a:pt x="867" y="16"/>
                                <a:pt x="863" y="16"/>
                              </a:cubicBezTo>
                              <a:close/>
                              <a:moveTo>
                                <a:pt x="671" y="16"/>
                              </a:moveTo>
                              <a:lnTo>
                                <a:pt x="559" y="16"/>
                              </a:lnTo>
                              <a:cubicBezTo>
                                <a:pt x="555" y="16"/>
                                <a:pt x="551" y="12"/>
                                <a:pt x="551" y="8"/>
                              </a:cubicBezTo>
                              <a:cubicBezTo>
                                <a:pt x="551" y="4"/>
                                <a:pt x="555" y="0"/>
                                <a:pt x="559" y="0"/>
                              </a:cubicBezTo>
                              <a:lnTo>
                                <a:pt x="671" y="0"/>
                              </a:lnTo>
                              <a:cubicBezTo>
                                <a:pt x="675" y="0"/>
                                <a:pt x="679" y="4"/>
                                <a:pt x="679" y="8"/>
                              </a:cubicBezTo>
                              <a:cubicBezTo>
                                <a:pt x="679" y="12"/>
                                <a:pt x="675" y="16"/>
                                <a:pt x="671" y="16"/>
                              </a:cubicBezTo>
                              <a:close/>
                              <a:moveTo>
                                <a:pt x="479" y="16"/>
                              </a:moveTo>
                              <a:lnTo>
                                <a:pt x="367" y="16"/>
                              </a:lnTo>
                              <a:cubicBezTo>
                                <a:pt x="363" y="16"/>
                                <a:pt x="359" y="12"/>
                                <a:pt x="359" y="8"/>
                              </a:cubicBezTo>
                              <a:cubicBezTo>
                                <a:pt x="359" y="4"/>
                                <a:pt x="363" y="0"/>
                                <a:pt x="367" y="0"/>
                              </a:cubicBezTo>
                              <a:lnTo>
                                <a:pt x="479" y="0"/>
                              </a:lnTo>
                              <a:cubicBezTo>
                                <a:pt x="483" y="0"/>
                                <a:pt x="487" y="4"/>
                                <a:pt x="487" y="8"/>
                              </a:cubicBezTo>
                              <a:cubicBezTo>
                                <a:pt x="487" y="12"/>
                                <a:pt x="483" y="16"/>
                                <a:pt x="479" y="16"/>
                              </a:cubicBezTo>
                              <a:close/>
                              <a:moveTo>
                                <a:pt x="287" y="16"/>
                              </a:moveTo>
                              <a:lnTo>
                                <a:pt x="175" y="16"/>
                              </a:lnTo>
                              <a:cubicBezTo>
                                <a:pt x="171" y="16"/>
                                <a:pt x="167" y="12"/>
                                <a:pt x="167" y="8"/>
                              </a:cubicBezTo>
                              <a:cubicBezTo>
                                <a:pt x="167" y="4"/>
                                <a:pt x="171" y="0"/>
                                <a:pt x="175" y="0"/>
                              </a:cubicBezTo>
                              <a:lnTo>
                                <a:pt x="287" y="0"/>
                              </a:lnTo>
                              <a:cubicBezTo>
                                <a:pt x="291" y="0"/>
                                <a:pt x="295" y="4"/>
                                <a:pt x="295" y="8"/>
                              </a:cubicBezTo>
                              <a:cubicBezTo>
                                <a:pt x="295" y="12"/>
                                <a:pt x="291" y="16"/>
                                <a:pt x="287" y="16"/>
                              </a:cubicBezTo>
                              <a:close/>
                              <a:moveTo>
                                <a:pt x="95" y="16"/>
                              </a:moveTo>
                              <a:lnTo>
                                <a:pt x="8" y="16"/>
                              </a:lnTo>
                              <a:cubicBezTo>
                                <a:pt x="4" y="16"/>
                                <a:pt x="0" y="12"/>
                                <a:pt x="0" y="8"/>
                              </a:cubicBezTo>
                              <a:cubicBezTo>
                                <a:pt x="0" y="4"/>
                                <a:pt x="4" y="0"/>
                                <a:pt x="8" y="0"/>
                              </a:cubicBezTo>
                              <a:lnTo>
                                <a:pt x="95" y="0"/>
                              </a:lnTo>
                              <a:cubicBezTo>
                                <a:pt x="99" y="0"/>
                                <a:pt x="103" y="4"/>
                                <a:pt x="103" y="8"/>
                              </a:cubicBezTo>
                              <a:cubicBezTo>
                                <a:pt x="103" y="12"/>
                                <a:pt x="99" y="16"/>
                                <a:pt x="95" y="16"/>
                              </a:cubicBezTo>
                              <a:close/>
                            </a:path>
                          </a:pathLst>
                        </a:custGeom>
                        <a:solidFill>
                          <a:srgbClr val="000000"/>
                        </a:solidFill>
                        <a:ln w="14288">
                          <a:solidFill>
                            <a:srgbClr val="000000"/>
                          </a:solidFill>
                          <a:bevel/>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endParaRPr lang="zh-CN" altLang="en-US"/>
                          </a:p>
                        </a:txBody>
                        <a:useSpRect/>
                      </a:txSp>
                    </a:sp>
                    <a:sp>
                      <a:nvSpPr>
                        <a:cNvPr id="23577" name="Rectangle 26"/>
                        <a:cNvSpPr>
                          <a:spLocks noChangeArrowheads="1"/>
                        </a:cNvSpPr>
                      </a:nvSpPr>
                      <a:spPr bwMode="auto">
                        <a:xfrm>
                          <a:off x="7249960" y="1124744"/>
                          <a:ext cx="418384" cy="215444"/>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400" dirty="0">
                                <a:solidFill>
                                  <a:srgbClr val="FF0000"/>
                                </a:solidFill>
                              </a:rPr>
                              <a:t>MME</a:t>
                            </a:r>
                          </a:p>
                        </a:txBody>
                        <a:useSpRect/>
                      </a:txSp>
                    </a:sp>
                    <a:sp>
                      <a:nvSpPr>
                        <a:cNvPr id="23578" name="Rectangle 27"/>
                        <a:cNvSpPr>
                          <a:spLocks noChangeArrowheads="1"/>
                        </a:cNvSpPr>
                      </a:nvSpPr>
                      <a:spPr bwMode="auto">
                        <a:xfrm>
                          <a:off x="3303588" y="3095625"/>
                          <a:ext cx="1063625" cy="265113"/>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579" name="Rectangle 28"/>
                        <a:cNvSpPr>
                          <a:spLocks noChangeArrowheads="1"/>
                        </a:cNvSpPr>
                      </a:nvSpPr>
                      <a:spPr bwMode="auto">
                        <a:xfrm>
                          <a:off x="3733861" y="3133725"/>
                          <a:ext cx="315792"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RLC</a:t>
                            </a:r>
                            <a:endParaRPr lang="en-US" altLang="zh-CN" sz="1800">
                              <a:solidFill>
                                <a:schemeClr val="bg1"/>
                              </a:solidFill>
                              <a:latin typeface="Times New Roman" pitchFamily="18" charset="0"/>
                            </a:endParaRPr>
                          </a:p>
                        </a:txBody>
                        <a:useSpRect/>
                      </a:txSp>
                    </a:sp>
                    <a:sp>
                      <a:nvSpPr>
                        <a:cNvPr id="23580" name="Rectangle 29"/>
                        <a:cNvSpPr>
                          <a:spLocks noChangeArrowheads="1"/>
                        </a:cNvSpPr>
                      </a:nvSpPr>
                      <a:spPr bwMode="auto">
                        <a:xfrm>
                          <a:off x="1974850" y="1900238"/>
                          <a:ext cx="771525" cy="265112"/>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581" name="Rectangle 30"/>
                        <a:cNvSpPr>
                          <a:spLocks noChangeArrowheads="1"/>
                        </a:cNvSpPr>
                      </a:nvSpPr>
                      <a:spPr bwMode="auto">
                        <a:xfrm>
                          <a:off x="2259828" y="1938338"/>
                          <a:ext cx="323808"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NAS</a:t>
                            </a:r>
                            <a:endParaRPr lang="en-US" altLang="zh-CN" sz="1800">
                              <a:solidFill>
                                <a:schemeClr val="bg1"/>
                              </a:solidFill>
                              <a:latin typeface="Times New Roman" pitchFamily="18" charset="0"/>
                            </a:endParaRPr>
                          </a:p>
                        </a:txBody>
                        <a:useSpRect/>
                      </a:txSp>
                    </a:sp>
                    <a:sp>
                      <a:nvSpPr>
                        <a:cNvPr id="23582" name="Rectangle 31"/>
                        <a:cNvSpPr>
                          <a:spLocks noChangeArrowheads="1"/>
                        </a:cNvSpPr>
                      </a:nvSpPr>
                      <a:spPr bwMode="auto">
                        <a:xfrm>
                          <a:off x="7024688" y="1474788"/>
                          <a:ext cx="1063625" cy="266700"/>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583" name="Rectangle 32"/>
                        <a:cNvSpPr>
                          <a:spLocks noChangeArrowheads="1"/>
                        </a:cNvSpPr>
                      </a:nvSpPr>
                      <a:spPr bwMode="auto">
                        <a:xfrm>
                          <a:off x="7447778" y="1516063"/>
                          <a:ext cx="323808"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NAS</a:t>
                            </a:r>
                            <a:endParaRPr lang="en-US" altLang="zh-CN" sz="1800">
                              <a:solidFill>
                                <a:schemeClr val="bg1"/>
                              </a:solidFill>
                              <a:latin typeface="Times New Roman" pitchFamily="18" charset="0"/>
                            </a:endParaRPr>
                          </a:p>
                        </a:txBody>
                        <a:useSpRect/>
                      </a:txSp>
                    </a:sp>
                    <a:sp>
                      <a:nvSpPr>
                        <a:cNvPr id="23584" name="Rectangle 33"/>
                        <a:cNvSpPr>
                          <a:spLocks noChangeArrowheads="1"/>
                        </a:cNvSpPr>
                      </a:nvSpPr>
                      <a:spPr bwMode="auto">
                        <a:xfrm>
                          <a:off x="1974850" y="2298700"/>
                          <a:ext cx="771525" cy="265113"/>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585" name="Rectangle 34"/>
                        <a:cNvSpPr>
                          <a:spLocks noChangeArrowheads="1"/>
                        </a:cNvSpPr>
                      </a:nvSpPr>
                      <a:spPr bwMode="auto">
                        <a:xfrm>
                          <a:off x="2249471" y="2332038"/>
                          <a:ext cx="331822"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RRC</a:t>
                            </a:r>
                            <a:endParaRPr lang="en-US" altLang="zh-CN" sz="1800">
                              <a:solidFill>
                                <a:schemeClr val="bg1"/>
                              </a:solidFill>
                              <a:latin typeface="Times New Roman" pitchFamily="18" charset="0"/>
                            </a:endParaRPr>
                          </a:p>
                        </a:txBody>
                        <a:useSpRect/>
                      </a:txSp>
                    </a:sp>
                    <a:sp>
                      <a:nvSpPr>
                        <a:cNvPr id="23586" name="Rectangle 35"/>
                        <a:cNvSpPr>
                          <a:spLocks noChangeArrowheads="1"/>
                        </a:cNvSpPr>
                      </a:nvSpPr>
                      <a:spPr bwMode="auto">
                        <a:xfrm>
                          <a:off x="3303588" y="2298700"/>
                          <a:ext cx="1063625" cy="265113"/>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587" name="Rectangle 36"/>
                        <a:cNvSpPr>
                          <a:spLocks noChangeArrowheads="1"/>
                        </a:cNvSpPr>
                      </a:nvSpPr>
                      <a:spPr bwMode="auto">
                        <a:xfrm>
                          <a:off x="3725846" y="2332038"/>
                          <a:ext cx="331822"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RRC</a:t>
                            </a:r>
                            <a:endParaRPr lang="en-US" altLang="zh-CN" sz="1800">
                              <a:solidFill>
                                <a:schemeClr val="bg1"/>
                              </a:solidFill>
                              <a:latin typeface="Times New Roman" pitchFamily="18" charset="0"/>
                            </a:endParaRPr>
                          </a:p>
                        </a:txBody>
                        <a:useSpRect/>
                      </a:txSp>
                    </a:sp>
                    <a:sp>
                      <a:nvSpPr>
                        <a:cNvPr id="23588" name="Rectangle 37"/>
                        <a:cNvSpPr>
                          <a:spLocks noChangeArrowheads="1"/>
                        </a:cNvSpPr>
                      </a:nvSpPr>
                      <a:spPr bwMode="auto">
                        <a:xfrm>
                          <a:off x="1019175" y="2697163"/>
                          <a:ext cx="1727200" cy="266700"/>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589" name="Rectangle 38"/>
                        <a:cNvSpPr>
                          <a:spLocks noChangeArrowheads="1"/>
                        </a:cNvSpPr>
                      </a:nvSpPr>
                      <a:spPr bwMode="auto">
                        <a:xfrm>
                          <a:off x="1729901" y="2740025"/>
                          <a:ext cx="426399"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PDCP</a:t>
                            </a:r>
                            <a:endParaRPr lang="en-US" altLang="zh-CN" sz="1800">
                              <a:solidFill>
                                <a:schemeClr val="bg1"/>
                              </a:solidFill>
                              <a:latin typeface="Times New Roman" pitchFamily="18" charset="0"/>
                            </a:endParaRPr>
                          </a:p>
                        </a:txBody>
                        <a:useSpRect/>
                      </a:txSp>
                    </a:sp>
                    <a:sp>
                      <a:nvSpPr>
                        <a:cNvPr id="23590" name="Rectangle 39"/>
                        <a:cNvSpPr>
                          <a:spLocks noChangeArrowheads="1"/>
                        </a:cNvSpPr>
                      </a:nvSpPr>
                      <a:spPr bwMode="auto">
                        <a:xfrm>
                          <a:off x="3303588" y="2697163"/>
                          <a:ext cx="1063625" cy="266700"/>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591" name="Rectangle 40"/>
                        <a:cNvSpPr>
                          <a:spLocks noChangeArrowheads="1"/>
                        </a:cNvSpPr>
                      </a:nvSpPr>
                      <a:spPr bwMode="auto">
                        <a:xfrm>
                          <a:off x="3684113" y="2740025"/>
                          <a:ext cx="426399"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PDCP</a:t>
                            </a:r>
                            <a:endParaRPr lang="en-US" altLang="zh-CN" sz="1800">
                              <a:solidFill>
                                <a:schemeClr val="bg1"/>
                              </a:solidFill>
                              <a:latin typeface="Times New Roman" pitchFamily="18" charset="0"/>
                            </a:endParaRPr>
                          </a:p>
                        </a:txBody>
                        <a:useSpRect/>
                      </a:txSp>
                    </a:sp>
                    <a:sp>
                      <a:nvSpPr>
                        <a:cNvPr id="23592" name="Rectangle 41"/>
                        <a:cNvSpPr>
                          <a:spLocks noChangeArrowheads="1"/>
                        </a:cNvSpPr>
                      </a:nvSpPr>
                      <a:spPr bwMode="auto">
                        <a:xfrm>
                          <a:off x="1071563" y="1927225"/>
                          <a:ext cx="531812" cy="636588"/>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593" name="Rectangle 42"/>
                        <a:cNvSpPr>
                          <a:spLocks noChangeArrowheads="1"/>
                        </a:cNvSpPr>
                      </a:nvSpPr>
                      <a:spPr bwMode="auto">
                        <a:xfrm>
                          <a:off x="1229579" y="2149475"/>
                          <a:ext cx="315792"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APP</a:t>
                            </a:r>
                            <a:endParaRPr lang="en-US" altLang="zh-CN" sz="1800">
                              <a:solidFill>
                                <a:schemeClr val="bg1"/>
                              </a:solidFill>
                              <a:latin typeface="Times New Roman" pitchFamily="18" charset="0"/>
                            </a:endParaRPr>
                          </a:p>
                        </a:txBody>
                        <a:useSpRect/>
                      </a:txSp>
                    </a:sp>
                    <a:sp>
                      <a:nvSpPr>
                        <a:cNvPr id="23594" name="Rectangle 43"/>
                        <a:cNvSpPr>
                          <a:spLocks noChangeArrowheads="1"/>
                        </a:cNvSpPr>
                      </a:nvSpPr>
                      <a:spPr bwMode="auto">
                        <a:xfrm>
                          <a:off x="4686300" y="3892550"/>
                          <a:ext cx="1063625" cy="266700"/>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595" name="Rectangle 44"/>
                        <a:cNvSpPr>
                          <a:spLocks noChangeArrowheads="1"/>
                        </a:cNvSpPr>
                      </a:nvSpPr>
                      <a:spPr bwMode="auto">
                        <a:xfrm>
                          <a:off x="5114947" y="3935413"/>
                          <a:ext cx="323807"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UDP</a:t>
                            </a:r>
                            <a:endParaRPr lang="en-US" altLang="zh-CN" sz="1800">
                              <a:solidFill>
                                <a:schemeClr val="bg1"/>
                              </a:solidFill>
                              <a:latin typeface="Times New Roman" pitchFamily="18" charset="0"/>
                            </a:endParaRPr>
                          </a:p>
                        </a:txBody>
                        <a:useSpRect/>
                      </a:txSp>
                    </a:sp>
                    <a:sp>
                      <a:nvSpPr>
                        <a:cNvPr id="23596" name="Rectangle 45"/>
                        <a:cNvSpPr>
                          <a:spLocks noChangeArrowheads="1"/>
                        </a:cNvSpPr>
                      </a:nvSpPr>
                      <a:spPr bwMode="auto">
                        <a:xfrm>
                          <a:off x="4686300" y="3495675"/>
                          <a:ext cx="1063625" cy="265113"/>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597" name="Rectangle 46"/>
                        <a:cNvSpPr>
                          <a:spLocks noChangeArrowheads="1"/>
                        </a:cNvSpPr>
                      </a:nvSpPr>
                      <a:spPr bwMode="auto">
                        <a:xfrm>
                          <a:off x="5063643" y="3527425"/>
                          <a:ext cx="428002"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GTPU</a:t>
                            </a:r>
                            <a:endParaRPr lang="en-US" altLang="zh-CN" sz="1800">
                              <a:solidFill>
                                <a:schemeClr val="bg1"/>
                              </a:solidFill>
                              <a:latin typeface="Times New Roman" pitchFamily="18" charset="0"/>
                            </a:endParaRPr>
                          </a:p>
                        </a:txBody>
                        <a:useSpRect/>
                      </a:txSp>
                    </a:sp>
                    <a:sp>
                      <a:nvSpPr>
                        <a:cNvPr id="23598" name="Rectangle 47"/>
                        <a:cNvSpPr>
                          <a:spLocks noChangeArrowheads="1"/>
                        </a:cNvSpPr>
                      </a:nvSpPr>
                      <a:spPr bwMode="auto">
                        <a:xfrm>
                          <a:off x="6069013" y="2298700"/>
                          <a:ext cx="371475" cy="1860550"/>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599" name="Rectangle 48"/>
                        <a:cNvSpPr>
                          <a:spLocks noChangeArrowheads="1"/>
                        </a:cNvSpPr>
                      </a:nvSpPr>
                      <a:spPr bwMode="auto">
                        <a:xfrm>
                          <a:off x="6215945" y="3133725"/>
                          <a:ext cx="145874"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IP</a:t>
                            </a:r>
                            <a:endParaRPr lang="en-US" altLang="zh-CN" sz="1800">
                              <a:solidFill>
                                <a:schemeClr val="bg1"/>
                              </a:solidFill>
                              <a:latin typeface="Times New Roman" pitchFamily="18" charset="0"/>
                            </a:endParaRPr>
                          </a:p>
                        </a:txBody>
                        <a:useSpRect/>
                      </a:txSp>
                    </a:sp>
                    <a:sp>
                      <a:nvSpPr>
                        <a:cNvPr id="23600" name="Rectangle 49"/>
                        <a:cNvSpPr>
                          <a:spLocks noChangeArrowheads="1"/>
                        </a:cNvSpPr>
                      </a:nvSpPr>
                      <a:spPr bwMode="auto">
                        <a:xfrm>
                          <a:off x="4527550" y="2298700"/>
                          <a:ext cx="636588" cy="265113"/>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601" name="Rectangle 50"/>
                        <a:cNvSpPr>
                          <a:spLocks noChangeArrowheads="1"/>
                        </a:cNvSpPr>
                      </a:nvSpPr>
                      <a:spPr bwMode="auto">
                        <a:xfrm>
                          <a:off x="4696917" y="2332038"/>
                          <a:ext cx="102592"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S</a:t>
                            </a:r>
                            <a:endParaRPr lang="en-US" altLang="zh-CN" sz="1800">
                              <a:solidFill>
                                <a:schemeClr val="bg1"/>
                              </a:solidFill>
                              <a:latin typeface="Times New Roman" pitchFamily="18" charset="0"/>
                            </a:endParaRPr>
                          </a:p>
                        </a:txBody>
                        <a:useSpRect/>
                      </a:txSp>
                    </a:sp>
                    <a:sp>
                      <a:nvSpPr>
                        <a:cNvPr id="23602" name="Rectangle 51"/>
                        <a:cNvSpPr>
                          <a:spLocks noChangeArrowheads="1"/>
                        </a:cNvSpPr>
                      </a:nvSpPr>
                      <a:spPr bwMode="auto">
                        <a:xfrm>
                          <a:off x="4797014" y="2332038"/>
                          <a:ext cx="84960"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1</a:t>
                            </a:r>
                            <a:endParaRPr lang="en-US" altLang="zh-CN" sz="1800">
                              <a:solidFill>
                                <a:schemeClr val="bg1"/>
                              </a:solidFill>
                              <a:latin typeface="Times New Roman" pitchFamily="18" charset="0"/>
                            </a:endParaRPr>
                          </a:p>
                        </a:txBody>
                        <a:useSpRect/>
                      </a:txSp>
                    </a:sp>
                    <a:sp>
                      <a:nvSpPr>
                        <a:cNvPr id="23603" name="Rectangle 52"/>
                        <a:cNvSpPr>
                          <a:spLocks noChangeArrowheads="1"/>
                        </a:cNvSpPr>
                      </a:nvSpPr>
                      <a:spPr bwMode="auto">
                        <a:xfrm>
                          <a:off x="4881325" y="2332038"/>
                          <a:ext cx="213200"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AP</a:t>
                            </a:r>
                            <a:endParaRPr lang="en-US" altLang="zh-CN" sz="1800">
                              <a:solidFill>
                                <a:schemeClr val="bg1"/>
                              </a:solidFill>
                              <a:latin typeface="Times New Roman" pitchFamily="18" charset="0"/>
                            </a:endParaRPr>
                          </a:p>
                        </a:txBody>
                        <a:useSpRect/>
                      </a:txSp>
                    </a:sp>
                    <a:sp>
                      <a:nvSpPr>
                        <a:cNvPr id="23604" name="Rectangle 53"/>
                        <a:cNvSpPr>
                          <a:spLocks noChangeArrowheads="1"/>
                        </a:cNvSpPr>
                      </a:nvSpPr>
                      <a:spPr bwMode="auto">
                        <a:xfrm>
                          <a:off x="4686300" y="2697163"/>
                          <a:ext cx="1063625" cy="266700"/>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605" name="Rectangle 54"/>
                        <a:cNvSpPr>
                          <a:spLocks noChangeArrowheads="1"/>
                        </a:cNvSpPr>
                      </a:nvSpPr>
                      <a:spPr bwMode="auto">
                        <a:xfrm>
                          <a:off x="5078016" y="2740025"/>
                          <a:ext cx="410369"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SCTP</a:t>
                            </a:r>
                            <a:endParaRPr lang="en-US" altLang="zh-CN" sz="1800">
                              <a:solidFill>
                                <a:schemeClr val="bg1"/>
                              </a:solidFill>
                              <a:latin typeface="Times New Roman" pitchFamily="18" charset="0"/>
                            </a:endParaRPr>
                          </a:p>
                        </a:txBody>
                        <a:useSpRect/>
                      </a:txSp>
                    </a:sp>
                    <a:sp>
                      <a:nvSpPr>
                        <a:cNvPr id="23606" name="Freeform 55"/>
                        <a:cNvSpPr>
                          <a:spLocks noEditPoints="1"/>
                        </a:cNvSpPr>
                      </a:nvSpPr>
                      <a:spPr bwMode="auto">
                        <a:xfrm>
                          <a:off x="6884988" y="3327400"/>
                          <a:ext cx="1343025" cy="1503363"/>
                        </a:xfrm>
                        <a:custGeom>
                          <a:avLst/>
                          <a:gdLst>
                            <a:gd name="T0" fmla="*/ 0 w 1528"/>
                            <a:gd name="T1" fmla="*/ 2147483647 h 1709"/>
                            <a:gd name="T2" fmla="*/ 2147483647 w 1528"/>
                            <a:gd name="T3" fmla="*/ 2147483647 h 1709"/>
                            <a:gd name="T4" fmla="*/ 0 w 1528"/>
                            <a:gd name="T5" fmla="*/ 2147483647 h 1709"/>
                            <a:gd name="T6" fmla="*/ 2147483647 w 1528"/>
                            <a:gd name="T7" fmla="*/ 2147483647 h 1709"/>
                            <a:gd name="T8" fmla="*/ 2147483647 w 1528"/>
                            <a:gd name="T9" fmla="*/ 2147483647 h 1709"/>
                            <a:gd name="T10" fmla="*/ 2147483647 w 1528"/>
                            <a:gd name="T11" fmla="*/ 2147483647 h 1709"/>
                            <a:gd name="T12" fmla="*/ 2147483647 w 1528"/>
                            <a:gd name="T13" fmla="*/ 2147483647 h 1709"/>
                            <a:gd name="T14" fmla="*/ 0 w 1528"/>
                            <a:gd name="T15" fmla="*/ 2147483647 h 1709"/>
                            <a:gd name="T16" fmla="*/ 2147483647 w 1528"/>
                            <a:gd name="T17" fmla="*/ 2147483647 h 1709"/>
                            <a:gd name="T18" fmla="*/ 0 w 1528"/>
                            <a:gd name="T19" fmla="*/ 2147483647 h 1709"/>
                            <a:gd name="T20" fmla="*/ 2147483647 w 1528"/>
                            <a:gd name="T21" fmla="*/ 2147483647 h 1709"/>
                            <a:gd name="T22" fmla="*/ 2147483647 w 1528"/>
                            <a:gd name="T23" fmla="*/ 2147483647 h 1709"/>
                            <a:gd name="T24" fmla="*/ 2147483647 w 1528"/>
                            <a:gd name="T25" fmla="*/ 2147483647 h 1709"/>
                            <a:gd name="T26" fmla="*/ 2147483647 w 1528"/>
                            <a:gd name="T27" fmla="*/ 2147483647 h 1709"/>
                            <a:gd name="T28" fmla="*/ 0 w 1528"/>
                            <a:gd name="T29" fmla="*/ 2147483647 h 1709"/>
                            <a:gd name="T30" fmla="*/ 2147483647 w 1528"/>
                            <a:gd name="T31" fmla="*/ 2147483647 h 1709"/>
                            <a:gd name="T32" fmla="*/ 2147483647 w 1528"/>
                            <a:gd name="T33" fmla="*/ 2147483647 h 1709"/>
                            <a:gd name="T34" fmla="*/ 2147483647 w 1528"/>
                            <a:gd name="T35" fmla="*/ 2147483647 h 1709"/>
                            <a:gd name="T36" fmla="*/ 2147483647 w 1528"/>
                            <a:gd name="T37" fmla="*/ 2147483647 h 1709"/>
                            <a:gd name="T38" fmla="*/ 2147483647 w 1528"/>
                            <a:gd name="T39" fmla="*/ 2147483647 h 1709"/>
                            <a:gd name="T40" fmla="*/ 2147483647 w 1528"/>
                            <a:gd name="T41" fmla="*/ 2147483647 h 1709"/>
                            <a:gd name="T42" fmla="*/ 2147483647 w 1528"/>
                            <a:gd name="T43" fmla="*/ 2147483647 h 1709"/>
                            <a:gd name="T44" fmla="*/ 2147483647 w 1528"/>
                            <a:gd name="T45" fmla="*/ 2147483647 h 1709"/>
                            <a:gd name="T46" fmla="*/ 2147483647 w 1528"/>
                            <a:gd name="T47" fmla="*/ 2147483647 h 1709"/>
                            <a:gd name="T48" fmla="*/ 2147483647 w 1528"/>
                            <a:gd name="T49" fmla="*/ 2147483647 h 1709"/>
                            <a:gd name="T50" fmla="*/ 2147483647 w 1528"/>
                            <a:gd name="T51" fmla="*/ 2147483647 h 1709"/>
                            <a:gd name="T52" fmla="*/ 2147483647 w 1528"/>
                            <a:gd name="T53" fmla="*/ 2147483647 h 1709"/>
                            <a:gd name="T54" fmla="*/ 2147483647 w 1528"/>
                            <a:gd name="T55" fmla="*/ 2147483647 h 1709"/>
                            <a:gd name="T56" fmla="*/ 2147483647 w 1528"/>
                            <a:gd name="T57" fmla="*/ 2147483647 h 1709"/>
                            <a:gd name="T58" fmla="*/ 2147483647 w 1528"/>
                            <a:gd name="T59" fmla="*/ 2147483647 h 1709"/>
                            <a:gd name="T60" fmla="*/ 2147483647 w 1528"/>
                            <a:gd name="T61" fmla="*/ 2147483647 h 1709"/>
                            <a:gd name="T62" fmla="*/ 2147483647 w 1528"/>
                            <a:gd name="T63" fmla="*/ 2147483647 h 1709"/>
                            <a:gd name="T64" fmla="*/ 2147483647 w 1528"/>
                            <a:gd name="T65" fmla="*/ 2147483647 h 1709"/>
                            <a:gd name="T66" fmla="*/ 2147483647 w 1528"/>
                            <a:gd name="T67" fmla="*/ 2147483647 h 1709"/>
                            <a:gd name="T68" fmla="*/ 2147483647 w 1528"/>
                            <a:gd name="T69" fmla="*/ 2147483647 h 1709"/>
                            <a:gd name="T70" fmla="*/ 2147483647 w 1528"/>
                            <a:gd name="T71" fmla="*/ 2147483647 h 1709"/>
                            <a:gd name="T72" fmla="*/ 2147483647 w 1528"/>
                            <a:gd name="T73" fmla="*/ 2147483647 h 1709"/>
                            <a:gd name="T74" fmla="*/ 2147483647 w 1528"/>
                            <a:gd name="T75" fmla="*/ 2147483647 h 1709"/>
                            <a:gd name="T76" fmla="*/ 2147483647 w 1528"/>
                            <a:gd name="T77" fmla="*/ 2147483647 h 1709"/>
                            <a:gd name="T78" fmla="*/ 2147483647 w 1528"/>
                            <a:gd name="T79" fmla="*/ 2147483647 h 1709"/>
                            <a:gd name="T80" fmla="*/ 2147483647 w 1528"/>
                            <a:gd name="T81" fmla="*/ 2147483647 h 1709"/>
                            <a:gd name="T82" fmla="*/ 2147483647 w 1528"/>
                            <a:gd name="T83" fmla="*/ 2147483647 h 1709"/>
                            <a:gd name="T84" fmla="*/ 2147483647 w 1528"/>
                            <a:gd name="T85" fmla="*/ 2147483647 h 1709"/>
                            <a:gd name="T86" fmla="*/ 2147483647 w 1528"/>
                            <a:gd name="T87" fmla="*/ 2147483647 h 1709"/>
                            <a:gd name="T88" fmla="*/ 2147483647 w 1528"/>
                            <a:gd name="T89" fmla="*/ 2147483647 h 1709"/>
                            <a:gd name="T90" fmla="*/ 2147483647 w 1528"/>
                            <a:gd name="T91" fmla="*/ 2147483647 h 1709"/>
                            <a:gd name="T92" fmla="*/ 2147483647 w 1528"/>
                            <a:gd name="T93" fmla="*/ 2147483647 h 1709"/>
                            <a:gd name="T94" fmla="*/ 2147483647 w 1528"/>
                            <a:gd name="T95" fmla="*/ 2147483647 h 1709"/>
                            <a:gd name="T96" fmla="*/ 2147483647 w 1528"/>
                            <a:gd name="T97" fmla="*/ 2147483647 h 1709"/>
                            <a:gd name="T98" fmla="*/ 2147483647 w 1528"/>
                            <a:gd name="T99" fmla="*/ 2147483647 h 1709"/>
                            <a:gd name="T100" fmla="*/ 2147483647 w 1528"/>
                            <a:gd name="T101" fmla="*/ 0 h 1709"/>
                            <a:gd name="T102" fmla="*/ 2147483647 w 1528"/>
                            <a:gd name="T103" fmla="*/ 2147483647 h 1709"/>
                            <a:gd name="T104" fmla="*/ 2147483647 w 1528"/>
                            <a:gd name="T105" fmla="*/ 0 h 1709"/>
                            <a:gd name="T106" fmla="*/ 2147483647 w 1528"/>
                            <a:gd name="T107" fmla="*/ 2147483647 h 1709"/>
                            <a:gd name="T108" fmla="*/ 2147483647 w 1528"/>
                            <a:gd name="T109" fmla="*/ 2147483647 h 1709"/>
                            <a:gd name="T110" fmla="*/ 2147483647 w 1528"/>
                            <a:gd name="T111" fmla="*/ 2147483647 h 1709"/>
                            <a:gd name="T112" fmla="*/ 2147483647 w 1528"/>
                            <a:gd name="T113" fmla="*/ 2147483647 h 1709"/>
                            <a:gd name="T114" fmla="*/ 2147483647 w 1528"/>
                            <a:gd name="T115" fmla="*/ 0 h 1709"/>
                            <a:gd name="T116" fmla="*/ 2147483647 w 1528"/>
                            <a:gd name="T117" fmla="*/ 2147483647 h 1709"/>
                            <a:gd name="T118" fmla="*/ 2147483647 w 1528"/>
                            <a:gd name="T119" fmla="*/ 0 h 1709"/>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1528"/>
                            <a:gd name="T181" fmla="*/ 0 h 1709"/>
                            <a:gd name="T182" fmla="*/ 1528 w 1528"/>
                            <a:gd name="T183" fmla="*/ 1709 h 1709"/>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1528" h="1709">
                              <a:moveTo>
                                <a:pt x="16" y="24"/>
                              </a:moveTo>
                              <a:lnTo>
                                <a:pt x="16" y="136"/>
                              </a:lnTo>
                              <a:cubicBezTo>
                                <a:pt x="16" y="141"/>
                                <a:pt x="13" y="144"/>
                                <a:pt x="8" y="144"/>
                              </a:cubicBezTo>
                              <a:cubicBezTo>
                                <a:pt x="4" y="144"/>
                                <a:pt x="0" y="141"/>
                                <a:pt x="0" y="136"/>
                              </a:cubicBezTo>
                              <a:lnTo>
                                <a:pt x="0" y="24"/>
                              </a:lnTo>
                              <a:cubicBezTo>
                                <a:pt x="0" y="20"/>
                                <a:pt x="4" y="16"/>
                                <a:pt x="8" y="16"/>
                              </a:cubicBezTo>
                              <a:cubicBezTo>
                                <a:pt x="13" y="16"/>
                                <a:pt x="16" y="20"/>
                                <a:pt x="16" y="24"/>
                              </a:cubicBezTo>
                              <a:close/>
                              <a:moveTo>
                                <a:pt x="16" y="216"/>
                              </a:moveTo>
                              <a:lnTo>
                                <a:pt x="16" y="328"/>
                              </a:lnTo>
                              <a:cubicBezTo>
                                <a:pt x="16" y="333"/>
                                <a:pt x="13" y="336"/>
                                <a:pt x="8" y="336"/>
                              </a:cubicBezTo>
                              <a:cubicBezTo>
                                <a:pt x="4" y="336"/>
                                <a:pt x="0" y="333"/>
                                <a:pt x="0" y="328"/>
                              </a:cubicBezTo>
                              <a:lnTo>
                                <a:pt x="0" y="216"/>
                              </a:lnTo>
                              <a:cubicBezTo>
                                <a:pt x="0" y="212"/>
                                <a:pt x="4" y="208"/>
                                <a:pt x="8" y="208"/>
                              </a:cubicBezTo>
                              <a:cubicBezTo>
                                <a:pt x="13" y="208"/>
                                <a:pt x="16" y="212"/>
                                <a:pt x="16" y="216"/>
                              </a:cubicBezTo>
                              <a:close/>
                              <a:moveTo>
                                <a:pt x="16" y="408"/>
                              </a:moveTo>
                              <a:lnTo>
                                <a:pt x="16" y="520"/>
                              </a:lnTo>
                              <a:cubicBezTo>
                                <a:pt x="16" y="525"/>
                                <a:pt x="13" y="528"/>
                                <a:pt x="8" y="528"/>
                              </a:cubicBezTo>
                              <a:cubicBezTo>
                                <a:pt x="4" y="528"/>
                                <a:pt x="0" y="525"/>
                                <a:pt x="0" y="520"/>
                              </a:cubicBezTo>
                              <a:lnTo>
                                <a:pt x="0" y="408"/>
                              </a:lnTo>
                              <a:cubicBezTo>
                                <a:pt x="0" y="404"/>
                                <a:pt x="4" y="400"/>
                                <a:pt x="8" y="400"/>
                              </a:cubicBezTo>
                              <a:cubicBezTo>
                                <a:pt x="13" y="400"/>
                                <a:pt x="16" y="404"/>
                                <a:pt x="16" y="408"/>
                              </a:cubicBezTo>
                              <a:close/>
                              <a:moveTo>
                                <a:pt x="16" y="600"/>
                              </a:moveTo>
                              <a:lnTo>
                                <a:pt x="16" y="712"/>
                              </a:lnTo>
                              <a:cubicBezTo>
                                <a:pt x="16" y="717"/>
                                <a:pt x="13" y="720"/>
                                <a:pt x="8" y="720"/>
                              </a:cubicBezTo>
                              <a:cubicBezTo>
                                <a:pt x="4" y="720"/>
                                <a:pt x="0" y="717"/>
                                <a:pt x="0" y="712"/>
                              </a:cubicBezTo>
                              <a:lnTo>
                                <a:pt x="0" y="600"/>
                              </a:lnTo>
                              <a:cubicBezTo>
                                <a:pt x="0" y="596"/>
                                <a:pt x="4" y="592"/>
                                <a:pt x="8" y="592"/>
                              </a:cubicBezTo>
                              <a:cubicBezTo>
                                <a:pt x="13" y="592"/>
                                <a:pt x="16" y="596"/>
                                <a:pt x="16" y="600"/>
                              </a:cubicBezTo>
                              <a:close/>
                              <a:moveTo>
                                <a:pt x="16" y="792"/>
                              </a:moveTo>
                              <a:lnTo>
                                <a:pt x="16" y="904"/>
                              </a:lnTo>
                              <a:cubicBezTo>
                                <a:pt x="16" y="909"/>
                                <a:pt x="13" y="912"/>
                                <a:pt x="8" y="912"/>
                              </a:cubicBezTo>
                              <a:cubicBezTo>
                                <a:pt x="4" y="912"/>
                                <a:pt x="0" y="909"/>
                                <a:pt x="0" y="904"/>
                              </a:cubicBezTo>
                              <a:lnTo>
                                <a:pt x="0" y="792"/>
                              </a:lnTo>
                              <a:cubicBezTo>
                                <a:pt x="0" y="788"/>
                                <a:pt x="4" y="784"/>
                                <a:pt x="8" y="784"/>
                              </a:cubicBezTo>
                              <a:cubicBezTo>
                                <a:pt x="13" y="784"/>
                                <a:pt x="16" y="788"/>
                                <a:pt x="16" y="792"/>
                              </a:cubicBezTo>
                              <a:close/>
                              <a:moveTo>
                                <a:pt x="16" y="984"/>
                              </a:moveTo>
                              <a:lnTo>
                                <a:pt x="16" y="1096"/>
                              </a:lnTo>
                              <a:cubicBezTo>
                                <a:pt x="16" y="1101"/>
                                <a:pt x="13" y="1104"/>
                                <a:pt x="8" y="1104"/>
                              </a:cubicBezTo>
                              <a:cubicBezTo>
                                <a:pt x="4" y="1104"/>
                                <a:pt x="0" y="1101"/>
                                <a:pt x="0" y="1096"/>
                              </a:cubicBezTo>
                              <a:lnTo>
                                <a:pt x="0" y="984"/>
                              </a:lnTo>
                              <a:cubicBezTo>
                                <a:pt x="0" y="980"/>
                                <a:pt x="4" y="976"/>
                                <a:pt x="8" y="976"/>
                              </a:cubicBezTo>
                              <a:cubicBezTo>
                                <a:pt x="13" y="976"/>
                                <a:pt x="16" y="980"/>
                                <a:pt x="16" y="984"/>
                              </a:cubicBezTo>
                              <a:close/>
                              <a:moveTo>
                                <a:pt x="16" y="1176"/>
                              </a:moveTo>
                              <a:lnTo>
                                <a:pt x="16" y="1288"/>
                              </a:lnTo>
                              <a:cubicBezTo>
                                <a:pt x="16" y="1293"/>
                                <a:pt x="13" y="1296"/>
                                <a:pt x="8" y="1296"/>
                              </a:cubicBezTo>
                              <a:cubicBezTo>
                                <a:pt x="4" y="1296"/>
                                <a:pt x="0" y="1293"/>
                                <a:pt x="0" y="1288"/>
                              </a:cubicBezTo>
                              <a:lnTo>
                                <a:pt x="0" y="1176"/>
                              </a:lnTo>
                              <a:cubicBezTo>
                                <a:pt x="0" y="1172"/>
                                <a:pt x="4" y="1168"/>
                                <a:pt x="8" y="1168"/>
                              </a:cubicBezTo>
                              <a:cubicBezTo>
                                <a:pt x="13" y="1168"/>
                                <a:pt x="16" y="1172"/>
                                <a:pt x="16" y="1176"/>
                              </a:cubicBezTo>
                              <a:close/>
                              <a:moveTo>
                                <a:pt x="16" y="1368"/>
                              </a:moveTo>
                              <a:lnTo>
                                <a:pt x="16" y="1480"/>
                              </a:lnTo>
                              <a:cubicBezTo>
                                <a:pt x="16" y="1485"/>
                                <a:pt x="13" y="1488"/>
                                <a:pt x="8" y="1488"/>
                              </a:cubicBezTo>
                              <a:cubicBezTo>
                                <a:pt x="4" y="1488"/>
                                <a:pt x="0" y="1485"/>
                                <a:pt x="0" y="1480"/>
                              </a:cubicBezTo>
                              <a:lnTo>
                                <a:pt x="0" y="1368"/>
                              </a:lnTo>
                              <a:cubicBezTo>
                                <a:pt x="0" y="1364"/>
                                <a:pt x="4" y="1360"/>
                                <a:pt x="8" y="1360"/>
                              </a:cubicBezTo>
                              <a:cubicBezTo>
                                <a:pt x="13" y="1360"/>
                                <a:pt x="16" y="1364"/>
                                <a:pt x="16" y="1368"/>
                              </a:cubicBezTo>
                              <a:close/>
                              <a:moveTo>
                                <a:pt x="16" y="1560"/>
                              </a:moveTo>
                              <a:lnTo>
                                <a:pt x="16" y="1672"/>
                              </a:lnTo>
                              <a:cubicBezTo>
                                <a:pt x="16" y="1677"/>
                                <a:pt x="13" y="1680"/>
                                <a:pt x="8" y="1680"/>
                              </a:cubicBezTo>
                              <a:cubicBezTo>
                                <a:pt x="4" y="1680"/>
                                <a:pt x="0" y="1677"/>
                                <a:pt x="0" y="1672"/>
                              </a:cubicBezTo>
                              <a:lnTo>
                                <a:pt x="0" y="1560"/>
                              </a:lnTo>
                              <a:cubicBezTo>
                                <a:pt x="0" y="1556"/>
                                <a:pt x="4" y="1552"/>
                                <a:pt x="8" y="1552"/>
                              </a:cubicBezTo>
                              <a:cubicBezTo>
                                <a:pt x="13" y="1552"/>
                                <a:pt x="16" y="1556"/>
                                <a:pt x="16" y="1560"/>
                              </a:cubicBezTo>
                              <a:close/>
                              <a:moveTo>
                                <a:pt x="59" y="1693"/>
                              </a:moveTo>
                              <a:lnTo>
                                <a:pt x="171" y="1693"/>
                              </a:lnTo>
                              <a:cubicBezTo>
                                <a:pt x="175" y="1693"/>
                                <a:pt x="179" y="1697"/>
                                <a:pt x="179" y="1701"/>
                              </a:cubicBezTo>
                              <a:cubicBezTo>
                                <a:pt x="179" y="1706"/>
                                <a:pt x="175" y="1709"/>
                                <a:pt x="171" y="1709"/>
                              </a:cubicBezTo>
                              <a:lnTo>
                                <a:pt x="59" y="1709"/>
                              </a:lnTo>
                              <a:cubicBezTo>
                                <a:pt x="55" y="1709"/>
                                <a:pt x="51" y="1706"/>
                                <a:pt x="51" y="1701"/>
                              </a:cubicBezTo>
                              <a:cubicBezTo>
                                <a:pt x="51" y="1697"/>
                                <a:pt x="55" y="1693"/>
                                <a:pt x="59" y="1693"/>
                              </a:cubicBezTo>
                              <a:close/>
                              <a:moveTo>
                                <a:pt x="251" y="1693"/>
                              </a:moveTo>
                              <a:lnTo>
                                <a:pt x="363" y="1693"/>
                              </a:lnTo>
                              <a:cubicBezTo>
                                <a:pt x="367" y="1693"/>
                                <a:pt x="371" y="1697"/>
                                <a:pt x="371" y="1701"/>
                              </a:cubicBezTo>
                              <a:cubicBezTo>
                                <a:pt x="371" y="1706"/>
                                <a:pt x="367" y="1709"/>
                                <a:pt x="363" y="1709"/>
                              </a:cubicBezTo>
                              <a:lnTo>
                                <a:pt x="251" y="1709"/>
                              </a:lnTo>
                              <a:cubicBezTo>
                                <a:pt x="247" y="1709"/>
                                <a:pt x="243" y="1706"/>
                                <a:pt x="243" y="1701"/>
                              </a:cubicBezTo>
                              <a:cubicBezTo>
                                <a:pt x="243" y="1697"/>
                                <a:pt x="247" y="1693"/>
                                <a:pt x="251" y="1693"/>
                              </a:cubicBezTo>
                              <a:close/>
                              <a:moveTo>
                                <a:pt x="443" y="1693"/>
                              </a:moveTo>
                              <a:lnTo>
                                <a:pt x="555" y="1693"/>
                              </a:lnTo>
                              <a:cubicBezTo>
                                <a:pt x="559" y="1693"/>
                                <a:pt x="563" y="1697"/>
                                <a:pt x="563" y="1701"/>
                              </a:cubicBezTo>
                              <a:cubicBezTo>
                                <a:pt x="563" y="1706"/>
                                <a:pt x="559" y="1709"/>
                                <a:pt x="555" y="1709"/>
                              </a:cubicBezTo>
                              <a:lnTo>
                                <a:pt x="443" y="1709"/>
                              </a:lnTo>
                              <a:cubicBezTo>
                                <a:pt x="439" y="1709"/>
                                <a:pt x="435" y="1706"/>
                                <a:pt x="435" y="1701"/>
                              </a:cubicBezTo>
                              <a:cubicBezTo>
                                <a:pt x="435" y="1697"/>
                                <a:pt x="439" y="1693"/>
                                <a:pt x="443" y="1693"/>
                              </a:cubicBezTo>
                              <a:close/>
                              <a:moveTo>
                                <a:pt x="635" y="1693"/>
                              </a:moveTo>
                              <a:lnTo>
                                <a:pt x="747" y="1693"/>
                              </a:lnTo>
                              <a:cubicBezTo>
                                <a:pt x="751" y="1693"/>
                                <a:pt x="755" y="1697"/>
                                <a:pt x="755" y="1701"/>
                              </a:cubicBezTo>
                              <a:cubicBezTo>
                                <a:pt x="755" y="1706"/>
                                <a:pt x="751" y="1709"/>
                                <a:pt x="747" y="1709"/>
                              </a:cubicBezTo>
                              <a:lnTo>
                                <a:pt x="635" y="1709"/>
                              </a:lnTo>
                              <a:cubicBezTo>
                                <a:pt x="631" y="1709"/>
                                <a:pt x="627" y="1706"/>
                                <a:pt x="627" y="1701"/>
                              </a:cubicBezTo>
                              <a:cubicBezTo>
                                <a:pt x="627" y="1697"/>
                                <a:pt x="631" y="1693"/>
                                <a:pt x="635" y="1693"/>
                              </a:cubicBezTo>
                              <a:close/>
                              <a:moveTo>
                                <a:pt x="827" y="1693"/>
                              </a:moveTo>
                              <a:lnTo>
                                <a:pt x="939" y="1693"/>
                              </a:lnTo>
                              <a:cubicBezTo>
                                <a:pt x="943" y="1693"/>
                                <a:pt x="947" y="1697"/>
                                <a:pt x="947" y="1701"/>
                              </a:cubicBezTo>
                              <a:cubicBezTo>
                                <a:pt x="947" y="1706"/>
                                <a:pt x="943" y="1709"/>
                                <a:pt x="939" y="1709"/>
                              </a:cubicBezTo>
                              <a:lnTo>
                                <a:pt x="827" y="1709"/>
                              </a:lnTo>
                              <a:cubicBezTo>
                                <a:pt x="823" y="1709"/>
                                <a:pt x="819" y="1706"/>
                                <a:pt x="819" y="1701"/>
                              </a:cubicBezTo>
                              <a:cubicBezTo>
                                <a:pt x="819" y="1697"/>
                                <a:pt x="823" y="1693"/>
                                <a:pt x="827" y="1693"/>
                              </a:cubicBezTo>
                              <a:close/>
                              <a:moveTo>
                                <a:pt x="1019" y="1693"/>
                              </a:moveTo>
                              <a:lnTo>
                                <a:pt x="1131" y="1693"/>
                              </a:lnTo>
                              <a:cubicBezTo>
                                <a:pt x="1135" y="1693"/>
                                <a:pt x="1139" y="1697"/>
                                <a:pt x="1139" y="1701"/>
                              </a:cubicBezTo>
                              <a:cubicBezTo>
                                <a:pt x="1139" y="1706"/>
                                <a:pt x="1135" y="1709"/>
                                <a:pt x="1131" y="1709"/>
                              </a:cubicBezTo>
                              <a:lnTo>
                                <a:pt x="1019" y="1709"/>
                              </a:lnTo>
                              <a:cubicBezTo>
                                <a:pt x="1015" y="1709"/>
                                <a:pt x="1011" y="1706"/>
                                <a:pt x="1011" y="1701"/>
                              </a:cubicBezTo>
                              <a:cubicBezTo>
                                <a:pt x="1011" y="1697"/>
                                <a:pt x="1015" y="1693"/>
                                <a:pt x="1019" y="1693"/>
                              </a:cubicBezTo>
                              <a:close/>
                              <a:moveTo>
                                <a:pt x="1211" y="1693"/>
                              </a:moveTo>
                              <a:lnTo>
                                <a:pt x="1323" y="1693"/>
                              </a:lnTo>
                              <a:cubicBezTo>
                                <a:pt x="1327" y="1693"/>
                                <a:pt x="1331" y="1697"/>
                                <a:pt x="1331" y="1701"/>
                              </a:cubicBezTo>
                              <a:cubicBezTo>
                                <a:pt x="1331" y="1706"/>
                                <a:pt x="1327" y="1709"/>
                                <a:pt x="1323" y="1709"/>
                              </a:cubicBezTo>
                              <a:lnTo>
                                <a:pt x="1211" y="1709"/>
                              </a:lnTo>
                              <a:cubicBezTo>
                                <a:pt x="1207" y="1709"/>
                                <a:pt x="1203" y="1706"/>
                                <a:pt x="1203" y="1701"/>
                              </a:cubicBezTo>
                              <a:cubicBezTo>
                                <a:pt x="1203" y="1697"/>
                                <a:pt x="1207" y="1693"/>
                                <a:pt x="1211" y="1693"/>
                              </a:cubicBezTo>
                              <a:close/>
                              <a:moveTo>
                                <a:pt x="1403" y="1693"/>
                              </a:moveTo>
                              <a:lnTo>
                                <a:pt x="1515" y="1693"/>
                              </a:lnTo>
                              <a:cubicBezTo>
                                <a:pt x="1519" y="1693"/>
                                <a:pt x="1523" y="1697"/>
                                <a:pt x="1523" y="1701"/>
                              </a:cubicBezTo>
                              <a:cubicBezTo>
                                <a:pt x="1523" y="1706"/>
                                <a:pt x="1519" y="1709"/>
                                <a:pt x="1515" y="1709"/>
                              </a:cubicBezTo>
                              <a:lnTo>
                                <a:pt x="1403" y="1709"/>
                              </a:lnTo>
                              <a:cubicBezTo>
                                <a:pt x="1399" y="1709"/>
                                <a:pt x="1395" y="1706"/>
                                <a:pt x="1395" y="1701"/>
                              </a:cubicBezTo>
                              <a:cubicBezTo>
                                <a:pt x="1395" y="1697"/>
                                <a:pt x="1399" y="1693"/>
                                <a:pt x="1403" y="1693"/>
                              </a:cubicBezTo>
                              <a:close/>
                              <a:moveTo>
                                <a:pt x="1512" y="1626"/>
                              </a:moveTo>
                              <a:lnTo>
                                <a:pt x="1512" y="1514"/>
                              </a:lnTo>
                              <a:cubicBezTo>
                                <a:pt x="1512" y="1510"/>
                                <a:pt x="1516" y="1506"/>
                                <a:pt x="1520" y="1506"/>
                              </a:cubicBezTo>
                              <a:cubicBezTo>
                                <a:pt x="1524" y="1506"/>
                                <a:pt x="1528" y="1510"/>
                                <a:pt x="1528" y="1514"/>
                              </a:cubicBezTo>
                              <a:lnTo>
                                <a:pt x="1528" y="1626"/>
                              </a:lnTo>
                              <a:cubicBezTo>
                                <a:pt x="1528" y="1631"/>
                                <a:pt x="1524" y="1634"/>
                                <a:pt x="1520" y="1634"/>
                              </a:cubicBezTo>
                              <a:cubicBezTo>
                                <a:pt x="1516" y="1634"/>
                                <a:pt x="1512" y="1631"/>
                                <a:pt x="1512" y="1626"/>
                              </a:cubicBezTo>
                              <a:close/>
                              <a:moveTo>
                                <a:pt x="1512" y="1434"/>
                              </a:moveTo>
                              <a:lnTo>
                                <a:pt x="1512" y="1322"/>
                              </a:lnTo>
                              <a:cubicBezTo>
                                <a:pt x="1512" y="1318"/>
                                <a:pt x="1516" y="1314"/>
                                <a:pt x="1520" y="1314"/>
                              </a:cubicBezTo>
                              <a:cubicBezTo>
                                <a:pt x="1524" y="1314"/>
                                <a:pt x="1528" y="1318"/>
                                <a:pt x="1528" y="1322"/>
                              </a:cubicBezTo>
                              <a:lnTo>
                                <a:pt x="1528" y="1434"/>
                              </a:lnTo>
                              <a:cubicBezTo>
                                <a:pt x="1528" y="1439"/>
                                <a:pt x="1524" y="1442"/>
                                <a:pt x="1520" y="1442"/>
                              </a:cubicBezTo>
                              <a:cubicBezTo>
                                <a:pt x="1516" y="1442"/>
                                <a:pt x="1512" y="1439"/>
                                <a:pt x="1512" y="1434"/>
                              </a:cubicBezTo>
                              <a:close/>
                              <a:moveTo>
                                <a:pt x="1512" y="1242"/>
                              </a:moveTo>
                              <a:lnTo>
                                <a:pt x="1512" y="1130"/>
                              </a:lnTo>
                              <a:cubicBezTo>
                                <a:pt x="1512" y="1126"/>
                                <a:pt x="1516" y="1122"/>
                                <a:pt x="1520" y="1122"/>
                              </a:cubicBezTo>
                              <a:cubicBezTo>
                                <a:pt x="1524" y="1122"/>
                                <a:pt x="1528" y="1126"/>
                                <a:pt x="1528" y="1130"/>
                              </a:cubicBezTo>
                              <a:lnTo>
                                <a:pt x="1528" y="1242"/>
                              </a:lnTo>
                              <a:cubicBezTo>
                                <a:pt x="1528" y="1247"/>
                                <a:pt x="1524" y="1250"/>
                                <a:pt x="1520" y="1250"/>
                              </a:cubicBezTo>
                              <a:cubicBezTo>
                                <a:pt x="1516" y="1250"/>
                                <a:pt x="1512" y="1247"/>
                                <a:pt x="1512" y="1242"/>
                              </a:cubicBezTo>
                              <a:close/>
                              <a:moveTo>
                                <a:pt x="1512" y="1050"/>
                              </a:moveTo>
                              <a:lnTo>
                                <a:pt x="1512" y="938"/>
                              </a:lnTo>
                              <a:cubicBezTo>
                                <a:pt x="1512" y="934"/>
                                <a:pt x="1516" y="930"/>
                                <a:pt x="1520" y="930"/>
                              </a:cubicBezTo>
                              <a:cubicBezTo>
                                <a:pt x="1524" y="930"/>
                                <a:pt x="1528" y="934"/>
                                <a:pt x="1528" y="938"/>
                              </a:cubicBezTo>
                              <a:lnTo>
                                <a:pt x="1528" y="1050"/>
                              </a:lnTo>
                              <a:cubicBezTo>
                                <a:pt x="1528" y="1055"/>
                                <a:pt x="1524" y="1058"/>
                                <a:pt x="1520" y="1058"/>
                              </a:cubicBezTo>
                              <a:cubicBezTo>
                                <a:pt x="1516" y="1058"/>
                                <a:pt x="1512" y="1055"/>
                                <a:pt x="1512" y="1050"/>
                              </a:cubicBezTo>
                              <a:close/>
                              <a:moveTo>
                                <a:pt x="1512" y="858"/>
                              </a:moveTo>
                              <a:lnTo>
                                <a:pt x="1512" y="746"/>
                              </a:lnTo>
                              <a:cubicBezTo>
                                <a:pt x="1512" y="742"/>
                                <a:pt x="1516" y="738"/>
                                <a:pt x="1520" y="738"/>
                              </a:cubicBezTo>
                              <a:cubicBezTo>
                                <a:pt x="1524" y="738"/>
                                <a:pt x="1528" y="742"/>
                                <a:pt x="1528" y="746"/>
                              </a:cubicBezTo>
                              <a:lnTo>
                                <a:pt x="1528" y="858"/>
                              </a:lnTo>
                              <a:cubicBezTo>
                                <a:pt x="1528" y="863"/>
                                <a:pt x="1524" y="866"/>
                                <a:pt x="1520" y="866"/>
                              </a:cubicBezTo>
                              <a:cubicBezTo>
                                <a:pt x="1516" y="866"/>
                                <a:pt x="1512" y="863"/>
                                <a:pt x="1512" y="858"/>
                              </a:cubicBezTo>
                              <a:close/>
                              <a:moveTo>
                                <a:pt x="1512" y="666"/>
                              </a:moveTo>
                              <a:lnTo>
                                <a:pt x="1512" y="554"/>
                              </a:lnTo>
                              <a:cubicBezTo>
                                <a:pt x="1512" y="550"/>
                                <a:pt x="1516" y="546"/>
                                <a:pt x="1520" y="546"/>
                              </a:cubicBezTo>
                              <a:cubicBezTo>
                                <a:pt x="1524" y="546"/>
                                <a:pt x="1528" y="550"/>
                                <a:pt x="1528" y="554"/>
                              </a:cubicBezTo>
                              <a:lnTo>
                                <a:pt x="1528" y="666"/>
                              </a:lnTo>
                              <a:cubicBezTo>
                                <a:pt x="1528" y="671"/>
                                <a:pt x="1524" y="674"/>
                                <a:pt x="1520" y="674"/>
                              </a:cubicBezTo>
                              <a:cubicBezTo>
                                <a:pt x="1516" y="674"/>
                                <a:pt x="1512" y="671"/>
                                <a:pt x="1512" y="666"/>
                              </a:cubicBezTo>
                              <a:close/>
                              <a:moveTo>
                                <a:pt x="1512" y="474"/>
                              </a:moveTo>
                              <a:lnTo>
                                <a:pt x="1512" y="362"/>
                              </a:lnTo>
                              <a:cubicBezTo>
                                <a:pt x="1512" y="358"/>
                                <a:pt x="1516" y="354"/>
                                <a:pt x="1520" y="354"/>
                              </a:cubicBezTo>
                              <a:cubicBezTo>
                                <a:pt x="1524" y="354"/>
                                <a:pt x="1528" y="358"/>
                                <a:pt x="1528" y="362"/>
                              </a:cubicBezTo>
                              <a:lnTo>
                                <a:pt x="1528" y="474"/>
                              </a:lnTo>
                              <a:cubicBezTo>
                                <a:pt x="1528" y="479"/>
                                <a:pt x="1524" y="482"/>
                                <a:pt x="1520" y="482"/>
                              </a:cubicBezTo>
                              <a:cubicBezTo>
                                <a:pt x="1516" y="482"/>
                                <a:pt x="1512" y="479"/>
                                <a:pt x="1512" y="474"/>
                              </a:cubicBezTo>
                              <a:close/>
                              <a:moveTo>
                                <a:pt x="1512" y="282"/>
                              </a:moveTo>
                              <a:lnTo>
                                <a:pt x="1512" y="170"/>
                              </a:lnTo>
                              <a:cubicBezTo>
                                <a:pt x="1512" y="166"/>
                                <a:pt x="1516" y="162"/>
                                <a:pt x="1520" y="162"/>
                              </a:cubicBezTo>
                              <a:cubicBezTo>
                                <a:pt x="1524" y="162"/>
                                <a:pt x="1528" y="166"/>
                                <a:pt x="1528" y="170"/>
                              </a:cubicBezTo>
                              <a:lnTo>
                                <a:pt x="1528" y="282"/>
                              </a:lnTo>
                              <a:cubicBezTo>
                                <a:pt x="1528" y="287"/>
                                <a:pt x="1524" y="290"/>
                                <a:pt x="1520" y="290"/>
                              </a:cubicBezTo>
                              <a:cubicBezTo>
                                <a:pt x="1516" y="290"/>
                                <a:pt x="1512" y="287"/>
                                <a:pt x="1512" y="282"/>
                              </a:cubicBezTo>
                              <a:close/>
                              <a:moveTo>
                                <a:pt x="1512" y="90"/>
                              </a:moveTo>
                              <a:lnTo>
                                <a:pt x="1512" y="8"/>
                              </a:lnTo>
                              <a:lnTo>
                                <a:pt x="1520" y="16"/>
                              </a:lnTo>
                              <a:lnTo>
                                <a:pt x="1490" y="16"/>
                              </a:lnTo>
                              <a:cubicBezTo>
                                <a:pt x="1486" y="16"/>
                                <a:pt x="1482" y="13"/>
                                <a:pt x="1482" y="8"/>
                              </a:cubicBezTo>
                              <a:cubicBezTo>
                                <a:pt x="1482" y="4"/>
                                <a:pt x="1486" y="0"/>
                                <a:pt x="1490" y="0"/>
                              </a:cubicBezTo>
                              <a:lnTo>
                                <a:pt x="1520" y="0"/>
                              </a:lnTo>
                              <a:cubicBezTo>
                                <a:pt x="1524" y="0"/>
                                <a:pt x="1528" y="4"/>
                                <a:pt x="1528" y="8"/>
                              </a:cubicBezTo>
                              <a:lnTo>
                                <a:pt x="1528" y="90"/>
                              </a:lnTo>
                              <a:cubicBezTo>
                                <a:pt x="1528" y="95"/>
                                <a:pt x="1524" y="98"/>
                                <a:pt x="1520" y="98"/>
                              </a:cubicBezTo>
                              <a:cubicBezTo>
                                <a:pt x="1516" y="98"/>
                                <a:pt x="1512" y="95"/>
                                <a:pt x="1512" y="90"/>
                              </a:cubicBezTo>
                              <a:close/>
                              <a:moveTo>
                                <a:pt x="1410" y="16"/>
                              </a:moveTo>
                              <a:lnTo>
                                <a:pt x="1298" y="16"/>
                              </a:lnTo>
                              <a:cubicBezTo>
                                <a:pt x="1294" y="16"/>
                                <a:pt x="1290" y="13"/>
                                <a:pt x="1290" y="8"/>
                              </a:cubicBezTo>
                              <a:cubicBezTo>
                                <a:pt x="1290" y="4"/>
                                <a:pt x="1294" y="0"/>
                                <a:pt x="1298" y="0"/>
                              </a:cubicBezTo>
                              <a:lnTo>
                                <a:pt x="1410" y="0"/>
                              </a:lnTo>
                              <a:cubicBezTo>
                                <a:pt x="1415" y="0"/>
                                <a:pt x="1418" y="4"/>
                                <a:pt x="1418" y="8"/>
                              </a:cubicBezTo>
                              <a:cubicBezTo>
                                <a:pt x="1418" y="13"/>
                                <a:pt x="1415" y="16"/>
                                <a:pt x="1410" y="16"/>
                              </a:cubicBezTo>
                              <a:close/>
                              <a:moveTo>
                                <a:pt x="1218" y="16"/>
                              </a:moveTo>
                              <a:lnTo>
                                <a:pt x="1106" y="16"/>
                              </a:lnTo>
                              <a:cubicBezTo>
                                <a:pt x="1102" y="16"/>
                                <a:pt x="1098" y="13"/>
                                <a:pt x="1098" y="8"/>
                              </a:cubicBezTo>
                              <a:cubicBezTo>
                                <a:pt x="1098" y="4"/>
                                <a:pt x="1102" y="0"/>
                                <a:pt x="1106" y="0"/>
                              </a:cubicBezTo>
                              <a:lnTo>
                                <a:pt x="1218" y="0"/>
                              </a:lnTo>
                              <a:cubicBezTo>
                                <a:pt x="1223" y="0"/>
                                <a:pt x="1226" y="4"/>
                                <a:pt x="1226" y="8"/>
                              </a:cubicBezTo>
                              <a:cubicBezTo>
                                <a:pt x="1226" y="13"/>
                                <a:pt x="1223" y="16"/>
                                <a:pt x="1218" y="16"/>
                              </a:cubicBezTo>
                              <a:close/>
                              <a:moveTo>
                                <a:pt x="1026" y="16"/>
                              </a:moveTo>
                              <a:lnTo>
                                <a:pt x="914" y="16"/>
                              </a:lnTo>
                              <a:cubicBezTo>
                                <a:pt x="910" y="16"/>
                                <a:pt x="906" y="13"/>
                                <a:pt x="906" y="8"/>
                              </a:cubicBezTo>
                              <a:cubicBezTo>
                                <a:pt x="906" y="4"/>
                                <a:pt x="910" y="0"/>
                                <a:pt x="914" y="0"/>
                              </a:cubicBezTo>
                              <a:lnTo>
                                <a:pt x="1026" y="0"/>
                              </a:lnTo>
                              <a:cubicBezTo>
                                <a:pt x="1031" y="0"/>
                                <a:pt x="1034" y="4"/>
                                <a:pt x="1034" y="8"/>
                              </a:cubicBezTo>
                              <a:cubicBezTo>
                                <a:pt x="1034" y="13"/>
                                <a:pt x="1031" y="16"/>
                                <a:pt x="1026" y="16"/>
                              </a:cubicBezTo>
                              <a:close/>
                              <a:moveTo>
                                <a:pt x="834" y="16"/>
                              </a:moveTo>
                              <a:lnTo>
                                <a:pt x="722" y="16"/>
                              </a:lnTo>
                              <a:cubicBezTo>
                                <a:pt x="718" y="16"/>
                                <a:pt x="714" y="13"/>
                                <a:pt x="714" y="8"/>
                              </a:cubicBezTo>
                              <a:cubicBezTo>
                                <a:pt x="714" y="4"/>
                                <a:pt x="718" y="0"/>
                                <a:pt x="722" y="0"/>
                              </a:cubicBezTo>
                              <a:lnTo>
                                <a:pt x="834" y="0"/>
                              </a:lnTo>
                              <a:cubicBezTo>
                                <a:pt x="839" y="0"/>
                                <a:pt x="842" y="4"/>
                                <a:pt x="842" y="8"/>
                              </a:cubicBezTo>
                              <a:cubicBezTo>
                                <a:pt x="842" y="13"/>
                                <a:pt x="839" y="16"/>
                                <a:pt x="834" y="16"/>
                              </a:cubicBezTo>
                              <a:close/>
                              <a:moveTo>
                                <a:pt x="642" y="16"/>
                              </a:moveTo>
                              <a:lnTo>
                                <a:pt x="530" y="16"/>
                              </a:lnTo>
                              <a:cubicBezTo>
                                <a:pt x="526" y="16"/>
                                <a:pt x="522" y="13"/>
                                <a:pt x="522" y="8"/>
                              </a:cubicBezTo>
                              <a:cubicBezTo>
                                <a:pt x="522" y="4"/>
                                <a:pt x="526" y="0"/>
                                <a:pt x="530" y="0"/>
                              </a:cubicBezTo>
                              <a:lnTo>
                                <a:pt x="642" y="0"/>
                              </a:lnTo>
                              <a:cubicBezTo>
                                <a:pt x="647" y="0"/>
                                <a:pt x="650" y="4"/>
                                <a:pt x="650" y="8"/>
                              </a:cubicBezTo>
                              <a:cubicBezTo>
                                <a:pt x="650" y="13"/>
                                <a:pt x="647" y="16"/>
                                <a:pt x="642" y="16"/>
                              </a:cubicBezTo>
                              <a:close/>
                              <a:moveTo>
                                <a:pt x="450" y="16"/>
                              </a:moveTo>
                              <a:lnTo>
                                <a:pt x="338" y="16"/>
                              </a:lnTo>
                              <a:cubicBezTo>
                                <a:pt x="334" y="16"/>
                                <a:pt x="330" y="13"/>
                                <a:pt x="330" y="8"/>
                              </a:cubicBezTo>
                              <a:cubicBezTo>
                                <a:pt x="330" y="4"/>
                                <a:pt x="334" y="0"/>
                                <a:pt x="338" y="0"/>
                              </a:cubicBezTo>
                              <a:lnTo>
                                <a:pt x="450" y="0"/>
                              </a:lnTo>
                              <a:cubicBezTo>
                                <a:pt x="455" y="0"/>
                                <a:pt x="458" y="4"/>
                                <a:pt x="458" y="8"/>
                              </a:cubicBezTo>
                              <a:cubicBezTo>
                                <a:pt x="458" y="13"/>
                                <a:pt x="455" y="16"/>
                                <a:pt x="450" y="16"/>
                              </a:cubicBezTo>
                              <a:close/>
                              <a:moveTo>
                                <a:pt x="258" y="16"/>
                              </a:moveTo>
                              <a:lnTo>
                                <a:pt x="146" y="16"/>
                              </a:lnTo>
                              <a:cubicBezTo>
                                <a:pt x="142" y="16"/>
                                <a:pt x="138" y="13"/>
                                <a:pt x="138" y="8"/>
                              </a:cubicBezTo>
                              <a:cubicBezTo>
                                <a:pt x="138" y="4"/>
                                <a:pt x="142" y="0"/>
                                <a:pt x="146" y="0"/>
                              </a:cubicBezTo>
                              <a:lnTo>
                                <a:pt x="258" y="0"/>
                              </a:lnTo>
                              <a:cubicBezTo>
                                <a:pt x="263" y="0"/>
                                <a:pt x="266" y="4"/>
                                <a:pt x="266" y="8"/>
                              </a:cubicBezTo>
                              <a:cubicBezTo>
                                <a:pt x="266" y="13"/>
                                <a:pt x="263" y="16"/>
                                <a:pt x="258" y="16"/>
                              </a:cubicBezTo>
                              <a:close/>
                              <a:moveTo>
                                <a:pt x="66" y="16"/>
                              </a:moveTo>
                              <a:lnTo>
                                <a:pt x="8" y="16"/>
                              </a:lnTo>
                              <a:cubicBezTo>
                                <a:pt x="4" y="16"/>
                                <a:pt x="0" y="13"/>
                                <a:pt x="0" y="8"/>
                              </a:cubicBezTo>
                              <a:cubicBezTo>
                                <a:pt x="0" y="4"/>
                                <a:pt x="4" y="0"/>
                                <a:pt x="8" y="0"/>
                              </a:cubicBezTo>
                              <a:lnTo>
                                <a:pt x="66" y="0"/>
                              </a:lnTo>
                              <a:cubicBezTo>
                                <a:pt x="71" y="0"/>
                                <a:pt x="74" y="4"/>
                                <a:pt x="74" y="8"/>
                              </a:cubicBezTo>
                              <a:cubicBezTo>
                                <a:pt x="74" y="13"/>
                                <a:pt x="71" y="16"/>
                                <a:pt x="66" y="16"/>
                              </a:cubicBezTo>
                              <a:close/>
                            </a:path>
                          </a:pathLst>
                        </a:custGeom>
                        <a:solidFill>
                          <a:srgbClr val="000000"/>
                        </a:solidFill>
                        <a:ln w="14288">
                          <a:solidFill>
                            <a:srgbClr val="000000"/>
                          </a:solidFill>
                          <a:bevel/>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endParaRPr lang="zh-CN" altLang="en-US"/>
                          </a:p>
                        </a:txBody>
                        <a:useSpRect/>
                      </a:txSp>
                    </a:sp>
                    <a:sp>
                      <a:nvSpPr>
                        <a:cNvPr id="23607" name="Rectangle 56"/>
                        <a:cNvSpPr>
                          <a:spLocks noChangeArrowheads="1"/>
                        </a:cNvSpPr>
                      </a:nvSpPr>
                      <a:spPr bwMode="auto">
                        <a:xfrm>
                          <a:off x="7310746" y="3357572"/>
                          <a:ext cx="429606" cy="215444"/>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400" dirty="0">
                                <a:solidFill>
                                  <a:srgbClr val="FF0000"/>
                                </a:solidFill>
                              </a:rPr>
                              <a:t>SGW</a:t>
                            </a:r>
                          </a:p>
                        </a:txBody>
                        <a:useSpRect/>
                      </a:txSp>
                    </a:sp>
                    <a:sp>
                      <a:nvSpPr>
                        <a:cNvPr id="23608" name="Rectangle 57"/>
                        <a:cNvSpPr>
                          <a:spLocks noChangeArrowheads="1"/>
                        </a:cNvSpPr>
                      </a:nvSpPr>
                      <a:spPr bwMode="auto">
                        <a:xfrm>
                          <a:off x="6997700" y="4398963"/>
                          <a:ext cx="1063625" cy="265112"/>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609" name="Rectangle 58"/>
                        <a:cNvSpPr>
                          <a:spLocks noChangeArrowheads="1"/>
                        </a:cNvSpPr>
                      </a:nvSpPr>
                      <a:spPr bwMode="auto">
                        <a:xfrm>
                          <a:off x="7495470" y="4441825"/>
                          <a:ext cx="145874"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IP</a:t>
                            </a:r>
                            <a:endParaRPr lang="en-US" altLang="zh-CN" sz="1800">
                              <a:solidFill>
                                <a:schemeClr val="bg1"/>
                              </a:solidFill>
                              <a:latin typeface="Times New Roman" pitchFamily="18" charset="0"/>
                            </a:endParaRPr>
                          </a:p>
                        </a:txBody>
                        <a:useSpRect/>
                      </a:txSp>
                    </a:sp>
                    <a:sp>
                      <a:nvSpPr>
                        <a:cNvPr id="23610" name="Rectangle 59"/>
                        <a:cNvSpPr>
                          <a:spLocks noChangeArrowheads="1"/>
                        </a:cNvSpPr>
                      </a:nvSpPr>
                      <a:spPr bwMode="auto">
                        <a:xfrm>
                          <a:off x="6997700" y="3998913"/>
                          <a:ext cx="1063625" cy="266700"/>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611" name="Rectangle 60"/>
                        <a:cNvSpPr>
                          <a:spLocks noChangeArrowheads="1"/>
                        </a:cNvSpPr>
                      </a:nvSpPr>
                      <a:spPr bwMode="auto">
                        <a:xfrm>
                          <a:off x="7421584" y="4033838"/>
                          <a:ext cx="323807"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UDP</a:t>
                            </a:r>
                            <a:endParaRPr lang="en-US" altLang="zh-CN" sz="1800">
                              <a:solidFill>
                                <a:schemeClr val="bg1"/>
                              </a:solidFill>
                              <a:latin typeface="Times New Roman" pitchFamily="18" charset="0"/>
                            </a:endParaRPr>
                          </a:p>
                        </a:txBody>
                        <a:useSpRect/>
                      </a:txSp>
                    </a:sp>
                    <a:sp>
                      <a:nvSpPr>
                        <a:cNvPr id="23612" name="Rectangle 61"/>
                        <a:cNvSpPr>
                          <a:spLocks noChangeArrowheads="1"/>
                        </a:cNvSpPr>
                      </a:nvSpPr>
                      <a:spPr bwMode="auto">
                        <a:xfrm>
                          <a:off x="6997700" y="3600450"/>
                          <a:ext cx="1063625" cy="266700"/>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613" name="Rectangle 62"/>
                        <a:cNvSpPr>
                          <a:spLocks noChangeArrowheads="1"/>
                        </a:cNvSpPr>
                      </a:nvSpPr>
                      <a:spPr bwMode="auto">
                        <a:xfrm>
                          <a:off x="7368693" y="3640138"/>
                          <a:ext cx="428002"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GTPU</a:t>
                            </a:r>
                            <a:endParaRPr lang="en-US" altLang="zh-CN" sz="1800">
                              <a:solidFill>
                                <a:schemeClr val="bg1"/>
                              </a:solidFill>
                              <a:latin typeface="Times New Roman" pitchFamily="18" charset="0"/>
                            </a:endParaRPr>
                          </a:p>
                        </a:txBody>
                        <a:useSpRect/>
                      </a:txSp>
                    </a:sp>
                    <a:sp>
                      <a:nvSpPr>
                        <a:cNvPr id="23614" name="Rectangle 63"/>
                        <a:cNvSpPr>
                          <a:spLocks noChangeArrowheads="1"/>
                        </a:cNvSpPr>
                      </a:nvSpPr>
                      <a:spPr bwMode="auto">
                        <a:xfrm>
                          <a:off x="7024688" y="2511425"/>
                          <a:ext cx="1063625" cy="265113"/>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615" name="Rectangle 64"/>
                        <a:cNvSpPr>
                          <a:spLocks noChangeArrowheads="1"/>
                        </a:cNvSpPr>
                      </a:nvSpPr>
                      <a:spPr bwMode="auto">
                        <a:xfrm>
                          <a:off x="7524045" y="2543175"/>
                          <a:ext cx="145874"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IP</a:t>
                            </a:r>
                            <a:endParaRPr lang="en-US" altLang="zh-CN" sz="1800">
                              <a:solidFill>
                                <a:schemeClr val="bg1"/>
                              </a:solidFill>
                              <a:latin typeface="Times New Roman" pitchFamily="18" charset="0"/>
                            </a:endParaRPr>
                          </a:p>
                        </a:txBody>
                        <a:useSpRect/>
                      </a:txSp>
                    </a:sp>
                    <a:sp>
                      <a:nvSpPr>
                        <a:cNvPr id="23616" name="Rectangle 65"/>
                        <a:cNvSpPr>
                          <a:spLocks noChangeArrowheads="1"/>
                        </a:cNvSpPr>
                      </a:nvSpPr>
                      <a:spPr bwMode="auto">
                        <a:xfrm>
                          <a:off x="7024688" y="2165350"/>
                          <a:ext cx="1063625" cy="266700"/>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617" name="Rectangle 66"/>
                        <a:cNvSpPr>
                          <a:spLocks noChangeArrowheads="1"/>
                        </a:cNvSpPr>
                      </a:nvSpPr>
                      <a:spPr bwMode="auto">
                        <a:xfrm>
                          <a:off x="7413229" y="2205038"/>
                          <a:ext cx="410369"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SCTP</a:t>
                            </a:r>
                            <a:endParaRPr lang="en-US" altLang="zh-CN" sz="1800">
                              <a:solidFill>
                                <a:schemeClr val="bg1"/>
                              </a:solidFill>
                              <a:latin typeface="Times New Roman" pitchFamily="18" charset="0"/>
                            </a:endParaRPr>
                          </a:p>
                        </a:txBody>
                        <a:useSpRect/>
                      </a:txSp>
                    </a:sp>
                    <a:sp>
                      <a:nvSpPr>
                        <a:cNvPr id="23618" name="Rectangle 67"/>
                        <a:cNvSpPr>
                          <a:spLocks noChangeArrowheads="1"/>
                        </a:cNvSpPr>
                      </a:nvSpPr>
                      <a:spPr bwMode="auto">
                        <a:xfrm>
                          <a:off x="7024688" y="1820863"/>
                          <a:ext cx="1063625" cy="265112"/>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619" name="Rectangle 68"/>
                        <a:cNvSpPr>
                          <a:spLocks noChangeArrowheads="1"/>
                        </a:cNvSpPr>
                      </a:nvSpPr>
                      <a:spPr bwMode="auto">
                        <a:xfrm>
                          <a:off x="7397254" y="1854200"/>
                          <a:ext cx="102592"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S</a:t>
                            </a:r>
                            <a:endParaRPr lang="en-US" altLang="zh-CN" sz="1800">
                              <a:solidFill>
                                <a:schemeClr val="bg1"/>
                              </a:solidFill>
                              <a:latin typeface="Times New Roman" pitchFamily="18" charset="0"/>
                            </a:endParaRPr>
                          </a:p>
                        </a:txBody>
                        <a:useSpRect/>
                      </a:txSp>
                    </a:sp>
                    <a:sp>
                      <a:nvSpPr>
                        <a:cNvPr id="23620" name="Rectangle 69"/>
                        <a:cNvSpPr>
                          <a:spLocks noChangeArrowheads="1"/>
                        </a:cNvSpPr>
                      </a:nvSpPr>
                      <a:spPr bwMode="auto">
                        <a:xfrm>
                          <a:off x="7511639" y="1854200"/>
                          <a:ext cx="84960"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1</a:t>
                            </a:r>
                            <a:endParaRPr lang="en-US" altLang="zh-CN" sz="1800">
                              <a:solidFill>
                                <a:schemeClr val="bg1"/>
                              </a:solidFill>
                              <a:latin typeface="Times New Roman" pitchFamily="18" charset="0"/>
                            </a:endParaRPr>
                          </a:p>
                        </a:txBody>
                        <a:useSpRect/>
                      </a:txSp>
                    </a:sp>
                    <a:sp>
                      <a:nvSpPr>
                        <a:cNvPr id="23621" name="Rectangle 70"/>
                        <a:cNvSpPr>
                          <a:spLocks noChangeArrowheads="1"/>
                        </a:cNvSpPr>
                      </a:nvSpPr>
                      <a:spPr bwMode="auto">
                        <a:xfrm>
                          <a:off x="7595950" y="1854200"/>
                          <a:ext cx="213200"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AP</a:t>
                            </a:r>
                            <a:endParaRPr lang="en-US" altLang="zh-CN" sz="1800">
                              <a:solidFill>
                                <a:schemeClr val="bg1"/>
                              </a:solidFill>
                              <a:latin typeface="Times New Roman" pitchFamily="18" charset="0"/>
                            </a:endParaRPr>
                          </a:p>
                        </a:txBody>
                        <a:useSpRect/>
                      </a:txSp>
                    </a:sp>
                    <a:sp>
                      <a:nvSpPr>
                        <a:cNvPr id="23622" name="Rectangle 71"/>
                        <a:cNvSpPr>
                          <a:spLocks noChangeArrowheads="1"/>
                        </a:cNvSpPr>
                      </a:nvSpPr>
                      <a:spPr bwMode="auto">
                        <a:xfrm>
                          <a:off x="5270500" y="2298700"/>
                          <a:ext cx="638175" cy="265113"/>
                        </a:xfrm>
                        <a:prstGeom prst="rect">
                          <a:avLst/>
                        </a:prstGeom>
                        <a:noFill/>
                        <a:ln w="4763" cap="rnd">
                          <a:solidFill>
                            <a:srgbClr val="000000"/>
                          </a:solidFill>
                          <a:round/>
                          <a:headEnd/>
                          <a:tailEnd/>
                        </a:ln>
                      </a:spPr>
                      <a:txSp>
                        <a:txBody>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eaLnBrk="0" hangingPunct="0"/>
                            <a:endParaRPr lang="zh-CN" altLang="en-US" sz="1800">
                              <a:solidFill>
                                <a:schemeClr val="bg1"/>
                              </a:solidFill>
                              <a:latin typeface="Times New Roman" pitchFamily="18" charset="0"/>
                            </a:endParaRPr>
                          </a:p>
                        </a:txBody>
                        <a:useSpRect/>
                      </a:txSp>
                    </a:sp>
                    <a:sp>
                      <a:nvSpPr>
                        <a:cNvPr id="23623" name="Rectangle 72"/>
                        <a:cNvSpPr>
                          <a:spLocks noChangeArrowheads="1"/>
                        </a:cNvSpPr>
                      </a:nvSpPr>
                      <a:spPr bwMode="auto">
                        <a:xfrm>
                          <a:off x="5443042" y="2332038"/>
                          <a:ext cx="102592"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X</a:t>
                            </a:r>
                            <a:endParaRPr lang="en-US" altLang="zh-CN" sz="1800">
                              <a:solidFill>
                                <a:schemeClr val="bg1"/>
                              </a:solidFill>
                              <a:latin typeface="Times New Roman" pitchFamily="18" charset="0"/>
                            </a:endParaRPr>
                          </a:p>
                        </a:txBody>
                        <a:useSpRect/>
                      </a:txSp>
                    </a:sp>
                    <a:sp>
                      <a:nvSpPr>
                        <a:cNvPr id="23624" name="Rectangle 73"/>
                        <a:cNvSpPr>
                          <a:spLocks noChangeArrowheads="1"/>
                        </a:cNvSpPr>
                      </a:nvSpPr>
                      <a:spPr bwMode="auto">
                        <a:xfrm>
                          <a:off x="5543139" y="2332038"/>
                          <a:ext cx="84960"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2</a:t>
                            </a:r>
                            <a:endParaRPr lang="en-US" altLang="zh-CN" sz="1800">
                              <a:solidFill>
                                <a:schemeClr val="bg1"/>
                              </a:solidFill>
                              <a:latin typeface="Times New Roman" pitchFamily="18" charset="0"/>
                            </a:endParaRPr>
                          </a:p>
                        </a:txBody>
                        <a:useSpRect/>
                      </a:txSp>
                    </a:sp>
                    <a:sp>
                      <a:nvSpPr>
                        <a:cNvPr id="23625" name="Rectangle 74"/>
                        <a:cNvSpPr>
                          <a:spLocks noChangeArrowheads="1"/>
                        </a:cNvSpPr>
                      </a:nvSpPr>
                      <a:spPr bwMode="auto">
                        <a:xfrm>
                          <a:off x="5627450" y="2332038"/>
                          <a:ext cx="213200" cy="184666"/>
                        </a:xfrm>
                        <a:prstGeom prst="rect">
                          <a:avLst/>
                        </a:prstGeom>
                        <a:noFill/>
                        <a:ln w="9525">
                          <a:noFill/>
                          <a:miter lim="800000"/>
                          <a:headEnd/>
                          <a:tailEnd/>
                        </a:ln>
                      </a:spPr>
                      <a:txSp>
                        <a:txBody>
                          <a:bodyPr wrap="none" lIns="0" tIns="0" rIns="0" bIns="0">
                            <a:spAutoFit/>
                          </a:bodyPr>
                          <a:lstStyle>
                            <a:defPPr>
                              <a:defRPr lang="zh-CN"/>
                            </a:defPPr>
                            <a:lvl1pPr algn="l" rtl="0" fontAlgn="base">
                              <a:spcBef>
                                <a:spcPct val="0"/>
                              </a:spcBef>
                              <a:spcAft>
                                <a:spcPct val="0"/>
                              </a:spcAft>
                              <a:defRPr kumimoji="1" sz="2000" b="1" kern="1200">
                                <a:solidFill>
                                  <a:srgbClr val="000066"/>
                                </a:solidFill>
                                <a:latin typeface="Arial" charset="0"/>
                                <a:ea typeface="宋体" pitchFamily="2" charset="-122"/>
                                <a:cs typeface="+mn-cs"/>
                              </a:defRPr>
                            </a:lvl1pPr>
                            <a:lvl2pPr marL="457200" algn="l" rtl="0" fontAlgn="base">
                              <a:spcBef>
                                <a:spcPct val="0"/>
                              </a:spcBef>
                              <a:spcAft>
                                <a:spcPct val="0"/>
                              </a:spcAft>
                              <a:defRPr kumimoji="1" sz="2000" b="1" kern="1200">
                                <a:solidFill>
                                  <a:srgbClr val="000066"/>
                                </a:solidFill>
                                <a:latin typeface="Arial" charset="0"/>
                                <a:ea typeface="宋体" pitchFamily="2" charset="-122"/>
                                <a:cs typeface="+mn-cs"/>
                              </a:defRPr>
                            </a:lvl2pPr>
                            <a:lvl3pPr marL="914400" algn="l" rtl="0" fontAlgn="base">
                              <a:spcBef>
                                <a:spcPct val="0"/>
                              </a:spcBef>
                              <a:spcAft>
                                <a:spcPct val="0"/>
                              </a:spcAft>
                              <a:defRPr kumimoji="1" sz="2000" b="1" kern="1200">
                                <a:solidFill>
                                  <a:srgbClr val="000066"/>
                                </a:solidFill>
                                <a:latin typeface="Arial" charset="0"/>
                                <a:ea typeface="宋体" pitchFamily="2" charset="-122"/>
                                <a:cs typeface="+mn-cs"/>
                              </a:defRPr>
                            </a:lvl3pPr>
                            <a:lvl4pPr marL="1371600" algn="l" rtl="0" fontAlgn="base">
                              <a:spcBef>
                                <a:spcPct val="0"/>
                              </a:spcBef>
                              <a:spcAft>
                                <a:spcPct val="0"/>
                              </a:spcAft>
                              <a:defRPr kumimoji="1" sz="2000" b="1" kern="1200">
                                <a:solidFill>
                                  <a:srgbClr val="000066"/>
                                </a:solidFill>
                                <a:latin typeface="Arial" charset="0"/>
                                <a:ea typeface="宋体" pitchFamily="2" charset="-122"/>
                                <a:cs typeface="+mn-cs"/>
                              </a:defRPr>
                            </a:lvl4pPr>
                            <a:lvl5pPr marL="1828800" algn="l" rtl="0" fontAlgn="base">
                              <a:spcBef>
                                <a:spcPct val="0"/>
                              </a:spcBef>
                              <a:spcAft>
                                <a:spcPct val="0"/>
                              </a:spcAft>
                              <a:defRPr kumimoji="1" sz="2000" b="1" kern="1200">
                                <a:solidFill>
                                  <a:srgbClr val="000066"/>
                                </a:solidFill>
                                <a:latin typeface="Arial" charset="0"/>
                                <a:ea typeface="宋体" pitchFamily="2" charset="-122"/>
                                <a:cs typeface="+mn-cs"/>
                              </a:defRPr>
                            </a:lvl5pPr>
                            <a:lvl6pPr marL="2286000" algn="l" defTabSz="914400" rtl="0" eaLnBrk="1" latinLnBrk="0" hangingPunct="1">
                              <a:defRPr kumimoji="1" sz="2000" b="1" kern="1200">
                                <a:solidFill>
                                  <a:srgbClr val="000066"/>
                                </a:solidFill>
                                <a:latin typeface="Arial" charset="0"/>
                                <a:ea typeface="宋体" pitchFamily="2" charset="-122"/>
                                <a:cs typeface="+mn-cs"/>
                              </a:defRPr>
                            </a:lvl6pPr>
                            <a:lvl7pPr marL="2743200" algn="l" defTabSz="914400" rtl="0" eaLnBrk="1" latinLnBrk="0" hangingPunct="1">
                              <a:defRPr kumimoji="1" sz="2000" b="1" kern="1200">
                                <a:solidFill>
                                  <a:srgbClr val="000066"/>
                                </a:solidFill>
                                <a:latin typeface="Arial" charset="0"/>
                                <a:ea typeface="宋体" pitchFamily="2" charset="-122"/>
                                <a:cs typeface="+mn-cs"/>
                              </a:defRPr>
                            </a:lvl7pPr>
                            <a:lvl8pPr marL="3200400" algn="l" defTabSz="914400" rtl="0" eaLnBrk="1" latinLnBrk="0" hangingPunct="1">
                              <a:defRPr kumimoji="1" sz="2000" b="1" kern="1200">
                                <a:solidFill>
                                  <a:srgbClr val="000066"/>
                                </a:solidFill>
                                <a:latin typeface="Arial" charset="0"/>
                                <a:ea typeface="宋体" pitchFamily="2" charset="-122"/>
                                <a:cs typeface="+mn-cs"/>
                              </a:defRPr>
                            </a:lvl8pPr>
                            <a:lvl9pPr marL="3657600" algn="l" defTabSz="914400" rtl="0" eaLnBrk="1" latinLnBrk="0" hangingPunct="1">
                              <a:defRPr kumimoji="1" sz="2000" b="1" kern="1200">
                                <a:solidFill>
                                  <a:srgbClr val="000066"/>
                                </a:solidFill>
                                <a:latin typeface="Arial" charset="0"/>
                                <a:ea typeface="宋体" pitchFamily="2" charset="-122"/>
                                <a:cs typeface="+mn-cs"/>
                              </a:defRPr>
                            </a:lvl9pPr>
                          </a:lstStyle>
                          <a:p>
                            <a:pPr algn="ctr" eaLnBrk="0" hangingPunct="0"/>
                            <a:r>
                              <a:rPr lang="en-US" altLang="zh-CN" sz="1200">
                                <a:solidFill>
                                  <a:srgbClr val="000000"/>
                                </a:solidFill>
                              </a:rPr>
                              <a:t>AP</a:t>
                            </a:r>
                            <a:endParaRPr lang="en-US" altLang="zh-CN" sz="1800">
                              <a:solidFill>
                                <a:schemeClr val="bg1"/>
                              </a:solidFill>
                              <a:latin typeface="Times New Roman" pitchFamily="18" charset="0"/>
                            </a:endParaRPr>
                          </a:p>
                        </a:txBody>
                        <a:useSpRect/>
                      </a:txSp>
                    </a:sp>
                  </a:grpSp>
                </lc:lockedCanvas>
              </a:graphicData>
            </a:graphic>
          </wp:inline>
        </w:drawing>
      </w:r>
    </w:p>
    <w:p w:rsidR="0016517F" w:rsidRDefault="0016517F" w:rsidP="00347F25">
      <w:pPr>
        <w:jc w:val="center"/>
        <w:rPr>
          <w:rFonts w:ascii="微软雅黑" w:eastAsia="微软雅黑" w:hAnsi="微软雅黑"/>
          <w:sz w:val="18"/>
          <w:szCs w:val="18"/>
        </w:rPr>
      </w:pPr>
      <w:r w:rsidRPr="00213986">
        <w:rPr>
          <w:rFonts w:ascii="微软雅黑" w:eastAsia="微软雅黑" w:hAnsi="微软雅黑" w:hint="eastAsia"/>
          <w:sz w:val="18"/>
          <w:szCs w:val="18"/>
        </w:rPr>
        <w:t>图1 子层、协议栈与流</w:t>
      </w:r>
    </w:p>
    <w:p w:rsidR="00213986" w:rsidRPr="00213986" w:rsidRDefault="00213986" w:rsidP="00347F25">
      <w:pPr>
        <w:jc w:val="center"/>
        <w:rPr>
          <w:rFonts w:ascii="微软雅黑" w:eastAsia="微软雅黑" w:hAnsi="微软雅黑"/>
          <w:sz w:val="18"/>
          <w:szCs w:val="18"/>
        </w:rPr>
      </w:pPr>
    </w:p>
    <w:p w:rsidR="0014040E" w:rsidRDefault="001731F1" w:rsidP="00347F25">
      <w:pPr>
        <w:jc w:val="center"/>
      </w:pPr>
      <w:r>
        <w:object w:dxaOrig="9423" w:dyaOrig="79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4pt;height:288.65pt" o:ole="">
            <v:imagedata r:id="rId9" o:title=""/>
          </v:shape>
          <o:OLEObject Type="Embed" ProgID="Visio.Drawing.11" ShapeID="_x0000_i1025" DrawAspect="Content" ObjectID="_1587552003" r:id="rId10"/>
        </w:object>
      </w:r>
    </w:p>
    <w:p w:rsidR="0016517F" w:rsidRPr="00213986" w:rsidRDefault="0016517F" w:rsidP="00347F25">
      <w:pPr>
        <w:jc w:val="center"/>
        <w:rPr>
          <w:rFonts w:ascii="微软雅黑" w:eastAsia="微软雅黑" w:hAnsi="微软雅黑"/>
          <w:sz w:val="18"/>
          <w:szCs w:val="18"/>
        </w:rPr>
      </w:pPr>
      <w:r w:rsidRPr="00213986">
        <w:rPr>
          <w:rFonts w:ascii="微软雅黑" w:eastAsia="微软雅黑" w:hAnsi="微软雅黑" w:hint="eastAsia"/>
          <w:sz w:val="18"/>
          <w:szCs w:val="18"/>
        </w:rPr>
        <w:t>图2 子层运行方式</w:t>
      </w:r>
    </w:p>
    <w:p w:rsidR="00F66381" w:rsidRDefault="00F66381" w:rsidP="00F66381">
      <w:pPr>
        <w:spacing w:line="360" w:lineRule="auto"/>
        <w:ind w:firstLineChars="150" w:firstLine="315"/>
        <w:rPr>
          <w:rFonts w:ascii="微软雅黑" w:eastAsia="微软雅黑" w:hAnsi="微软雅黑"/>
          <w:szCs w:val="21"/>
        </w:rPr>
      </w:pPr>
      <w:r w:rsidRPr="006341B2">
        <w:rPr>
          <w:rFonts w:ascii="微软雅黑" w:eastAsia="微软雅黑" w:hAnsi="微软雅黑" w:hint="eastAsia"/>
          <w:szCs w:val="21"/>
        </w:rPr>
        <w:t>LTE系统的数据处理过程被分解成不同的协议层。</w:t>
      </w:r>
      <w:r w:rsidR="00C267D6">
        <w:rPr>
          <w:rFonts w:ascii="微软雅黑" w:eastAsia="微软雅黑" w:hAnsi="微软雅黑" w:hint="eastAsia"/>
          <w:szCs w:val="21"/>
        </w:rPr>
        <w:t>简单分为三层结构：物理层、数据链路层L2和网络层。图1</w:t>
      </w:r>
      <w:r w:rsidRPr="006341B2">
        <w:rPr>
          <w:rFonts w:ascii="微软雅黑" w:eastAsia="微软雅黑" w:hAnsi="微软雅黑" w:hint="eastAsia"/>
          <w:szCs w:val="21"/>
        </w:rPr>
        <w:t>阐述了LTE系统传输的总体协议架构</w:t>
      </w:r>
      <w:r w:rsidR="006341B2" w:rsidRPr="006341B2">
        <w:rPr>
          <w:rFonts w:ascii="微软雅黑" w:eastAsia="微软雅黑" w:hAnsi="微软雅黑" w:hint="eastAsia"/>
          <w:szCs w:val="21"/>
        </w:rPr>
        <w:t>以及用户面和控制面数据信息的路径和流向。用户数据流</w:t>
      </w:r>
      <w:r w:rsidR="006341B2">
        <w:rPr>
          <w:rFonts w:ascii="微软雅黑" w:eastAsia="微软雅黑" w:hAnsi="微软雅黑" w:hint="eastAsia"/>
          <w:szCs w:val="21"/>
        </w:rPr>
        <w:t>和信令流</w:t>
      </w:r>
      <w:r w:rsidRPr="006341B2">
        <w:rPr>
          <w:rFonts w:ascii="微软雅黑" w:eastAsia="微软雅黑" w:hAnsi="微软雅黑" w:hint="eastAsia"/>
          <w:szCs w:val="21"/>
        </w:rPr>
        <w:t>以IP包的形式进行传送，在空中接口传送之前，IP包将通过多个协议层实体进行处理，</w:t>
      </w:r>
      <w:r w:rsidR="006341B2">
        <w:rPr>
          <w:rFonts w:ascii="微软雅黑" w:eastAsia="微软雅黑" w:hAnsi="微软雅黑" w:hint="eastAsia"/>
          <w:szCs w:val="21"/>
        </w:rPr>
        <w:t>到达eNodeB后，经过协议层逆向处理，再通过S1/X2接口分别流向不同的EPS实体，</w:t>
      </w:r>
      <w:r w:rsidR="00810929">
        <w:rPr>
          <w:rFonts w:ascii="微软雅黑" w:eastAsia="微软雅黑" w:hAnsi="微软雅黑" w:hint="eastAsia"/>
          <w:szCs w:val="21"/>
        </w:rPr>
        <w:t>路径中</w:t>
      </w:r>
      <w:r w:rsidR="006341B2" w:rsidRPr="006341B2">
        <w:rPr>
          <w:rFonts w:ascii="微软雅黑" w:eastAsia="微软雅黑" w:hAnsi="微软雅黑" w:hint="eastAsia"/>
          <w:szCs w:val="21"/>
        </w:rPr>
        <w:t>各协议</w:t>
      </w:r>
      <w:r w:rsidR="00C267D6">
        <w:rPr>
          <w:rFonts w:ascii="微软雅黑" w:eastAsia="微软雅黑" w:hAnsi="微软雅黑" w:hint="eastAsia"/>
          <w:szCs w:val="21"/>
        </w:rPr>
        <w:t>子</w:t>
      </w:r>
      <w:r w:rsidR="006341B2" w:rsidRPr="006341B2">
        <w:rPr>
          <w:rFonts w:ascii="微软雅黑" w:eastAsia="微软雅黑" w:hAnsi="微软雅黑" w:hint="eastAsia"/>
          <w:szCs w:val="21"/>
        </w:rPr>
        <w:t>层</w:t>
      </w:r>
      <w:r w:rsidR="00216012">
        <w:rPr>
          <w:rFonts w:ascii="微软雅黑" w:eastAsia="微软雅黑" w:hAnsi="微软雅黑" w:hint="eastAsia"/>
          <w:szCs w:val="21"/>
        </w:rPr>
        <w:t>特点和功能</w:t>
      </w:r>
      <w:r w:rsidR="006341B2" w:rsidRPr="006341B2">
        <w:rPr>
          <w:rFonts w:ascii="微软雅黑" w:eastAsia="微软雅黑" w:hAnsi="微软雅黑" w:hint="eastAsia"/>
          <w:szCs w:val="21"/>
        </w:rPr>
        <w:t>如下</w:t>
      </w:r>
      <w:r w:rsidRPr="006341B2">
        <w:rPr>
          <w:rFonts w:ascii="微软雅黑" w:eastAsia="微软雅黑" w:hAnsi="微软雅黑" w:hint="eastAsia"/>
          <w:szCs w:val="21"/>
        </w:rPr>
        <w:t>：</w:t>
      </w:r>
    </w:p>
    <w:p w:rsidR="008530EE" w:rsidRPr="005337CE" w:rsidRDefault="00810929" w:rsidP="005337CE">
      <w:pPr>
        <w:pStyle w:val="3"/>
        <w:tabs>
          <w:tab w:val="clear" w:pos="1247"/>
        </w:tabs>
        <w:ind w:left="567" w:hanging="567"/>
        <w:rPr>
          <w:rFonts w:ascii="微软雅黑" w:eastAsia="微软雅黑" w:hAnsi="微软雅黑"/>
          <w:sz w:val="21"/>
          <w:szCs w:val="21"/>
          <w:lang w:eastAsia="zh-CN"/>
        </w:rPr>
      </w:pPr>
      <w:bookmarkStart w:id="3" w:name="_Toc392264408"/>
      <w:r w:rsidRPr="005337CE">
        <w:rPr>
          <w:rFonts w:ascii="微软雅黑" w:eastAsia="微软雅黑" w:hAnsi="微软雅黑" w:hint="eastAsia"/>
          <w:sz w:val="21"/>
          <w:szCs w:val="21"/>
          <w:lang w:eastAsia="zh-CN"/>
        </w:rPr>
        <w:t>NAS协议（非接入层协议）</w:t>
      </w:r>
      <w:bookmarkEnd w:id="3"/>
    </w:p>
    <w:p w:rsidR="00810929" w:rsidRPr="00810929" w:rsidRDefault="00810929" w:rsidP="008530EE">
      <w:pPr>
        <w:spacing w:line="360" w:lineRule="auto"/>
        <w:ind w:firstLineChars="150" w:firstLine="315"/>
        <w:rPr>
          <w:rFonts w:ascii="微软雅黑" w:eastAsia="微软雅黑" w:hAnsi="微软雅黑"/>
          <w:szCs w:val="21"/>
        </w:rPr>
      </w:pPr>
      <w:r w:rsidRPr="00810929">
        <w:rPr>
          <w:rFonts w:ascii="微软雅黑" w:eastAsia="微软雅黑" w:hAnsi="微软雅黑" w:hint="eastAsia"/>
          <w:szCs w:val="21"/>
        </w:rPr>
        <w:t>处理UE和MME之间信息的传输，传输的内容可以是用户信息或控制信息（如业务的建立、释放或者移动性管理信息）。</w:t>
      </w:r>
      <w:r w:rsidR="00D56C1C">
        <w:rPr>
          <w:rFonts w:ascii="微软雅黑" w:eastAsia="微软雅黑" w:hAnsi="微软雅黑" w:hint="eastAsia"/>
          <w:szCs w:val="21"/>
        </w:rPr>
        <w:t>它与接入信息无关，只是</w:t>
      </w:r>
      <w:r w:rsidRPr="00810929">
        <w:rPr>
          <w:rFonts w:ascii="微软雅黑" w:eastAsia="微软雅黑" w:hAnsi="微软雅黑" w:hint="eastAsia"/>
          <w:szCs w:val="21"/>
        </w:rPr>
        <w:t>通过接入层的信令交互，在UE和MME之间建立起了信令通路，从而便能进行非接入层信令流程了。</w:t>
      </w:r>
    </w:p>
    <w:p w:rsidR="00810929" w:rsidRPr="00810929" w:rsidRDefault="00810929" w:rsidP="00810929">
      <w:pPr>
        <w:spacing w:line="360" w:lineRule="auto"/>
        <w:ind w:firstLineChars="150" w:firstLine="315"/>
        <w:rPr>
          <w:rFonts w:ascii="微软雅黑" w:eastAsia="微软雅黑" w:hAnsi="微软雅黑"/>
          <w:szCs w:val="21"/>
        </w:rPr>
      </w:pPr>
      <w:r w:rsidRPr="00810929">
        <w:rPr>
          <w:rFonts w:ascii="微软雅黑" w:eastAsia="微软雅黑" w:hAnsi="微软雅黑" w:hint="eastAsia"/>
          <w:szCs w:val="21"/>
        </w:rPr>
        <w:t>NAS层功能如下：</w:t>
      </w:r>
    </w:p>
    <w:p w:rsidR="00810929" w:rsidRPr="00D56C1C" w:rsidRDefault="00810929" w:rsidP="00E56EF8">
      <w:pPr>
        <w:pStyle w:val="a5"/>
        <w:numPr>
          <w:ilvl w:val="0"/>
          <w:numId w:val="1"/>
        </w:numPr>
        <w:spacing w:line="360" w:lineRule="auto"/>
        <w:ind w:firstLineChars="0"/>
        <w:rPr>
          <w:rFonts w:ascii="微软雅黑" w:eastAsia="微软雅黑" w:hAnsi="微软雅黑"/>
          <w:szCs w:val="21"/>
        </w:rPr>
      </w:pPr>
      <w:r w:rsidRPr="00D56C1C">
        <w:rPr>
          <w:rFonts w:ascii="微软雅黑" w:eastAsia="微软雅黑" w:hAnsi="微软雅黑" w:hint="eastAsia"/>
          <w:szCs w:val="21"/>
        </w:rPr>
        <w:t>会话管理：包括会话建立、修改、释放及QoS协商</w:t>
      </w:r>
    </w:p>
    <w:p w:rsidR="00810929" w:rsidRPr="00D56C1C" w:rsidRDefault="00810929" w:rsidP="00E56EF8">
      <w:pPr>
        <w:pStyle w:val="a5"/>
        <w:numPr>
          <w:ilvl w:val="0"/>
          <w:numId w:val="1"/>
        </w:numPr>
        <w:spacing w:line="360" w:lineRule="auto"/>
        <w:ind w:firstLineChars="0"/>
        <w:rPr>
          <w:rFonts w:ascii="微软雅黑" w:eastAsia="微软雅黑" w:hAnsi="微软雅黑"/>
          <w:szCs w:val="21"/>
        </w:rPr>
      </w:pPr>
      <w:r w:rsidRPr="00D56C1C">
        <w:rPr>
          <w:rFonts w:ascii="微软雅黑" w:eastAsia="微软雅黑" w:hAnsi="微软雅黑" w:hint="eastAsia"/>
          <w:szCs w:val="21"/>
        </w:rPr>
        <w:lastRenderedPageBreak/>
        <w:t>用户管理：包括用户数据管理，以及附着、去附着</w:t>
      </w:r>
    </w:p>
    <w:p w:rsidR="00810929" w:rsidRPr="00D56C1C" w:rsidRDefault="00810929" w:rsidP="00E56EF8">
      <w:pPr>
        <w:pStyle w:val="a5"/>
        <w:numPr>
          <w:ilvl w:val="0"/>
          <w:numId w:val="1"/>
        </w:numPr>
        <w:spacing w:line="360" w:lineRule="auto"/>
        <w:ind w:firstLineChars="0"/>
        <w:rPr>
          <w:rFonts w:ascii="微软雅黑" w:eastAsia="微软雅黑" w:hAnsi="微软雅黑"/>
          <w:szCs w:val="21"/>
        </w:rPr>
      </w:pPr>
      <w:r w:rsidRPr="00D56C1C">
        <w:rPr>
          <w:rFonts w:ascii="微软雅黑" w:eastAsia="微软雅黑" w:hAnsi="微软雅黑" w:hint="eastAsia"/>
          <w:szCs w:val="21"/>
        </w:rPr>
        <w:t>安全管理：包括用户与网络之间的鉴权及加密初始化</w:t>
      </w:r>
    </w:p>
    <w:p w:rsidR="006341B2" w:rsidRPr="00D56C1C" w:rsidRDefault="00810929" w:rsidP="00E56EF8">
      <w:pPr>
        <w:pStyle w:val="a5"/>
        <w:numPr>
          <w:ilvl w:val="0"/>
          <w:numId w:val="1"/>
        </w:numPr>
        <w:spacing w:line="360" w:lineRule="auto"/>
        <w:ind w:firstLineChars="0"/>
        <w:rPr>
          <w:rFonts w:ascii="微软雅黑" w:eastAsia="微软雅黑" w:hAnsi="微软雅黑"/>
          <w:szCs w:val="21"/>
        </w:rPr>
      </w:pPr>
      <w:r w:rsidRPr="00D56C1C">
        <w:rPr>
          <w:rFonts w:ascii="微软雅黑" w:eastAsia="微软雅黑" w:hAnsi="微软雅黑" w:hint="eastAsia"/>
          <w:szCs w:val="21"/>
        </w:rPr>
        <w:t>计费</w:t>
      </w:r>
    </w:p>
    <w:p w:rsidR="008530EE" w:rsidRPr="005337CE" w:rsidRDefault="00D56C1C" w:rsidP="005337CE">
      <w:pPr>
        <w:pStyle w:val="3"/>
        <w:tabs>
          <w:tab w:val="clear" w:pos="1247"/>
        </w:tabs>
        <w:ind w:left="567" w:hanging="567"/>
        <w:rPr>
          <w:rFonts w:ascii="微软雅黑" w:eastAsia="微软雅黑" w:hAnsi="微软雅黑"/>
          <w:sz w:val="21"/>
          <w:szCs w:val="21"/>
          <w:lang w:eastAsia="zh-CN"/>
        </w:rPr>
      </w:pPr>
      <w:bookmarkStart w:id="4" w:name="_Toc392264409"/>
      <w:r w:rsidRPr="005337CE">
        <w:rPr>
          <w:rFonts w:ascii="微软雅黑" w:eastAsia="微软雅黑" w:hAnsi="微软雅黑" w:hint="eastAsia"/>
          <w:sz w:val="21"/>
          <w:szCs w:val="21"/>
          <w:lang w:eastAsia="zh-CN"/>
        </w:rPr>
        <w:t>RRC层（无线资源控制层）</w:t>
      </w:r>
      <w:bookmarkEnd w:id="4"/>
    </w:p>
    <w:p w:rsidR="00D56C1C" w:rsidRDefault="00D56C1C" w:rsidP="008530EE">
      <w:pPr>
        <w:spacing w:line="360" w:lineRule="auto"/>
        <w:ind w:firstLineChars="50" w:firstLine="105"/>
        <w:rPr>
          <w:rFonts w:ascii="微软雅黑" w:eastAsia="微软雅黑" w:hAnsi="微软雅黑"/>
          <w:szCs w:val="21"/>
        </w:rPr>
      </w:pPr>
      <w:r w:rsidRPr="007F19C9">
        <w:rPr>
          <w:rFonts w:ascii="微软雅黑" w:eastAsia="微软雅黑" w:hAnsi="微软雅黑" w:hint="eastAsia"/>
          <w:szCs w:val="21"/>
          <w:highlight w:val="yellow"/>
        </w:rPr>
        <w:t>RRC层是支持终端和eNodeB间多种功能的最为关键的信令协议</w:t>
      </w:r>
      <w:r w:rsidRPr="00D56C1C">
        <w:rPr>
          <w:rFonts w:ascii="微软雅黑" w:eastAsia="微软雅黑" w:hAnsi="微软雅黑" w:hint="eastAsia"/>
          <w:szCs w:val="21"/>
        </w:rPr>
        <w:t>。RRC的功能包括：</w:t>
      </w:r>
    </w:p>
    <w:p w:rsidR="00D56C1C" w:rsidRPr="00D56C1C" w:rsidRDefault="00D56C1C" w:rsidP="00E56EF8">
      <w:pPr>
        <w:pStyle w:val="a5"/>
        <w:numPr>
          <w:ilvl w:val="0"/>
          <w:numId w:val="1"/>
        </w:numPr>
        <w:spacing w:line="360" w:lineRule="auto"/>
        <w:ind w:firstLineChars="0"/>
        <w:rPr>
          <w:rFonts w:ascii="微软雅黑" w:eastAsia="微软雅黑" w:hAnsi="微软雅黑"/>
          <w:szCs w:val="21"/>
        </w:rPr>
      </w:pPr>
      <w:r w:rsidRPr="00D56C1C">
        <w:rPr>
          <w:rFonts w:ascii="微软雅黑" w:eastAsia="微软雅黑" w:hAnsi="微软雅黑" w:hint="eastAsia"/>
          <w:szCs w:val="21"/>
        </w:rPr>
        <w:t>广播</w:t>
      </w:r>
      <w:r w:rsidRPr="00D56C1C">
        <w:rPr>
          <w:rFonts w:ascii="微软雅黑" w:eastAsia="微软雅黑" w:hAnsi="微软雅黑"/>
          <w:szCs w:val="21"/>
        </w:rPr>
        <w:t>NAS</w:t>
      </w:r>
      <w:r w:rsidRPr="00D56C1C">
        <w:rPr>
          <w:rFonts w:ascii="微软雅黑" w:eastAsia="微软雅黑" w:hAnsi="微软雅黑" w:hint="eastAsia"/>
          <w:szCs w:val="21"/>
        </w:rPr>
        <w:t>层和</w:t>
      </w:r>
      <w:r w:rsidRPr="00D56C1C">
        <w:rPr>
          <w:rFonts w:ascii="微软雅黑" w:eastAsia="微软雅黑" w:hAnsi="微软雅黑"/>
          <w:szCs w:val="21"/>
        </w:rPr>
        <w:t>AS</w:t>
      </w:r>
      <w:r w:rsidRPr="00D56C1C">
        <w:rPr>
          <w:rFonts w:ascii="微软雅黑" w:eastAsia="微软雅黑" w:hAnsi="微软雅黑" w:hint="eastAsia"/>
          <w:szCs w:val="21"/>
        </w:rPr>
        <w:t>层的系统消息</w:t>
      </w:r>
    </w:p>
    <w:p w:rsidR="00D56C1C" w:rsidRPr="00D56C1C" w:rsidRDefault="00D56C1C" w:rsidP="00E56EF8">
      <w:pPr>
        <w:pStyle w:val="a5"/>
        <w:numPr>
          <w:ilvl w:val="0"/>
          <w:numId w:val="1"/>
        </w:numPr>
        <w:spacing w:line="360" w:lineRule="auto"/>
        <w:ind w:firstLineChars="0"/>
        <w:rPr>
          <w:rFonts w:ascii="微软雅黑" w:eastAsia="微软雅黑" w:hAnsi="微软雅黑"/>
          <w:szCs w:val="21"/>
        </w:rPr>
      </w:pPr>
      <w:r w:rsidRPr="00D56C1C">
        <w:rPr>
          <w:rFonts w:ascii="微软雅黑" w:eastAsia="微软雅黑" w:hAnsi="微软雅黑" w:hint="eastAsia"/>
          <w:szCs w:val="21"/>
        </w:rPr>
        <w:t>寻呼功能（通过</w:t>
      </w:r>
      <w:r w:rsidRPr="00D56C1C">
        <w:rPr>
          <w:rFonts w:ascii="微软雅黑" w:eastAsia="微软雅黑" w:hAnsi="微软雅黑"/>
          <w:szCs w:val="21"/>
        </w:rPr>
        <w:t>PCC</w:t>
      </w:r>
      <w:r w:rsidRPr="00D56C1C">
        <w:rPr>
          <w:rFonts w:ascii="微软雅黑" w:eastAsia="微软雅黑" w:hAnsi="微软雅黑" w:hint="eastAsia"/>
          <w:szCs w:val="21"/>
        </w:rPr>
        <w:t>H逻辑信道执行）</w:t>
      </w:r>
    </w:p>
    <w:p w:rsidR="00D56C1C" w:rsidRPr="00D56C1C" w:rsidRDefault="00D56C1C" w:rsidP="00E56EF8">
      <w:pPr>
        <w:pStyle w:val="a5"/>
        <w:numPr>
          <w:ilvl w:val="0"/>
          <w:numId w:val="1"/>
        </w:numPr>
        <w:spacing w:line="360" w:lineRule="auto"/>
        <w:ind w:firstLineChars="0"/>
        <w:rPr>
          <w:rFonts w:ascii="微软雅黑" w:eastAsia="微软雅黑" w:hAnsi="微软雅黑"/>
          <w:szCs w:val="21"/>
        </w:rPr>
      </w:pPr>
      <w:r w:rsidRPr="00D56C1C">
        <w:rPr>
          <w:rFonts w:ascii="微软雅黑" w:eastAsia="微软雅黑" w:hAnsi="微软雅黑"/>
          <w:szCs w:val="21"/>
        </w:rPr>
        <w:t>RRC</w:t>
      </w:r>
      <w:r w:rsidRPr="00D56C1C">
        <w:rPr>
          <w:rFonts w:ascii="微软雅黑" w:eastAsia="微软雅黑" w:hAnsi="微软雅黑" w:hint="eastAsia"/>
          <w:szCs w:val="21"/>
        </w:rPr>
        <w:t>连接建立、保持和释放，包括</w:t>
      </w:r>
      <w:r w:rsidRPr="00D56C1C">
        <w:rPr>
          <w:rFonts w:ascii="微软雅黑" w:eastAsia="微软雅黑" w:hAnsi="微软雅黑"/>
          <w:szCs w:val="21"/>
        </w:rPr>
        <w:t>UE</w:t>
      </w:r>
      <w:r w:rsidRPr="00D56C1C">
        <w:rPr>
          <w:rFonts w:ascii="微软雅黑" w:eastAsia="微软雅黑" w:hAnsi="微软雅黑" w:hint="eastAsia"/>
          <w:szCs w:val="21"/>
        </w:rPr>
        <w:t>与</w:t>
      </w:r>
      <w:r w:rsidRPr="00D56C1C">
        <w:rPr>
          <w:rFonts w:ascii="微软雅黑" w:eastAsia="微软雅黑" w:hAnsi="微软雅黑"/>
          <w:szCs w:val="21"/>
        </w:rPr>
        <w:t>E-UTRAN</w:t>
      </w:r>
      <w:r w:rsidRPr="00D56C1C">
        <w:rPr>
          <w:rFonts w:ascii="微软雅黑" w:eastAsia="微软雅黑" w:hAnsi="微软雅黑" w:hint="eastAsia"/>
          <w:szCs w:val="21"/>
        </w:rPr>
        <w:t>之间临时标识的分配、信令无线承载的配置</w:t>
      </w:r>
    </w:p>
    <w:p w:rsidR="00D56C1C" w:rsidRPr="00D56C1C" w:rsidRDefault="00D56C1C" w:rsidP="00E56EF8">
      <w:pPr>
        <w:pStyle w:val="a5"/>
        <w:numPr>
          <w:ilvl w:val="0"/>
          <w:numId w:val="1"/>
        </w:numPr>
        <w:spacing w:line="360" w:lineRule="auto"/>
        <w:ind w:firstLineChars="0"/>
        <w:rPr>
          <w:rFonts w:ascii="微软雅黑" w:eastAsia="微软雅黑" w:hAnsi="微软雅黑"/>
          <w:szCs w:val="21"/>
        </w:rPr>
      </w:pPr>
      <w:r w:rsidRPr="00D56C1C">
        <w:rPr>
          <w:rFonts w:ascii="微软雅黑" w:eastAsia="微软雅黑" w:hAnsi="微软雅黑" w:hint="eastAsia"/>
          <w:szCs w:val="21"/>
        </w:rPr>
        <w:t>安全功能，包括密钥管理</w:t>
      </w:r>
    </w:p>
    <w:p w:rsidR="00D56C1C" w:rsidRPr="00D56C1C" w:rsidRDefault="00D56C1C" w:rsidP="00E56EF8">
      <w:pPr>
        <w:pStyle w:val="a5"/>
        <w:numPr>
          <w:ilvl w:val="0"/>
          <w:numId w:val="1"/>
        </w:numPr>
        <w:spacing w:line="360" w:lineRule="auto"/>
        <w:ind w:firstLineChars="0"/>
        <w:rPr>
          <w:rFonts w:ascii="微软雅黑" w:eastAsia="微软雅黑" w:hAnsi="微软雅黑"/>
          <w:szCs w:val="21"/>
        </w:rPr>
      </w:pPr>
      <w:r w:rsidRPr="00D56C1C">
        <w:rPr>
          <w:rFonts w:ascii="微软雅黑" w:eastAsia="微软雅黑" w:hAnsi="微软雅黑" w:hint="eastAsia"/>
          <w:szCs w:val="21"/>
        </w:rPr>
        <w:t>端到端无线承载的建立、修改与释放</w:t>
      </w:r>
    </w:p>
    <w:p w:rsidR="00D56C1C" w:rsidRPr="00D56C1C" w:rsidRDefault="00D56C1C" w:rsidP="00E56EF8">
      <w:pPr>
        <w:pStyle w:val="a5"/>
        <w:numPr>
          <w:ilvl w:val="0"/>
          <w:numId w:val="1"/>
        </w:numPr>
        <w:spacing w:line="360" w:lineRule="auto"/>
        <w:ind w:firstLineChars="0"/>
        <w:rPr>
          <w:rFonts w:ascii="微软雅黑" w:eastAsia="微软雅黑" w:hAnsi="微软雅黑"/>
          <w:szCs w:val="21"/>
        </w:rPr>
      </w:pPr>
      <w:r w:rsidRPr="00D56C1C">
        <w:rPr>
          <w:rFonts w:ascii="微软雅黑" w:eastAsia="微软雅黑" w:hAnsi="微软雅黑" w:hint="eastAsia"/>
          <w:szCs w:val="21"/>
        </w:rPr>
        <w:t>移动性管理，包括</w:t>
      </w:r>
      <w:r w:rsidRPr="00D56C1C">
        <w:rPr>
          <w:rFonts w:ascii="微软雅黑" w:eastAsia="微软雅黑" w:hAnsi="微软雅黑"/>
          <w:szCs w:val="21"/>
        </w:rPr>
        <w:t>UE</w:t>
      </w:r>
      <w:r w:rsidRPr="00D56C1C">
        <w:rPr>
          <w:rFonts w:ascii="微软雅黑" w:eastAsia="微软雅黑" w:hAnsi="微软雅黑" w:hint="eastAsia"/>
          <w:szCs w:val="21"/>
        </w:rPr>
        <w:t>测量报告，以及为了小区间和</w:t>
      </w:r>
      <w:r w:rsidRPr="00D56C1C">
        <w:rPr>
          <w:rFonts w:ascii="微软雅黑" w:eastAsia="微软雅黑" w:hAnsi="微软雅黑"/>
          <w:szCs w:val="21"/>
        </w:rPr>
        <w:t>RAT</w:t>
      </w:r>
      <w:r w:rsidRPr="00D56C1C">
        <w:rPr>
          <w:rFonts w:ascii="微软雅黑" w:eastAsia="微软雅黑" w:hAnsi="微软雅黑" w:hint="eastAsia"/>
          <w:szCs w:val="21"/>
        </w:rPr>
        <w:t>间移动性进行的报告控制、小区间切换、</w:t>
      </w:r>
      <w:r w:rsidRPr="00D56C1C">
        <w:rPr>
          <w:rFonts w:ascii="微软雅黑" w:eastAsia="微软雅黑" w:hAnsi="微软雅黑"/>
          <w:szCs w:val="21"/>
        </w:rPr>
        <w:t>UE</w:t>
      </w:r>
      <w:r w:rsidRPr="00D56C1C">
        <w:rPr>
          <w:rFonts w:ascii="微软雅黑" w:eastAsia="微软雅黑" w:hAnsi="微软雅黑" w:hint="eastAsia"/>
          <w:szCs w:val="21"/>
        </w:rPr>
        <w:t>小区选择与重选、切换过程中的</w:t>
      </w:r>
      <w:r w:rsidRPr="00D56C1C">
        <w:rPr>
          <w:rFonts w:ascii="微软雅黑" w:eastAsia="微软雅黑" w:hAnsi="微软雅黑"/>
          <w:szCs w:val="21"/>
        </w:rPr>
        <w:t>RRC</w:t>
      </w:r>
      <w:r w:rsidRPr="00D56C1C">
        <w:rPr>
          <w:rFonts w:ascii="微软雅黑" w:eastAsia="微软雅黑" w:hAnsi="微软雅黑" w:hint="eastAsia"/>
          <w:szCs w:val="21"/>
        </w:rPr>
        <w:t>上下文传输等</w:t>
      </w:r>
    </w:p>
    <w:p w:rsidR="00D56C1C" w:rsidRPr="00D56C1C" w:rsidRDefault="00D56C1C" w:rsidP="00E56EF8">
      <w:pPr>
        <w:pStyle w:val="a5"/>
        <w:numPr>
          <w:ilvl w:val="0"/>
          <w:numId w:val="1"/>
        </w:numPr>
        <w:spacing w:line="360" w:lineRule="auto"/>
        <w:ind w:firstLineChars="0"/>
        <w:rPr>
          <w:rFonts w:ascii="微软雅黑" w:eastAsia="微软雅黑" w:hAnsi="微软雅黑"/>
          <w:szCs w:val="21"/>
        </w:rPr>
      </w:pPr>
      <w:r w:rsidRPr="00D56C1C">
        <w:rPr>
          <w:rFonts w:ascii="微软雅黑" w:eastAsia="微软雅黑" w:hAnsi="微软雅黑"/>
          <w:szCs w:val="21"/>
        </w:rPr>
        <w:t>MBMS</w:t>
      </w:r>
      <w:r w:rsidRPr="00D56C1C">
        <w:rPr>
          <w:rFonts w:ascii="微软雅黑" w:eastAsia="微软雅黑" w:hAnsi="微软雅黑" w:hint="eastAsia"/>
          <w:szCs w:val="21"/>
        </w:rPr>
        <w:t>业务通知，以及</w:t>
      </w:r>
      <w:r w:rsidRPr="00D56C1C">
        <w:rPr>
          <w:rFonts w:ascii="微软雅黑" w:eastAsia="微软雅黑" w:hAnsi="微软雅黑"/>
          <w:szCs w:val="21"/>
        </w:rPr>
        <w:t>MBMS</w:t>
      </w:r>
      <w:r w:rsidRPr="00D56C1C">
        <w:rPr>
          <w:rFonts w:ascii="微软雅黑" w:eastAsia="微软雅黑" w:hAnsi="微软雅黑" w:hint="eastAsia"/>
          <w:szCs w:val="21"/>
        </w:rPr>
        <w:t>业务无线承载的建立、修改与释放</w:t>
      </w:r>
    </w:p>
    <w:p w:rsidR="00D56C1C" w:rsidRPr="00D56C1C" w:rsidRDefault="00D56C1C" w:rsidP="00E56EF8">
      <w:pPr>
        <w:pStyle w:val="a5"/>
        <w:numPr>
          <w:ilvl w:val="0"/>
          <w:numId w:val="1"/>
        </w:numPr>
        <w:spacing w:line="360" w:lineRule="auto"/>
        <w:ind w:firstLineChars="0"/>
        <w:rPr>
          <w:rFonts w:ascii="微软雅黑" w:eastAsia="微软雅黑" w:hAnsi="微软雅黑"/>
          <w:szCs w:val="21"/>
        </w:rPr>
      </w:pPr>
      <w:r w:rsidRPr="00D56C1C">
        <w:rPr>
          <w:rFonts w:ascii="微软雅黑" w:eastAsia="微软雅黑" w:hAnsi="微软雅黑"/>
          <w:szCs w:val="21"/>
        </w:rPr>
        <w:t>QoS</w:t>
      </w:r>
      <w:r w:rsidRPr="00D56C1C">
        <w:rPr>
          <w:rFonts w:ascii="微软雅黑" w:eastAsia="微软雅黑" w:hAnsi="微软雅黑" w:hint="eastAsia"/>
          <w:szCs w:val="21"/>
        </w:rPr>
        <w:t>管理功能</w:t>
      </w:r>
    </w:p>
    <w:p w:rsidR="00D56C1C" w:rsidRPr="00D56C1C" w:rsidRDefault="00D56C1C" w:rsidP="00E56EF8">
      <w:pPr>
        <w:pStyle w:val="a5"/>
        <w:numPr>
          <w:ilvl w:val="0"/>
          <w:numId w:val="1"/>
        </w:numPr>
        <w:spacing w:line="360" w:lineRule="auto"/>
        <w:ind w:firstLineChars="0"/>
        <w:rPr>
          <w:rFonts w:ascii="微软雅黑" w:eastAsia="微软雅黑" w:hAnsi="微软雅黑"/>
          <w:szCs w:val="21"/>
        </w:rPr>
      </w:pPr>
      <w:r w:rsidRPr="00D56C1C">
        <w:rPr>
          <w:rFonts w:ascii="微软雅黑" w:eastAsia="微软雅黑" w:hAnsi="微软雅黑"/>
          <w:szCs w:val="21"/>
        </w:rPr>
        <w:t>UE</w:t>
      </w:r>
      <w:r w:rsidRPr="00D56C1C">
        <w:rPr>
          <w:rFonts w:ascii="微软雅黑" w:eastAsia="微软雅黑" w:hAnsi="微软雅黑" w:hint="eastAsia"/>
          <w:szCs w:val="21"/>
        </w:rPr>
        <w:t>测量上报及测量控制</w:t>
      </w:r>
    </w:p>
    <w:p w:rsidR="00D56C1C" w:rsidRPr="00D56C1C" w:rsidRDefault="00D56C1C" w:rsidP="00E56EF8">
      <w:pPr>
        <w:pStyle w:val="a5"/>
        <w:numPr>
          <w:ilvl w:val="0"/>
          <w:numId w:val="1"/>
        </w:numPr>
        <w:spacing w:line="360" w:lineRule="auto"/>
        <w:ind w:firstLineChars="0"/>
        <w:rPr>
          <w:rFonts w:ascii="微软雅黑" w:eastAsia="微软雅黑" w:hAnsi="微软雅黑"/>
          <w:szCs w:val="21"/>
        </w:rPr>
      </w:pPr>
      <w:r w:rsidRPr="00D56C1C">
        <w:rPr>
          <w:rFonts w:ascii="微软雅黑" w:eastAsia="微软雅黑" w:hAnsi="微软雅黑"/>
          <w:szCs w:val="21"/>
        </w:rPr>
        <w:t>NAS</w:t>
      </w:r>
      <w:r w:rsidRPr="00D56C1C">
        <w:rPr>
          <w:rFonts w:ascii="微软雅黑" w:eastAsia="微软雅黑" w:hAnsi="微软雅黑" w:hint="eastAsia"/>
          <w:szCs w:val="21"/>
        </w:rPr>
        <w:t>消息的传输</w:t>
      </w:r>
    </w:p>
    <w:p w:rsidR="00D56C1C" w:rsidRPr="00D56C1C" w:rsidRDefault="00D56C1C" w:rsidP="00E56EF8">
      <w:pPr>
        <w:pStyle w:val="a5"/>
        <w:numPr>
          <w:ilvl w:val="0"/>
          <w:numId w:val="1"/>
        </w:numPr>
        <w:spacing w:line="360" w:lineRule="auto"/>
        <w:ind w:firstLineChars="0"/>
        <w:rPr>
          <w:rFonts w:ascii="微软雅黑" w:eastAsia="微软雅黑" w:hAnsi="微软雅黑"/>
          <w:szCs w:val="21"/>
        </w:rPr>
      </w:pPr>
      <w:r w:rsidRPr="00D56C1C">
        <w:rPr>
          <w:rFonts w:ascii="微软雅黑" w:eastAsia="微软雅黑" w:hAnsi="微软雅黑"/>
          <w:szCs w:val="21"/>
        </w:rPr>
        <w:t>NAS</w:t>
      </w:r>
      <w:r w:rsidRPr="00D56C1C">
        <w:rPr>
          <w:rFonts w:ascii="微软雅黑" w:eastAsia="微软雅黑" w:hAnsi="微软雅黑" w:hint="eastAsia"/>
          <w:szCs w:val="21"/>
        </w:rPr>
        <w:t>消息的完整性保护</w:t>
      </w:r>
    </w:p>
    <w:p w:rsidR="008530EE" w:rsidRPr="00995F85" w:rsidRDefault="00F66381" w:rsidP="00F205AE">
      <w:pPr>
        <w:pStyle w:val="3"/>
        <w:tabs>
          <w:tab w:val="clear" w:pos="1247"/>
        </w:tabs>
        <w:ind w:left="567" w:hanging="567"/>
        <w:rPr>
          <w:rFonts w:ascii="微软雅黑" w:eastAsia="微软雅黑" w:hAnsi="微软雅黑"/>
          <w:sz w:val="21"/>
          <w:szCs w:val="21"/>
          <w:highlight w:val="yellow"/>
          <w:lang w:eastAsia="zh-CN"/>
        </w:rPr>
      </w:pPr>
      <w:bookmarkStart w:id="5" w:name="_Toc392264410"/>
      <w:r w:rsidRPr="00995F85">
        <w:rPr>
          <w:rFonts w:ascii="微软雅黑" w:eastAsia="微软雅黑" w:hAnsi="微软雅黑" w:hint="eastAsia"/>
          <w:sz w:val="21"/>
          <w:szCs w:val="21"/>
          <w:highlight w:val="yellow"/>
          <w:lang w:eastAsia="zh-CN"/>
        </w:rPr>
        <w:t>PDCP层</w:t>
      </w:r>
      <w:r w:rsidR="0014040E" w:rsidRPr="00995F85">
        <w:rPr>
          <w:rFonts w:ascii="微软雅黑" w:eastAsia="微软雅黑" w:hAnsi="微软雅黑" w:hint="eastAsia"/>
          <w:sz w:val="21"/>
          <w:szCs w:val="21"/>
          <w:highlight w:val="yellow"/>
          <w:lang w:eastAsia="zh-CN"/>
        </w:rPr>
        <w:t>（</w:t>
      </w:r>
      <w:r w:rsidR="00636B5F" w:rsidRPr="00995F85">
        <w:rPr>
          <w:rFonts w:ascii="微软雅黑" w:eastAsia="微软雅黑" w:hAnsi="微软雅黑"/>
          <w:sz w:val="21"/>
          <w:szCs w:val="21"/>
          <w:highlight w:val="yellow"/>
          <w:lang w:eastAsia="zh-CN"/>
        </w:rPr>
        <w:t>分组数据汇聚协议</w:t>
      </w:r>
      <w:r w:rsidR="00636B5F" w:rsidRPr="00995F85">
        <w:rPr>
          <w:rFonts w:ascii="微软雅黑" w:eastAsia="微软雅黑" w:hAnsi="微软雅黑" w:hint="eastAsia"/>
          <w:sz w:val="21"/>
          <w:szCs w:val="21"/>
          <w:highlight w:val="yellow"/>
          <w:lang w:eastAsia="zh-CN"/>
        </w:rPr>
        <w:t>层</w:t>
      </w:r>
      <w:r w:rsidR="0014040E" w:rsidRPr="00995F85">
        <w:rPr>
          <w:rFonts w:ascii="微软雅黑" w:eastAsia="微软雅黑" w:hAnsi="微软雅黑" w:hint="eastAsia"/>
          <w:sz w:val="21"/>
          <w:szCs w:val="21"/>
          <w:highlight w:val="yellow"/>
          <w:lang w:eastAsia="zh-CN"/>
        </w:rPr>
        <w:t>）</w:t>
      </w:r>
      <w:bookmarkEnd w:id="5"/>
    </w:p>
    <w:p w:rsidR="00F66381" w:rsidRDefault="00F66381" w:rsidP="008530EE">
      <w:pPr>
        <w:spacing w:line="360" w:lineRule="auto"/>
        <w:ind w:firstLineChars="150" w:firstLine="315"/>
        <w:rPr>
          <w:rFonts w:ascii="微软雅黑" w:eastAsia="微软雅黑" w:hAnsi="微软雅黑"/>
          <w:szCs w:val="21"/>
        </w:rPr>
      </w:pPr>
      <w:r w:rsidRPr="00995F85">
        <w:rPr>
          <w:rFonts w:ascii="微软雅黑" w:eastAsia="微软雅黑" w:hAnsi="微软雅黑" w:hint="eastAsia"/>
          <w:szCs w:val="21"/>
          <w:highlight w:val="yellow"/>
        </w:rPr>
        <w:t>负责执行头压缩以减少无线接口必须传送的比特流</w:t>
      </w:r>
      <w:r w:rsidRPr="006341B2">
        <w:rPr>
          <w:rFonts w:ascii="微软雅黑" w:eastAsia="微软雅黑" w:hAnsi="微软雅黑" w:hint="eastAsia"/>
          <w:szCs w:val="21"/>
        </w:rPr>
        <w:t>量。头压缩机制基于ROHC。在接收端，PDCP协议将负责执行解密及解压缩功能。对于一个终端每个无线承载有一个PDCP</w:t>
      </w:r>
      <w:r w:rsidRPr="006341B2">
        <w:rPr>
          <w:rFonts w:ascii="微软雅黑" w:eastAsia="微软雅黑" w:hAnsi="微软雅黑" w:hint="eastAsia"/>
          <w:szCs w:val="21"/>
        </w:rPr>
        <w:lastRenderedPageBreak/>
        <w:t>实体。</w:t>
      </w:r>
      <w:r w:rsidR="0014040E" w:rsidRPr="0014040E">
        <w:rPr>
          <w:rFonts w:ascii="微软雅黑" w:eastAsia="微软雅黑" w:hAnsi="微软雅黑" w:hint="eastAsia"/>
          <w:szCs w:val="21"/>
        </w:rPr>
        <w:t>一个PDCP实体是关联控制平面还是用户平面，主要取决于它为哪种无线承载携带数据</w:t>
      </w:r>
      <w:r w:rsidR="00636B5F">
        <w:rPr>
          <w:rFonts w:ascii="微软雅黑" w:eastAsia="微软雅黑" w:hAnsi="微软雅黑" w:hint="eastAsia"/>
          <w:szCs w:val="21"/>
        </w:rPr>
        <w:t>。</w:t>
      </w:r>
      <w:r w:rsidR="0014040E">
        <w:rPr>
          <w:rFonts w:ascii="微软雅黑" w:eastAsia="微软雅黑" w:hAnsi="微软雅黑" w:hint="eastAsia"/>
          <w:szCs w:val="21"/>
        </w:rPr>
        <w:t>PDCP层在控制面对RRC和NAS层消息进行完整性校验，在用户面不进行完整性校验</w:t>
      </w:r>
      <w:r w:rsidR="0014040E" w:rsidRPr="0014040E">
        <w:rPr>
          <w:rFonts w:ascii="微软雅黑" w:eastAsia="微软雅黑" w:hAnsi="微软雅黑" w:hint="eastAsia"/>
          <w:szCs w:val="21"/>
        </w:rPr>
        <w:t>。</w:t>
      </w:r>
    </w:p>
    <w:p w:rsidR="0014040E" w:rsidRPr="00995F85" w:rsidRDefault="0014040E" w:rsidP="00BD5260">
      <w:pPr>
        <w:rPr>
          <w:rFonts w:ascii="微软雅黑" w:eastAsia="微软雅黑" w:hAnsi="微软雅黑"/>
          <w:szCs w:val="21"/>
          <w:highlight w:val="yellow"/>
        </w:rPr>
      </w:pPr>
      <w:r w:rsidRPr="00995F85">
        <w:rPr>
          <w:rFonts w:ascii="微软雅黑" w:eastAsia="微软雅黑" w:hAnsi="微软雅黑" w:hint="eastAsia"/>
          <w:szCs w:val="21"/>
          <w:highlight w:val="yellow"/>
        </w:rPr>
        <w:t>PDCP层功能</w:t>
      </w:r>
    </w:p>
    <w:p w:rsidR="0014040E" w:rsidRPr="00995F85" w:rsidRDefault="0014040E" w:rsidP="00E56EF8">
      <w:pPr>
        <w:pStyle w:val="a5"/>
        <w:numPr>
          <w:ilvl w:val="0"/>
          <w:numId w:val="1"/>
        </w:numPr>
        <w:spacing w:line="360" w:lineRule="auto"/>
        <w:ind w:firstLineChars="0"/>
        <w:rPr>
          <w:rFonts w:ascii="微软雅黑" w:eastAsia="微软雅黑" w:hAnsi="微软雅黑"/>
          <w:szCs w:val="21"/>
          <w:highlight w:val="yellow"/>
        </w:rPr>
      </w:pPr>
      <w:r w:rsidRPr="00995F85">
        <w:rPr>
          <w:rFonts w:ascii="微软雅黑" w:eastAsia="微软雅黑" w:hAnsi="微软雅黑" w:hint="eastAsia"/>
          <w:szCs w:val="21"/>
          <w:highlight w:val="yellow"/>
        </w:rPr>
        <w:t>IP包头压缩与解压缩</w:t>
      </w:r>
    </w:p>
    <w:p w:rsidR="0014040E" w:rsidRPr="00995F85" w:rsidRDefault="0014040E" w:rsidP="00E56EF8">
      <w:pPr>
        <w:pStyle w:val="a5"/>
        <w:numPr>
          <w:ilvl w:val="0"/>
          <w:numId w:val="1"/>
        </w:numPr>
        <w:spacing w:line="360" w:lineRule="auto"/>
        <w:ind w:firstLineChars="0"/>
        <w:rPr>
          <w:rFonts w:ascii="微软雅黑" w:eastAsia="微软雅黑" w:hAnsi="微软雅黑"/>
          <w:szCs w:val="21"/>
          <w:highlight w:val="yellow"/>
        </w:rPr>
      </w:pPr>
      <w:r w:rsidRPr="00995F85">
        <w:rPr>
          <w:rFonts w:ascii="微软雅黑" w:eastAsia="微软雅黑" w:hAnsi="微软雅黑" w:hint="eastAsia"/>
          <w:szCs w:val="21"/>
          <w:highlight w:val="yellow"/>
        </w:rPr>
        <w:t>数据与信令的加密</w:t>
      </w:r>
    </w:p>
    <w:p w:rsidR="008530EE" w:rsidRPr="00995F85" w:rsidRDefault="0014040E" w:rsidP="00E56EF8">
      <w:pPr>
        <w:pStyle w:val="a5"/>
        <w:numPr>
          <w:ilvl w:val="0"/>
          <w:numId w:val="1"/>
        </w:numPr>
        <w:spacing w:line="360" w:lineRule="auto"/>
        <w:ind w:firstLineChars="0"/>
        <w:rPr>
          <w:rFonts w:ascii="微软雅黑" w:eastAsia="微软雅黑" w:hAnsi="微软雅黑"/>
          <w:szCs w:val="21"/>
          <w:highlight w:val="yellow"/>
        </w:rPr>
      </w:pPr>
      <w:r w:rsidRPr="00995F85">
        <w:rPr>
          <w:rFonts w:ascii="微软雅黑" w:eastAsia="微软雅黑" w:hAnsi="微软雅黑" w:hint="eastAsia"/>
          <w:szCs w:val="21"/>
          <w:highlight w:val="yellow"/>
        </w:rPr>
        <w:t>信令的完整性保护。</w:t>
      </w:r>
    </w:p>
    <w:p w:rsidR="008530EE" w:rsidRPr="00F205AE" w:rsidRDefault="00F66381" w:rsidP="00F205AE">
      <w:pPr>
        <w:pStyle w:val="3"/>
        <w:tabs>
          <w:tab w:val="clear" w:pos="1247"/>
        </w:tabs>
        <w:ind w:left="567" w:hanging="567"/>
        <w:rPr>
          <w:rFonts w:ascii="微软雅黑" w:eastAsia="微软雅黑" w:hAnsi="微软雅黑"/>
          <w:sz w:val="21"/>
          <w:szCs w:val="21"/>
          <w:lang w:eastAsia="zh-CN"/>
        </w:rPr>
      </w:pPr>
      <w:bookmarkStart w:id="6" w:name="_Toc392264411"/>
      <w:r w:rsidRPr="00F205AE">
        <w:rPr>
          <w:rFonts w:ascii="微软雅黑" w:eastAsia="微软雅黑" w:hAnsi="微软雅黑" w:hint="eastAsia"/>
          <w:sz w:val="21"/>
          <w:szCs w:val="21"/>
          <w:lang w:eastAsia="zh-CN"/>
        </w:rPr>
        <w:t>RLC层</w:t>
      </w:r>
      <w:r w:rsidR="00636B5F" w:rsidRPr="00F205AE">
        <w:rPr>
          <w:rFonts w:ascii="微软雅黑" w:eastAsia="微软雅黑" w:hAnsi="微软雅黑" w:hint="eastAsia"/>
          <w:sz w:val="21"/>
          <w:szCs w:val="21"/>
          <w:lang w:eastAsia="zh-CN"/>
        </w:rPr>
        <w:t>（无线链路控制层）</w:t>
      </w:r>
      <w:bookmarkEnd w:id="6"/>
    </w:p>
    <w:p w:rsidR="00F66381" w:rsidRPr="008530EE" w:rsidRDefault="00F66381" w:rsidP="008530EE">
      <w:pPr>
        <w:spacing w:line="360" w:lineRule="auto"/>
        <w:ind w:firstLineChars="150" w:firstLine="315"/>
        <w:rPr>
          <w:rFonts w:ascii="微软雅黑" w:eastAsia="微软雅黑" w:hAnsi="微软雅黑"/>
          <w:szCs w:val="21"/>
        </w:rPr>
      </w:pPr>
      <w:r w:rsidRPr="00995F85">
        <w:rPr>
          <w:rFonts w:ascii="微软雅黑" w:eastAsia="微软雅黑" w:hAnsi="微软雅黑" w:hint="eastAsia"/>
          <w:szCs w:val="21"/>
          <w:highlight w:val="yellow"/>
        </w:rPr>
        <w:t>负责分段与连接、重传处理，以及对高层数据的顺序传送</w:t>
      </w:r>
      <w:r w:rsidRPr="008530EE">
        <w:rPr>
          <w:rFonts w:ascii="微软雅黑" w:eastAsia="微软雅黑" w:hAnsi="微软雅黑" w:hint="eastAsia"/>
          <w:szCs w:val="21"/>
        </w:rPr>
        <w:t>。RLC层以无线承载的方式为PDCP层提供服务，其中，每个终端的每个无线承载配置一个RLC实体。</w:t>
      </w:r>
      <w:r w:rsidR="00636B5F" w:rsidRPr="008530EE">
        <w:rPr>
          <w:rFonts w:ascii="微软雅黑" w:eastAsia="微软雅黑" w:hAnsi="微软雅黑" w:hint="eastAsia"/>
          <w:szCs w:val="21"/>
        </w:rPr>
        <w:t>主要目的是将数据交付给对端的RLC实体。所以RLC提出了三种模式：</w:t>
      </w:r>
      <w:r w:rsidR="00636B5F" w:rsidRPr="00995F85">
        <w:rPr>
          <w:rFonts w:ascii="微软雅黑" w:eastAsia="微软雅黑" w:hAnsi="微软雅黑" w:hint="eastAsia"/>
          <w:szCs w:val="21"/>
          <w:highlight w:val="yellow"/>
        </w:rPr>
        <w:t>透明模式（Transparent Mode，TM）、非确认模式（Unacknowledged Mode，UM）和确认模式（Acknowledged Mode，AM）。</w:t>
      </w:r>
    </w:p>
    <w:p w:rsidR="00636B5F" w:rsidRPr="00636B5F" w:rsidRDefault="00636B5F" w:rsidP="00636B5F">
      <w:pPr>
        <w:spacing w:line="360" w:lineRule="auto"/>
        <w:ind w:firstLineChars="200" w:firstLine="420"/>
        <w:rPr>
          <w:rFonts w:ascii="微软雅黑" w:eastAsia="微软雅黑" w:hAnsi="微软雅黑"/>
          <w:szCs w:val="21"/>
        </w:rPr>
      </w:pPr>
      <w:r w:rsidRPr="00636B5F">
        <w:rPr>
          <w:rFonts w:ascii="微软雅黑" w:eastAsia="微软雅黑" w:hAnsi="微软雅黑" w:hint="eastAsia"/>
          <w:szCs w:val="21"/>
        </w:rPr>
        <w:t>TM模式最简单，它对于上层数据不进行任何改变，这种模式典型地被用于BCCH或PCCH逻辑信道的传输，该方式不需对RLC层进行任何特殊的处理。RLC的透明模式实体从上层接收到数据，然后不做任何修改地传递至下面的MAC层，这里没有RLC头增加、数据分割及串联。</w:t>
      </w:r>
    </w:p>
    <w:p w:rsidR="00636B5F" w:rsidRPr="00636B5F" w:rsidRDefault="00636B5F" w:rsidP="00107B93">
      <w:pPr>
        <w:spacing w:line="360" w:lineRule="auto"/>
        <w:ind w:firstLineChars="150" w:firstLine="315"/>
        <w:rPr>
          <w:rFonts w:ascii="微软雅黑" w:eastAsia="微软雅黑" w:hAnsi="微软雅黑"/>
          <w:szCs w:val="21"/>
        </w:rPr>
      </w:pPr>
      <w:r w:rsidRPr="00636B5F">
        <w:rPr>
          <w:rFonts w:ascii="微软雅黑" w:eastAsia="微软雅黑" w:hAnsi="微软雅黑" w:hint="eastAsia"/>
          <w:szCs w:val="21"/>
        </w:rPr>
        <w:t>UM模式可以支持数据包丢失的检测，并提供分组数据包的排序和重组。UM模式能够用于任何专用或多播逻辑信道，具体使用依赖于应用及期望QoS的类型。数据包重排序是指对不按顺序接收到的数据进行排序。</w:t>
      </w:r>
    </w:p>
    <w:p w:rsidR="00636B5F" w:rsidRPr="00636B5F" w:rsidRDefault="00636B5F" w:rsidP="00636B5F">
      <w:pPr>
        <w:spacing w:line="360" w:lineRule="auto"/>
        <w:ind w:firstLineChars="200" w:firstLine="420"/>
        <w:rPr>
          <w:rFonts w:ascii="微软雅黑" w:eastAsia="微软雅黑" w:hAnsi="微软雅黑"/>
          <w:szCs w:val="21"/>
        </w:rPr>
      </w:pPr>
      <w:r w:rsidRPr="00636B5F">
        <w:rPr>
          <w:rFonts w:ascii="微软雅黑" w:eastAsia="微软雅黑" w:hAnsi="微软雅黑" w:hint="eastAsia"/>
          <w:szCs w:val="21"/>
        </w:rPr>
        <w:t>AM模式是一种最复杂的模式。除了UM模式所支持的特征外，AM RLC实体能够在</w:t>
      </w:r>
      <w:r w:rsidRPr="00636B5F">
        <w:rPr>
          <w:rFonts w:ascii="微软雅黑" w:eastAsia="微软雅黑" w:hAnsi="微软雅黑" w:hint="eastAsia"/>
          <w:szCs w:val="21"/>
        </w:rPr>
        <w:lastRenderedPageBreak/>
        <w:t>检测到丢包时要求它的对等实体重传分组数据包，即ARQ机制。因此，AM模式仅仅应用于DCCH或DTCH逻辑信道。</w:t>
      </w:r>
    </w:p>
    <w:p w:rsidR="00636B5F" w:rsidRPr="00636B5F" w:rsidRDefault="00636B5F" w:rsidP="00636B5F">
      <w:pPr>
        <w:spacing w:line="360" w:lineRule="auto"/>
        <w:ind w:firstLineChars="200" w:firstLine="420"/>
        <w:rPr>
          <w:rFonts w:ascii="微软雅黑" w:eastAsia="微软雅黑" w:hAnsi="微软雅黑"/>
          <w:szCs w:val="21"/>
        </w:rPr>
      </w:pPr>
      <w:r w:rsidRPr="00636B5F">
        <w:rPr>
          <w:rFonts w:ascii="微软雅黑" w:eastAsia="微软雅黑" w:hAnsi="微软雅黑" w:hint="eastAsia"/>
          <w:szCs w:val="21"/>
        </w:rPr>
        <w:t>一般来讲，AM模式典型地用于TCP的业务，如文件传输，这类业务主要关心数据的无错传输；UM模式用于高层提供数据的顺序传送，但是不重传丢失的PDU，典型地用于如Voip业务，这类业务最主要关心传送时延；TM模式则仅仅用于特殊的目的，如随机接入。</w:t>
      </w:r>
    </w:p>
    <w:p w:rsidR="008530EE" w:rsidRPr="008530EE" w:rsidRDefault="00F66381" w:rsidP="00F205AE">
      <w:pPr>
        <w:pStyle w:val="3"/>
        <w:tabs>
          <w:tab w:val="clear" w:pos="1247"/>
        </w:tabs>
        <w:ind w:left="567" w:hanging="567"/>
        <w:rPr>
          <w:rFonts w:ascii="微软雅黑" w:eastAsia="微软雅黑" w:hAnsi="微软雅黑"/>
          <w:szCs w:val="21"/>
          <w:lang w:eastAsia="zh-CN"/>
        </w:rPr>
      </w:pPr>
      <w:bookmarkStart w:id="7" w:name="_Toc392264412"/>
      <w:r w:rsidRPr="00F205AE">
        <w:rPr>
          <w:rFonts w:ascii="微软雅黑" w:eastAsia="微软雅黑" w:hAnsi="微软雅黑" w:hint="eastAsia"/>
          <w:sz w:val="21"/>
          <w:szCs w:val="21"/>
          <w:lang w:eastAsia="zh-CN"/>
        </w:rPr>
        <w:t>MAC层</w:t>
      </w:r>
      <w:r w:rsidR="008F1267" w:rsidRPr="00F205AE">
        <w:rPr>
          <w:rFonts w:ascii="微软雅黑" w:eastAsia="微软雅黑" w:hAnsi="微软雅黑" w:hint="eastAsia"/>
          <w:sz w:val="21"/>
          <w:szCs w:val="21"/>
          <w:lang w:eastAsia="zh-CN"/>
        </w:rPr>
        <w:t>（媒体接入层）</w:t>
      </w:r>
      <w:bookmarkEnd w:id="7"/>
    </w:p>
    <w:p w:rsidR="00F66381" w:rsidRPr="008530EE" w:rsidRDefault="00F66381" w:rsidP="008530EE">
      <w:pPr>
        <w:spacing w:line="360" w:lineRule="auto"/>
        <w:ind w:firstLineChars="150" w:firstLine="315"/>
        <w:rPr>
          <w:rFonts w:ascii="微软雅黑" w:eastAsia="微软雅黑" w:hAnsi="微软雅黑"/>
          <w:szCs w:val="21"/>
        </w:rPr>
      </w:pPr>
      <w:r w:rsidRPr="008530EE">
        <w:rPr>
          <w:rFonts w:ascii="微软雅黑" w:eastAsia="微软雅黑" w:hAnsi="微软雅黑" w:hint="eastAsia"/>
          <w:szCs w:val="21"/>
        </w:rPr>
        <w:t>负责处理HARQ重传与上下行调度。MAC层将以逻辑信道的方式为RLC层提供服务。</w:t>
      </w:r>
      <w:r w:rsidR="008F1267" w:rsidRPr="008530EE">
        <w:rPr>
          <w:rFonts w:ascii="微软雅黑" w:eastAsia="微软雅黑" w:hAnsi="微软雅黑" w:hint="eastAsia"/>
          <w:szCs w:val="21"/>
        </w:rPr>
        <w:t>其主要目的是为RLC层业务与物理层之间提供一个有效的连接。从这个角度看，MAC层支持的主要功能包括：</w:t>
      </w:r>
    </w:p>
    <w:p w:rsidR="008F1267" w:rsidRPr="001546E2" w:rsidRDefault="008F1267" w:rsidP="00E56EF8">
      <w:pPr>
        <w:pStyle w:val="a5"/>
        <w:numPr>
          <w:ilvl w:val="0"/>
          <w:numId w:val="1"/>
        </w:numPr>
        <w:spacing w:line="360" w:lineRule="auto"/>
        <w:ind w:firstLineChars="0"/>
        <w:rPr>
          <w:rFonts w:ascii="微软雅黑" w:eastAsia="微软雅黑" w:hAnsi="微软雅黑"/>
          <w:szCs w:val="21"/>
        </w:rPr>
      </w:pPr>
      <w:r w:rsidRPr="001546E2">
        <w:rPr>
          <w:rFonts w:ascii="微软雅黑" w:eastAsia="微软雅黑" w:hAnsi="微软雅黑" w:hint="eastAsia"/>
          <w:szCs w:val="21"/>
        </w:rPr>
        <w:t>逻辑信道与传输信道之间的映射；</w:t>
      </w:r>
    </w:p>
    <w:p w:rsidR="008F1267" w:rsidRPr="001546E2" w:rsidRDefault="008F1267" w:rsidP="00E56EF8">
      <w:pPr>
        <w:pStyle w:val="a5"/>
        <w:numPr>
          <w:ilvl w:val="0"/>
          <w:numId w:val="1"/>
        </w:numPr>
        <w:spacing w:line="360" w:lineRule="auto"/>
        <w:ind w:firstLineChars="0"/>
        <w:rPr>
          <w:rFonts w:ascii="微软雅黑" w:eastAsia="微软雅黑" w:hAnsi="微软雅黑"/>
          <w:szCs w:val="21"/>
        </w:rPr>
      </w:pPr>
      <w:r w:rsidRPr="001546E2">
        <w:rPr>
          <w:rFonts w:ascii="微软雅黑" w:eastAsia="微软雅黑" w:hAnsi="微软雅黑" w:hint="eastAsia"/>
          <w:szCs w:val="21"/>
        </w:rPr>
        <w:t>传输格式的选择，例如通过选择传输块大小、调制方案等作为输入参数提供给物理层；</w:t>
      </w:r>
    </w:p>
    <w:p w:rsidR="008F1267" w:rsidRPr="001546E2" w:rsidRDefault="008F1267" w:rsidP="00E56EF8">
      <w:pPr>
        <w:pStyle w:val="a5"/>
        <w:numPr>
          <w:ilvl w:val="0"/>
          <w:numId w:val="1"/>
        </w:numPr>
        <w:spacing w:line="360" w:lineRule="auto"/>
        <w:ind w:firstLineChars="0"/>
        <w:rPr>
          <w:rFonts w:ascii="微软雅黑" w:eastAsia="微软雅黑" w:hAnsi="微软雅黑"/>
          <w:szCs w:val="21"/>
        </w:rPr>
      </w:pPr>
      <w:r w:rsidRPr="001546E2">
        <w:rPr>
          <w:rFonts w:ascii="微软雅黑" w:eastAsia="微软雅黑" w:hAnsi="微软雅黑" w:hint="eastAsia"/>
          <w:szCs w:val="21"/>
        </w:rPr>
        <w:t>一个UE或多个UE之间逻辑信道的优先级管理；</w:t>
      </w:r>
    </w:p>
    <w:p w:rsidR="008F1267" w:rsidRPr="001546E2" w:rsidRDefault="008F1267" w:rsidP="00E56EF8">
      <w:pPr>
        <w:pStyle w:val="a5"/>
        <w:numPr>
          <w:ilvl w:val="0"/>
          <w:numId w:val="1"/>
        </w:numPr>
        <w:spacing w:line="360" w:lineRule="auto"/>
        <w:ind w:firstLineChars="0"/>
        <w:rPr>
          <w:rFonts w:ascii="微软雅黑" w:eastAsia="微软雅黑" w:hAnsi="微软雅黑"/>
          <w:szCs w:val="21"/>
        </w:rPr>
      </w:pPr>
      <w:r w:rsidRPr="001546E2">
        <w:rPr>
          <w:rFonts w:ascii="微软雅黑" w:eastAsia="微软雅黑" w:hAnsi="微软雅黑" w:hint="eastAsia"/>
          <w:szCs w:val="21"/>
        </w:rPr>
        <w:t>通过HARQ机制进行纠错；</w:t>
      </w:r>
    </w:p>
    <w:p w:rsidR="008F1267" w:rsidRPr="001546E2" w:rsidRDefault="008F1267" w:rsidP="00E56EF8">
      <w:pPr>
        <w:pStyle w:val="a5"/>
        <w:numPr>
          <w:ilvl w:val="0"/>
          <w:numId w:val="1"/>
        </w:numPr>
        <w:spacing w:line="360" w:lineRule="auto"/>
        <w:ind w:firstLineChars="0"/>
        <w:rPr>
          <w:rFonts w:ascii="微软雅黑" w:eastAsia="微软雅黑" w:hAnsi="微软雅黑"/>
          <w:szCs w:val="21"/>
        </w:rPr>
      </w:pPr>
      <w:r w:rsidRPr="001546E2">
        <w:rPr>
          <w:rFonts w:ascii="微软雅黑" w:eastAsia="微软雅黑" w:hAnsi="微软雅黑" w:hint="eastAsia"/>
          <w:szCs w:val="21"/>
        </w:rPr>
        <w:t>填充（Padding）；</w:t>
      </w:r>
    </w:p>
    <w:p w:rsidR="008F1267" w:rsidRPr="001546E2" w:rsidRDefault="008F1267" w:rsidP="00E56EF8">
      <w:pPr>
        <w:pStyle w:val="a5"/>
        <w:numPr>
          <w:ilvl w:val="0"/>
          <w:numId w:val="1"/>
        </w:numPr>
        <w:spacing w:line="360" w:lineRule="auto"/>
        <w:ind w:firstLineChars="0"/>
        <w:rPr>
          <w:rFonts w:ascii="微软雅黑" w:eastAsia="微软雅黑" w:hAnsi="微软雅黑"/>
          <w:szCs w:val="21"/>
        </w:rPr>
      </w:pPr>
      <w:r w:rsidRPr="001546E2">
        <w:rPr>
          <w:rFonts w:ascii="微软雅黑" w:eastAsia="微软雅黑" w:hAnsi="微软雅黑" w:hint="eastAsia"/>
          <w:szCs w:val="21"/>
        </w:rPr>
        <w:t>RLC PDU的复用与解复用；</w:t>
      </w:r>
    </w:p>
    <w:p w:rsidR="008F1267" w:rsidRPr="001546E2" w:rsidRDefault="008F1267" w:rsidP="00E56EF8">
      <w:pPr>
        <w:pStyle w:val="a5"/>
        <w:numPr>
          <w:ilvl w:val="0"/>
          <w:numId w:val="1"/>
        </w:numPr>
        <w:spacing w:line="360" w:lineRule="auto"/>
        <w:ind w:firstLineChars="0"/>
        <w:rPr>
          <w:rFonts w:ascii="微软雅黑" w:eastAsia="微软雅黑" w:hAnsi="微软雅黑"/>
          <w:szCs w:val="21"/>
        </w:rPr>
      </w:pPr>
      <w:r w:rsidRPr="001546E2">
        <w:rPr>
          <w:rFonts w:ascii="微软雅黑" w:eastAsia="微软雅黑" w:hAnsi="微软雅黑" w:hint="eastAsia"/>
          <w:szCs w:val="21"/>
        </w:rPr>
        <w:t>业务量的测量与上报。</w:t>
      </w:r>
    </w:p>
    <w:p w:rsidR="008F1267" w:rsidRDefault="008F1267" w:rsidP="001546E2">
      <w:pPr>
        <w:spacing w:line="360" w:lineRule="auto"/>
        <w:ind w:firstLineChars="150" w:firstLine="315"/>
        <w:rPr>
          <w:rFonts w:ascii="微软雅黑" w:eastAsia="微软雅黑" w:hAnsi="微软雅黑"/>
          <w:szCs w:val="21"/>
        </w:rPr>
      </w:pPr>
      <w:r w:rsidRPr="001546E2">
        <w:rPr>
          <w:rFonts w:ascii="微软雅黑" w:eastAsia="微软雅黑" w:hAnsi="微软雅黑" w:hint="eastAsia"/>
          <w:szCs w:val="21"/>
        </w:rPr>
        <w:t>MAC层提供给上层的业务主要包括：数据传送及无线资源分配。物理层提供给MAC层的业务包括：数据传送、HARQ反馈信令、调度请求信令以及测量。</w:t>
      </w:r>
    </w:p>
    <w:p w:rsidR="008F1267" w:rsidRPr="008F1267" w:rsidRDefault="001546E2" w:rsidP="007F5CB3">
      <w:pPr>
        <w:spacing w:line="360" w:lineRule="auto"/>
        <w:ind w:firstLineChars="150" w:firstLine="315"/>
        <w:rPr>
          <w:rFonts w:ascii="微软雅黑" w:eastAsia="微软雅黑" w:hAnsi="微软雅黑"/>
          <w:szCs w:val="21"/>
        </w:rPr>
      </w:pPr>
      <w:r w:rsidRPr="001546E2">
        <w:rPr>
          <w:rFonts w:ascii="微软雅黑" w:eastAsia="微软雅黑" w:hAnsi="微软雅黑" w:hint="eastAsia"/>
          <w:szCs w:val="21"/>
        </w:rPr>
        <w:t>在上行链路发送中，终端侧的MAC层只是复用自己的多个上行链路数据流，并且决定</w:t>
      </w:r>
      <w:r w:rsidRPr="001546E2">
        <w:rPr>
          <w:rFonts w:ascii="微软雅黑" w:eastAsia="微软雅黑" w:hAnsi="微软雅黑" w:hint="eastAsia"/>
          <w:szCs w:val="21"/>
        </w:rPr>
        <w:lastRenderedPageBreak/>
        <w:t>是发送上行链路调度请求还是发送上行链路数据。然而在下行链路共享信道，eNodeB必须考虑小区内发往所有用户的</w:t>
      </w:r>
      <w:r w:rsidR="00457897">
        <w:rPr>
          <w:rFonts w:ascii="微软雅黑" w:eastAsia="微软雅黑" w:hAnsi="微软雅黑" w:hint="eastAsia"/>
          <w:szCs w:val="21"/>
        </w:rPr>
        <w:t>数据</w:t>
      </w:r>
      <w:r w:rsidRPr="001546E2">
        <w:rPr>
          <w:rFonts w:ascii="微软雅黑" w:eastAsia="微软雅黑" w:hAnsi="微软雅黑" w:hint="eastAsia"/>
          <w:szCs w:val="21"/>
        </w:rPr>
        <w:t>流（或逻辑信道）。这就涉及到优先级处理过程，优先权处理是MAC层的一个主要功能。优先权处理过程是指从不同的等待队列选出一个分组，将其传递到物理层，并通过无线接口发送的过程。因为要考虑到不同信息流的发送，包括纯用户数据、E-UTRAN信令和EPC信令</w:t>
      </w:r>
      <w:r w:rsidR="00457897">
        <w:rPr>
          <w:rFonts w:ascii="微软雅黑" w:eastAsia="微软雅黑" w:hAnsi="微软雅黑" w:hint="eastAsia"/>
          <w:szCs w:val="21"/>
        </w:rPr>
        <w:t>，</w:t>
      </w:r>
      <w:r w:rsidRPr="001546E2">
        <w:rPr>
          <w:rFonts w:ascii="微软雅黑" w:eastAsia="微软雅黑" w:hAnsi="微软雅黑" w:hint="eastAsia"/>
          <w:szCs w:val="21"/>
        </w:rPr>
        <w:t>这个过程非常复杂。当已传数据没有正确接收时，是否重传也与优先权处理有关，所以优先权处理过程还是与HARQ密切相关的，HARQ是MAC的另一个</w:t>
      </w:r>
      <w:r w:rsidR="00457897">
        <w:rPr>
          <w:rFonts w:ascii="微软雅黑" w:eastAsia="微软雅黑" w:hAnsi="微软雅黑" w:hint="eastAsia"/>
          <w:szCs w:val="21"/>
        </w:rPr>
        <w:t>主要功能</w:t>
      </w:r>
      <w:r w:rsidRPr="001546E2">
        <w:rPr>
          <w:rFonts w:ascii="微软雅黑" w:eastAsia="微软雅黑" w:hAnsi="微软雅黑" w:hint="eastAsia"/>
          <w:szCs w:val="21"/>
        </w:rPr>
        <w:t>。</w:t>
      </w:r>
      <w:r w:rsidR="00457897">
        <w:rPr>
          <w:rFonts w:ascii="微软雅黑" w:eastAsia="微软雅黑" w:hAnsi="微软雅黑" w:hint="eastAsia"/>
          <w:szCs w:val="21"/>
        </w:rPr>
        <w:t>此外</w:t>
      </w:r>
      <w:r w:rsidRPr="001546E2">
        <w:rPr>
          <w:rFonts w:ascii="微软雅黑" w:eastAsia="微软雅黑" w:hAnsi="微软雅黑" w:hint="eastAsia"/>
          <w:szCs w:val="21"/>
        </w:rPr>
        <w:t>，网络侧的MAC层要负责上行链路优先权处理，因为它必须从共享UL-SCH传输信道的多个终端的所有上行链路调度请求消息中进行选择</w:t>
      </w:r>
      <w:r w:rsidR="00457897">
        <w:rPr>
          <w:rFonts w:ascii="微软雅黑" w:eastAsia="微软雅黑" w:hAnsi="微软雅黑" w:hint="eastAsia"/>
          <w:szCs w:val="21"/>
        </w:rPr>
        <w:t>。</w:t>
      </w:r>
    </w:p>
    <w:p w:rsidR="008530EE" w:rsidRPr="00F205AE" w:rsidRDefault="00F66381" w:rsidP="00F205AE">
      <w:pPr>
        <w:pStyle w:val="3"/>
        <w:tabs>
          <w:tab w:val="clear" w:pos="1247"/>
        </w:tabs>
        <w:ind w:left="567" w:hanging="567"/>
        <w:rPr>
          <w:rFonts w:ascii="微软雅黑" w:eastAsia="微软雅黑" w:hAnsi="微软雅黑"/>
          <w:sz w:val="21"/>
          <w:szCs w:val="21"/>
          <w:lang w:eastAsia="zh-CN"/>
        </w:rPr>
      </w:pPr>
      <w:bookmarkStart w:id="8" w:name="_Toc392264413"/>
      <w:r w:rsidRPr="00F205AE">
        <w:rPr>
          <w:rFonts w:ascii="微软雅黑" w:eastAsia="微软雅黑" w:hAnsi="微软雅黑" w:hint="eastAsia"/>
          <w:sz w:val="21"/>
          <w:szCs w:val="21"/>
          <w:lang w:eastAsia="zh-CN"/>
        </w:rPr>
        <w:t>PHY层</w:t>
      </w:r>
      <w:r w:rsidR="00E77BCF" w:rsidRPr="00F205AE">
        <w:rPr>
          <w:rFonts w:ascii="微软雅黑" w:eastAsia="微软雅黑" w:hAnsi="微软雅黑" w:hint="eastAsia"/>
          <w:sz w:val="21"/>
          <w:szCs w:val="21"/>
          <w:lang w:eastAsia="zh-CN"/>
        </w:rPr>
        <w:t>（物理层）</w:t>
      </w:r>
      <w:bookmarkEnd w:id="8"/>
    </w:p>
    <w:p w:rsidR="007F5CB3" w:rsidRPr="008530EE" w:rsidRDefault="00F66381" w:rsidP="008530EE">
      <w:pPr>
        <w:spacing w:line="360" w:lineRule="auto"/>
        <w:ind w:firstLineChars="150" w:firstLine="315"/>
        <w:rPr>
          <w:rFonts w:ascii="微软雅黑" w:eastAsia="微软雅黑" w:hAnsi="微软雅黑"/>
          <w:szCs w:val="21"/>
        </w:rPr>
      </w:pPr>
      <w:r w:rsidRPr="008530EE">
        <w:rPr>
          <w:rFonts w:ascii="微软雅黑" w:eastAsia="微软雅黑" w:hAnsi="微软雅黑" w:hint="eastAsia"/>
          <w:szCs w:val="21"/>
        </w:rPr>
        <w:t>负责处理编译码、调制解调、多天线映射以及其它电信物理层功能。物理层以传输信道的方式为MAC层提供服务。</w:t>
      </w:r>
    </w:p>
    <w:p w:rsidR="007F5CB3" w:rsidRPr="007F5CB3" w:rsidRDefault="007F5CB3" w:rsidP="007F5CB3">
      <w:pPr>
        <w:rPr>
          <w:rFonts w:ascii="微软雅黑" w:eastAsia="微软雅黑" w:hAnsi="微软雅黑"/>
          <w:szCs w:val="21"/>
        </w:rPr>
      </w:pPr>
      <w:r w:rsidRPr="007F5CB3">
        <w:rPr>
          <w:rFonts w:ascii="微软雅黑" w:eastAsia="微软雅黑" w:hAnsi="微软雅黑" w:hint="eastAsia"/>
          <w:szCs w:val="21"/>
        </w:rPr>
        <w:t>物理层将包含如下功能</w:t>
      </w:r>
      <w:r>
        <w:rPr>
          <w:rFonts w:ascii="微软雅黑" w:eastAsia="微软雅黑" w:hAnsi="微软雅黑" w:hint="eastAsia"/>
          <w:szCs w:val="21"/>
        </w:rPr>
        <w:t>：</w:t>
      </w:r>
    </w:p>
    <w:p w:rsidR="007F5CB3" w:rsidRPr="007F5CB3" w:rsidRDefault="007F5CB3" w:rsidP="00E56EF8">
      <w:pPr>
        <w:pStyle w:val="a5"/>
        <w:numPr>
          <w:ilvl w:val="0"/>
          <w:numId w:val="1"/>
        </w:numPr>
        <w:spacing w:line="360" w:lineRule="auto"/>
        <w:ind w:firstLineChars="0"/>
        <w:rPr>
          <w:rFonts w:ascii="微软雅黑" w:eastAsia="微软雅黑" w:hAnsi="微软雅黑"/>
          <w:szCs w:val="21"/>
        </w:rPr>
      </w:pPr>
      <w:r w:rsidRPr="007F5CB3">
        <w:rPr>
          <w:rFonts w:ascii="微软雅黑" w:eastAsia="微软雅黑" w:hAnsi="微软雅黑" w:hint="eastAsia"/>
          <w:szCs w:val="21"/>
        </w:rPr>
        <w:t>传输信道的错误检测并向高层提供指示。</w:t>
      </w:r>
    </w:p>
    <w:p w:rsidR="007F5CB3" w:rsidRPr="007F5CB3" w:rsidRDefault="007F5CB3" w:rsidP="00E56EF8">
      <w:pPr>
        <w:pStyle w:val="a5"/>
        <w:numPr>
          <w:ilvl w:val="0"/>
          <w:numId w:val="1"/>
        </w:numPr>
        <w:spacing w:line="360" w:lineRule="auto"/>
        <w:ind w:firstLineChars="0"/>
        <w:rPr>
          <w:rFonts w:ascii="微软雅黑" w:eastAsia="微软雅黑" w:hAnsi="微软雅黑"/>
          <w:szCs w:val="21"/>
        </w:rPr>
      </w:pPr>
      <w:r w:rsidRPr="007F5CB3">
        <w:rPr>
          <w:rFonts w:ascii="微软雅黑" w:eastAsia="微软雅黑" w:hAnsi="微软雅黑" w:hint="eastAsia"/>
          <w:szCs w:val="21"/>
        </w:rPr>
        <w:t>传输信道的前向纠错编码（FEC）与译码。</w:t>
      </w:r>
    </w:p>
    <w:p w:rsidR="007F5CB3" w:rsidRPr="007F5CB3" w:rsidRDefault="007F5CB3" w:rsidP="00E56EF8">
      <w:pPr>
        <w:pStyle w:val="a5"/>
        <w:numPr>
          <w:ilvl w:val="0"/>
          <w:numId w:val="1"/>
        </w:numPr>
        <w:spacing w:line="360" w:lineRule="auto"/>
        <w:ind w:firstLineChars="0"/>
        <w:rPr>
          <w:rFonts w:ascii="微软雅黑" w:eastAsia="微软雅黑" w:hAnsi="微软雅黑"/>
          <w:szCs w:val="21"/>
        </w:rPr>
      </w:pPr>
      <w:r w:rsidRPr="007F5CB3">
        <w:rPr>
          <w:rFonts w:ascii="微软雅黑" w:eastAsia="微软雅黑" w:hAnsi="微软雅黑" w:hint="eastAsia"/>
          <w:szCs w:val="21"/>
        </w:rPr>
        <w:t>混合自动重传请求（HARQ）软合并。</w:t>
      </w:r>
    </w:p>
    <w:p w:rsidR="007F5CB3" w:rsidRPr="007F5CB3" w:rsidRDefault="007F5CB3" w:rsidP="00E56EF8">
      <w:pPr>
        <w:pStyle w:val="a5"/>
        <w:numPr>
          <w:ilvl w:val="0"/>
          <w:numId w:val="1"/>
        </w:numPr>
        <w:spacing w:line="360" w:lineRule="auto"/>
        <w:ind w:firstLineChars="0"/>
        <w:rPr>
          <w:rFonts w:ascii="微软雅黑" w:eastAsia="微软雅黑" w:hAnsi="微软雅黑"/>
          <w:szCs w:val="21"/>
        </w:rPr>
      </w:pPr>
      <w:r w:rsidRPr="007F5CB3">
        <w:rPr>
          <w:rFonts w:ascii="微软雅黑" w:eastAsia="微软雅黑" w:hAnsi="微软雅黑" w:hint="eastAsia"/>
          <w:szCs w:val="21"/>
        </w:rPr>
        <w:t>传输信道与物理信道之间的速率匹配及映射。</w:t>
      </w:r>
    </w:p>
    <w:p w:rsidR="007F5CB3" w:rsidRPr="007F5CB3" w:rsidRDefault="007F5CB3" w:rsidP="00E56EF8">
      <w:pPr>
        <w:pStyle w:val="a5"/>
        <w:numPr>
          <w:ilvl w:val="0"/>
          <w:numId w:val="1"/>
        </w:numPr>
        <w:spacing w:line="360" w:lineRule="auto"/>
        <w:ind w:firstLineChars="0"/>
        <w:rPr>
          <w:rFonts w:ascii="微软雅黑" w:eastAsia="微软雅黑" w:hAnsi="微软雅黑"/>
          <w:szCs w:val="21"/>
        </w:rPr>
      </w:pPr>
      <w:r w:rsidRPr="007F5CB3">
        <w:rPr>
          <w:rFonts w:ascii="微软雅黑" w:eastAsia="微软雅黑" w:hAnsi="微软雅黑" w:hint="eastAsia"/>
          <w:szCs w:val="21"/>
        </w:rPr>
        <w:t>物理信道的功率加权。</w:t>
      </w:r>
    </w:p>
    <w:p w:rsidR="007F5CB3" w:rsidRPr="007F5CB3" w:rsidRDefault="007F5CB3" w:rsidP="00E56EF8">
      <w:pPr>
        <w:pStyle w:val="a5"/>
        <w:numPr>
          <w:ilvl w:val="0"/>
          <w:numId w:val="1"/>
        </w:numPr>
        <w:spacing w:line="360" w:lineRule="auto"/>
        <w:ind w:firstLineChars="0"/>
        <w:rPr>
          <w:rFonts w:ascii="微软雅黑" w:eastAsia="微软雅黑" w:hAnsi="微软雅黑"/>
          <w:szCs w:val="21"/>
        </w:rPr>
      </w:pPr>
      <w:r w:rsidRPr="007F5CB3">
        <w:rPr>
          <w:rFonts w:ascii="微软雅黑" w:eastAsia="微软雅黑" w:hAnsi="微软雅黑" w:hint="eastAsia"/>
          <w:szCs w:val="21"/>
        </w:rPr>
        <w:t>物理信道的调制与解调。</w:t>
      </w:r>
    </w:p>
    <w:p w:rsidR="007F5CB3" w:rsidRPr="007F5CB3" w:rsidRDefault="007F5CB3" w:rsidP="00E56EF8">
      <w:pPr>
        <w:pStyle w:val="a5"/>
        <w:numPr>
          <w:ilvl w:val="0"/>
          <w:numId w:val="1"/>
        </w:numPr>
        <w:spacing w:line="360" w:lineRule="auto"/>
        <w:ind w:firstLineChars="0"/>
        <w:rPr>
          <w:rFonts w:ascii="微软雅黑" w:eastAsia="微软雅黑" w:hAnsi="微软雅黑"/>
          <w:szCs w:val="21"/>
        </w:rPr>
      </w:pPr>
      <w:r w:rsidRPr="007F5CB3">
        <w:rPr>
          <w:rFonts w:ascii="微软雅黑" w:eastAsia="微软雅黑" w:hAnsi="微软雅黑" w:hint="eastAsia"/>
          <w:szCs w:val="21"/>
        </w:rPr>
        <w:t>时间及频率同步。</w:t>
      </w:r>
    </w:p>
    <w:p w:rsidR="007F5CB3" w:rsidRPr="007F5CB3" w:rsidRDefault="007F5CB3" w:rsidP="00E56EF8">
      <w:pPr>
        <w:pStyle w:val="a5"/>
        <w:numPr>
          <w:ilvl w:val="0"/>
          <w:numId w:val="1"/>
        </w:numPr>
        <w:spacing w:line="360" w:lineRule="auto"/>
        <w:ind w:firstLineChars="0"/>
        <w:rPr>
          <w:rFonts w:ascii="微软雅黑" w:eastAsia="微软雅黑" w:hAnsi="微软雅黑"/>
          <w:szCs w:val="21"/>
        </w:rPr>
      </w:pPr>
      <w:r w:rsidRPr="007F5CB3">
        <w:rPr>
          <w:rFonts w:ascii="微软雅黑" w:eastAsia="微软雅黑" w:hAnsi="微软雅黑" w:hint="eastAsia"/>
          <w:szCs w:val="21"/>
        </w:rPr>
        <w:t>射频特性测量并向高层提供指示。</w:t>
      </w:r>
    </w:p>
    <w:p w:rsidR="007F5CB3" w:rsidRPr="007F5CB3" w:rsidRDefault="007F5CB3" w:rsidP="00E56EF8">
      <w:pPr>
        <w:pStyle w:val="a5"/>
        <w:numPr>
          <w:ilvl w:val="0"/>
          <w:numId w:val="1"/>
        </w:numPr>
        <w:spacing w:line="360" w:lineRule="auto"/>
        <w:ind w:firstLineChars="0"/>
        <w:rPr>
          <w:rFonts w:ascii="微软雅黑" w:eastAsia="微软雅黑" w:hAnsi="微软雅黑"/>
          <w:szCs w:val="21"/>
        </w:rPr>
      </w:pPr>
      <w:r w:rsidRPr="007F5CB3">
        <w:rPr>
          <w:rFonts w:ascii="微软雅黑" w:eastAsia="微软雅黑" w:hAnsi="微软雅黑" w:hint="eastAsia"/>
          <w:szCs w:val="21"/>
        </w:rPr>
        <w:t>MIMO天线处理。</w:t>
      </w:r>
    </w:p>
    <w:p w:rsidR="007F5CB3" w:rsidRPr="007F5CB3" w:rsidRDefault="007F5CB3" w:rsidP="00E56EF8">
      <w:pPr>
        <w:pStyle w:val="a5"/>
        <w:numPr>
          <w:ilvl w:val="0"/>
          <w:numId w:val="1"/>
        </w:numPr>
        <w:spacing w:line="360" w:lineRule="auto"/>
        <w:ind w:firstLineChars="0"/>
        <w:rPr>
          <w:rFonts w:ascii="微软雅黑" w:eastAsia="微软雅黑" w:hAnsi="微软雅黑"/>
          <w:szCs w:val="21"/>
        </w:rPr>
      </w:pPr>
      <w:r w:rsidRPr="007F5CB3">
        <w:rPr>
          <w:rFonts w:ascii="微软雅黑" w:eastAsia="微软雅黑" w:hAnsi="微软雅黑" w:hint="eastAsia"/>
          <w:szCs w:val="21"/>
        </w:rPr>
        <w:lastRenderedPageBreak/>
        <w:t>传输分集。</w:t>
      </w:r>
    </w:p>
    <w:p w:rsidR="007F5CB3" w:rsidRPr="007F5CB3" w:rsidRDefault="007F5CB3" w:rsidP="00E56EF8">
      <w:pPr>
        <w:pStyle w:val="a5"/>
        <w:numPr>
          <w:ilvl w:val="0"/>
          <w:numId w:val="1"/>
        </w:numPr>
        <w:spacing w:line="360" w:lineRule="auto"/>
        <w:ind w:firstLineChars="0"/>
        <w:rPr>
          <w:rFonts w:ascii="微软雅黑" w:eastAsia="微软雅黑" w:hAnsi="微软雅黑"/>
          <w:szCs w:val="21"/>
        </w:rPr>
      </w:pPr>
      <w:r w:rsidRPr="007F5CB3">
        <w:rPr>
          <w:rFonts w:ascii="微软雅黑" w:eastAsia="微软雅黑" w:hAnsi="微软雅黑" w:hint="eastAsia"/>
          <w:szCs w:val="21"/>
        </w:rPr>
        <w:t>波束赋形。</w:t>
      </w:r>
    </w:p>
    <w:p w:rsidR="007F5CB3" w:rsidRPr="007F5CB3" w:rsidRDefault="007F5CB3" w:rsidP="00E56EF8">
      <w:pPr>
        <w:pStyle w:val="a5"/>
        <w:numPr>
          <w:ilvl w:val="0"/>
          <w:numId w:val="1"/>
        </w:numPr>
        <w:spacing w:line="360" w:lineRule="auto"/>
        <w:ind w:firstLineChars="0"/>
        <w:rPr>
          <w:rFonts w:ascii="微软雅黑" w:eastAsia="微软雅黑" w:hAnsi="微软雅黑"/>
          <w:szCs w:val="21"/>
        </w:rPr>
      </w:pPr>
      <w:r w:rsidRPr="007F5CB3">
        <w:rPr>
          <w:rFonts w:ascii="微软雅黑" w:eastAsia="微软雅黑" w:hAnsi="微软雅黑" w:hint="eastAsia"/>
          <w:szCs w:val="21"/>
        </w:rPr>
        <w:t>射频处理。</w:t>
      </w:r>
    </w:p>
    <w:p w:rsidR="00E77BCF" w:rsidRPr="00E77BCF" w:rsidRDefault="00E77BCF" w:rsidP="009E5386">
      <w:pPr>
        <w:spacing w:line="360" w:lineRule="auto"/>
        <w:ind w:firstLineChars="200" w:firstLine="420"/>
        <w:rPr>
          <w:rFonts w:ascii="微软雅黑" w:eastAsia="微软雅黑" w:hAnsi="微软雅黑"/>
          <w:szCs w:val="21"/>
        </w:rPr>
      </w:pPr>
      <w:r>
        <w:rPr>
          <w:rFonts w:ascii="微软雅黑" w:eastAsia="微软雅黑" w:hAnsi="微软雅黑" w:hint="eastAsia"/>
          <w:szCs w:val="21"/>
        </w:rPr>
        <w:t>以上为LTE网络架构中各层的主要功能和作用，其中MAC、RLC、PDCP三个子层组成数据链路层，称为L2。子</w:t>
      </w:r>
      <w:r w:rsidRPr="00E77BCF">
        <w:rPr>
          <w:rFonts w:ascii="微软雅黑" w:eastAsia="微软雅黑" w:hAnsi="微软雅黑" w:hint="eastAsia"/>
          <w:szCs w:val="21"/>
        </w:rPr>
        <w:t>层与子层之间使用服务接入点（Service Access Points， SAP）作为端到端通信的接口。PDCP层向上提供无线承载服务，并提供可靠头压缩（Robust Header Compression， ROHC）与安全保护功能；物理层与MAC层之间的SAP为传输信道，MAC层与RLC层之间的SAP为逻辑信道。</w:t>
      </w:r>
      <w:r w:rsidR="009E5386" w:rsidRPr="009E5386">
        <w:rPr>
          <w:rFonts w:ascii="微软雅黑" w:eastAsia="微软雅黑" w:hAnsi="微软雅黑" w:hint="eastAsia"/>
          <w:szCs w:val="21"/>
        </w:rPr>
        <w:t>物理信道，执行信息的收发</w:t>
      </w:r>
      <w:r w:rsidR="009E5386">
        <w:rPr>
          <w:rFonts w:ascii="微软雅黑" w:eastAsia="微软雅黑" w:hAnsi="微软雅黑" w:hint="eastAsia"/>
          <w:szCs w:val="21"/>
        </w:rPr>
        <w:t>；</w:t>
      </w:r>
      <w:r w:rsidR="009E5386" w:rsidRPr="009E5386">
        <w:rPr>
          <w:rFonts w:ascii="微软雅黑" w:eastAsia="微软雅黑" w:hAnsi="微软雅黑" w:hint="eastAsia"/>
          <w:szCs w:val="21"/>
        </w:rPr>
        <w:t>传输信道，区分信息的传输方式</w:t>
      </w:r>
      <w:r w:rsidR="009E5386">
        <w:rPr>
          <w:rFonts w:ascii="微软雅黑" w:eastAsia="微软雅黑" w:hAnsi="微软雅黑" w:hint="eastAsia"/>
          <w:szCs w:val="21"/>
        </w:rPr>
        <w:t>；</w:t>
      </w:r>
      <w:r w:rsidR="009E5386" w:rsidRPr="009E5386">
        <w:rPr>
          <w:rFonts w:ascii="微软雅黑" w:eastAsia="微软雅黑" w:hAnsi="微软雅黑" w:hint="eastAsia"/>
          <w:szCs w:val="21"/>
        </w:rPr>
        <w:t>逻辑信道，区分信息的类型</w:t>
      </w:r>
      <w:r w:rsidR="009E5386">
        <w:rPr>
          <w:rFonts w:ascii="微软雅黑" w:eastAsia="微软雅黑" w:hAnsi="微软雅黑" w:hint="eastAsia"/>
          <w:szCs w:val="21"/>
        </w:rPr>
        <w:t>。</w:t>
      </w:r>
      <w:r w:rsidRPr="00E77BCF">
        <w:rPr>
          <w:rFonts w:ascii="微软雅黑" w:eastAsia="微软雅黑" w:hAnsi="微软雅黑" w:hint="eastAsia"/>
          <w:szCs w:val="21"/>
        </w:rPr>
        <w:t>MAC层主要负责提供逻辑信道到传输信道之间的映射，同时执行将几个逻辑信道（例如无线承载）复用到统一传输信道（例如传输块）。</w:t>
      </w:r>
    </w:p>
    <w:p w:rsidR="00E77BCF" w:rsidRPr="00E77BCF" w:rsidRDefault="00E77BCF" w:rsidP="00E77BCF">
      <w:pPr>
        <w:spacing w:line="360" w:lineRule="auto"/>
        <w:ind w:firstLineChars="150" w:firstLine="315"/>
        <w:rPr>
          <w:rFonts w:ascii="微软雅黑" w:eastAsia="微软雅黑" w:hAnsi="微软雅黑"/>
          <w:szCs w:val="21"/>
        </w:rPr>
      </w:pPr>
      <w:r w:rsidRPr="00E77BCF">
        <w:rPr>
          <w:rFonts w:ascii="微软雅黑" w:eastAsia="微软雅黑" w:hAnsi="微软雅黑" w:hint="eastAsia"/>
          <w:szCs w:val="21"/>
        </w:rPr>
        <w:t>LTE系统的上下行架构各子层实现功能是基本相同的，它们的主要区别在于下行反映网络侧情况，处理多个用户；上行反映终端侧的情况，只处理一个用户。</w:t>
      </w:r>
    </w:p>
    <w:p w:rsidR="00E77BCF" w:rsidRPr="009A7D65" w:rsidRDefault="00BD0305" w:rsidP="00892049">
      <w:pPr>
        <w:pStyle w:val="2"/>
        <w:tabs>
          <w:tab w:val="clear" w:pos="1247"/>
          <w:tab w:val="num" w:pos="0"/>
        </w:tabs>
        <w:ind w:left="0" w:firstLine="0"/>
        <w:rPr>
          <w:rFonts w:ascii="微软雅黑" w:eastAsia="微软雅黑" w:hAnsi="微软雅黑"/>
          <w:sz w:val="24"/>
          <w:szCs w:val="24"/>
          <w:lang w:eastAsia="zh-CN"/>
        </w:rPr>
      </w:pPr>
      <w:bookmarkStart w:id="9" w:name="_Toc392264414"/>
      <w:r w:rsidRPr="009A7D65">
        <w:rPr>
          <w:rFonts w:ascii="微软雅黑" w:eastAsia="微软雅黑" w:hAnsi="微软雅黑" w:hint="eastAsia"/>
          <w:sz w:val="24"/>
          <w:szCs w:val="24"/>
          <w:lang w:eastAsia="zh-CN"/>
        </w:rPr>
        <w:t>空闲态和连接态</w:t>
      </w:r>
      <w:bookmarkEnd w:id="9"/>
    </w:p>
    <w:p w:rsidR="006C27F7" w:rsidRDefault="00BE3BA1" w:rsidP="00C663DC">
      <w:pPr>
        <w:rPr>
          <w:rFonts w:ascii="微软雅黑" w:eastAsia="微软雅黑" w:hAnsi="微软雅黑"/>
          <w:szCs w:val="21"/>
        </w:rPr>
      </w:pPr>
      <w:bookmarkStart w:id="10" w:name="OLE_LINK5"/>
      <w:bookmarkStart w:id="11" w:name="OLE_LINK6"/>
      <w:r w:rsidRPr="00BE3BA1">
        <w:rPr>
          <w:rFonts w:ascii="微软雅黑" w:eastAsia="微软雅黑" w:hAnsi="微软雅黑" w:hint="eastAsia"/>
          <w:szCs w:val="21"/>
        </w:rPr>
        <w:t>EPS中</w:t>
      </w:r>
      <w:r>
        <w:rPr>
          <w:rFonts w:ascii="微软雅黑" w:eastAsia="微软雅黑" w:hAnsi="微软雅黑" w:hint="eastAsia"/>
          <w:szCs w:val="21"/>
        </w:rPr>
        <w:t>有两种管理模型：</w:t>
      </w:r>
      <w:bookmarkStart w:id="12" w:name="OLE_LINK1"/>
      <w:bookmarkStart w:id="13" w:name="OLE_LINK4"/>
      <w:r>
        <w:rPr>
          <w:rFonts w:ascii="微软雅黑" w:eastAsia="微软雅黑" w:hAnsi="微软雅黑" w:hint="eastAsia"/>
          <w:szCs w:val="21"/>
        </w:rPr>
        <w:t>移动性管理EMM</w:t>
      </w:r>
      <w:bookmarkEnd w:id="12"/>
      <w:bookmarkEnd w:id="13"/>
      <w:r>
        <w:rPr>
          <w:rFonts w:ascii="微软雅黑" w:eastAsia="微软雅黑" w:hAnsi="微软雅黑" w:hint="eastAsia"/>
          <w:szCs w:val="21"/>
        </w:rPr>
        <w:t>和连接性管理ECM。EMM状态描述的是</w:t>
      </w:r>
      <w:r w:rsidRPr="00BE3BA1">
        <w:rPr>
          <w:rFonts w:ascii="微软雅黑" w:eastAsia="微软雅黑" w:hAnsi="微软雅黑" w:hint="eastAsia"/>
          <w:szCs w:val="21"/>
        </w:rPr>
        <w:t>UE在网络中的注册状态，表明UE是否已经在网络中注册。注册状态的转变是由于移动性管理过程而产生的，比如附着过程和TAU过程。</w:t>
      </w:r>
      <w:r>
        <w:rPr>
          <w:rFonts w:ascii="微软雅黑" w:eastAsia="微软雅黑" w:hAnsi="微软雅黑" w:hint="eastAsia"/>
          <w:szCs w:val="21"/>
        </w:rPr>
        <w:t>EMM分为已注册和为注册两种状态。而ECM</w:t>
      </w:r>
      <w:r w:rsidRPr="00BE3BA1">
        <w:rPr>
          <w:rFonts w:ascii="微软雅黑" w:eastAsia="微软雅黑" w:hAnsi="微软雅黑" w:hint="eastAsia"/>
          <w:szCs w:val="21"/>
        </w:rPr>
        <w:t>描述的是UE和EPC间的信令连接性，也有两种状态：</w:t>
      </w:r>
      <w:r>
        <w:rPr>
          <w:rFonts w:ascii="微软雅黑" w:eastAsia="微软雅黑" w:hAnsi="微软雅黑" w:hint="eastAsia"/>
          <w:szCs w:val="21"/>
        </w:rPr>
        <w:t>空闲态</w:t>
      </w:r>
      <w:r w:rsidRPr="00BE3BA1">
        <w:rPr>
          <w:rFonts w:ascii="微软雅黑" w:eastAsia="微软雅黑" w:hAnsi="微软雅黑" w:hint="eastAsia"/>
          <w:szCs w:val="21"/>
        </w:rPr>
        <w:t>ECM-IDLE和</w:t>
      </w:r>
      <w:r>
        <w:rPr>
          <w:rFonts w:ascii="微软雅黑" w:eastAsia="微软雅黑" w:hAnsi="微软雅黑" w:hint="eastAsia"/>
          <w:szCs w:val="21"/>
        </w:rPr>
        <w:t>连接态</w:t>
      </w:r>
      <w:r w:rsidRPr="00BE3BA1">
        <w:rPr>
          <w:rFonts w:ascii="微软雅黑" w:eastAsia="微软雅黑" w:hAnsi="微软雅黑" w:hint="eastAsia"/>
          <w:szCs w:val="21"/>
        </w:rPr>
        <w:t>ECM-CONNECTED</w:t>
      </w:r>
      <w:r>
        <w:rPr>
          <w:rFonts w:ascii="微软雅黑" w:eastAsia="微软雅黑" w:hAnsi="微软雅黑" w:hint="eastAsia"/>
          <w:szCs w:val="21"/>
        </w:rPr>
        <w:t>。</w:t>
      </w:r>
      <w:r w:rsidR="006C27F7">
        <w:rPr>
          <w:rFonts w:ascii="微软雅黑" w:eastAsia="微软雅黑" w:hAnsi="微软雅黑" w:hint="eastAsia"/>
          <w:szCs w:val="21"/>
        </w:rPr>
        <w:t>空闲态和连接态是RRC子层中的两种状态</w:t>
      </w:r>
      <w:r w:rsidR="009E5386">
        <w:rPr>
          <w:rFonts w:ascii="微软雅黑" w:eastAsia="微软雅黑" w:hAnsi="微软雅黑" w:hint="eastAsia"/>
          <w:szCs w:val="21"/>
        </w:rPr>
        <w:t>，建立了RRC连接就是连接态，释放了RRC连接就是空闲态，如果是脱网</w:t>
      </w:r>
      <w:r w:rsidR="000E26D6">
        <w:rPr>
          <w:rFonts w:ascii="微软雅黑" w:eastAsia="微软雅黑" w:hAnsi="微软雅黑" w:hint="eastAsia"/>
          <w:szCs w:val="21"/>
        </w:rPr>
        <w:t>、</w:t>
      </w:r>
      <w:r w:rsidR="009E5386">
        <w:rPr>
          <w:rFonts w:ascii="微软雅黑" w:eastAsia="微软雅黑" w:hAnsi="微软雅黑" w:hint="eastAsia"/>
          <w:szCs w:val="21"/>
        </w:rPr>
        <w:t>关机</w:t>
      </w:r>
      <w:r w:rsidR="000E26D6">
        <w:rPr>
          <w:rFonts w:ascii="微软雅黑" w:eastAsia="微软雅黑" w:hAnsi="微软雅黑" w:hint="eastAsia"/>
          <w:szCs w:val="21"/>
        </w:rPr>
        <w:t>、</w:t>
      </w:r>
      <w:r w:rsidR="000E26D6" w:rsidRPr="000E26D6">
        <w:rPr>
          <w:rFonts w:ascii="微软雅黑" w:eastAsia="微软雅黑" w:hAnsi="微软雅黑"/>
          <w:szCs w:val="21"/>
        </w:rPr>
        <w:t>DETACHED</w:t>
      </w:r>
      <w:r w:rsidR="009E5386">
        <w:rPr>
          <w:rFonts w:ascii="微软雅黑" w:eastAsia="微软雅黑" w:hAnsi="微软雅黑" w:hint="eastAsia"/>
          <w:szCs w:val="21"/>
        </w:rPr>
        <w:t>就是DEAD态</w:t>
      </w:r>
      <w:r w:rsidR="000E26D6">
        <w:rPr>
          <w:rFonts w:ascii="微软雅黑" w:eastAsia="微软雅黑" w:hAnsi="微软雅黑" w:hint="eastAsia"/>
          <w:szCs w:val="21"/>
        </w:rPr>
        <w:t>（在RRC中</w:t>
      </w:r>
      <w:r>
        <w:rPr>
          <w:rFonts w:ascii="微软雅黑" w:eastAsia="微软雅黑" w:hAnsi="微软雅黑" w:hint="eastAsia"/>
          <w:szCs w:val="21"/>
        </w:rPr>
        <w:t>描述</w:t>
      </w:r>
      <w:r w:rsidR="000E26D6">
        <w:rPr>
          <w:rFonts w:ascii="微软雅黑" w:eastAsia="微软雅黑" w:hAnsi="微软雅黑" w:hint="eastAsia"/>
          <w:szCs w:val="21"/>
        </w:rPr>
        <w:t>为NULL）。</w:t>
      </w:r>
      <w:bookmarkEnd w:id="10"/>
      <w:bookmarkEnd w:id="11"/>
    </w:p>
    <w:p w:rsidR="00EC0DDE" w:rsidRDefault="00EC0DDE" w:rsidP="00EC0DDE">
      <w:pPr>
        <w:jc w:val="center"/>
        <w:rPr>
          <w:rFonts w:ascii="微软雅黑" w:eastAsia="微软雅黑" w:hAnsi="微软雅黑"/>
          <w:szCs w:val="21"/>
        </w:rPr>
      </w:pPr>
      <w:r>
        <w:rPr>
          <w:rFonts w:ascii="微软雅黑" w:eastAsia="微软雅黑" w:hAnsi="微软雅黑" w:hint="eastAsia"/>
          <w:szCs w:val="21"/>
        </w:rPr>
        <w:lastRenderedPageBreak/>
        <w:t>表1 空闲态和连接态的特征</w:t>
      </w:r>
    </w:p>
    <w:tbl>
      <w:tblPr>
        <w:tblW w:w="81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54"/>
        <w:gridCol w:w="4235"/>
      </w:tblGrid>
      <w:tr w:rsidR="006C27F7" w:rsidRPr="006C27F7" w:rsidTr="00347F25">
        <w:trPr>
          <w:jc w:val="center"/>
        </w:trPr>
        <w:tc>
          <w:tcPr>
            <w:tcW w:w="3954" w:type="dxa"/>
          </w:tcPr>
          <w:p w:rsidR="006C27F7" w:rsidRPr="006C27F7" w:rsidRDefault="006C27F7" w:rsidP="007C3B20">
            <w:pPr>
              <w:pStyle w:val="a9"/>
              <w:rPr>
                <w:rFonts w:ascii="微软雅黑" w:eastAsia="微软雅黑" w:hAnsi="微软雅黑"/>
              </w:rPr>
            </w:pPr>
            <w:r w:rsidRPr="006C27F7">
              <w:rPr>
                <w:rFonts w:ascii="微软雅黑" w:eastAsia="微软雅黑" w:hAnsi="微软雅黑" w:hint="eastAsia"/>
              </w:rPr>
              <w:t>空闲状态（RRC-IDLE）的特征</w:t>
            </w:r>
          </w:p>
        </w:tc>
        <w:tc>
          <w:tcPr>
            <w:tcW w:w="4235" w:type="dxa"/>
          </w:tcPr>
          <w:p w:rsidR="006C27F7" w:rsidRPr="006C27F7" w:rsidRDefault="006C27F7" w:rsidP="007C3B20">
            <w:pPr>
              <w:pStyle w:val="a9"/>
              <w:rPr>
                <w:rFonts w:ascii="微软雅黑" w:eastAsia="微软雅黑" w:hAnsi="微软雅黑"/>
              </w:rPr>
            </w:pPr>
            <w:r w:rsidRPr="006C27F7">
              <w:rPr>
                <w:rFonts w:ascii="微软雅黑" w:eastAsia="微软雅黑" w:hAnsi="微软雅黑" w:hint="eastAsia"/>
              </w:rPr>
              <w:t>连接状态（RRC-CONNECTED）的特征</w:t>
            </w:r>
          </w:p>
        </w:tc>
      </w:tr>
      <w:tr w:rsidR="006C27F7" w:rsidRPr="006C27F7" w:rsidTr="00347F25">
        <w:trPr>
          <w:jc w:val="center"/>
        </w:trPr>
        <w:tc>
          <w:tcPr>
            <w:tcW w:w="3954" w:type="dxa"/>
          </w:tcPr>
          <w:p w:rsidR="006C27F7" w:rsidRPr="006C27F7" w:rsidRDefault="006C27F7" w:rsidP="007C3B20">
            <w:pPr>
              <w:pStyle w:val="aa"/>
              <w:rPr>
                <w:rFonts w:ascii="微软雅黑" w:eastAsia="微软雅黑" w:hAnsi="微软雅黑"/>
              </w:rPr>
            </w:pPr>
            <w:r w:rsidRPr="006C27F7">
              <w:rPr>
                <w:rFonts w:ascii="微软雅黑" w:eastAsia="微软雅黑" w:hAnsi="微软雅黑" w:hint="eastAsia"/>
              </w:rPr>
              <w:t>PLMN选择；</w:t>
            </w:r>
          </w:p>
          <w:p w:rsidR="006C27F7" w:rsidRPr="006C27F7" w:rsidRDefault="006C27F7" w:rsidP="007C3B20">
            <w:pPr>
              <w:pStyle w:val="aa"/>
              <w:rPr>
                <w:rFonts w:ascii="微软雅黑" w:eastAsia="微软雅黑" w:hAnsi="微软雅黑"/>
              </w:rPr>
            </w:pPr>
            <w:r w:rsidRPr="006C27F7">
              <w:rPr>
                <w:rFonts w:ascii="微软雅黑" w:eastAsia="微软雅黑" w:hAnsi="微软雅黑" w:hint="eastAsia"/>
              </w:rPr>
              <w:t>系统信息广播；</w:t>
            </w:r>
          </w:p>
          <w:p w:rsidR="006C27F7" w:rsidRPr="006C27F7" w:rsidRDefault="006C27F7" w:rsidP="007C3B20">
            <w:pPr>
              <w:pStyle w:val="aa"/>
              <w:rPr>
                <w:rFonts w:ascii="微软雅黑" w:eastAsia="微软雅黑" w:hAnsi="微软雅黑"/>
              </w:rPr>
            </w:pPr>
            <w:r w:rsidRPr="006C27F7">
              <w:rPr>
                <w:rFonts w:ascii="微软雅黑" w:eastAsia="微软雅黑" w:hAnsi="微软雅黑" w:hint="eastAsia"/>
              </w:rPr>
              <w:t>不连续接收寻呼；</w:t>
            </w:r>
          </w:p>
          <w:p w:rsidR="006C27F7" w:rsidRPr="006C27F7" w:rsidRDefault="006C27F7" w:rsidP="007C3B20">
            <w:pPr>
              <w:pStyle w:val="aa"/>
              <w:rPr>
                <w:rFonts w:ascii="微软雅黑" w:eastAsia="微软雅黑" w:hAnsi="微软雅黑"/>
              </w:rPr>
            </w:pPr>
            <w:r w:rsidRPr="006C27F7">
              <w:rPr>
                <w:rFonts w:ascii="微软雅黑" w:eastAsia="微软雅黑" w:hAnsi="微软雅黑" w:hint="eastAsia"/>
              </w:rPr>
              <w:t>小区重选移动性；</w:t>
            </w:r>
          </w:p>
          <w:p w:rsidR="00347F25" w:rsidRPr="00347F25" w:rsidRDefault="00347F25" w:rsidP="00347F25">
            <w:pPr>
              <w:pStyle w:val="aa"/>
              <w:rPr>
                <w:rFonts w:ascii="微软雅黑" w:eastAsia="微软雅黑" w:hAnsi="微软雅黑"/>
              </w:rPr>
            </w:pPr>
            <w:r w:rsidRPr="00347F25">
              <w:rPr>
                <w:rFonts w:ascii="微软雅黑" w:eastAsia="微软雅黑" w:hAnsi="微软雅黑" w:hint="eastAsia"/>
              </w:rPr>
              <w:t>UE和网络之间没有信令连接，在E-UTRAN中不为UE分配无线资源，并且没有建立上下文。</w:t>
            </w:r>
          </w:p>
          <w:p w:rsidR="00347F25" w:rsidRPr="00347F25" w:rsidRDefault="00347F25" w:rsidP="00347F25">
            <w:pPr>
              <w:pStyle w:val="aa"/>
              <w:rPr>
                <w:rFonts w:ascii="微软雅黑" w:eastAsia="微软雅黑" w:hAnsi="微软雅黑"/>
              </w:rPr>
            </w:pPr>
            <w:r w:rsidRPr="00347F25">
              <w:rPr>
                <w:rFonts w:ascii="微软雅黑" w:eastAsia="微软雅黑" w:hAnsi="微软雅黑" w:hint="eastAsia"/>
              </w:rPr>
              <w:t>UE和网络之间没有S1-MME和S1-U连接。</w:t>
            </w:r>
          </w:p>
          <w:p w:rsidR="00347F25" w:rsidRPr="00347F25" w:rsidRDefault="00347F25" w:rsidP="00347F25">
            <w:pPr>
              <w:pStyle w:val="aa"/>
              <w:rPr>
                <w:rFonts w:ascii="微软雅黑" w:eastAsia="微软雅黑" w:hAnsi="微软雅黑"/>
              </w:rPr>
            </w:pPr>
            <w:r w:rsidRPr="00347F25">
              <w:rPr>
                <w:rFonts w:ascii="微软雅黑" w:eastAsia="微软雅黑" w:hAnsi="微软雅黑" w:hint="eastAsia"/>
              </w:rPr>
              <w:t>UE在由下行数据到达时，上述应终止在S-GW，并由MME发起寻呼。</w:t>
            </w:r>
          </w:p>
          <w:p w:rsidR="00347F25" w:rsidRPr="00347F25" w:rsidRDefault="00347F25" w:rsidP="00347F25">
            <w:pPr>
              <w:pStyle w:val="aa"/>
              <w:rPr>
                <w:rFonts w:ascii="微软雅黑" w:eastAsia="微软雅黑" w:hAnsi="微软雅黑"/>
              </w:rPr>
            </w:pPr>
            <w:r w:rsidRPr="00347F25">
              <w:rPr>
                <w:rFonts w:ascii="微软雅黑" w:eastAsia="微软雅黑" w:hAnsi="微软雅黑" w:hint="eastAsia"/>
              </w:rPr>
              <w:t>网络对应UE位置所知的精度为TA级别。</w:t>
            </w:r>
          </w:p>
          <w:p w:rsidR="00347F25" w:rsidRPr="00347F25" w:rsidRDefault="00347F25" w:rsidP="00347F25">
            <w:pPr>
              <w:pStyle w:val="aa"/>
              <w:rPr>
                <w:rFonts w:ascii="微软雅黑" w:eastAsia="微软雅黑" w:hAnsi="微软雅黑"/>
              </w:rPr>
            </w:pPr>
            <w:r w:rsidRPr="00347F25">
              <w:rPr>
                <w:rFonts w:ascii="微软雅黑" w:eastAsia="微软雅黑" w:hAnsi="微软雅黑" w:hint="eastAsia"/>
              </w:rPr>
              <w:t>当UE进入未注册的新TA时，应执行TA更新。</w:t>
            </w:r>
          </w:p>
          <w:p w:rsidR="00347F25" w:rsidRPr="006C27F7" w:rsidRDefault="00347F25" w:rsidP="00347F25">
            <w:pPr>
              <w:pStyle w:val="aa"/>
              <w:rPr>
                <w:rFonts w:ascii="微软雅黑" w:eastAsia="微软雅黑" w:hAnsi="微软雅黑"/>
              </w:rPr>
            </w:pPr>
            <w:r w:rsidRPr="00347F25">
              <w:rPr>
                <w:rFonts w:ascii="微软雅黑" w:eastAsia="微软雅黑" w:hAnsi="微软雅黑" w:hint="eastAsia"/>
              </w:rPr>
              <w:t>应使用DRX等具有省电的功能</w:t>
            </w:r>
          </w:p>
        </w:tc>
        <w:tc>
          <w:tcPr>
            <w:tcW w:w="4235" w:type="dxa"/>
          </w:tcPr>
          <w:p w:rsidR="006C27F7" w:rsidRPr="006C27F7" w:rsidRDefault="006C27F7" w:rsidP="007C3B20">
            <w:pPr>
              <w:pStyle w:val="aa"/>
              <w:rPr>
                <w:rFonts w:ascii="微软雅黑" w:eastAsia="微软雅黑" w:hAnsi="微软雅黑"/>
              </w:rPr>
            </w:pPr>
            <w:r w:rsidRPr="006C27F7">
              <w:rPr>
                <w:rFonts w:ascii="微软雅黑" w:eastAsia="微软雅黑" w:hAnsi="微软雅黑" w:hint="eastAsia"/>
              </w:rPr>
              <w:t>UE有一个RRC连接；</w:t>
            </w:r>
          </w:p>
          <w:p w:rsidR="006C27F7" w:rsidRPr="006C27F7" w:rsidRDefault="006C27F7" w:rsidP="007C3B20">
            <w:pPr>
              <w:pStyle w:val="aa"/>
              <w:rPr>
                <w:rFonts w:ascii="微软雅黑" w:eastAsia="微软雅黑" w:hAnsi="微软雅黑"/>
              </w:rPr>
            </w:pPr>
            <w:r w:rsidRPr="006C27F7">
              <w:rPr>
                <w:rFonts w:ascii="微软雅黑" w:eastAsia="微软雅黑" w:hAnsi="微软雅黑" w:hint="eastAsia"/>
              </w:rPr>
              <w:t>UE在E-UTRAN中具有通信上下文；</w:t>
            </w:r>
          </w:p>
          <w:p w:rsidR="006C27F7" w:rsidRPr="006C27F7" w:rsidRDefault="006C27F7" w:rsidP="007C3B20">
            <w:pPr>
              <w:pStyle w:val="aa"/>
              <w:rPr>
                <w:rFonts w:ascii="微软雅黑" w:eastAsia="微软雅黑" w:hAnsi="微软雅黑"/>
              </w:rPr>
            </w:pPr>
            <w:r w:rsidRPr="006C27F7">
              <w:rPr>
                <w:rFonts w:ascii="微软雅黑" w:eastAsia="微软雅黑" w:hAnsi="微软雅黑" w:hint="eastAsia"/>
              </w:rPr>
              <w:t>E-UTRAN知道UE当前属于哪个小区；</w:t>
            </w:r>
          </w:p>
          <w:p w:rsidR="006C27F7" w:rsidRPr="006C27F7" w:rsidRDefault="006C27F7" w:rsidP="007C3B20">
            <w:pPr>
              <w:pStyle w:val="aa"/>
              <w:rPr>
                <w:rFonts w:ascii="微软雅黑" w:eastAsia="微软雅黑" w:hAnsi="微软雅黑"/>
              </w:rPr>
            </w:pPr>
            <w:r w:rsidRPr="006C27F7">
              <w:rPr>
                <w:rFonts w:ascii="微软雅黑" w:eastAsia="微软雅黑" w:hAnsi="微软雅黑" w:hint="eastAsia"/>
              </w:rPr>
              <w:t>网络和终端之间可以发送和接收数据；</w:t>
            </w:r>
          </w:p>
          <w:p w:rsidR="006C27F7" w:rsidRPr="006C27F7" w:rsidRDefault="006C27F7" w:rsidP="007C3B20">
            <w:pPr>
              <w:pStyle w:val="aa"/>
              <w:rPr>
                <w:rFonts w:ascii="微软雅黑" w:eastAsia="微软雅黑" w:hAnsi="微软雅黑"/>
              </w:rPr>
            </w:pPr>
            <w:r w:rsidRPr="006C27F7">
              <w:rPr>
                <w:rFonts w:ascii="微软雅黑" w:eastAsia="微软雅黑" w:hAnsi="微软雅黑" w:hint="eastAsia"/>
              </w:rPr>
              <w:t>网络控制的移动性管理，包括切换或者网络辅助小区更改（NACC）到GERAN小区；</w:t>
            </w:r>
          </w:p>
          <w:p w:rsidR="006C27F7" w:rsidRPr="006C27F7" w:rsidRDefault="006C27F7" w:rsidP="007C3B20">
            <w:pPr>
              <w:pStyle w:val="aa"/>
              <w:rPr>
                <w:rFonts w:ascii="微软雅黑" w:eastAsia="微软雅黑" w:hAnsi="微软雅黑"/>
              </w:rPr>
            </w:pPr>
            <w:r w:rsidRPr="006C27F7">
              <w:rPr>
                <w:rFonts w:ascii="微软雅黑" w:eastAsia="微软雅黑" w:hAnsi="微软雅黑" w:hint="eastAsia"/>
              </w:rPr>
              <w:t>可以测量邻小区；</w:t>
            </w:r>
          </w:p>
          <w:p w:rsidR="006C27F7" w:rsidRPr="006C27F7" w:rsidRDefault="006C27F7" w:rsidP="007C3B20">
            <w:pPr>
              <w:pStyle w:val="aa"/>
              <w:rPr>
                <w:rFonts w:ascii="微软雅黑" w:eastAsia="微软雅黑" w:hAnsi="微软雅黑"/>
              </w:rPr>
            </w:pPr>
            <w:r w:rsidRPr="006C27F7">
              <w:rPr>
                <w:rFonts w:ascii="微软雅黑" w:eastAsia="微软雅黑" w:hAnsi="微软雅黑" w:hint="eastAsia"/>
              </w:rPr>
              <w:t>终端可以监听控制信道以便确定网络是否为它配置了共享信道资源；</w:t>
            </w:r>
          </w:p>
          <w:p w:rsidR="006C27F7" w:rsidRPr="006C27F7" w:rsidRDefault="006C27F7" w:rsidP="007C3B20">
            <w:pPr>
              <w:pStyle w:val="aa"/>
              <w:rPr>
                <w:rFonts w:ascii="微软雅黑" w:eastAsia="微软雅黑" w:hAnsi="微软雅黑"/>
              </w:rPr>
            </w:pPr>
            <w:r w:rsidRPr="006C27F7">
              <w:rPr>
                <w:rFonts w:ascii="微软雅黑" w:eastAsia="微软雅黑" w:hAnsi="微软雅黑" w:hint="eastAsia"/>
              </w:rPr>
              <w:t>eNodeB可以根据终端的活动情况配置不连续接收（DRX）周期，节约电池并提高无线资源的利用率</w:t>
            </w:r>
          </w:p>
        </w:tc>
      </w:tr>
    </w:tbl>
    <w:p w:rsidR="00BD0305" w:rsidRDefault="00EC0DDE" w:rsidP="00347F25">
      <w:pPr>
        <w:ind w:firstLineChars="100" w:firstLine="210"/>
        <w:jc w:val="center"/>
        <w:rPr>
          <w:rFonts w:ascii="微软雅黑" w:eastAsia="微软雅黑" w:hAnsi="微软雅黑"/>
          <w:szCs w:val="21"/>
        </w:rPr>
      </w:pPr>
      <w:r w:rsidRPr="00EC0DDE">
        <w:rPr>
          <w:rFonts w:ascii="微软雅黑" w:eastAsia="微软雅黑" w:hAnsi="微软雅黑"/>
          <w:noProof/>
          <w:szCs w:val="21"/>
        </w:rPr>
        <w:drawing>
          <wp:inline distT="0" distB="0" distL="0" distR="0">
            <wp:extent cx="4724400" cy="2028825"/>
            <wp:effectExtent l="19050" t="0" r="0" b="0"/>
            <wp:docPr id="8" name="图片 5"/>
            <wp:cNvGraphicFramePr/>
            <a:graphic xmlns:a="http://schemas.openxmlformats.org/drawingml/2006/main">
              <a:graphicData uri="http://schemas.openxmlformats.org/drawingml/2006/picture">
                <pic:pic xmlns:pic="http://schemas.openxmlformats.org/drawingml/2006/picture">
                  <pic:nvPicPr>
                    <pic:cNvPr id="103427" name="Picture 3"/>
                    <pic:cNvPicPr>
                      <a:picLocks noChangeAspect="1" noChangeArrowheads="1"/>
                    </pic:cNvPicPr>
                  </pic:nvPicPr>
                  <pic:blipFill>
                    <a:blip r:embed="rId11" cstate="print"/>
                    <a:srcRect/>
                    <a:stretch>
                      <a:fillRect/>
                    </a:stretch>
                  </pic:blipFill>
                  <pic:spPr bwMode="auto">
                    <a:xfrm>
                      <a:off x="0" y="0"/>
                      <a:ext cx="4724410" cy="2028829"/>
                    </a:xfrm>
                    <a:prstGeom prst="rect">
                      <a:avLst/>
                    </a:prstGeom>
                    <a:noFill/>
                    <a:ln w="9525">
                      <a:noFill/>
                      <a:miter lim="800000"/>
                      <a:headEnd/>
                      <a:tailEnd/>
                    </a:ln>
                    <a:effectLst/>
                  </pic:spPr>
                </pic:pic>
              </a:graphicData>
            </a:graphic>
          </wp:inline>
        </w:drawing>
      </w:r>
    </w:p>
    <w:p w:rsidR="00347F25" w:rsidRDefault="00347F25" w:rsidP="00347F25">
      <w:pPr>
        <w:ind w:firstLineChars="100" w:firstLine="210"/>
        <w:jc w:val="center"/>
        <w:rPr>
          <w:rFonts w:ascii="微软雅黑" w:eastAsia="微软雅黑" w:hAnsi="微软雅黑"/>
          <w:szCs w:val="21"/>
        </w:rPr>
      </w:pPr>
      <w:r>
        <w:rPr>
          <w:rFonts w:ascii="微软雅黑" w:eastAsia="微软雅黑" w:hAnsi="微软雅黑" w:hint="eastAsia"/>
          <w:szCs w:val="21"/>
        </w:rPr>
        <w:t>图3 状态的转换过程</w:t>
      </w:r>
    </w:p>
    <w:p w:rsidR="00FB731A" w:rsidRDefault="00FB731A" w:rsidP="006B480A">
      <w:pPr>
        <w:pStyle w:val="2"/>
        <w:numPr>
          <w:ilvl w:val="0"/>
          <w:numId w:val="0"/>
        </w:numPr>
        <w:rPr>
          <w:rFonts w:ascii="微软雅黑" w:eastAsia="微软雅黑" w:hAnsi="微软雅黑"/>
          <w:sz w:val="24"/>
          <w:szCs w:val="24"/>
          <w:lang w:eastAsia="zh-CN"/>
        </w:rPr>
      </w:pPr>
      <w:r>
        <w:rPr>
          <w:rFonts w:ascii="微软雅黑" w:eastAsia="微软雅黑" w:hAnsi="微软雅黑" w:hint="eastAsia"/>
          <w:sz w:val="24"/>
          <w:szCs w:val="24"/>
          <w:lang w:eastAsia="zh-CN"/>
        </w:rPr>
        <w:t>1.3</w:t>
      </w:r>
      <w:r w:rsidR="00522D93">
        <w:rPr>
          <w:rFonts w:ascii="微软雅黑" w:eastAsia="微软雅黑" w:hAnsi="微软雅黑" w:hint="eastAsia"/>
          <w:sz w:val="24"/>
          <w:szCs w:val="24"/>
          <w:lang w:eastAsia="zh-CN"/>
        </w:rPr>
        <w:t xml:space="preserve"> 终端状态</w:t>
      </w:r>
    </w:p>
    <w:p w:rsidR="008557F8" w:rsidRPr="008557F8" w:rsidRDefault="008557F8" w:rsidP="008557F8">
      <w:pPr>
        <w:pStyle w:val="Body"/>
        <w:rPr>
          <w:lang w:eastAsia="zh-CN"/>
        </w:rPr>
      </w:pPr>
      <w:bookmarkStart w:id="14" w:name="_GoBack"/>
      <w:bookmarkEnd w:id="14"/>
    </w:p>
    <w:p w:rsidR="00FD3F5F" w:rsidRPr="009A7D65" w:rsidRDefault="006B480A" w:rsidP="006B480A">
      <w:pPr>
        <w:pStyle w:val="2"/>
        <w:numPr>
          <w:ilvl w:val="0"/>
          <w:numId w:val="0"/>
        </w:numPr>
        <w:rPr>
          <w:rFonts w:ascii="微软雅黑" w:eastAsia="微软雅黑" w:hAnsi="微软雅黑"/>
          <w:sz w:val="24"/>
          <w:szCs w:val="24"/>
          <w:lang w:eastAsia="zh-CN"/>
        </w:rPr>
      </w:pPr>
      <w:r>
        <w:rPr>
          <w:rFonts w:ascii="微软雅黑" w:eastAsia="微软雅黑" w:hAnsi="微软雅黑" w:hint="eastAsia"/>
          <w:sz w:val="24"/>
          <w:szCs w:val="24"/>
          <w:lang w:eastAsia="zh-CN"/>
        </w:rPr>
        <w:t>1.4</w:t>
      </w:r>
      <w:bookmarkStart w:id="15" w:name="_Toc392264415"/>
      <w:r w:rsidR="00E92DCB" w:rsidRPr="009A7D65">
        <w:rPr>
          <w:rFonts w:ascii="微软雅黑" w:eastAsia="微软雅黑" w:hAnsi="微软雅黑" w:hint="eastAsia"/>
          <w:sz w:val="24"/>
          <w:szCs w:val="24"/>
          <w:lang w:eastAsia="zh-CN"/>
        </w:rPr>
        <w:t>网络标识</w:t>
      </w:r>
      <w:bookmarkEnd w:id="15"/>
    </w:p>
    <w:p w:rsidR="006854A2" w:rsidRDefault="006854A2" w:rsidP="00347F25">
      <w:pPr>
        <w:spacing w:line="360" w:lineRule="auto"/>
        <w:ind w:firstLineChars="100" w:firstLine="210"/>
        <w:rPr>
          <w:rFonts w:ascii="微软雅黑" w:eastAsia="微软雅黑" w:hAnsi="微软雅黑"/>
          <w:szCs w:val="21"/>
        </w:rPr>
      </w:pPr>
      <w:r>
        <w:rPr>
          <w:rFonts w:ascii="微软雅黑" w:eastAsia="微软雅黑" w:hAnsi="微软雅黑" w:hint="eastAsia"/>
          <w:szCs w:val="21"/>
        </w:rPr>
        <w:t>在EPS网络中，一共有</w:t>
      </w:r>
      <w:r w:rsidR="00193BF5">
        <w:rPr>
          <w:rFonts w:ascii="微软雅黑" w:eastAsia="微软雅黑" w:hAnsi="微软雅黑" w:hint="eastAsia"/>
          <w:szCs w:val="21"/>
        </w:rPr>
        <w:t>6</w:t>
      </w:r>
      <w:r>
        <w:rPr>
          <w:rFonts w:ascii="微软雅黑" w:eastAsia="微软雅黑" w:hAnsi="微软雅黑" w:hint="eastAsia"/>
          <w:szCs w:val="21"/>
        </w:rPr>
        <w:t>种不同的UE标识，包括IMSI</w:t>
      </w:r>
      <w:r w:rsidR="00210881">
        <w:rPr>
          <w:rFonts w:ascii="微软雅黑" w:eastAsia="微软雅黑" w:hAnsi="微软雅黑" w:hint="eastAsia"/>
          <w:szCs w:val="21"/>
        </w:rPr>
        <w:t>、</w:t>
      </w:r>
      <w:r>
        <w:rPr>
          <w:rFonts w:ascii="微软雅黑" w:eastAsia="微软雅黑" w:hAnsi="微软雅黑" w:hint="eastAsia"/>
          <w:szCs w:val="21"/>
        </w:rPr>
        <w:t>IMEI</w:t>
      </w:r>
      <w:r w:rsidR="00210881">
        <w:rPr>
          <w:rFonts w:ascii="微软雅黑" w:eastAsia="微软雅黑" w:hAnsi="微软雅黑" w:hint="eastAsia"/>
          <w:szCs w:val="21"/>
        </w:rPr>
        <w:t>、</w:t>
      </w:r>
      <w:r w:rsidR="00193BF5">
        <w:rPr>
          <w:rFonts w:ascii="微软雅黑" w:eastAsia="微软雅黑" w:hAnsi="微软雅黑" w:hint="eastAsia"/>
          <w:szCs w:val="21"/>
        </w:rPr>
        <w:t>S-TMSI、</w:t>
      </w:r>
      <w:r>
        <w:rPr>
          <w:rFonts w:ascii="微软雅黑" w:eastAsia="微软雅黑" w:hAnsi="微软雅黑" w:hint="eastAsia"/>
          <w:szCs w:val="21"/>
        </w:rPr>
        <w:t>C-RNTI</w:t>
      </w:r>
      <w:r w:rsidR="00210881">
        <w:rPr>
          <w:rFonts w:ascii="微软雅黑" w:eastAsia="微软雅黑" w:hAnsi="微软雅黑" w:hint="eastAsia"/>
          <w:szCs w:val="21"/>
        </w:rPr>
        <w:t>、</w:t>
      </w:r>
      <w:r>
        <w:rPr>
          <w:rFonts w:ascii="微软雅黑" w:eastAsia="微软雅黑" w:hAnsi="微软雅黑" w:hint="eastAsia"/>
          <w:szCs w:val="21"/>
        </w:rPr>
        <w:t>GUTI</w:t>
      </w:r>
      <w:r w:rsidR="00210881">
        <w:rPr>
          <w:rFonts w:ascii="微软雅黑" w:eastAsia="微软雅黑" w:hAnsi="微软雅黑" w:hint="eastAsia"/>
          <w:szCs w:val="21"/>
        </w:rPr>
        <w:t>和</w:t>
      </w:r>
      <w:r>
        <w:rPr>
          <w:rFonts w:ascii="微软雅黑" w:eastAsia="微软雅黑" w:hAnsi="微软雅黑" w:hint="eastAsia"/>
          <w:szCs w:val="21"/>
        </w:rPr>
        <w:t>IP</w:t>
      </w:r>
      <w:r w:rsidR="00210881">
        <w:rPr>
          <w:rFonts w:ascii="微软雅黑" w:eastAsia="微软雅黑" w:hAnsi="微软雅黑" w:hint="eastAsia"/>
          <w:szCs w:val="21"/>
        </w:rPr>
        <w:t>，各个标识的生命周期、有效周期、功能作用和分配方式各不相同，在LTE信令分析中要懂得区分和查找。</w:t>
      </w:r>
    </w:p>
    <w:p w:rsidR="00FD3F5F" w:rsidRDefault="00FD3F5F" w:rsidP="00347F25">
      <w:pPr>
        <w:spacing w:line="360" w:lineRule="auto"/>
        <w:ind w:firstLineChars="100" w:firstLine="210"/>
        <w:rPr>
          <w:rFonts w:ascii="微软雅黑" w:eastAsia="微软雅黑" w:hAnsi="微软雅黑"/>
          <w:szCs w:val="21"/>
        </w:rPr>
      </w:pPr>
      <w:r>
        <w:rPr>
          <w:rFonts w:ascii="微软雅黑" w:eastAsia="微软雅黑" w:hAnsi="微软雅黑" w:hint="eastAsia"/>
          <w:szCs w:val="21"/>
        </w:rPr>
        <w:t>C-RNTI:</w:t>
      </w:r>
      <w:r w:rsidR="008A06C7">
        <w:rPr>
          <w:rFonts w:ascii="微软雅黑" w:eastAsia="微软雅黑" w:hAnsi="微软雅黑" w:hint="eastAsia"/>
          <w:szCs w:val="21"/>
        </w:rPr>
        <w:t>小区无线网络临时标识，由基站分配给UE的一个动态标识，唯一标识了一个小</w:t>
      </w:r>
      <w:r w:rsidR="008A06C7">
        <w:rPr>
          <w:rFonts w:ascii="微软雅黑" w:eastAsia="微软雅黑" w:hAnsi="微软雅黑" w:hint="eastAsia"/>
          <w:szCs w:val="21"/>
        </w:rPr>
        <w:lastRenderedPageBreak/>
        <w:t>区空口下的UE，只有处于连接态下的UE，C-RNTI才有效。（T-RNTI是临时的C-RNTI，连接态建立后T-RNTI会晋升为正式的C-RNTI）</w:t>
      </w:r>
    </w:p>
    <w:p w:rsidR="006854A2" w:rsidRDefault="00FD3F5F" w:rsidP="008A06C7">
      <w:pPr>
        <w:spacing w:line="360" w:lineRule="auto"/>
        <w:ind w:firstLineChars="100" w:firstLine="210"/>
        <w:rPr>
          <w:rFonts w:ascii="微软雅黑" w:eastAsia="微软雅黑" w:hAnsi="微软雅黑"/>
          <w:szCs w:val="21"/>
        </w:rPr>
      </w:pPr>
      <w:r>
        <w:rPr>
          <w:rFonts w:ascii="微软雅黑" w:eastAsia="微软雅黑" w:hAnsi="微软雅黑" w:hint="eastAsia"/>
          <w:szCs w:val="21"/>
        </w:rPr>
        <w:t>RA-RNTI:</w:t>
      </w:r>
      <w:r w:rsidR="008A06C7">
        <w:rPr>
          <w:rFonts w:ascii="微软雅黑" w:eastAsia="微软雅黑" w:hAnsi="微软雅黑" w:hint="eastAsia"/>
          <w:szCs w:val="21"/>
        </w:rPr>
        <w:t>接入用-无线网络临时标识，</w:t>
      </w:r>
      <w:r w:rsidR="008A06C7" w:rsidRPr="008A06C7">
        <w:rPr>
          <w:rFonts w:ascii="微软雅黑" w:eastAsia="微软雅黑" w:hAnsi="微软雅黑" w:hint="eastAsia"/>
          <w:szCs w:val="21"/>
        </w:rPr>
        <w:t>收端UE知道自己之前 Preamble的发送位置，</w:t>
      </w:r>
      <w:r w:rsidR="008A06C7">
        <w:rPr>
          <w:rFonts w:ascii="微软雅黑" w:eastAsia="微软雅黑" w:hAnsi="微软雅黑" w:hint="eastAsia"/>
          <w:szCs w:val="21"/>
        </w:rPr>
        <w:t>通过计算可以</w:t>
      </w:r>
      <w:r w:rsidR="008A06C7" w:rsidRPr="008A06C7">
        <w:rPr>
          <w:rFonts w:ascii="微软雅黑" w:eastAsia="微软雅黑" w:hAnsi="微软雅黑" w:hint="eastAsia"/>
          <w:szCs w:val="21"/>
        </w:rPr>
        <w:t>检测PDCCH上是否有自己对应的RA-RNTI；有，则说明接入被响应</w:t>
      </w:r>
      <w:r w:rsidR="008A06C7">
        <w:rPr>
          <w:rFonts w:ascii="微软雅黑" w:eastAsia="微软雅黑" w:hAnsi="微软雅黑" w:hint="eastAsia"/>
          <w:szCs w:val="21"/>
        </w:rPr>
        <w:t>。</w:t>
      </w:r>
      <w:r w:rsidR="008A06C7" w:rsidRPr="008A06C7">
        <w:rPr>
          <w:rFonts w:ascii="微软雅黑" w:eastAsia="微软雅黑" w:hAnsi="微软雅黑" w:hint="eastAsia"/>
          <w:szCs w:val="21"/>
        </w:rPr>
        <w:t>RA-RNTI</w:t>
      </w:r>
      <w:r w:rsidR="008A06C7">
        <w:rPr>
          <w:rFonts w:ascii="微软雅黑" w:eastAsia="微软雅黑" w:hAnsi="微软雅黑" w:hint="eastAsia"/>
          <w:szCs w:val="21"/>
        </w:rPr>
        <w:t>可由UE\eNodeB</w:t>
      </w:r>
      <w:r w:rsidR="008A06C7" w:rsidRPr="008A06C7">
        <w:rPr>
          <w:rFonts w:ascii="微软雅黑" w:eastAsia="微软雅黑" w:hAnsi="微软雅黑" w:hint="eastAsia"/>
          <w:szCs w:val="21"/>
        </w:rPr>
        <w:t>根据公式计算而得</w:t>
      </w:r>
      <w:r w:rsidR="008A06C7">
        <w:rPr>
          <w:rFonts w:ascii="微软雅黑" w:eastAsia="微软雅黑" w:hAnsi="微软雅黑" w:hint="eastAsia"/>
          <w:szCs w:val="21"/>
        </w:rPr>
        <w:t>（</w:t>
      </w:r>
      <w:r w:rsidR="008A06C7" w:rsidRPr="008A06C7">
        <w:rPr>
          <w:rFonts w:ascii="微软雅黑" w:eastAsia="微软雅黑" w:hAnsi="微软雅黑" w:hint="eastAsia"/>
          <w:szCs w:val="21"/>
        </w:rPr>
        <w:t>发生时刻、频域资源、前导格式等</w:t>
      </w:r>
      <w:r w:rsidR="008A06C7">
        <w:rPr>
          <w:rFonts w:ascii="微软雅黑" w:eastAsia="微软雅黑" w:hAnsi="微软雅黑" w:hint="eastAsia"/>
          <w:szCs w:val="21"/>
        </w:rPr>
        <w:t>决定）</w:t>
      </w:r>
      <w:r w:rsidR="008A06C7" w:rsidRPr="008A06C7">
        <w:rPr>
          <w:rFonts w:ascii="微软雅黑" w:eastAsia="微软雅黑" w:hAnsi="微软雅黑" w:hint="eastAsia"/>
          <w:szCs w:val="21"/>
        </w:rPr>
        <w:t>，</w:t>
      </w:r>
      <w:r w:rsidR="008A06C7">
        <w:rPr>
          <w:rFonts w:ascii="微软雅黑" w:eastAsia="微软雅黑" w:hAnsi="微软雅黑" w:hint="eastAsia"/>
          <w:szCs w:val="21"/>
        </w:rPr>
        <w:t>无需通过信令来传送。</w:t>
      </w:r>
      <w:r w:rsidR="008A06C7" w:rsidRPr="008A06C7">
        <w:rPr>
          <w:rFonts w:ascii="微软雅黑" w:eastAsia="微软雅黑" w:hAnsi="微软雅黑" w:hint="eastAsia"/>
          <w:szCs w:val="21"/>
        </w:rPr>
        <w:t>对于FDD，RA-RNTI和preamble发送的子帧号</w:t>
      </w:r>
      <w:r w:rsidR="00E92DCB">
        <w:rPr>
          <w:rFonts w:ascii="微软雅黑" w:eastAsia="微软雅黑" w:hAnsi="微软雅黑" w:hint="eastAsia"/>
          <w:szCs w:val="21"/>
        </w:rPr>
        <w:t>一一</w:t>
      </w:r>
      <w:r w:rsidR="008A06C7" w:rsidRPr="008A06C7">
        <w:rPr>
          <w:rFonts w:ascii="微软雅黑" w:eastAsia="微软雅黑" w:hAnsi="微软雅黑" w:hint="eastAsia"/>
          <w:szCs w:val="21"/>
        </w:rPr>
        <w:t>对应，对于TDD同时要考虑频率资源。所以RA-RNTI对于FDD是10个，对于TDD最多60个</w:t>
      </w:r>
      <w:r w:rsidR="00E92DCB">
        <w:rPr>
          <w:rFonts w:ascii="微软雅黑" w:eastAsia="微软雅黑" w:hAnsi="微软雅黑" w:hint="eastAsia"/>
          <w:szCs w:val="21"/>
        </w:rPr>
        <w:t>。</w:t>
      </w:r>
      <w:r w:rsidR="00193BF5">
        <w:rPr>
          <w:rFonts w:ascii="微软雅黑" w:eastAsia="微软雅黑" w:hAnsi="微软雅黑" w:hint="eastAsia"/>
          <w:szCs w:val="21"/>
        </w:rPr>
        <w:t>此标识在这里与其他标识对比，是接入用的标识。</w:t>
      </w:r>
    </w:p>
    <w:p w:rsidR="00E92DCB" w:rsidRDefault="00E92DCB" w:rsidP="008A06C7">
      <w:pPr>
        <w:spacing w:line="360" w:lineRule="auto"/>
        <w:ind w:firstLineChars="100" w:firstLine="210"/>
        <w:rPr>
          <w:rFonts w:ascii="微软雅黑" w:eastAsia="微软雅黑" w:hAnsi="微软雅黑"/>
          <w:szCs w:val="21"/>
        </w:rPr>
      </w:pPr>
      <w:r>
        <w:rPr>
          <w:rFonts w:ascii="微软雅黑" w:eastAsia="微软雅黑" w:hAnsi="微软雅黑" w:hint="eastAsia"/>
          <w:szCs w:val="21"/>
        </w:rPr>
        <w:t xml:space="preserve"> IMEI:</w:t>
      </w:r>
      <w:r w:rsidR="00193BF5">
        <w:rPr>
          <w:rFonts w:ascii="微软雅黑" w:eastAsia="微软雅黑" w:hAnsi="微软雅黑" w:hint="eastAsia"/>
          <w:szCs w:val="21"/>
        </w:rPr>
        <w:t>是由设备制造商给UE设备分配的一个永久标识，</w:t>
      </w:r>
      <w:r w:rsidR="00991DAE">
        <w:rPr>
          <w:rFonts w:ascii="微软雅黑" w:eastAsia="微软雅黑" w:hAnsi="微软雅黑" w:hint="eastAsia"/>
          <w:szCs w:val="21"/>
        </w:rPr>
        <w:t>IMEI存储在SIM卡和HSS中，同时IMEI可防止不法手机的再使用等，目前中国未使用。</w:t>
      </w:r>
    </w:p>
    <w:p w:rsidR="00193BF5" w:rsidRDefault="00E92DCB" w:rsidP="00193BF5">
      <w:pPr>
        <w:spacing w:line="360" w:lineRule="auto"/>
        <w:ind w:firstLineChars="150" w:firstLine="315"/>
        <w:rPr>
          <w:rFonts w:ascii="微软雅黑" w:eastAsia="微软雅黑" w:hAnsi="微软雅黑"/>
          <w:szCs w:val="21"/>
        </w:rPr>
      </w:pPr>
      <w:r>
        <w:rPr>
          <w:rFonts w:ascii="微软雅黑" w:eastAsia="微软雅黑" w:hAnsi="微软雅黑" w:hint="eastAsia"/>
          <w:szCs w:val="21"/>
        </w:rPr>
        <w:t>IMSI:</w:t>
      </w:r>
      <w:r w:rsidR="00193BF5">
        <w:rPr>
          <w:rFonts w:ascii="微软雅黑" w:eastAsia="微软雅黑" w:hAnsi="微软雅黑" w:hint="eastAsia"/>
          <w:szCs w:val="21"/>
        </w:rPr>
        <w:t>国际移动用户识别码，由SP（service provider）给UE分配的一个永久标识，开户就有。只要UE能够使用SP提供的服务就一直有效，IMSI存储在SIM和HSS中，是3GPP的PLMN中全球唯一标识。</w:t>
      </w:r>
    </w:p>
    <w:p w:rsidR="00E92DCB" w:rsidRDefault="00E92DCB" w:rsidP="00193BF5">
      <w:pPr>
        <w:spacing w:line="360" w:lineRule="auto"/>
        <w:ind w:firstLineChars="150" w:firstLine="315"/>
        <w:rPr>
          <w:rFonts w:ascii="微软雅黑" w:eastAsia="微软雅黑" w:hAnsi="微软雅黑"/>
          <w:szCs w:val="21"/>
        </w:rPr>
      </w:pPr>
      <w:r>
        <w:rPr>
          <w:rFonts w:ascii="微软雅黑" w:eastAsia="微软雅黑" w:hAnsi="微软雅黑" w:hint="eastAsia"/>
          <w:szCs w:val="21"/>
        </w:rPr>
        <w:t>S-TMSI:</w:t>
      </w:r>
      <w:r w:rsidR="00465909" w:rsidRPr="00465909">
        <w:rPr>
          <w:rFonts w:ascii="微软雅黑" w:eastAsia="微软雅黑" w:hAnsi="微软雅黑" w:hint="eastAsia"/>
          <w:szCs w:val="21"/>
        </w:rPr>
        <w:t>S-TMSI是临时UE识别号，</w:t>
      </w:r>
      <w:r w:rsidR="00445229">
        <w:rPr>
          <w:rFonts w:ascii="微软雅黑" w:eastAsia="微软雅黑" w:hAnsi="微软雅黑" w:hint="eastAsia"/>
          <w:szCs w:val="21"/>
        </w:rPr>
        <w:t>由</w:t>
      </w:r>
      <w:r w:rsidR="00445229" w:rsidRPr="00445229">
        <w:rPr>
          <w:rFonts w:ascii="微软雅黑" w:eastAsia="微软雅黑" w:hAnsi="微软雅黑" w:hint="eastAsia"/>
          <w:szCs w:val="21"/>
        </w:rPr>
        <w:t>MME产生并维护，用于NAS交互中保护用户的IMSI</w:t>
      </w:r>
      <w:r w:rsidR="00445229">
        <w:rPr>
          <w:rFonts w:ascii="微软雅黑" w:eastAsia="微软雅黑" w:hAnsi="微软雅黑" w:hint="eastAsia"/>
          <w:szCs w:val="21"/>
        </w:rPr>
        <w:t>，</w:t>
      </w:r>
      <w:r w:rsidR="001C7E96">
        <w:rPr>
          <w:rFonts w:ascii="微软雅黑" w:eastAsia="微软雅黑" w:hAnsi="微软雅黑" w:hint="eastAsia"/>
          <w:szCs w:val="21"/>
        </w:rPr>
        <w:t>其中</w:t>
      </w:r>
      <w:r w:rsidR="0093626A">
        <w:rPr>
          <w:rFonts w:ascii="微软雅黑" w:eastAsia="微软雅黑" w:hAnsi="微软雅黑" w:hint="eastAsia"/>
          <w:szCs w:val="21"/>
        </w:rPr>
        <w:t>S代表SAE，与M-TMSI一致。</w:t>
      </w:r>
      <w:r w:rsidR="00465909" w:rsidRPr="00465909">
        <w:rPr>
          <w:rFonts w:ascii="微软雅黑" w:eastAsia="微软雅黑" w:hAnsi="微软雅黑" w:hint="eastAsia"/>
          <w:szCs w:val="21"/>
        </w:rPr>
        <w:t>而在小区级识别RRC连接时，C-RNTI提供唯一的UE识别号。</w:t>
      </w:r>
    </w:p>
    <w:p w:rsidR="006854A2" w:rsidRDefault="00E92DCB" w:rsidP="006854A2">
      <w:pPr>
        <w:spacing w:line="360" w:lineRule="auto"/>
        <w:ind w:firstLineChars="150" w:firstLine="315"/>
        <w:rPr>
          <w:rFonts w:ascii="微软雅黑" w:eastAsia="微软雅黑" w:hAnsi="微软雅黑"/>
          <w:szCs w:val="21"/>
        </w:rPr>
      </w:pPr>
      <w:r>
        <w:rPr>
          <w:rFonts w:ascii="微软雅黑" w:eastAsia="微软雅黑" w:hAnsi="微软雅黑" w:hint="eastAsia"/>
          <w:szCs w:val="21"/>
        </w:rPr>
        <w:t>UEID:</w:t>
      </w:r>
      <w:r w:rsidR="006854A2">
        <w:rPr>
          <w:rFonts w:ascii="微软雅黑" w:eastAsia="微软雅黑" w:hAnsi="微软雅黑" w:hint="eastAsia"/>
          <w:szCs w:val="21"/>
        </w:rPr>
        <w:t>UE标识，用于识别UE。这些标识用户身份的ID在建立RRC连接时发送到eNB进行用户身份识别。UE ID可以是IMEI、IMSI、S-TMSI，另外UE ID不仅用于基站进行用户识别，在SAE侧同样需要使用UE ID进行用户识别。</w:t>
      </w:r>
    </w:p>
    <w:p w:rsidR="00E92DCB" w:rsidRDefault="00E92DCB" w:rsidP="00E92DCB">
      <w:pPr>
        <w:spacing w:line="360" w:lineRule="auto"/>
        <w:ind w:firstLineChars="150" w:firstLine="315"/>
        <w:rPr>
          <w:rFonts w:ascii="微软雅黑" w:eastAsia="微软雅黑" w:hAnsi="微软雅黑"/>
          <w:szCs w:val="21"/>
        </w:rPr>
      </w:pPr>
      <w:r>
        <w:rPr>
          <w:rFonts w:ascii="微软雅黑" w:eastAsia="微软雅黑" w:hAnsi="微软雅黑" w:hint="eastAsia"/>
          <w:szCs w:val="21"/>
        </w:rPr>
        <w:t>GUTI:</w:t>
      </w:r>
      <w:r w:rsidR="00D307CF" w:rsidRPr="00D307CF">
        <w:rPr>
          <w:rFonts w:ascii="微软雅黑" w:eastAsia="微软雅黑" w:hAnsi="微软雅黑"/>
          <w:szCs w:val="21"/>
        </w:rPr>
        <w:t xml:space="preserve"> 在网络中唯一标识UE，可以减少IMSI、IMEI等用户私有参数暴露在网络传输中。GUTI由核心网分配</w:t>
      </w:r>
      <w:r w:rsidR="00D307CF">
        <w:rPr>
          <w:rFonts w:ascii="微软雅黑" w:eastAsia="微软雅黑" w:hAnsi="微软雅黑" w:hint="eastAsia"/>
          <w:szCs w:val="21"/>
        </w:rPr>
        <w:t>的一个动态标识。只有在EPC注册同时附着MME的UE，GUTI才有效。存储在UE和MME中。</w:t>
      </w:r>
      <w:r w:rsidR="00D307CF" w:rsidRPr="00D307CF">
        <w:rPr>
          <w:rFonts w:ascii="微软雅黑" w:eastAsia="微软雅黑" w:hAnsi="微软雅黑"/>
          <w:szCs w:val="21"/>
        </w:rPr>
        <w:t>在attach accept, TAU accept, RAU accept等消息中带给</w:t>
      </w:r>
      <w:r w:rsidR="00D307CF" w:rsidRPr="00D307CF">
        <w:rPr>
          <w:rFonts w:ascii="微软雅黑" w:eastAsia="微软雅黑" w:hAnsi="微软雅黑"/>
          <w:szCs w:val="21"/>
        </w:rPr>
        <w:lastRenderedPageBreak/>
        <w:t>UE。第一次attach时UE携带IMSI，而之后MME会将IMSI和GUTI进行一个对应，以后就一直用GUTI，通过attachaccept带给UE</w:t>
      </w:r>
      <w:r w:rsidR="00D307CF" w:rsidRPr="00D307CF">
        <w:rPr>
          <w:rFonts w:ascii="微软雅黑" w:eastAsia="微软雅黑" w:hAnsi="微软雅黑" w:hint="eastAsia"/>
          <w:szCs w:val="21"/>
        </w:rPr>
        <w:t>。在同一个MME下,GUTI与M-TMSI一致。</w:t>
      </w:r>
    </w:p>
    <w:p w:rsidR="00E92DCB" w:rsidRDefault="00E92DCB" w:rsidP="00E92DCB">
      <w:pPr>
        <w:spacing w:line="360" w:lineRule="auto"/>
        <w:ind w:firstLineChars="150" w:firstLine="315"/>
        <w:rPr>
          <w:rFonts w:ascii="微软雅黑" w:eastAsia="微软雅黑" w:hAnsi="微软雅黑"/>
          <w:szCs w:val="21"/>
        </w:rPr>
      </w:pPr>
      <w:r>
        <w:rPr>
          <w:rFonts w:ascii="微软雅黑" w:eastAsia="微软雅黑" w:hAnsi="微软雅黑" w:hint="eastAsia"/>
          <w:szCs w:val="21"/>
        </w:rPr>
        <w:t>IP地址：</w:t>
      </w:r>
      <w:r w:rsidR="00D307CF">
        <w:rPr>
          <w:rFonts w:ascii="微软雅黑" w:eastAsia="微软雅黑" w:hAnsi="微软雅黑" w:hint="eastAsia"/>
          <w:szCs w:val="21"/>
        </w:rPr>
        <w:t>是有PGW分配的一个动态的标识。</w:t>
      </w:r>
      <w:r w:rsidR="00995B32">
        <w:rPr>
          <w:rFonts w:ascii="微软雅黑" w:eastAsia="微软雅黑" w:hAnsi="微软雅黑" w:hint="eastAsia"/>
          <w:szCs w:val="21"/>
        </w:rPr>
        <w:t>在上下文</w:t>
      </w:r>
      <w:r w:rsidR="00A61343">
        <w:rPr>
          <w:rFonts w:ascii="微软雅黑" w:eastAsia="微软雅黑" w:hAnsi="微软雅黑" w:hint="eastAsia"/>
          <w:szCs w:val="21"/>
        </w:rPr>
        <w:t>本</w:t>
      </w:r>
      <w:r w:rsidR="00995B32">
        <w:rPr>
          <w:rFonts w:ascii="微软雅黑" w:eastAsia="微软雅黑" w:hAnsi="微软雅黑" w:hint="eastAsia"/>
          <w:szCs w:val="21"/>
        </w:rPr>
        <w:t>存在时有效。</w:t>
      </w:r>
    </w:p>
    <w:p w:rsidR="00766122" w:rsidRPr="009A7D65" w:rsidRDefault="00CB315C" w:rsidP="00CB315C">
      <w:pPr>
        <w:pStyle w:val="2"/>
        <w:numPr>
          <w:ilvl w:val="0"/>
          <w:numId w:val="0"/>
        </w:numPr>
        <w:rPr>
          <w:rFonts w:ascii="微软雅黑" w:eastAsia="微软雅黑" w:hAnsi="微软雅黑"/>
          <w:sz w:val="24"/>
          <w:szCs w:val="24"/>
          <w:lang w:eastAsia="zh-CN"/>
        </w:rPr>
      </w:pPr>
      <w:r>
        <w:rPr>
          <w:rFonts w:ascii="微软雅黑" w:eastAsia="微软雅黑" w:hAnsi="微软雅黑" w:hint="eastAsia"/>
          <w:sz w:val="24"/>
          <w:szCs w:val="24"/>
          <w:lang w:eastAsia="zh-CN"/>
        </w:rPr>
        <w:t>1.5</w:t>
      </w:r>
      <w:bookmarkStart w:id="16" w:name="_Toc392264416"/>
      <w:r w:rsidR="00766122" w:rsidRPr="009A7D65">
        <w:rPr>
          <w:rFonts w:ascii="微软雅黑" w:eastAsia="微软雅黑" w:hAnsi="微软雅黑" w:hint="eastAsia"/>
          <w:sz w:val="24"/>
          <w:szCs w:val="24"/>
          <w:lang w:eastAsia="zh-CN"/>
        </w:rPr>
        <w:t>承载</w:t>
      </w:r>
      <w:r w:rsidR="00837C4A" w:rsidRPr="009A7D65">
        <w:rPr>
          <w:rFonts w:ascii="微软雅黑" w:eastAsia="微软雅黑" w:hAnsi="微软雅黑" w:hint="eastAsia"/>
          <w:sz w:val="24"/>
          <w:szCs w:val="24"/>
          <w:lang w:eastAsia="zh-CN"/>
        </w:rPr>
        <w:t>概念</w:t>
      </w:r>
      <w:bookmarkEnd w:id="16"/>
    </w:p>
    <w:p w:rsidR="00347F25" w:rsidRDefault="007D2923" w:rsidP="00347F25">
      <w:pPr>
        <w:spacing w:line="360" w:lineRule="auto"/>
        <w:ind w:firstLineChars="100" w:firstLine="210"/>
        <w:rPr>
          <w:rFonts w:ascii="微软雅黑" w:eastAsia="微软雅黑" w:hAnsi="微软雅黑"/>
          <w:szCs w:val="21"/>
        </w:rPr>
      </w:pPr>
      <w:r>
        <w:rPr>
          <w:rFonts w:ascii="微软雅黑" w:eastAsia="微软雅黑" w:hAnsi="微软雅黑" w:hint="eastAsia"/>
          <w:szCs w:val="21"/>
        </w:rPr>
        <w:t xml:space="preserve">  在LTE系统中，一个UE</w:t>
      </w:r>
      <w:r w:rsidR="00511824">
        <w:rPr>
          <w:rFonts w:ascii="微软雅黑" w:eastAsia="微软雅黑" w:hAnsi="微软雅黑" w:hint="eastAsia"/>
          <w:szCs w:val="21"/>
        </w:rPr>
        <w:t>到</w:t>
      </w:r>
      <w:r>
        <w:rPr>
          <w:rFonts w:ascii="微软雅黑" w:eastAsia="微软雅黑" w:hAnsi="微软雅黑" w:hint="eastAsia"/>
          <w:szCs w:val="21"/>
        </w:rPr>
        <w:t>一个PGW之间，具有相同Qos待遇的业务流称为一个EPS承载</w:t>
      </w:r>
      <w:r w:rsidR="00901FCA">
        <w:rPr>
          <w:rFonts w:ascii="微软雅黑" w:eastAsia="微软雅黑" w:hAnsi="微软雅黑" w:hint="eastAsia"/>
          <w:szCs w:val="21"/>
        </w:rPr>
        <w:t>。EPS承载中UE到eNB空口之间的一段称为无线承载RB；eNB到SGW之间的一段称为S1承载。无线承载与S1承载统称为E-RAB。</w:t>
      </w:r>
    </w:p>
    <w:p w:rsidR="000F37E6" w:rsidRDefault="000F37E6" w:rsidP="000F37E6">
      <w:pPr>
        <w:ind w:firstLineChars="100" w:firstLine="210"/>
        <w:jc w:val="center"/>
        <w:rPr>
          <w:rFonts w:ascii="微软雅黑" w:eastAsia="微软雅黑" w:hAnsi="微软雅黑"/>
          <w:szCs w:val="21"/>
        </w:rPr>
      </w:pPr>
      <w:r>
        <w:rPr>
          <w:rFonts w:ascii="微软雅黑" w:eastAsia="微软雅黑" w:hAnsi="微软雅黑"/>
          <w:noProof/>
          <w:szCs w:val="21"/>
        </w:rPr>
        <w:drawing>
          <wp:inline distT="0" distB="0" distL="0" distR="0">
            <wp:extent cx="4618932" cy="283845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618932" cy="2838450"/>
                    </a:xfrm>
                    <a:prstGeom prst="rect">
                      <a:avLst/>
                    </a:prstGeom>
                    <a:noFill/>
                    <a:ln w="9525">
                      <a:noFill/>
                      <a:miter lim="800000"/>
                      <a:headEnd/>
                      <a:tailEnd/>
                    </a:ln>
                  </pic:spPr>
                </pic:pic>
              </a:graphicData>
            </a:graphic>
          </wp:inline>
        </w:drawing>
      </w:r>
    </w:p>
    <w:p w:rsidR="000F37E6" w:rsidRPr="008C3FFA" w:rsidRDefault="000F37E6" w:rsidP="008C3FFA">
      <w:pPr>
        <w:ind w:firstLineChars="100" w:firstLine="180"/>
        <w:jc w:val="center"/>
        <w:rPr>
          <w:rFonts w:ascii="微软雅黑" w:eastAsia="微软雅黑" w:hAnsi="微软雅黑"/>
          <w:sz w:val="18"/>
          <w:szCs w:val="18"/>
        </w:rPr>
      </w:pPr>
      <w:r w:rsidRPr="008C3FFA">
        <w:rPr>
          <w:rFonts w:ascii="微软雅黑" w:eastAsia="微软雅黑" w:hAnsi="微软雅黑" w:hint="eastAsia"/>
          <w:sz w:val="18"/>
          <w:szCs w:val="18"/>
        </w:rPr>
        <w:t>图4 承载的位置关系</w:t>
      </w:r>
    </w:p>
    <w:p w:rsidR="00901FCA" w:rsidRDefault="00901FCA" w:rsidP="00347F25">
      <w:pPr>
        <w:spacing w:line="360" w:lineRule="auto"/>
        <w:ind w:firstLineChars="100" w:firstLine="210"/>
        <w:rPr>
          <w:rFonts w:ascii="微软雅黑" w:eastAsia="微软雅黑" w:hAnsi="微软雅黑"/>
          <w:szCs w:val="21"/>
        </w:rPr>
      </w:pPr>
      <w:r>
        <w:rPr>
          <w:rFonts w:ascii="微软雅黑" w:eastAsia="微软雅黑" w:hAnsi="微软雅黑" w:hint="eastAsia"/>
          <w:szCs w:val="21"/>
        </w:rPr>
        <w:t xml:space="preserve"> 无线承载根据承载的内容不同分为SRB（signaling radio bearer）和DRB（data radio bearer）</w:t>
      </w:r>
    </w:p>
    <w:p w:rsidR="00227762" w:rsidRDefault="00227762" w:rsidP="00347F25">
      <w:pPr>
        <w:spacing w:line="360" w:lineRule="auto"/>
        <w:ind w:firstLineChars="100" w:firstLine="210"/>
        <w:rPr>
          <w:rFonts w:ascii="微软雅黑" w:eastAsia="微软雅黑" w:hAnsi="微软雅黑"/>
          <w:szCs w:val="21"/>
        </w:rPr>
      </w:pPr>
      <w:r>
        <w:rPr>
          <w:rFonts w:ascii="微软雅黑" w:eastAsia="微软雅黑" w:hAnsi="微软雅黑" w:hint="eastAsia"/>
          <w:szCs w:val="21"/>
        </w:rPr>
        <w:t>SRB承载控制面（信令）数据，根据承载的信令不同分为以下三类SRB：</w:t>
      </w:r>
    </w:p>
    <w:p w:rsidR="00227762" w:rsidRDefault="00227762" w:rsidP="00347F25">
      <w:pPr>
        <w:spacing w:line="360" w:lineRule="auto"/>
        <w:ind w:firstLineChars="100" w:firstLine="210"/>
        <w:rPr>
          <w:rFonts w:ascii="微软雅黑" w:eastAsia="微软雅黑" w:hAnsi="微软雅黑"/>
          <w:szCs w:val="21"/>
        </w:rPr>
      </w:pPr>
      <w:r>
        <w:rPr>
          <w:rFonts w:ascii="微软雅黑" w:eastAsia="微软雅黑" w:hAnsi="微软雅黑" w:hint="eastAsia"/>
          <w:szCs w:val="21"/>
        </w:rPr>
        <w:t>SRB0：承载RRC连接建立之前的RRC信令，通过CCCH逻辑信道传输，在RLC层采用TM模式。</w:t>
      </w:r>
    </w:p>
    <w:p w:rsidR="00227762" w:rsidRDefault="00227762" w:rsidP="00347F25">
      <w:pPr>
        <w:spacing w:line="360" w:lineRule="auto"/>
        <w:ind w:firstLineChars="100" w:firstLine="210"/>
        <w:rPr>
          <w:rFonts w:ascii="微软雅黑" w:eastAsia="微软雅黑" w:hAnsi="微软雅黑"/>
          <w:szCs w:val="21"/>
        </w:rPr>
      </w:pPr>
      <w:r>
        <w:rPr>
          <w:rFonts w:ascii="微软雅黑" w:eastAsia="微软雅黑" w:hAnsi="微软雅黑" w:hint="eastAsia"/>
          <w:szCs w:val="21"/>
        </w:rPr>
        <w:t>SRB1承载RRC信令（可能会携带一些NAS信令）和SRB2之间之前的NAS信令，通</w:t>
      </w:r>
      <w:r>
        <w:rPr>
          <w:rFonts w:ascii="微软雅黑" w:eastAsia="微软雅黑" w:hAnsi="微软雅黑" w:hint="eastAsia"/>
          <w:szCs w:val="21"/>
        </w:rPr>
        <w:lastRenderedPageBreak/>
        <w:t>过DCCH逻辑信道传输，在RLC层采用AM模式。</w:t>
      </w:r>
    </w:p>
    <w:p w:rsidR="00227762" w:rsidRDefault="00227762" w:rsidP="00347F25">
      <w:pPr>
        <w:spacing w:line="360" w:lineRule="auto"/>
        <w:ind w:firstLineChars="100" w:firstLine="210"/>
        <w:rPr>
          <w:rFonts w:ascii="微软雅黑" w:eastAsia="微软雅黑" w:hAnsi="微软雅黑"/>
          <w:szCs w:val="21"/>
        </w:rPr>
      </w:pPr>
      <w:r>
        <w:rPr>
          <w:rFonts w:ascii="微软雅黑" w:eastAsia="微软雅黑" w:hAnsi="微软雅黑" w:hint="eastAsia"/>
          <w:szCs w:val="21"/>
        </w:rPr>
        <w:t>SRB2承载NAS信令，通过DCCH逻辑信道传输，在RLC层采用AM模式，SRB2优先级低于SRB1，安全模式完成后才能建立SRB2。</w:t>
      </w:r>
    </w:p>
    <w:p w:rsidR="00227762" w:rsidRPr="00227762" w:rsidRDefault="00227762" w:rsidP="00347F25">
      <w:pPr>
        <w:spacing w:line="360" w:lineRule="auto"/>
        <w:ind w:firstLineChars="100" w:firstLine="210"/>
        <w:rPr>
          <w:rFonts w:ascii="微软雅黑" w:eastAsia="微软雅黑" w:hAnsi="微软雅黑"/>
          <w:szCs w:val="21"/>
        </w:rPr>
      </w:pPr>
      <w:r>
        <w:rPr>
          <w:rFonts w:ascii="微软雅黑" w:eastAsia="微软雅黑" w:hAnsi="微软雅黑" w:hint="eastAsia"/>
          <w:szCs w:val="21"/>
        </w:rPr>
        <w:t>DRB承载用户面数据，根据Qos不同，UE与eNB之间可能最多建立8个DRB。</w:t>
      </w:r>
    </w:p>
    <w:p w:rsidR="00893DB9" w:rsidRDefault="00893DB9" w:rsidP="000F37E6">
      <w:pPr>
        <w:spacing w:line="360" w:lineRule="auto"/>
        <w:ind w:firstLineChars="100" w:firstLine="210"/>
        <w:rPr>
          <w:rFonts w:ascii="微软雅黑" w:eastAsia="微软雅黑" w:hAnsi="微软雅黑"/>
          <w:szCs w:val="21"/>
        </w:rPr>
      </w:pPr>
      <w:r>
        <w:rPr>
          <w:rFonts w:ascii="微软雅黑" w:eastAsia="微软雅黑" w:hAnsi="微软雅黑" w:hint="eastAsia"/>
          <w:szCs w:val="21"/>
        </w:rPr>
        <w:t>根据用户业务需求和Qos的不同可以分为</w:t>
      </w:r>
      <w:r w:rsidRPr="000F37E6">
        <w:rPr>
          <w:rFonts w:ascii="微软雅黑" w:eastAsia="微软雅黑" w:hAnsi="微软雅黑" w:hint="eastAsia"/>
          <w:szCs w:val="21"/>
        </w:rPr>
        <w:t>GBR/ Non-GBR 承载</w:t>
      </w:r>
      <w:r>
        <w:rPr>
          <w:rFonts w:ascii="微软雅黑" w:eastAsia="微软雅黑" w:hAnsi="微软雅黑" w:hint="eastAsia"/>
          <w:szCs w:val="21"/>
        </w:rPr>
        <w:t>，</w:t>
      </w:r>
      <w:r w:rsidRPr="000F37E6">
        <w:rPr>
          <w:rFonts w:ascii="微软雅黑" w:eastAsia="微软雅黑" w:hAnsi="微软雅黑" w:hint="eastAsia"/>
          <w:szCs w:val="21"/>
        </w:rPr>
        <w:t>默认承载</w:t>
      </w:r>
      <w:r>
        <w:rPr>
          <w:rFonts w:ascii="微软雅黑" w:eastAsia="微软雅黑" w:hAnsi="微软雅黑" w:hint="eastAsia"/>
          <w:szCs w:val="21"/>
        </w:rPr>
        <w:t>\</w:t>
      </w:r>
      <w:r w:rsidRPr="000F37E6">
        <w:rPr>
          <w:rFonts w:ascii="微软雅黑" w:eastAsia="微软雅黑" w:hAnsi="微软雅黑" w:hint="eastAsia"/>
          <w:szCs w:val="21"/>
        </w:rPr>
        <w:t>专用承载</w:t>
      </w:r>
      <w:r>
        <w:rPr>
          <w:rFonts w:ascii="微软雅黑" w:eastAsia="微软雅黑" w:hAnsi="微软雅黑" w:hint="eastAsia"/>
          <w:szCs w:val="21"/>
        </w:rPr>
        <w:t>，对承载</w:t>
      </w:r>
      <w:r w:rsidR="001C1D6B">
        <w:rPr>
          <w:rFonts w:ascii="微软雅黑" w:eastAsia="微软雅黑" w:hAnsi="微软雅黑" w:hint="eastAsia"/>
          <w:szCs w:val="21"/>
        </w:rPr>
        <w:t>的概念</w:t>
      </w:r>
      <w:r>
        <w:rPr>
          <w:rFonts w:ascii="微软雅黑" w:eastAsia="微软雅黑" w:hAnsi="微软雅黑" w:hint="eastAsia"/>
          <w:szCs w:val="21"/>
        </w:rPr>
        <w:t>可以理解为“隧道”、“专有通道”</w:t>
      </w:r>
      <w:r w:rsidR="007C3B20">
        <w:rPr>
          <w:rFonts w:ascii="微软雅黑" w:eastAsia="微软雅黑" w:hAnsi="微软雅黑" w:hint="eastAsia"/>
          <w:szCs w:val="21"/>
        </w:rPr>
        <w:t>、“数据业务链路”</w:t>
      </w:r>
      <w:r w:rsidR="001C1D6B">
        <w:rPr>
          <w:rFonts w:ascii="微软雅黑" w:eastAsia="微软雅黑" w:hAnsi="微软雅黑" w:hint="eastAsia"/>
          <w:szCs w:val="21"/>
        </w:rPr>
        <w:t>。</w:t>
      </w:r>
    </w:p>
    <w:p w:rsidR="000F37E6" w:rsidRPr="000F37E6" w:rsidRDefault="000F37E6" w:rsidP="000F37E6">
      <w:pPr>
        <w:spacing w:line="360" w:lineRule="auto"/>
        <w:ind w:firstLineChars="100" w:firstLine="210"/>
        <w:rPr>
          <w:rFonts w:ascii="微软雅黑" w:eastAsia="微软雅黑" w:hAnsi="微软雅黑"/>
          <w:szCs w:val="21"/>
        </w:rPr>
      </w:pPr>
      <w:r w:rsidRPr="000F37E6">
        <w:rPr>
          <w:rFonts w:ascii="微软雅黑" w:eastAsia="微软雅黑" w:hAnsi="微软雅黑" w:hint="eastAsia"/>
          <w:szCs w:val="21"/>
        </w:rPr>
        <w:t>GBR/ Non-GBR 承载：在承载建立或修改过程中通过例如eNode B接纳控制等功能永久分配专用网络资源给某个保证比特速率（Guaranteed Bit Rate，GBR）的承载，可以确保该承载的比特速率。否则不能保证承载的速率不变则是一个 Non-GBR 承载</w:t>
      </w:r>
    </w:p>
    <w:p w:rsidR="000F37E6" w:rsidRPr="000F37E6" w:rsidRDefault="000F37E6" w:rsidP="0070375A">
      <w:pPr>
        <w:spacing w:line="360" w:lineRule="auto"/>
        <w:ind w:firstLineChars="150" w:firstLine="315"/>
        <w:rPr>
          <w:rFonts w:ascii="微软雅黑" w:eastAsia="微软雅黑" w:hAnsi="微软雅黑"/>
          <w:szCs w:val="21"/>
        </w:rPr>
      </w:pPr>
      <w:r w:rsidRPr="000F37E6">
        <w:rPr>
          <w:rFonts w:ascii="微软雅黑" w:eastAsia="微软雅黑" w:hAnsi="微软雅黑" w:hint="eastAsia"/>
          <w:szCs w:val="21"/>
        </w:rPr>
        <w:t>默认承载（Default Bearer）：一种满足默认QOS的数据和信令的用户承载，提供</w:t>
      </w:r>
      <w:r w:rsidR="003F5739">
        <w:rPr>
          <w:rFonts w:ascii="微软雅黑" w:eastAsia="微软雅黑" w:hAnsi="微软雅黑" w:hint="eastAsia"/>
          <w:szCs w:val="21"/>
        </w:rPr>
        <w:t>“</w:t>
      </w:r>
      <w:r w:rsidRPr="000F37E6">
        <w:rPr>
          <w:rFonts w:ascii="微软雅黑" w:eastAsia="微软雅黑" w:hAnsi="微软雅黑" w:hint="eastAsia"/>
          <w:szCs w:val="21"/>
        </w:rPr>
        <w:t>尽力而为</w:t>
      </w:r>
      <w:r w:rsidR="003F5739">
        <w:rPr>
          <w:rFonts w:ascii="微软雅黑" w:eastAsia="微软雅黑" w:hAnsi="微软雅黑" w:hint="eastAsia"/>
          <w:szCs w:val="21"/>
        </w:rPr>
        <w:t>”</w:t>
      </w:r>
      <w:r w:rsidRPr="000F37E6">
        <w:rPr>
          <w:rFonts w:ascii="微软雅黑" w:eastAsia="微软雅黑" w:hAnsi="微软雅黑" w:hint="eastAsia"/>
          <w:szCs w:val="21"/>
        </w:rPr>
        <w:t>的IP连接。默认承载为Non-GBR 承载。默认承载为UE接入网络时首先建立的承载，该承载在整个PDN连接周期都会存在，为UE提供到PDN的“永远在线”的IP连接。</w:t>
      </w:r>
    </w:p>
    <w:p w:rsidR="00347F25" w:rsidRPr="00227762" w:rsidRDefault="000F37E6" w:rsidP="0070375A">
      <w:pPr>
        <w:spacing w:line="360" w:lineRule="auto"/>
        <w:ind w:firstLineChars="150" w:firstLine="315"/>
        <w:rPr>
          <w:rFonts w:ascii="微软雅黑" w:eastAsia="微软雅黑" w:hAnsi="微软雅黑"/>
          <w:szCs w:val="21"/>
        </w:rPr>
      </w:pPr>
      <w:r w:rsidRPr="000F37E6">
        <w:rPr>
          <w:rFonts w:ascii="微软雅黑" w:eastAsia="微软雅黑" w:hAnsi="微软雅黑" w:hint="eastAsia"/>
          <w:szCs w:val="21"/>
        </w:rPr>
        <w:t>专用承载：对某些特定业务所使用的SAE承载。一般情况下专用承载的QOS比默认承载高，专用承载可以是GBR或Non-GBR 承载。</w:t>
      </w:r>
    </w:p>
    <w:p w:rsidR="005A1615" w:rsidRDefault="005A1615" w:rsidP="004A2C8C"/>
    <w:p w:rsidR="004A2C8C" w:rsidRDefault="004A2C8C" w:rsidP="005B144D">
      <w:pPr>
        <w:pStyle w:val="a5"/>
        <w:ind w:left="360" w:firstLineChars="0" w:firstLine="0"/>
      </w:pPr>
    </w:p>
    <w:p w:rsidR="0009082E" w:rsidRPr="00541006" w:rsidRDefault="005B144D" w:rsidP="00221EE5">
      <w:pPr>
        <w:pStyle w:val="1"/>
        <w:numPr>
          <w:ilvl w:val="0"/>
          <w:numId w:val="0"/>
        </w:numPr>
        <w:rPr>
          <w:sz w:val="28"/>
          <w:szCs w:val="28"/>
          <w:lang w:eastAsia="zh-CN"/>
        </w:rPr>
      </w:pPr>
      <w:bookmarkStart w:id="17" w:name="_Toc392264417"/>
      <w:r w:rsidRPr="00541006">
        <w:rPr>
          <w:rFonts w:hint="eastAsia"/>
          <w:sz w:val="28"/>
          <w:szCs w:val="28"/>
          <w:lang w:eastAsia="zh-CN"/>
        </w:rPr>
        <w:t>第二章</w:t>
      </w:r>
      <w:r w:rsidR="0009082E" w:rsidRPr="00541006">
        <w:rPr>
          <w:rFonts w:hint="eastAsia"/>
          <w:sz w:val="28"/>
          <w:szCs w:val="28"/>
          <w:lang w:eastAsia="zh-CN"/>
        </w:rPr>
        <w:t>主要信令流程</w:t>
      </w:r>
      <w:bookmarkEnd w:id="17"/>
    </w:p>
    <w:p w:rsidR="000B3BAF" w:rsidRPr="00966166" w:rsidRDefault="00966166" w:rsidP="00774D6A">
      <w:pPr>
        <w:pStyle w:val="2"/>
        <w:numPr>
          <w:ilvl w:val="0"/>
          <w:numId w:val="0"/>
        </w:numPr>
        <w:rPr>
          <w:rFonts w:ascii="微软雅黑" w:eastAsia="微软雅黑" w:hAnsi="微软雅黑"/>
          <w:sz w:val="24"/>
          <w:szCs w:val="24"/>
          <w:lang w:eastAsia="zh-CN"/>
        </w:rPr>
      </w:pPr>
      <w:bookmarkStart w:id="18" w:name="_Toc392264418"/>
      <w:r>
        <w:rPr>
          <w:rFonts w:ascii="微软雅黑" w:eastAsia="微软雅黑" w:hAnsi="微软雅黑" w:hint="eastAsia"/>
          <w:sz w:val="24"/>
          <w:szCs w:val="24"/>
          <w:lang w:eastAsia="zh-CN"/>
        </w:rPr>
        <w:t>2.1</w:t>
      </w:r>
      <w:r w:rsidR="000B3BAF" w:rsidRPr="00966166">
        <w:rPr>
          <w:rFonts w:ascii="微软雅黑" w:eastAsia="微软雅黑" w:hAnsi="微软雅黑" w:hint="eastAsia"/>
          <w:sz w:val="24"/>
          <w:szCs w:val="24"/>
          <w:lang w:eastAsia="zh-CN"/>
        </w:rPr>
        <w:t>开机附着流程</w:t>
      </w:r>
      <w:bookmarkEnd w:id="18"/>
    </w:p>
    <w:p w:rsidR="006A087A" w:rsidRPr="000661EC" w:rsidRDefault="006A087A" w:rsidP="000661EC">
      <w:pPr>
        <w:ind w:firstLineChars="150" w:firstLine="315"/>
        <w:rPr>
          <w:rFonts w:ascii="微软雅黑" w:eastAsia="微软雅黑" w:hAnsi="微软雅黑"/>
          <w:szCs w:val="21"/>
        </w:rPr>
      </w:pPr>
      <w:r w:rsidRPr="000661EC">
        <w:rPr>
          <w:rFonts w:ascii="微软雅黑" w:eastAsia="微软雅黑" w:hAnsi="微软雅黑" w:hint="eastAsia"/>
          <w:szCs w:val="21"/>
        </w:rPr>
        <w:t>UE刚开机时，先进行物理下行同步，搜索测量进行小区选择，选择到一个合适或者可接纳的小区后，驻留并进行附着过程。附着流程图如下：</w:t>
      </w:r>
    </w:p>
    <w:p w:rsidR="006E015D" w:rsidRDefault="00FB26A2" w:rsidP="006E015D">
      <w:pPr>
        <w:keepNext/>
        <w:ind w:firstLineChars="100" w:firstLine="210"/>
        <w:jc w:val="center"/>
        <w:rPr>
          <w:rFonts w:ascii="微软雅黑" w:eastAsia="微软雅黑" w:hAnsi="微软雅黑"/>
          <w:szCs w:val="21"/>
        </w:rPr>
      </w:pPr>
      <w:r>
        <w:object w:dxaOrig="7794" w:dyaOrig="22259">
          <v:shape id="_x0000_i1026" type="#_x0000_t75" style="width:419.5pt;height:652.4pt" o:ole="">
            <v:imagedata r:id="rId13" o:title=""/>
          </v:shape>
          <o:OLEObject Type="Embed" ProgID="Visio.Drawing.11" ShapeID="_x0000_i1026" DrawAspect="Content" ObjectID="_1587552004" r:id="rId14"/>
        </w:object>
      </w:r>
      <w:r w:rsidR="000661EC" w:rsidRPr="008C3FFA">
        <w:rPr>
          <w:rFonts w:ascii="微软雅黑" w:eastAsia="微软雅黑" w:hAnsi="微软雅黑" w:hint="eastAsia"/>
          <w:sz w:val="18"/>
          <w:szCs w:val="18"/>
        </w:rPr>
        <w:t>图5 正常开机附着流程</w:t>
      </w:r>
    </w:p>
    <w:p w:rsidR="008C3FFA" w:rsidRDefault="008C3FFA" w:rsidP="00D21BA8">
      <w:pPr>
        <w:keepNext/>
        <w:spacing w:line="360" w:lineRule="auto"/>
        <w:rPr>
          <w:rFonts w:ascii="华文中宋" w:eastAsia="华文中宋" w:hAnsi="华文中宋"/>
          <w:sz w:val="18"/>
          <w:szCs w:val="18"/>
        </w:rPr>
      </w:pPr>
    </w:p>
    <w:p w:rsidR="000572FB" w:rsidRPr="00D21BA8" w:rsidRDefault="00DA3FBB" w:rsidP="00D21BA8">
      <w:pPr>
        <w:keepNext/>
        <w:spacing w:line="360" w:lineRule="auto"/>
        <w:rPr>
          <w:rFonts w:ascii="微软雅黑" w:eastAsia="微软雅黑" w:hAnsi="微软雅黑"/>
          <w:sz w:val="18"/>
          <w:szCs w:val="18"/>
        </w:rPr>
      </w:pPr>
      <w:r w:rsidRPr="00D21BA8">
        <w:rPr>
          <w:rFonts w:ascii="华文中宋" w:eastAsia="华文中宋" w:hAnsi="华文中宋" w:hint="eastAsia"/>
          <w:sz w:val="18"/>
          <w:szCs w:val="18"/>
        </w:rPr>
        <w:lastRenderedPageBreak/>
        <w:t>开机附着流程</w:t>
      </w:r>
      <w:r w:rsidR="000572FB" w:rsidRPr="00D21BA8">
        <w:rPr>
          <w:rFonts w:ascii="华文中宋" w:eastAsia="华文中宋" w:hAnsi="华文中宋" w:hint="eastAsia"/>
          <w:sz w:val="18"/>
          <w:szCs w:val="18"/>
        </w:rPr>
        <w:t>说明：</w:t>
      </w:r>
    </w:p>
    <w:p w:rsidR="000572FB" w:rsidRPr="00D21BA8" w:rsidRDefault="000572FB" w:rsidP="00D21BA8">
      <w:pPr>
        <w:keepNext/>
        <w:spacing w:line="360" w:lineRule="auto"/>
        <w:ind w:firstLineChars="100" w:firstLine="180"/>
        <w:rPr>
          <w:rFonts w:ascii="华文中宋" w:eastAsia="华文中宋" w:hAnsi="华文中宋"/>
          <w:sz w:val="18"/>
          <w:szCs w:val="18"/>
        </w:rPr>
      </w:pPr>
      <w:r w:rsidRPr="00D21BA8">
        <w:rPr>
          <w:rFonts w:ascii="华文中宋" w:eastAsia="华文中宋" w:hAnsi="华文中宋" w:hint="eastAsia"/>
          <w:b/>
          <w:sz w:val="18"/>
          <w:szCs w:val="18"/>
        </w:rPr>
        <w:t>1）</w:t>
      </w:r>
      <w:r w:rsidRPr="00D21BA8">
        <w:rPr>
          <w:rFonts w:ascii="华文中宋" w:eastAsia="华文中宋" w:hAnsi="华文中宋" w:hint="eastAsia"/>
          <w:sz w:val="18"/>
          <w:szCs w:val="18"/>
        </w:rPr>
        <w:t>步骤1～5会建立RRC连接，步骤6、9会建立S1连接，完成这些过程即标志着NAS signalling connection建立完成，见24.301。</w:t>
      </w:r>
    </w:p>
    <w:p w:rsidR="000572FB" w:rsidRPr="00D21BA8" w:rsidRDefault="000572FB" w:rsidP="00D21BA8">
      <w:pPr>
        <w:keepNext/>
        <w:spacing w:line="360" w:lineRule="auto"/>
        <w:ind w:firstLineChars="100" w:firstLine="180"/>
        <w:rPr>
          <w:rFonts w:ascii="华文中宋" w:eastAsia="华文中宋" w:hAnsi="华文中宋"/>
          <w:sz w:val="18"/>
          <w:szCs w:val="18"/>
        </w:rPr>
      </w:pPr>
      <w:r w:rsidRPr="00D21BA8">
        <w:rPr>
          <w:rFonts w:ascii="华文中宋" w:eastAsia="华文中宋" w:hAnsi="华文中宋" w:hint="eastAsia"/>
          <w:b/>
          <w:sz w:val="18"/>
          <w:szCs w:val="18"/>
        </w:rPr>
        <w:t>2）</w:t>
      </w:r>
      <w:r w:rsidRPr="00D21BA8">
        <w:rPr>
          <w:rFonts w:ascii="华文中宋" w:eastAsia="华文中宋" w:hAnsi="华文中宋" w:hint="eastAsia"/>
          <w:sz w:val="18"/>
          <w:szCs w:val="18"/>
        </w:rPr>
        <w:t>消息7的说明：UE刚开机第一次attach，使用的IMSI，无Identity过程；后续，如果有有效的GUTI，使用GUTI attach，核心网才会发起Identity过程（为上下行直传消息）。</w:t>
      </w:r>
    </w:p>
    <w:p w:rsidR="000572FB" w:rsidRPr="00D21BA8" w:rsidRDefault="000572FB" w:rsidP="00D21BA8">
      <w:pPr>
        <w:keepNext/>
        <w:spacing w:line="360" w:lineRule="auto"/>
        <w:ind w:firstLineChars="100" w:firstLine="180"/>
        <w:rPr>
          <w:rFonts w:ascii="华文中宋" w:eastAsia="华文中宋" w:hAnsi="华文中宋"/>
          <w:sz w:val="18"/>
          <w:szCs w:val="18"/>
        </w:rPr>
      </w:pPr>
      <w:r w:rsidRPr="00D21BA8">
        <w:rPr>
          <w:rFonts w:ascii="华文中宋" w:eastAsia="华文中宋" w:hAnsi="华文中宋" w:hint="eastAsia"/>
          <w:b/>
          <w:sz w:val="18"/>
          <w:szCs w:val="18"/>
        </w:rPr>
        <w:t>3）</w:t>
      </w:r>
      <w:r w:rsidRPr="00D21BA8">
        <w:rPr>
          <w:rFonts w:ascii="华文中宋" w:eastAsia="华文中宋" w:hAnsi="华文中宋" w:hint="eastAsia"/>
          <w:sz w:val="18"/>
          <w:szCs w:val="18"/>
        </w:rPr>
        <w:t>消息10~12的说明：如果消息9带了UE Radio Capability IE，则eNB不会发送UECapabilityEnquiry消息给UE，即没有10~12过程；否则会发送，UE上报无线能力信息后，eNB再发UE Capability Info Indication，给核心网上报UE的无线能力信息。</w:t>
      </w:r>
    </w:p>
    <w:p w:rsidR="000661EC" w:rsidRDefault="000661EC" w:rsidP="009C7818">
      <w:pPr>
        <w:pStyle w:val="Bullet"/>
        <w:numPr>
          <w:ilvl w:val="0"/>
          <w:numId w:val="0"/>
        </w:numPr>
        <w:pBdr>
          <w:top w:val="single" w:sz="6" w:space="1" w:color="auto"/>
          <w:bottom w:val="single" w:sz="6" w:space="1" w:color="auto"/>
        </w:pBdr>
        <w:spacing w:before="0" w:line="276" w:lineRule="auto"/>
        <w:ind w:firstLineChars="150" w:firstLine="270"/>
        <w:rPr>
          <w:rFonts w:asciiTheme="minorEastAsia" w:eastAsiaTheme="minorEastAsia" w:hAnsiTheme="minorEastAsia"/>
          <w:sz w:val="18"/>
          <w:szCs w:val="18"/>
          <w:lang w:eastAsia="zh-CN"/>
        </w:rPr>
      </w:pPr>
      <w:r w:rsidRPr="00D21BA8">
        <w:rPr>
          <w:rFonts w:asciiTheme="minorEastAsia" w:eastAsiaTheme="minorEastAsia" w:hAnsiTheme="minorEastAsia" w:hint="eastAsia"/>
          <w:sz w:val="18"/>
          <w:szCs w:val="18"/>
        </w:rPr>
        <w:t>为了减少空口开销</w:t>
      </w:r>
      <w:r w:rsidRPr="00D21BA8">
        <w:rPr>
          <w:rFonts w:asciiTheme="minorEastAsia" w:eastAsiaTheme="minorEastAsia" w:hAnsiTheme="minorEastAsia" w:hint="eastAsia"/>
          <w:sz w:val="18"/>
          <w:szCs w:val="18"/>
          <w:lang w:val="pt-BR"/>
        </w:rPr>
        <w:t>，</w:t>
      </w:r>
      <w:r w:rsidRPr="00D21BA8">
        <w:rPr>
          <w:rFonts w:asciiTheme="minorEastAsia" w:eastAsiaTheme="minorEastAsia" w:hAnsiTheme="minorEastAsia" w:hint="eastAsia"/>
          <w:sz w:val="18"/>
          <w:szCs w:val="18"/>
        </w:rPr>
        <w:t>在</w:t>
      </w:r>
      <w:r w:rsidRPr="00D21BA8">
        <w:rPr>
          <w:rFonts w:asciiTheme="minorEastAsia" w:eastAsiaTheme="minorEastAsia" w:hAnsiTheme="minorEastAsia" w:hint="eastAsia"/>
          <w:sz w:val="18"/>
          <w:szCs w:val="18"/>
          <w:lang w:val="pt-BR"/>
        </w:rPr>
        <w:t>IDLE</w:t>
      </w:r>
      <w:r w:rsidRPr="00D21BA8">
        <w:rPr>
          <w:rFonts w:asciiTheme="minorEastAsia" w:eastAsiaTheme="minorEastAsia" w:hAnsiTheme="minorEastAsia" w:hint="eastAsia"/>
          <w:sz w:val="18"/>
          <w:szCs w:val="18"/>
        </w:rPr>
        <w:t>下</w:t>
      </w:r>
      <w:r w:rsidRPr="00D21BA8">
        <w:rPr>
          <w:rFonts w:asciiTheme="minorEastAsia" w:eastAsiaTheme="minorEastAsia" w:hAnsiTheme="minorEastAsia" w:hint="eastAsia"/>
          <w:sz w:val="18"/>
          <w:szCs w:val="18"/>
          <w:lang w:val="pt-BR"/>
        </w:rPr>
        <w:t>MME</w:t>
      </w:r>
      <w:r w:rsidRPr="00D21BA8">
        <w:rPr>
          <w:rFonts w:asciiTheme="minorEastAsia" w:eastAsiaTheme="minorEastAsia" w:hAnsiTheme="minorEastAsia" w:hint="eastAsia"/>
          <w:sz w:val="18"/>
          <w:szCs w:val="18"/>
        </w:rPr>
        <w:t>会保存</w:t>
      </w:r>
      <w:r w:rsidRPr="00D21BA8">
        <w:rPr>
          <w:rFonts w:asciiTheme="minorEastAsia" w:eastAsiaTheme="minorEastAsia" w:hAnsiTheme="minorEastAsia" w:hint="eastAsia"/>
          <w:sz w:val="18"/>
          <w:szCs w:val="18"/>
          <w:lang w:val="pt-BR"/>
        </w:rPr>
        <w:t>UE Radio Capability</w:t>
      </w:r>
      <w:r w:rsidRPr="00D21BA8">
        <w:rPr>
          <w:rFonts w:asciiTheme="minorEastAsia" w:eastAsiaTheme="minorEastAsia" w:hAnsiTheme="minorEastAsia" w:hint="eastAsia"/>
          <w:sz w:val="18"/>
          <w:szCs w:val="18"/>
        </w:rPr>
        <w:t>信息</w:t>
      </w:r>
      <w:r w:rsidRPr="00D21BA8">
        <w:rPr>
          <w:rFonts w:asciiTheme="minorEastAsia" w:eastAsiaTheme="minorEastAsia" w:hAnsiTheme="minorEastAsia" w:hint="eastAsia"/>
          <w:sz w:val="18"/>
          <w:szCs w:val="18"/>
          <w:lang w:val="pt-BR"/>
        </w:rPr>
        <w:t>，</w:t>
      </w:r>
      <w:r w:rsidRPr="00D21BA8">
        <w:rPr>
          <w:rFonts w:asciiTheme="minorEastAsia" w:eastAsiaTheme="minorEastAsia" w:hAnsiTheme="minorEastAsia" w:hint="eastAsia"/>
          <w:sz w:val="18"/>
          <w:szCs w:val="18"/>
        </w:rPr>
        <w:t>在</w:t>
      </w:r>
      <w:r w:rsidRPr="00D21BA8">
        <w:rPr>
          <w:rFonts w:asciiTheme="minorEastAsia" w:eastAsiaTheme="minorEastAsia" w:hAnsiTheme="minorEastAsia" w:hint="eastAsia"/>
          <w:sz w:val="18"/>
          <w:szCs w:val="18"/>
          <w:lang w:val="pt-BR"/>
        </w:rPr>
        <w:t>INITIAL CONTEXT SETUP REQUEST</w:t>
      </w:r>
      <w:r w:rsidRPr="00D21BA8">
        <w:rPr>
          <w:rFonts w:asciiTheme="minorEastAsia" w:eastAsiaTheme="minorEastAsia" w:hAnsiTheme="minorEastAsia" w:hint="eastAsia"/>
          <w:sz w:val="18"/>
          <w:szCs w:val="18"/>
        </w:rPr>
        <w:t>消息会带给</w:t>
      </w:r>
      <w:r w:rsidRPr="00D21BA8">
        <w:rPr>
          <w:rFonts w:asciiTheme="minorEastAsia" w:eastAsiaTheme="minorEastAsia" w:hAnsiTheme="minorEastAsia" w:hint="eastAsia"/>
          <w:sz w:val="18"/>
          <w:szCs w:val="18"/>
          <w:lang w:val="pt-BR"/>
        </w:rPr>
        <w:t>eNB，</w:t>
      </w:r>
      <w:r w:rsidRPr="00D21BA8">
        <w:rPr>
          <w:rFonts w:asciiTheme="minorEastAsia" w:eastAsiaTheme="minorEastAsia" w:hAnsiTheme="minorEastAsia" w:hint="eastAsia"/>
          <w:sz w:val="18"/>
          <w:szCs w:val="18"/>
        </w:rPr>
        <w:t>除非</w:t>
      </w:r>
      <w:r w:rsidRPr="00D21BA8">
        <w:rPr>
          <w:rFonts w:asciiTheme="minorEastAsia" w:eastAsiaTheme="minorEastAsia" w:hAnsiTheme="minorEastAsia" w:hint="eastAsia"/>
          <w:sz w:val="18"/>
          <w:szCs w:val="18"/>
          <w:lang w:val="pt-BR"/>
        </w:rPr>
        <w:t>UE</w:t>
      </w:r>
      <w:r w:rsidRPr="00D21BA8">
        <w:rPr>
          <w:rFonts w:asciiTheme="minorEastAsia" w:eastAsiaTheme="minorEastAsia" w:hAnsiTheme="minorEastAsia" w:hint="eastAsia"/>
          <w:sz w:val="18"/>
          <w:szCs w:val="18"/>
        </w:rPr>
        <w:t>在执行</w:t>
      </w:r>
      <w:r w:rsidRPr="00D21BA8">
        <w:rPr>
          <w:rFonts w:asciiTheme="minorEastAsia" w:eastAsiaTheme="minorEastAsia" w:hAnsiTheme="minorEastAsia" w:hint="eastAsia"/>
          <w:sz w:val="18"/>
          <w:szCs w:val="18"/>
          <w:lang w:val="pt-BR"/>
        </w:rPr>
        <w:t>attach</w:t>
      </w:r>
      <w:r w:rsidRPr="00D21BA8">
        <w:rPr>
          <w:rFonts w:asciiTheme="minorEastAsia" w:eastAsiaTheme="minorEastAsia" w:hAnsiTheme="minorEastAsia" w:hint="eastAsia"/>
          <w:sz w:val="18"/>
          <w:szCs w:val="18"/>
        </w:rPr>
        <w:t>或者</w:t>
      </w:r>
      <w:r w:rsidRPr="00D21BA8">
        <w:rPr>
          <w:rFonts w:asciiTheme="minorEastAsia" w:eastAsiaTheme="minorEastAsia" w:hAnsiTheme="minorEastAsia" w:hint="eastAsia"/>
          <w:sz w:val="18"/>
          <w:szCs w:val="18"/>
          <w:lang w:val="pt-BR"/>
        </w:rPr>
        <w:t>"first TAU following GERAN/UTRAN Attach" or "UE radio capability update" TAU</w:t>
      </w:r>
      <w:r w:rsidRPr="00D21BA8">
        <w:rPr>
          <w:rFonts w:asciiTheme="minorEastAsia" w:eastAsiaTheme="minorEastAsia" w:hAnsiTheme="minorEastAsia" w:hint="eastAsia"/>
          <w:sz w:val="18"/>
          <w:szCs w:val="18"/>
        </w:rPr>
        <w:t>过程</w:t>
      </w:r>
      <w:r w:rsidRPr="00D21BA8">
        <w:rPr>
          <w:rFonts w:asciiTheme="minorEastAsia" w:eastAsiaTheme="minorEastAsia" w:hAnsiTheme="minorEastAsia" w:hint="eastAsia"/>
          <w:sz w:val="18"/>
          <w:szCs w:val="18"/>
          <w:lang w:val="pt-BR"/>
        </w:rPr>
        <w:t>（</w:t>
      </w:r>
      <w:r w:rsidRPr="00D21BA8">
        <w:rPr>
          <w:rFonts w:asciiTheme="minorEastAsia" w:eastAsiaTheme="minorEastAsia" w:hAnsiTheme="minorEastAsia" w:hint="eastAsia"/>
          <w:sz w:val="18"/>
          <w:szCs w:val="18"/>
        </w:rPr>
        <w:t>也就是这些过程</w:t>
      </w:r>
      <w:r w:rsidRPr="00D21BA8">
        <w:rPr>
          <w:rFonts w:asciiTheme="minorEastAsia" w:eastAsiaTheme="minorEastAsia" w:hAnsiTheme="minorEastAsia" w:hint="eastAsia"/>
          <w:sz w:val="18"/>
          <w:szCs w:val="18"/>
          <w:lang w:val="pt-BR"/>
        </w:rPr>
        <w:t>MME</w:t>
      </w:r>
      <w:r w:rsidRPr="00D21BA8">
        <w:rPr>
          <w:rFonts w:asciiTheme="minorEastAsia" w:eastAsiaTheme="minorEastAsia" w:hAnsiTheme="minorEastAsia" w:hint="eastAsia"/>
          <w:sz w:val="18"/>
          <w:szCs w:val="18"/>
        </w:rPr>
        <w:t>不会带</w:t>
      </w:r>
      <w:r w:rsidRPr="00D21BA8">
        <w:rPr>
          <w:rFonts w:asciiTheme="minorEastAsia" w:eastAsiaTheme="minorEastAsia" w:hAnsiTheme="minorEastAsia" w:hint="eastAsia"/>
          <w:sz w:val="18"/>
          <w:szCs w:val="18"/>
          <w:lang w:val="pt-BR"/>
        </w:rPr>
        <w:t>UE Radio Capability</w:t>
      </w:r>
      <w:r w:rsidRPr="00D21BA8">
        <w:rPr>
          <w:rFonts w:asciiTheme="minorEastAsia" w:eastAsiaTheme="minorEastAsia" w:hAnsiTheme="minorEastAsia" w:hint="eastAsia"/>
          <w:sz w:val="18"/>
          <w:szCs w:val="18"/>
        </w:rPr>
        <w:t>信息给</w:t>
      </w:r>
      <w:r w:rsidRPr="00D21BA8">
        <w:rPr>
          <w:rFonts w:asciiTheme="minorEastAsia" w:eastAsiaTheme="minorEastAsia" w:hAnsiTheme="minorEastAsia" w:hint="eastAsia"/>
          <w:sz w:val="18"/>
          <w:szCs w:val="18"/>
          <w:lang w:val="pt-BR"/>
        </w:rPr>
        <w:t>eNB，</w:t>
      </w:r>
      <w:r w:rsidRPr="00D21BA8">
        <w:rPr>
          <w:rFonts w:asciiTheme="minorEastAsia" w:eastAsiaTheme="minorEastAsia" w:hAnsiTheme="minorEastAsia" w:hint="eastAsia"/>
          <w:sz w:val="18"/>
          <w:szCs w:val="18"/>
        </w:rPr>
        <w:t>并会把本地保存的</w:t>
      </w:r>
      <w:r w:rsidRPr="00D21BA8">
        <w:rPr>
          <w:rFonts w:asciiTheme="minorEastAsia" w:eastAsiaTheme="minorEastAsia" w:hAnsiTheme="minorEastAsia" w:hint="eastAsia"/>
          <w:sz w:val="18"/>
          <w:szCs w:val="18"/>
          <w:lang w:val="pt-BR"/>
        </w:rPr>
        <w:t>UE Radio Capability</w:t>
      </w:r>
      <w:r w:rsidRPr="00D21BA8">
        <w:rPr>
          <w:rFonts w:asciiTheme="minorEastAsia" w:eastAsiaTheme="minorEastAsia" w:hAnsiTheme="minorEastAsia" w:hint="eastAsia"/>
          <w:sz w:val="18"/>
          <w:szCs w:val="18"/>
        </w:rPr>
        <w:t>信息删除</w:t>
      </w:r>
      <w:r w:rsidRPr="00D21BA8">
        <w:rPr>
          <w:rFonts w:asciiTheme="minorEastAsia" w:eastAsiaTheme="minorEastAsia" w:hAnsiTheme="minorEastAsia" w:hint="eastAsia"/>
          <w:sz w:val="18"/>
          <w:szCs w:val="18"/>
          <w:lang w:val="pt-BR"/>
        </w:rPr>
        <w:t>，eNB</w:t>
      </w:r>
      <w:r w:rsidRPr="00D21BA8">
        <w:rPr>
          <w:rFonts w:asciiTheme="minorEastAsia" w:eastAsiaTheme="minorEastAsia" w:hAnsiTheme="minorEastAsia" w:hint="eastAsia"/>
          <w:sz w:val="18"/>
          <w:szCs w:val="18"/>
        </w:rPr>
        <w:t>会问</w:t>
      </w:r>
      <w:r w:rsidRPr="00D21BA8">
        <w:rPr>
          <w:rFonts w:asciiTheme="minorEastAsia" w:eastAsiaTheme="minorEastAsia" w:hAnsiTheme="minorEastAsia" w:hint="eastAsia"/>
          <w:sz w:val="18"/>
          <w:szCs w:val="18"/>
          <w:lang w:val="pt-BR"/>
        </w:rPr>
        <w:t>UE</w:t>
      </w:r>
      <w:r w:rsidRPr="00D21BA8">
        <w:rPr>
          <w:rFonts w:asciiTheme="minorEastAsia" w:eastAsiaTheme="minorEastAsia" w:hAnsiTheme="minorEastAsia" w:hint="eastAsia"/>
          <w:sz w:val="18"/>
          <w:szCs w:val="18"/>
        </w:rPr>
        <w:t>要能力信息</w:t>
      </w:r>
      <w:r w:rsidRPr="00D21BA8">
        <w:rPr>
          <w:rFonts w:asciiTheme="minorEastAsia" w:eastAsiaTheme="minorEastAsia" w:hAnsiTheme="minorEastAsia" w:hint="eastAsia"/>
          <w:sz w:val="18"/>
          <w:szCs w:val="18"/>
          <w:lang w:val="pt-BR"/>
        </w:rPr>
        <w:t>，</w:t>
      </w:r>
      <w:r w:rsidRPr="00D21BA8">
        <w:rPr>
          <w:rFonts w:asciiTheme="minorEastAsia" w:eastAsiaTheme="minorEastAsia" w:hAnsiTheme="minorEastAsia" w:hint="eastAsia"/>
          <w:sz w:val="18"/>
          <w:szCs w:val="18"/>
        </w:rPr>
        <w:t>并报给</w:t>
      </w:r>
      <w:r w:rsidRPr="00D21BA8">
        <w:rPr>
          <w:rFonts w:asciiTheme="minorEastAsia" w:eastAsiaTheme="minorEastAsia" w:hAnsiTheme="minorEastAsia" w:hint="eastAsia"/>
          <w:sz w:val="18"/>
          <w:szCs w:val="18"/>
          <w:lang w:val="pt-BR"/>
        </w:rPr>
        <w:t>MME</w:t>
      </w:r>
      <w:r w:rsidRPr="00D21BA8">
        <w:rPr>
          <w:rFonts w:asciiTheme="minorEastAsia" w:eastAsiaTheme="minorEastAsia" w:hAnsiTheme="minorEastAsia" w:hint="eastAsia"/>
          <w:sz w:val="18"/>
          <w:szCs w:val="18"/>
        </w:rPr>
        <w:t>。注："UE radio capability update" TAU is only supported for changes of GERAN and UTRAN radio capabilities in ECM-IDLE.）。在CONNECTED下，eNB会一直保存UE Radio Capability信息。UE的E_UTRAN无线能力信息如果发生改变，需要先detach，再attach。</w:t>
      </w:r>
    </w:p>
    <w:p w:rsidR="009C7818" w:rsidRDefault="000661EC" w:rsidP="00E56EF8">
      <w:pPr>
        <w:pStyle w:val="7"/>
        <w:numPr>
          <w:ilvl w:val="0"/>
          <w:numId w:val="6"/>
        </w:numPr>
        <w:pBdr>
          <w:bottom w:val="single" w:sz="6" w:space="1" w:color="auto"/>
          <w:between w:val="single" w:sz="6" w:space="1" w:color="auto"/>
        </w:pBdr>
        <w:spacing w:line="360" w:lineRule="auto"/>
        <w:rPr>
          <w:rFonts w:ascii="华文中宋" w:eastAsia="华文中宋" w:hAnsi="华文中宋" w:cstheme="minorBidi"/>
          <w:kern w:val="2"/>
          <w:sz w:val="18"/>
          <w:szCs w:val="18"/>
        </w:rPr>
      </w:pPr>
      <w:r w:rsidRPr="00D21BA8">
        <w:rPr>
          <w:rFonts w:ascii="华文中宋" w:eastAsia="华文中宋" w:hAnsi="华文中宋" w:cstheme="minorBidi" w:hint="eastAsia"/>
          <w:kern w:val="2"/>
          <w:sz w:val="18"/>
          <w:szCs w:val="18"/>
        </w:rPr>
        <w:t>发起UE上下文释放（即21～25）的条件：</w:t>
      </w:r>
    </w:p>
    <w:p w:rsidR="000661EC" w:rsidRPr="009C7818" w:rsidRDefault="000661EC" w:rsidP="009C7818">
      <w:pPr>
        <w:pStyle w:val="Bullet2"/>
        <w:numPr>
          <w:ilvl w:val="0"/>
          <w:numId w:val="0"/>
        </w:numPr>
        <w:pBdr>
          <w:bottom w:val="single" w:sz="6" w:space="1" w:color="auto"/>
        </w:pBdr>
        <w:tabs>
          <w:tab w:val="num" w:pos="0"/>
        </w:tabs>
        <w:spacing w:line="276" w:lineRule="auto"/>
        <w:ind w:firstLineChars="150" w:firstLine="270"/>
        <w:rPr>
          <w:rFonts w:asciiTheme="minorEastAsia" w:eastAsiaTheme="minorEastAsia" w:hAnsiTheme="minorEastAsia"/>
          <w:sz w:val="18"/>
          <w:szCs w:val="18"/>
          <w:lang w:eastAsia="en-US"/>
        </w:rPr>
      </w:pPr>
      <w:r w:rsidRPr="009C7818">
        <w:rPr>
          <w:rFonts w:asciiTheme="minorEastAsia" w:eastAsiaTheme="minorEastAsia" w:hAnsiTheme="minorEastAsia" w:hint="eastAsia"/>
          <w:sz w:val="18"/>
          <w:szCs w:val="18"/>
          <w:lang w:eastAsia="en-US"/>
        </w:rPr>
        <w:t>eNodeB-initiated with cause e.g. O&amp;M Intervention, Unspecified Failure, User Inactivity, Repeated RRC signalling Integrity Check Failure, Release due to UE generated signalling connection release, etc.; or-MME-initiated with cause e.g. authentication failure, detach, etc.</w:t>
      </w:r>
    </w:p>
    <w:p w:rsidR="000661EC" w:rsidRPr="00D21BA8" w:rsidRDefault="006E015D" w:rsidP="00D21BA8">
      <w:pPr>
        <w:pStyle w:val="7"/>
        <w:spacing w:line="360" w:lineRule="auto"/>
        <w:ind w:left="0" w:firstLineChars="67" w:firstLine="121"/>
        <w:rPr>
          <w:rFonts w:ascii="华文中宋" w:eastAsia="华文中宋" w:hAnsi="华文中宋" w:cstheme="minorBidi"/>
          <w:kern w:val="2"/>
          <w:sz w:val="18"/>
          <w:szCs w:val="18"/>
        </w:rPr>
      </w:pPr>
      <w:r w:rsidRPr="00D21BA8">
        <w:rPr>
          <w:rFonts w:ascii="华文中宋" w:eastAsia="华文中宋" w:hAnsi="华文中宋" w:cstheme="minorBidi" w:hint="eastAsia"/>
          <w:b/>
          <w:kern w:val="2"/>
          <w:sz w:val="18"/>
          <w:szCs w:val="18"/>
        </w:rPr>
        <w:t>5）</w:t>
      </w:r>
      <w:r w:rsidR="000661EC" w:rsidRPr="00D21BA8">
        <w:rPr>
          <w:rFonts w:ascii="华文中宋" w:eastAsia="华文中宋" w:hAnsi="华文中宋" w:cstheme="minorBidi" w:hint="eastAsia"/>
          <w:kern w:val="2"/>
          <w:sz w:val="18"/>
          <w:szCs w:val="18"/>
        </w:rPr>
        <w:t>eNB收到msg3以后，DCM给USM配置SRB1，配置完后发送msg4给UE；eNB在发送RRCConnectionReconfiguration前，DCM先给USM配置DRB/SRB2等信息，配置完后发送RRCConnectionReconfiguration给UE，收到RRCConnectionReconfigurationComplete后，控制面再通知用户面资源可用。</w:t>
      </w:r>
    </w:p>
    <w:p w:rsidR="000661EC" w:rsidRPr="00D21BA8" w:rsidRDefault="00255C87" w:rsidP="00D21BA8">
      <w:pPr>
        <w:pStyle w:val="7"/>
        <w:spacing w:line="360" w:lineRule="auto"/>
        <w:ind w:leftChars="50" w:left="402" w:hangingChars="165" w:hanging="297"/>
        <w:rPr>
          <w:rFonts w:ascii="华文中宋" w:eastAsia="华文中宋" w:hAnsi="华文中宋" w:cstheme="minorBidi"/>
          <w:kern w:val="2"/>
          <w:sz w:val="18"/>
          <w:szCs w:val="18"/>
        </w:rPr>
      </w:pPr>
      <w:r w:rsidRPr="00D21BA8">
        <w:rPr>
          <w:rFonts w:ascii="华文中宋" w:eastAsia="华文中宋" w:hAnsi="华文中宋" w:cstheme="minorBidi" w:hint="eastAsia"/>
          <w:b/>
          <w:kern w:val="2"/>
          <w:sz w:val="18"/>
          <w:szCs w:val="18"/>
        </w:rPr>
        <w:t>6）</w:t>
      </w:r>
      <w:r w:rsidR="000661EC" w:rsidRPr="00D21BA8">
        <w:rPr>
          <w:rFonts w:ascii="华文中宋" w:eastAsia="华文中宋" w:hAnsi="华文中宋" w:cstheme="minorBidi" w:hint="eastAsia"/>
          <w:kern w:val="2"/>
          <w:sz w:val="18"/>
          <w:szCs w:val="18"/>
        </w:rPr>
        <w:t>消息13~15的说明：eNB发送完消息13，并不需要等收到消息14，就直接发送消息15。</w:t>
      </w:r>
    </w:p>
    <w:p w:rsidR="000661EC" w:rsidRPr="00D21BA8" w:rsidRDefault="00255C87" w:rsidP="00D21BA8">
      <w:pPr>
        <w:pStyle w:val="7"/>
        <w:spacing w:line="360" w:lineRule="auto"/>
        <w:ind w:left="0" w:firstLineChars="67" w:firstLine="121"/>
        <w:rPr>
          <w:rFonts w:ascii="华文中宋" w:eastAsia="华文中宋" w:hAnsi="华文中宋" w:cstheme="minorBidi"/>
          <w:kern w:val="2"/>
          <w:sz w:val="18"/>
          <w:szCs w:val="18"/>
        </w:rPr>
      </w:pPr>
      <w:r w:rsidRPr="00D21BA8">
        <w:rPr>
          <w:rFonts w:ascii="华文中宋" w:eastAsia="华文中宋" w:hAnsi="华文中宋" w:cstheme="minorBidi" w:hint="eastAsia"/>
          <w:b/>
          <w:kern w:val="2"/>
          <w:sz w:val="18"/>
          <w:szCs w:val="18"/>
        </w:rPr>
        <w:t>7）</w:t>
      </w:r>
      <w:r w:rsidR="000661EC" w:rsidRPr="00D21BA8">
        <w:rPr>
          <w:rFonts w:ascii="华文中宋" w:eastAsia="华文中宋" w:hAnsi="华文中宋" w:cstheme="minorBidi" w:hint="eastAsia"/>
          <w:kern w:val="2"/>
          <w:sz w:val="18"/>
          <w:szCs w:val="18"/>
        </w:rPr>
        <w:t>如果发起IMSI attach时，UE的IMSI与另外一个UE的IMSI重复，并且其他UE已经attach，则核心网会释放先前的UE。如果IMSI中的MNC与核心网配置的不一致，则核心网会回复attach reject。</w:t>
      </w:r>
    </w:p>
    <w:p w:rsidR="000661EC" w:rsidRPr="00D21BA8" w:rsidRDefault="00255C87" w:rsidP="00D21BA8">
      <w:pPr>
        <w:pStyle w:val="7"/>
        <w:spacing w:line="360" w:lineRule="auto"/>
        <w:ind w:left="0" w:firstLineChars="67" w:firstLine="121"/>
        <w:rPr>
          <w:rFonts w:ascii="华文中宋" w:eastAsia="华文中宋" w:hAnsi="华文中宋" w:cstheme="minorBidi"/>
          <w:kern w:val="2"/>
          <w:sz w:val="18"/>
          <w:szCs w:val="18"/>
        </w:rPr>
      </w:pPr>
      <w:r w:rsidRPr="00D21BA8">
        <w:rPr>
          <w:rFonts w:ascii="华文中宋" w:eastAsia="华文中宋" w:hAnsi="华文中宋" w:cstheme="minorBidi" w:hint="eastAsia"/>
          <w:b/>
          <w:kern w:val="2"/>
          <w:sz w:val="18"/>
          <w:szCs w:val="18"/>
        </w:rPr>
        <w:t>8）</w:t>
      </w:r>
      <w:r w:rsidR="000661EC" w:rsidRPr="00D21BA8">
        <w:rPr>
          <w:rFonts w:ascii="华文中宋" w:eastAsia="华文中宋" w:hAnsi="华文中宋" w:cstheme="minorBidi" w:hint="eastAsia"/>
          <w:kern w:val="2"/>
          <w:sz w:val="18"/>
          <w:szCs w:val="18"/>
        </w:rPr>
        <w:t>消息9的说明：该消息为MME向eNB发起的初始上下文建立请求，请求eNB建立承载资源，同时带安全上下文，可能带用户无线能力、切换限制列表等参数。UE的安全能力参数是通过attach  request消息带给核心网的，核心网再通过该消息送给eNB。UE的网络能力（安全能力）信息改变的话，需要发起TAU。</w:t>
      </w:r>
    </w:p>
    <w:p w:rsidR="00D21BA8" w:rsidRPr="00966166" w:rsidRDefault="00D21BA8" w:rsidP="00774D6A">
      <w:pPr>
        <w:pStyle w:val="2"/>
        <w:numPr>
          <w:ilvl w:val="0"/>
          <w:numId w:val="0"/>
        </w:numPr>
        <w:rPr>
          <w:rFonts w:ascii="微软雅黑" w:eastAsia="微软雅黑" w:hAnsi="微软雅黑"/>
          <w:sz w:val="24"/>
          <w:szCs w:val="24"/>
          <w:lang w:eastAsia="zh-CN"/>
        </w:rPr>
      </w:pPr>
      <w:bookmarkStart w:id="19" w:name="_Toc392264419"/>
      <w:r w:rsidRPr="00966166">
        <w:rPr>
          <w:rFonts w:ascii="微软雅黑" w:eastAsia="微软雅黑" w:hAnsi="微软雅黑" w:hint="eastAsia"/>
          <w:sz w:val="24"/>
          <w:szCs w:val="24"/>
          <w:lang w:eastAsia="zh-CN"/>
        </w:rPr>
        <w:lastRenderedPageBreak/>
        <w:t>2.2随机接入流程</w:t>
      </w:r>
      <w:bookmarkEnd w:id="19"/>
    </w:p>
    <w:p w:rsidR="00EC7460" w:rsidRPr="00615086" w:rsidRDefault="00754584" w:rsidP="00615086">
      <w:pPr>
        <w:ind w:firstLineChars="200" w:firstLine="420"/>
        <w:rPr>
          <w:rFonts w:ascii="微软雅黑" w:eastAsia="微软雅黑" w:hAnsi="微软雅黑"/>
          <w:szCs w:val="21"/>
        </w:rPr>
      </w:pPr>
      <w:r w:rsidRPr="00615086">
        <w:rPr>
          <w:rFonts w:ascii="微软雅黑" w:eastAsia="微软雅黑" w:hAnsi="微软雅黑" w:hint="eastAsia"/>
          <w:szCs w:val="21"/>
        </w:rPr>
        <w:t>随机接入是蜂窝系统应具有的最基本的功能，它使终端与网络建立通信连接成为可能，由于用户的随机性、无线环境的复杂性决定了这种接入的发起以及采用的资源也具有随机性，</w:t>
      </w:r>
      <w:r w:rsidR="00CA4C08" w:rsidRPr="00615086">
        <w:rPr>
          <w:rFonts w:ascii="微软雅黑" w:eastAsia="微软雅黑" w:hAnsi="微软雅黑" w:hint="eastAsia"/>
          <w:szCs w:val="21"/>
        </w:rPr>
        <w:t>因此</w:t>
      </w:r>
      <w:r w:rsidRPr="00615086">
        <w:rPr>
          <w:rFonts w:ascii="微软雅黑" w:eastAsia="微软雅黑" w:hAnsi="微软雅黑" w:hint="eastAsia"/>
          <w:szCs w:val="21"/>
        </w:rPr>
        <w:t>随机接入的成功</w:t>
      </w:r>
      <w:r w:rsidR="00CA4C08" w:rsidRPr="00615086">
        <w:rPr>
          <w:rFonts w:ascii="微软雅黑" w:eastAsia="微软雅黑" w:hAnsi="微软雅黑" w:hint="eastAsia"/>
          <w:szCs w:val="21"/>
        </w:rPr>
        <w:t>率</w:t>
      </w:r>
      <w:r w:rsidRPr="00615086">
        <w:rPr>
          <w:rFonts w:ascii="微软雅黑" w:eastAsia="微软雅黑" w:hAnsi="微软雅黑" w:hint="eastAsia"/>
          <w:szCs w:val="21"/>
        </w:rPr>
        <w:t>取决于</w:t>
      </w:r>
      <w:r w:rsidR="00CA4C08" w:rsidRPr="00615086">
        <w:rPr>
          <w:rFonts w:ascii="微软雅黑" w:eastAsia="微软雅黑" w:hAnsi="微软雅黑" w:hint="eastAsia"/>
          <w:szCs w:val="21"/>
        </w:rPr>
        <w:t>随机接入流程是否能够顺利完成。</w:t>
      </w:r>
    </w:p>
    <w:p w:rsidR="00615086" w:rsidRDefault="00FC71EE" w:rsidP="00615086">
      <w:pPr>
        <w:ind w:firstLineChars="150" w:firstLine="315"/>
        <w:rPr>
          <w:rFonts w:ascii="微软雅黑" w:eastAsia="微软雅黑" w:hAnsi="微软雅黑"/>
          <w:szCs w:val="21"/>
        </w:rPr>
      </w:pPr>
      <w:r>
        <w:rPr>
          <w:rFonts w:ascii="微软雅黑" w:eastAsia="微软雅黑" w:hAnsi="微软雅黑" w:hint="eastAsia"/>
          <w:szCs w:val="21"/>
        </w:rPr>
        <w:t>从</w:t>
      </w:r>
      <w:r w:rsidR="00CA4C08" w:rsidRPr="00F71577">
        <w:rPr>
          <w:rFonts w:ascii="微软雅黑" w:eastAsia="微软雅黑" w:hAnsi="微软雅黑" w:hint="eastAsia"/>
          <w:szCs w:val="21"/>
        </w:rPr>
        <w:t>随机接入</w:t>
      </w:r>
      <w:r>
        <w:rPr>
          <w:rFonts w:ascii="微软雅黑" w:eastAsia="微软雅黑" w:hAnsi="微软雅黑" w:hint="eastAsia"/>
          <w:szCs w:val="21"/>
        </w:rPr>
        <w:t>发起</w:t>
      </w:r>
      <w:r w:rsidR="00CA4C08" w:rsidRPr="00F71577">
        <w:rPr>
          <w:rFonts w:ascii="微软雅黑" w:eastAsia="微软雅黑" w:hAnsi="微软雅黑" w:hint="eastAsia"/>
          <w:szCs w:val="21"/>
        </w:rPr>
        <w:t>的目的</w:t>
      </w:r>
      <w:r>
        <w:rPr>
          <w:rFonts w:ascii="微软雅黑" w:eastAsia="微软雅黑" w:hAnsi="微软雅黑" w:hint="eastAsia"/>
          <w:szCs w:val="21"/>
        </w:rPr>
        <w:t>来看主要有</w:t>
      </w:r>
      <w:r w:rsidR="00615086">
        <w:rPr>
          <w:rFonts w:ascii="微软雅黑" w:eastAsia="微软雅黑" w:hAnsi="微软雅黑" w:hint="eastAsia"/>
          <w:szCs w:val="21"/>
        </w:rPr>
        <w:t>：</w:t>
      </w:r>
    </w:p>
    <w:p w:rsidR="00AF674C" w:rsidRPr="00615086" w:rsidRDefault="006A7DAD" w:rsidP="00E56EF8">
      <w:pPr>
        <w:numPr>
          <w:ilvl w:val="0"/>
          <w:numId w:val="5"/>
        </w:numPr>
        <w:rPr>
          <w:rFonts w:ascii="微软雅黑" w:eastAsia="微软雅黑" w:hAnsi="微软雅黑"/>
          <w:szCs w:val="21"/>
        </w:rPr>
      </w:pPr>
      <w:r w:rsidRPr="00615086">
        <w:rPr>
          <w:rFonts w:ascii="微软雅黑" w:eastAsia="微软雅黑" w:hAnsi="微软雅黑" w:hint="eastAsia"/>
          <w:szCs w:val="21"/>
        </w:rPr>
        <w:t>请求初始接入</w:t>
      </w:r>
    </w:p>
    <w:p w:rsidR="00AF674C" w:rsidRPr="00615086" w:rsidRDefault="006A7DAD" w:rsidP="00E56EF8">
      <w:pPr>
        <w:numPr>
          <w:ilvl w:val="0"/>
          <w:numId w:val="5"/>
        </w:numPr>
        <w:rPr>
          <w:rFonts w:ascii="微软雅黑" w:eastAsia="微软雅黑" w:hAnsi="微软雅黑"/>
          <w:szCs w:val="21"/>
        </w:rPr>
      </w:pPr>
      <w:r w:rsidRPr="00615086">
        <w:rPr>
          <w:rFonts w:ascii="微软雅黑" w:eastAsia="微软雅黑" w:hAnsi="微软雅黑" w:hint="eastAsia"/>
          <w:szCs w:val="21"/>
        </w:rPr>
        <w:t>从空闲状态向连续状态转换</w:t>
      </w:r>
    </w:p>
    <w:p w:rsidR="00AF674C" w:rsidRPr="00615086" w:rsidRDefault="006A7DAD" w:rsidP="00E56EF8">
      <w:pPr>
        <w:numPr>
          <w:ilvl w:val="0"/>
          <w:numId w:val="5"/>
        </w:numPr>
        <w:rPr>
          <w:rFonts w:ascii="微软雅黑" w:eastAsia="微软雅黑" w:hAnsi="微软雅黑"/>
          <w:szCs w:val="21"/>
        </w:rPr>
      </w:pPr>
      <w:r w:rsidRPr="00615086">
        <w:rPr>
          <w:rFonts w:ascii="微软雅黑" w:eastAsia="微软雅黑" w:hAnsi="微软雅黑" w:hint="eastAsia"/>
          <w:szCs w:val="21"/>
        </w:rPr>
        <w:t>支持</w:t>
      </w:r>
      <w:r w:rsidRPr="00615086">
        <w:rPr>
          <w:rFonts w:ascii="微软雅黑" w:eastAsia="微软雅黑" w:hAnsi="微软雅黑"/>
          <w:szCs w:val="21"/>
        </w:rPr>
        <w:t>eNB</w:t>
      </w:r>
      <w:r w:rsidRPr="00615086">
        <w:rPr>
          <w:rFonts w:ascii="微软雅黑" w:eastAsia="微软雅黑" w:hAnsi="微软雅黑" w:hint="eastAsia"/>
          <w:szCs w:val="21"/>
        </w:rPr>
        <w:t>之间的切换过程</w:t>
      </w:r>
    </w:p>
    <w:p w:rsidR="00AF674C" w:rsidRPr="00615086" w:rsidRDefault="006A7DAD" w:rsidP="00E56EF8">
      <w:pPr>
        <w:numPr>
          <w:ilvl w:val="0"/>
          <w:numId w:val="5"/>
        </w:numPr>
        <w:rPr>
          <w:rFonts w:ascii="微软雅黑" w:eastAsia="微软雅黑" w:hAnsi="微软雅黑"/>
          <w:szCs w:val="21"/>
        </w:rPr>
      </w:pPr>
      <w:r w:rsidRPr="00615086">
        <w:rPr>
          <w:rFonts w:ascii="微软雅黑" w:eastAsia="微软雅黑" w:hAnsi="微软雅黑" w:hint="eastAsia"/>
          <w:szCs w:val="21"/>
        </w:rPr>
        <w:t>取得</w:t>
      </w:r>
      <w:r w:rsidRPr="00615086">
        <w:rPr>
          <w:rFonts w:ascii="微软雅黑" w:eastAsia="微软雅黑" w:hAnsi="微软雅黑"/>
          <w:szCs w:val="21"/>
        </w:rPr>
        <w:t>/</w:t>
      </w:r>
      <w:r w:rsidRPr="00615086">
        <w:rPr>
          <w:rFonts w:ascii="微软雅黑" w:eastAsia="微软雅黑" w:hAnsi="微软雅黑" w:hint="eastAsia"/>
          <w:szCs w:val="21"/>
        </w:rPr>
        <w:t>恢复上行同步</w:t>
      </w:r>
    </w:p>
    <w:p w:rsidR="00AF674C" w:rsidRPr="00615086" w:rsidRDefault="006A7DAD" w:rsidP="00E56EF8">
      <w:pPr>
        <w:numPr>
          <w:ilvl w:val="0"/>
          <w:numId w:val="5"/>
        </w:numPr>
        <w:rPr>
          <w:rFonts w:ascii="微软雅黑" w:eastAsia="微软雅黑" w:hAnsi="微软雅黑"/>
          <w:szCs w:val="21"/>
        </w:rPr>
      </w:pPr>
      <w:r w:rsidRPr="00615086">
        <w:rPr>
          <w:rFonts w:ascii="微软雅黑" w:eastAsia="微软雅黑" w:hAnsi="微软雅黑" w:hint="eastAsia"/>
          <w:szCs w:val="21"/>
        </w:rPr>
        <w:t>向</w:t>
      </w:r>
      <w:r w:rsidRPr="00615086">
        <w:rPr>
          <w:rFonts w:ascii="微软雅黑" w:eastAsia="微软雅黑" w:hAnsi="微软雅黑"/>
          <w:szCs w:val="21"/>
        </w:rPr>
        <w:t>eNB</w:t>
      </w:r>
      <w:r w:rsidRPr="00615086">
        <w:rPr>
          <w:rFonts w:ascii="微软雅黑" w:eastAsia="微软雅黑" w:hAnsi="微软雅黑" w:hint="eastAsia"/>
          <w:szCs w:val="21"/>
        </w:rPr>
        <w:t>请求</w:t>
      </w:r>
      <w:r w:rsidRPr="00615086">
        <w:rPr>
          <w:rFonts w:ascii="微软雅黑" w:eastAsia="微软雅黑" w:hAnsi="微软雅黑"/>
          <w:szCs w:val="21"/>
        </w:rPr>
        <w:t>UE ID</w:t>
      </w:r>
    </w:p>
    <w:p w:rsidR="00AF674C" w:rsidRPr="00615086" w:rsidRDefault="006A7DAD" w:rsidP="00E56EF8">
      <w:pPr>
        <w:numPr>
          <w:ilvl w:val="0"/>
          <w:numId w:val="5"/>
        </w:numPr>
        <w:rPr>
          <w:rFonts w:ascii="微软雅黑" w:eastAsia="微软雅黑" w:hAnsi="微软雅黑"/>
          <w:szCs w:val="21"/>
        </w:rPr>
      </w:pPr>
      <w:r w:rsidRPr="00615086">
        <w:rPr>
          <w:rFonts w:ascii="微软雅黑" w:eastAsia="微软雅黑" w:hAnsi="微软雅黑" w:hint="eastAsia"/>
          <w:szCs w:val="21"/>
        </w:rPr>
        <w:t>向</w:t>
      </w:r>
      <w:r w:rsidRPr="00615086">
        <w:rPr>
          <w:rFonts w:ascii="微软雅黑" w:eastAsia="微软雅黑" w:hAnsi="微软雅黑"/>
          <w:szCs w:val="21"/>
        </w:rPr>
        <w:t>eNB</w:t>
      </w:r>
      <w:r w:rsidRPr="00615086">
        <w:rPr>
          <w:rFonts w:ascii="微软雅黑" w:eastAsia="微软雅黑" w:hAnsi="微软雅黑" w:hint="eastAsia"/>
          <w:szCs w:val="21"/>
        </w:rPr>
        <w:t>发出上行发送的资源请求</w:t>
      </w:r>
    </w:p>
    <w:p w:rsidR="00615086" w:rsidRPr="00615086" w:rsidRDefault="00615086" w:rsidP="00615086">
      <w:pPr>
        <w:rPr>
          <w:rFonts w:ascii="微软雅黑" w:eastAsia="微软雅黑" w:hAnsi="微软雅黑"/>
          <w:szCs w:val="21"/>
        </w:rPr>
      </w:pPr>
      <w:r w:rsidRPr="00615086">
        <w:rPr>
          <w:rFonts w:ascii="微软雅黑" w:eastAsia="微软雅黑" w:hAnsi="微软雅黑" w:hint="eastAsia"/>
          <w:szCs w:val="21"/>
        </w:rPr>
        <w:t>总体来说随机接入就是</w:t>
      </w:r>
      <w:r w:rsidRPr="00615086">
        <w:rPr>
          <w:rFonts w:ascii="微软雅黑" w:eastAsia="微软雅黑" w:hAnsi="微软雅黑"/>
          <w:szCs w:val="21"/>
        </w:rPr>
        <w:t>UE</w:t>
      </w:r>
      <w:r w:rsidRPr="00615086">
        <w:rPr>
          <w:rFonts w:ascii="微软雅黑" w:eastAsia="微软雅黑" w:hAnsi="微软雅黑" w:hint="eastAsia"/>
          <w:szCs w:val="21"/>
        </w:rPr>
        <w:t>与</w:t>
      </w:r>
      <w:r w:rsidRPr="00615086">
        <w:rPr>
          <w:rFonts w:ascii="微软雅黑" w:eastAsia="微软雅黑" w:hAnsi="微软雅黑"/>
          <w:szCs w:val="21"/>
        </w:rPr>
        <w:t>eNB</w:t>
      </w:r>
      <w:r w:rsidRPr="00615086">
        <w:rPr>
          <w:rFonts w:ascii="微软雅黑" w:eastAsia="微软雅黑" w:hAnsi="微软雅黑" w:hint="eastAsia"/>
          <w:szCs w:val="21"/>
        </w:rPr>
        <w:t>建立无线链路，获取</w:t>
      </w:r>
      <w:r w:rsidRPr="00615086">
        <w:rPr>
          <w:rFonts w:ascii="微软雅黑" w:eastAsia="微软雅黑" w:hAnsi="微软雅黑"/>
          <w:szCs w:val="21"/>
        </w:rPr>
        <w:t>/</w:t>
      </w:r>
      <w:r w:rsidRPr="00615086">
        <w:rPr>
          <w:rFonts w:ascii="微软雅黑" w:eastAsia="微软雅黑" w:hAnsi="微软雅黑" w:hint="eastAsia"/>
          <w:szCs w:val="21"/>
        </w:rPr>
        <w:t>恢复上行同步</w:t>
      </w:r>
    </w:p>
    <w:p w:rsidR="00CA4C08" w:rsidRPr="0075632B" w:rsidRDefault="0075632B" w:rsidP="00EA03F1">
      <w:pPr>
        <w:ind w:firstLineChars="150" w:firstLine="315"/>
        <w:rPr>
          <w:rFonts w:ascii="微软雅黑" w:eastAsia="微软雅黑" w:hAnsi="微软雅黑"/>
          <w:szCs w:val="21"/>
        </w:rPr>
      </w:pPr>
      <w:r>
        <w:rPr>
          <w:rFonts w:ascii="微软雅黑" w:eastAsia="微软雅黑" w:hAnsi="微软雅黑" w:hint="eastAsia"/>
          <w:szCs w:val="21"/>
        </w:rPr>
        <w:t>从</w:t>
      </w:r>
      <w:r w:rsidR="00CA4C08" w:rsidRPr="00F71577">
        <w:rPr>
          <w:rFonts w:ascii="微软雅黑" w:eastAsia="微软雅黑" w:hAnsi="微软雅黑" w:hint="eastAsia"/>
          <w:szCs w:val="21"/>
        </w:rPr>
        <w:t>随机接入</w:t>
      </w:r>
      <w:r>
        <w:rPr>
          <w:rFonts w:ascii="微软雅黑" w:eastAsia="微软雅黑" w:hAnsi="微软雅黑" w:hint="eastAsia"/>
          <w:szCs w:val="21"/>
        </w:rPr>
        <w:t>流程发起的</w:t>
      </w:r>
      <w:r w:rsidR="00CA4C08" w:rsidRPr="00F71577">
        <w:rPr>
          <w:rFonts w:ascii="微软雅黑" w:eastAsia="微软雅黑" w:hAnsi="微软雅黑" w:hint="eastAsia"/>
          <w:szCs w:val="21"/>
        </w:rPr>
        <w:t>场景</w:t>
      </w:r>
      <w:r w:rsidR="00EA03F1">
        <w:rPr>
          <w:rFonts w:ascii="微软雅黑" w:eastAsia="微软雅黑" w:hAnsi="微软雅黑" w:hint="eastAsia"/>
          <w:szCs w:val="21"/>
        </w:rPr>
        <w:t>来看，主要有以下几种情况：</w:t>
      </w:r>
    </w:p>
    <w:p w:rsidR="00615086" w:rsidRDefault="00615086" w:rsidP="00CA4C08">
      <w:pPr>
        <w:rPr>
          <w:rFonts w:ascii="微软雅黑" w:eastAsia="微软雅黑" w:hAnsi="微软雅黑"/>
          <w:szCs w:val="21"/>
        </w:rPr>
      </w:pPr>
      <w:r w:rsidRPr="00615086">
        <w:rPr>
          <w:rFonts w:ascii="微软雅黑" w:eastAsia="微软雅黑" w:hAnsi="微软雅黑"/>
          <w:noProof/>
          <w:szCs w:val="21"/>
        </w:rPr>
        <w:drawing>
          <wp:inline distT="0" distB="0" distL="0" distR="0">
            <wp:extent cx="4667416" cy="2735249"/>
            <wp:effectExtent l="0" t="0" r="0" b="0"/>
            <wp:docPr id="2"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15086" w:rsidRPr="008C3FFA" w:rsidRDefault="008C3FFA" w:rsidP="008C3FFA">
      <w:pPr>
        <w:ind w:firstLineChars="1700" w:firstLine="3060"/>
        <w:rPr>
          <w:rFonts w:ascii="微软雅黑" w:eastAsia="微软雅黑" w:hAnsi="微软雅黑"/>
          <w:sz w:val="18"/>
          <w:szCs w:val="18"/>
        </w:rPr>
      </w:pPr>
      <w:r w:rsidRPr="008C3FFA">
        <w:rPr>
          <w:rFonts w:ascii="微软雅黑" w:eastAsia="微软雅黑" w:hAnsi="微软雅黑" w:hint="eastAsia"/>
          <w:sz w:val="18"/>
          <w:szCs w:val="18"/>
        </w:rPr>
        <w:t>图6 随机接入场景</w:t>
      </w:r>
    </w:p>
    <w:p w:rsidR="00B34D5B" w:rsidRDefault="00EA03F1" w:rsidP="00B34D5B">
      <w:pPr>
        <w:pBdr>
          <w:bottom w:val="single" w:sz="6" w:space="1" w:color="auto"/>
        </w:pBdr>
        <w:ind w:firstLineChars="200" w:firstLine="420"/>
        <w:rPr>
          <w:rFonts w:ascii="微软雅黑" w:eastAsia="微软雅黑" w:hAnsi="微软雅黑"/>
          <w:szCs w:val="21"/>
        </w:rPr>
      </w:pPr>
      <w:r>
        <w:rPr>
          <w:rFonts w:ascii="微软雅黑" w:eastAsia="微软雅黑" w:hAnsi="微软雅黑" w:hint="eastAsia"/>
          <w:szCs w:val="21"/>
        </w:rPr>
        <w:t>随机接入分为</w:t>
      </w:r>
      <w:r w:rsidRPr="00F71577">
        <w:rPr>
          <w:rFonts w:ascii="微软雅黑" w:eastAsia="微软雅黑" w:hAnsi="微软雅黑" w:hint="eastAsia"/>
          <w:szCs w:val="21"/>
        </w:rPr>
        <w:t>基于竞争的 (可应用于上述所有场景)</w:t>
      </w:r>
      <w:r>
        <w:rPr>
          <w:rFonts w:ascii="微软雅黑" w:eastAsia="微软雅黑" w:hAnsi="微软雅黑" w:hint="eastAsia"/>
          <w:szCs w:val="21"/>
        </w:rPr>
        <w:t>、</w:t>
      </w:r>
      <w:r w:rsidRPr="00F71577">
        <w:rPr>
          <w:rFonts w:ascii="微软雅黑" w:eastAsia="微软雅黑" w:hAnsi="微软雅黑" w:hint="eastAsia"/>
          <w:szCs w:val="21"/>
        </w:rPr>
        <w:t>基于非竞争的(只应用于切换和下行数传场景)</w:t>
      </w:r>
      <w:r>
        <w:rPr>
          <w:rFonts w:ascii="微软雅黑" w:eastAsia="微软雅黑" w:hAnsi="微软雅黑" w:hint="eastAsia"/>
          <w:szCs w:val="21"/>
        </w:rPr>
        <w:t>两种流程接入网络。</w:t>
      </w:r>
      <w:r w:rsidRPr="00C14524">
        <w:rPr>
          <w:rFonts w:ascii="微软雅黑" w:eastAsia="微软雅黑" w:hAnsi="微软雅黑" w:hint="eastAsia"/>
          <w:szCs w:val="21"/>
        </w:rPr>
        <w:t>其区别为针对两种流程选择</w:t>
      </w:r>
      <w:r w:rsidRPr="00E77F65">
        <w:rPr>
          <w:rFonts w:ascii="微软雅黑" w:eastAsia="微软雅黑" w:hAnsi="微软雅黑" w:hint="eastAsia"/>
          <w:szCs w:val="21"/>
          <w:highlight w:val="yellow"/>
        </w:rPr>
        <w:t>随机接入前缀的方式不同</w:t>
      </w:r>
      <w:r w:rsidRPr="00C14524">
        <w:rPr>
          <w:rFonts w:ascii="微软雅黑" w:eastAsia="微软雅黑" w:hAnsi="微软雅黑" w:hint="eastAsia"/>
          <w:szCs w:val="21"/>
        </w:rPr>
        <w:t>。</w:t>
      </w:r>
      <w:r w:rsidRPr="00E77F65">
        <w:rPr>
          <w:rFonts w:ascii="微软雅黑" w:eastAsia="微软雅黑" w:hAnsi="微软雅黑" w:hint="eastAsia"/>
          <w:szCs w:val="21"/>
          <w:highlight w:val="yellow"/>
        </w:rPr>
        <w:t>前</w:t>
      </w:r>
      <w:r w:rsidRPr="00E77F65">
        <w:rPr>
          <w:rFonts w:ascii="微软雅黑" w:eastAsia="微软雅黑" w:hAnsi="微软雅黑" w:hint="eastAsia"/>
          <w:szCs w:val="21"/>
          <w:highlight w:val="yellow"/>
        </w:rPr>
        <w:lastRenderedPageBreak/>
        <w:t>者为UE从基于冲突的随机接入前缀中依照一定算法随机选择一个随机前缀；后者是基站侧通过下行专用信令给UE指派非冲突的随机接入前缀</w:t>
      </w:r>
      <w:r w:rsidRPr="00C14524">
        <w:rPr>
          <w:rFonts w:ascii="微软雅黑" w:eastAsia="微软雅黑" w:hAnsi="微软雅黑" w:hint="eastAsia"/>
          <w:szCs w:val="21"/>
        </w:rPr>
        <w:t>。</w:t>
      </w:r>
    </w:p>
    <w:p w:rsidR="00B34D5B" w:rsidRPr="00A36BCA" w:rsidRDefault="00B34D5B" w:rsidP="00943DB1">
      <w:pPr>
        <w:spacing w:line="276" w:lineRule="auto"/>
        <w:rPr>
          <w:rFonts w:asciiTheme="minorEastAsia" w:hAnsiTheme="minorEastAsia"/>
          <w:b/>
          <w:sz w:val="15"/>
          <w:szCs w:val="15"/>
          <w:lang w:val="pt-BR"/>
        </w:rPr>
      </w:pPr>
      <w:r w:rsidRPr="00A36BCA">
        <w:rPr>
          <w:rFonts w:asciiTheme="minorEastAsia" w:hAnsiTheme="minorEastAsia" w:hint="eastAsia"/>
          <w:b/>
          <w:sz w:val="15"/>
          <w:szCs w:val="15"/>
          <w:lang w:val="pt-BR"/>
        </w:rPr>
        <w:t>基于竞争模式的随机接入：</w:t>
      </w:r>
    </w:p>
    <w:p w:rsidR="00B34D5B" w:rsidRPr="00A36BCA" w:rsidRDefault="00B34D5B" w:rsidP="00A36BCA">
      <w:pPr>
        <w:spacing w:line="276" w:lineRule="auto"/>
        <w:ind w:firstLineChars="150" w:firstLine="225"/>
        <w:rPr>
          <w:rFonts w:asciiTheme="minorEastAsia" w:hAnsiTheme="minorEastAsia"/>
          <w:sz w:val="15"/>
          <w:szCs w:val="15"/>
          <w:lang w:val="pt-BR"/>
        </w:rPr>
      </w:pPr>
      <w:r w:rsidRPr="00A36BCA">
        <w:rPr>
          <w:rFonts w:asciiTheme="minorEastAsia" w:hAnsiTheme="minorEastAsia" w:hint="eastAsia"/>
          <w:sz w:val="15"/>
          <w:szCs w:val="15"/>
          <w:lang w:val="pt-BR"/>
        </w:rPr>
        <w:t>RRC_IDLE状态下的初始接入；</w:t>
      </w:r>
    </w:p>
    <w:p w:rsidR="00B34D5B" w:rsidRPr="00A36BCA" w:rsidRDefault="00B34D5B" w:rsidP="00A36BCA">
      <w:pPr>
        <w:spacing w:line="276" w:lineRule="auto"/>
        <w:ind w:firstLineChars="150" w:firstLine="225"/>
        <w:rPr>
          <w:rFonts w:asciiTheme="minorEastAsia" w:hAnsiTheme="minorEastAsia"/>
          <w:sz w:val="15"/>
          <w:szCs w:val="15"/>
          <w:lang w:val="pt-BR"/>
        </w:rPr>
      </w:pPr>
      <w:r w:rsidRPr="00A36BCA">
        <w:rPr>
          <w:rFonts w:asciiTheme="minorEastAsia" w:hAnsiTheme="minorEastAsia" w:hint="eastAsia"/>
          <w:sz w:val="15"/>
          <w:szCs w:val="15"/>
          <w:lang w:val="pt-BR"/>
        </w:rPr>
        <w:t>无线链路出错以后的初始接入；</w:t>
      </w:r>
    </w:p>
    <w:p w:rsidR="00B34D5B" w:rsidRPr="00A36BCA" w:rsidRDefault="00B34D5B" w:rsidP="00A36BCA">
      <w:pPr>
        <w:spacing w:line="276" w:lineRule="auto"/>
        <w:ind w:firstLineChars="150" w:firstLine="225"/>
        <w:rPr>
          <w:rFonts w:asciiTheme="minorEastAsia" w:hAnsiTheme="minorEastAsia"/>
          <w:sz w:val="15"/>
          <w:szCs w:val="15"/>
          <w:lang w:val="pt-BR"/>
        </w:rPr>
      </w:pPr>
      <w:r w:rsidRPr="00A36BCA">
        <w:rPr>
          <w:rFonts w:asciiTheme="minorEastAsia" w:hAnsiTheme="minorEastAsia" w:hint="eastAsia"/>
          <w:sz w:val="15"/>
          <w:szCs w:val="15"/>
          <w:lang w:val="pt-BR"/>
        </w:rPr>
        <w:t>RRC_CONNECTED状态下，当有上行数据传输时，例如在上行失步后“non-synchronised”， 或者没有PUCCH资源用于发送调度请求消息，也就是说在这个时候除了通过随机接入的方式外，没有其它途径告诉eNB，UE存在上行数据需要发送</w:t>
      </w:r>
    </w:p>
    <w:p w:rsidR="00B34D5B" w:rsidRPr="00A36BCA" w:rsidRDefault="00B34D5B" w:rsidP="00943DB1">
      <w:pPr>
        <w:spacing w:line="276" w:lineRule="auto"/>
        <w:rPr>
          <w:rFonts w:asciiTheme="minorEastAsia" w:hAnsiTheme="minorEastAsia"/>
          <w:b/>
          <w:sz w:val="15"/>
          <w:szCs w:val="15"/>
          <w:lang w:val="pt-BR"/>
        </w:rPr>
      </w:pPr>
      <w:r w:rsidRPr="00A36BCA">
        <w:rPr>
          <w:rFonts w:asciiTheme="minorEastAsia" w:hAnsiTheme="minorEastAsia" w:hint="eastAsia"/>
          <w:b/>
          <w:sz w:val="15"/>
          <w:szCs w:val="15"/>
          <w:lang w:val="pt-BR"/>
        </w:rPr>
        <w:t>基于非竞争模式的随机接入：</w:t>
      </w:r>
    </w:p>
    <w:p w:rsidR="00B34D5B" w:rsidRPr="00A36BCA" w:rsidRDefault="00B34D5B" w:rsidP="00A36BCA">
      <w:pPr>
        <w:spacing w:line="276" w:lineRule="auto"/>
        <w:ind w:firstLineChars="150" w:firstLine="225"/>
        <w:rPr>
          <w:rFonts w:asciiTheme="minorEastAsia" w:hAnsiTheme="minorEastAsia"/>
          <w:sz w:val="15"/>
          <w:szCs w:val="15"/>
          <w:lang w:val="pt-BR"/>
        </w:rPr>
      </w:pPr>
      <w:r w:rsidRPr="00A36BCA">
        <w:rPr>
          <w:rFonts w:asciiTheme="minorEastAsia" w:hAnsiTheme="minorEastAsia" w:hint="eastAsia"/>
          <w:sz w:val="15"/>
          <w:szCs w:val="15"/>
          <w:lang w:val="pt-BR"/>
        </w:rPr>
        <w:t>RRC_CONNECTED状态下，当下行有数据传输时，这时上行失步“non-synchronised”，因为数据的传输除了接收外，还需要确认，如果上行失步的话，eNB无法保证能够收到UE的确认信息，因为这时下行还是同步的，因此可以通过下行消息告诉UE发起随机接入需要使用的资源，比如前导序列以及发送时机等，因为这些资源都是双方已知的，因此不需要通过竞争的方式接入系统；</w:t>
      </w:r>
    </w:p>
    <w:p w:rsidR="00A6614E" w:rsidRPr="00A36BCA" w:rsidRDefault="00B34D5B" w:rsidP="00A36BCA">
      <w:pPr>
        <w:pBdr>
          <w:bottom w:val="single" w:sz="6" w:space="1" w:color="auto"/>
        </w:pBdr>
        <w:spacing w:line="276" w:lineRule="auto"/>
        <w:ind w:firstLineChars="150" w:firstLine="225"/>
        <w:rPr>
          <w:rFonts w:asciiTheme="minorEastAsia" w:hAnsiTheme="minorEastAsia"/>
          <w:sz w:val="15"/>
          <w:szCs w:val="15"/>
          <w:lang w:val="pt-BR"/>
        </w:rPr>
      </w:pPr>
      <w:r w:rsidRPr="00A36BCA">
        <w:rPr>
          <w:rFonts w:asciiTheme="minorEastAsia" w:hAnsiTheme="minorEastAsia" w:hint="eastAsia"/>
          <w:sz w:val="15"/>
          <w:szCs w:val="15"/>
          <w:lang w:val="pt-BR"/>
        </w:rPr>
        <w:t>切换过程中的随机接入，在切换的过程中，目标eNB可以通过服务eNB来告诉UE它可以使用的资源；</w:t>
      </w:r>
    </w:p>
    <w:p w:rsidR="00BE0E6E" w:rsidRPr="00C14524" w:rsidRDefault="00BE0E6E" w:rsidP="00F60E00">
      <w:pPr>
        <w:rPr>
          <w:rFonts w:asciiTheme="minorEastAsia" w:hAnsiTheme="minorEastAsia"/>
          <w:sz w:val="18"/>
          <w:szCs w:val="18"/>
          <w:lang w:val="pt-BR"/>
        </w:rPr>
      </w:pPr>
    </w:p>
    <w:p w:rsidR="00FB3982" w:rsidRDefault="00BE0E6E" w:rsidP="00FB3982">
      <w:pPr>
        <w:pStyle w:val="ad"/>
        <w:tabs>
          <w:tab w:val="clear" w:pos="1247"/>
          <w:tab w:val="left" w:pos="0"/>
        </w:tabs>
        <w:ind w:left="0"/>
        <w:jc w:val="center"/>
        <w:rPr>
          <w:lang w:eastAsia="zh-CN"/>
        </w:rPr>
      </w:pPr>
      <w:r>
        <w:rPr>
          <w:noProof/>
          <w:lang w:val="en-US" w:eastAsia="zh-CN"/>
        </w:rPr>
        <w:drawing>
          <wp:inline distT="0" distB="0" distL="0" distR="0">
            <wp:extent cx="3328449" cy="2798859"/>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3332350" cy="2802139"/>
                    </a:xfrm>
                    <a:prstGeom prst="rect">
                      <a:avLst/>
                    </a:prstGeom>
                    <a:noFill/>
                    <a:ln w="9525">
                      <a:noFill/>
                      <a:miter lim="800000"/>
                      <a:headEnd/>
                      <a:tailEnd/>
                    </a:ln>
                  </pic:spPr>
                </pic:pic>
              </a:graphicData>
            </a:graphic>
          </wp:inline>
        </w:drawing>
      </w:r>
      <w:bookmarkStart w:id="20" w:name="_Toc286657818"/>
    </w:p>
    <w:p w:rsidR="00FB3982" w:rsidRPr="00F60E00" w:rsidRDefault="00FB3982" w:rsidP="00FB3982">
      <w:pPr>
        <w:pStyle w:val="ad"/>
        <w:tabs>
          <w:tab w:val="clear" w:pos="1247"/>
          <w:tab w:val="left" w:pos="0"/>
        </w:tabs>
        <w:ind w:left="0"/>
        <w:jc w:val="center"/>
        <w:rPr>
          <w:rFonts w:ascii="微软雅黑" w:eastAsia="微软雅黑" w:hAnsi="微软雅黑"/>
          <w:sz w:val="18"/>
          <w:szCs w:val="18"/>
          <w:lang w:eastAsia="zh-CN"/>
        </w:rPr>
      </w:pPr>
      <w:r w:rsidRPr="00F60E00">
        <w:rPr>
          <w:rFonts w:ascii="微软雅黑" w:eastAsia="微软雅黑" w:hAnsi="微软雅黑" w:hint="eastAsia"/>
          <w:sz w:val="18"/>
          <w:szCs w:val="18"/>
          <w:lang w:eastAsia="zh-CN"/>
        </w:rPr>
        <w:t>图7 基于竞争的随机接入</w:t>
      </w:r>
      <w:bookmarkEnd w:id="20"/>
      <w:r w:rsidRPr="00F60E00">
        <w:rPr>
          <w:rFonts w:ascii="微软雅黑" w:eastAsia="微软雅黑" w:hAnsi="微软雅黑" w:hint="eastAsia"/>
          <w:sz w:val="18"/>
          <w:szCs w:val="18"/>
          <w:lang w:eastAsia="zh-CN"/>
        </w:rPr>
        <w:t>流程</w:t>
      </w:r>
    </w:p>
    <w:p w:rsidR="00FB3982" w:rsidRPr="00F60E00" w:rsidRDefault="00FB3982" w:rsidP="00F60E00">
      <w:pPr>
        <w:pStyle w:val="7"/>
        <w:spacing w:line="360" w:lineRule="auto"/>
        <w:ind w:leftChars="50" w:left="402" w:hangingChars="165" w:hanging="297"/>
        <w:rPr>
          <w:rFonts w:ascii="华文中宋" w:eastAsia="华文中宋" w:hAnsi="华文中宋" w:cstheme="minorBidi"/>
          <w:kern w:val="2"/>
          <w:sz w:val="18"/>
          <w:szCs w:val="18"/>
        </w:rPr>
      </w:pPr>
      <w:r w:rsidRPr="00F60E00">
        <w:rPr>
          <w:rFonts w:ascii="华文中宋" w:eastAsia="华文中宋" w:hAnsi="华文中宋" w:cstheme="minorBidi" w:hint="eastAsia"/>
          <w:kern w:val="2"/>
          <w:sz w:val="18"/>
          <w:szCs w:val="18"/>
        </w:rPr>
        <w:t>基于竞争随机接入流程说明</w:t>
      </w:r>
    </w:p>
    <w:p w:rsidR="00BE0E6E" w:rsidRPr="00F60E00" w:rsidRDefault="00FA316C" w:rsidP="00510CB3">
      <w:pPr>
        <w:pStyle w:val="7"/>
        <w:spacing w:line="360" w:lineRule="auto"/>
        <w:ind w:leftChars="50" w:left="451" w:hangingChars="165" w:hanging="346"/>
        <w:rPr>
          <w:rFonts w:ascii="华文中宋" w:eastAsia="华文中宋" w:hAnsi="华文中宋" w:cstheme="minorBidi"/>
          <w:kern w:val="2"/>
          <w:sz w:val="18"/>
          <w:szCs w:val="18"/>
        </w:rPr>
      </w:pPr>
      <w:fldSimple w:instr=" SEQ ListNuma \* Arabic \r 1 \h \* MERGEFORMAT ">
        <w:r w:rsidR="00BE0E6E" w:rsidRPr="00F60E00">
          <w:rPr>
            <w:rFonts w:ascii="华文中宋" w:eastAsia="华文中宋" w:hAnsi="华文中宋" w:cstheme="minorBidi"/>
            <w:b/>
            <w:kern w:val="2"/>
            <w:sz w:val="18"/>
            <w:szCs w:val="18"/>
          </w:rPr>
          <w:t>1</w:t>
        </w:r>
      </w:fldSimple>
      <w:r w:rsidR="00BE0E6E" w:rsidRPr="00F60E00">
        <w:rPr>
          <w:rFonts w:ascii="华文中宋" w:eastAsia="华文中宋" w:hAnsi="华文中宋" w:cstheme="minorBidi" w:hint="eastAsia"/>
          <w:b/>
          <w:kern w:val="2"/>
          <w:sz w:val="18"/>
          <w:szCs w:val="18"/>
        </w:rPr>
        <w:t>）</w:t>
      </w:r>
      <w:r w:rsidR="00BE0E6E" w:rsidRPr="00F60E00">
        <w:rPr>
          <w:rFonts w:ascii="华文中宋" w:eastAsia="华文中宋" w:hAnsi="华文中宋" w:cstheme="minorBidi" w:hint="eastAsia"/>
          <w:kern w:val="2"/>
          <w:sz w:val="18"/>
          <w:szCs w:val="18"/>
        </w:rPr>
        <w:tab/>
      </w:r>
      <w:r w:rsidR="007C147F" w:rsidRPr="00F60E00">
        <w:rPr>
          <w:rFonts w:ascii="华文中宋" w:eastAsia="华文中宋" w:hAnsi="华文中宋" w:cstheme="minorBidi" w:hint="eastAsia"/>
          <w:kern w:val="2"/>
          <w:sz w:val="18"/>
          <w:szCs w:val="18"/>
        </w:rPr>
        <w:t>MSG1：</w:t>
      </w:r>
      <w:r w:rsidR="00BE0E6E" w:rsidRPr="00F60E00">
        <w:rPr>
          <w:rFonts w:ascii="华文中宋" w:eastAsia="华文中宋" w:hAnsi="华文中宋" w:cstheme="minorBidi" w:hint="eastAsia"/>
          <w:kern w:val="2"/>
          <w:sz w:val="18"/>
          <w:szCs w:val="18"/>
        </w:rPr>
        <w:t>UE在RACH上发送随机接入前缀</w:t>
      </w:r>
      <w:r w:rsidR="007C147F" w:rsidRPr="00F60E00">
        <w:rPr>
          <w:rFonts w:ascii="华文中宋" w:eastAsia="华文中宋" w:hAnsi="华文中宋" w:cstheme="minorBidi" w:hint="eastAsia"/>
          <w:kern w:val="2"/>
          <w:sz w:val="18"/>
          <w:szCs w:val="18"/>
        </w:rPr>
        <w:t>，携带preamble码</w:t>
      </w:r>
      <w:r w:rsidR="00BE0E6E" w:rsidRPr="00F60E00">
        <w:rPr>
          <w:rFonts w:ascii="华文中宋" w:eastAsia="华文中宋" w:hAnsi="华文中宋" w:cstheme="minorBidi" w:hint="eastAsia"/>
          <w:kern w:val="2"/>
          <w:sz w:val="18"/>
          <w:szCs w:val="18"/>
        </w:rPr>
        <w:t>；</w:t>
      </w:r>
    </w:p>
    <w:p w:rsidR="00BE0E6E" w:rsidRPr="00F60E00" w:rsidRDefault="00FA316C" w:rsidP="00510CB3">
      <w:pPr>
        <w:pStyle w:val="7"/>
        <w:spacing w:line="360" w:lineRule="auto"/>
        <w:ind w:leftChars="50" w:left="451" w:hangingChars="165" w:hanging="346"/>
        <w:rPr>
          <w:rFonts w:ascii="华文中宋" w:eastAsia="华文中宋" w:hAnsi="华文中宋" w:cstheme="minorBidi"/>
          <w:kern w:val="2"/>
          <w:sz w:val="18"/>
          <w:szCs w:val="18"/>
        </w:rPr>
      </w:pPr>
      <w:fldSimple w:instr=" SEQ ListNuma \* Arabic \h \* MERGEFORMAT ">
        <w:r w:rsidR="00BE0E6E" w:rsidRPr="00F60E00">
          <w:rPr>
            <w:rFonts w:ascii="华文中宋" w:eastAsia="华文中宋" w:hAnsi="华文中宋" w:cstheme="minorBidi"/>
            <w:b/>
            <w:kern w:val="2"/>
            <w:sz w:val="18"/>
            <w:szCs w:val="18"/>
          </w:rPr>
          <w:t>2</w:t>
        </w:r>
      </w:fldSimple>
      <w:r w:rsidR="00BE0E6E" w:rsidRPr="00F60E00">
        <w:rPr>
          <w:rFonts w:ascii="华文中宋" w:eastAsia="华文中宋" w:hAnsi="华文中宋" w:cstheme="minorBidi" w:hint="eastAsia"/>
          <w:b/>
          <w:kern w:val="2"/>
          <w:sz w:val="18"/>
          <w:szCs w:val="18"/>
        </w:rPr>
        <w:t>）</w:t>
      </w:r>
      <w:r w:rsidR="00BE0E6E" w:rsidRPr="00F60E00">
        <w:rPr>
          <w:rFonts w:ascii="华文中宋" w:eastAsia="华文中宋" w:hAnsi="华文中宋" w:cstheme="minorBidi" w:hint="eastAsia"/>
          <w:kern w:val="2"/>
          <w:sz w:val="18"/>
          <w:szCs w:val="18"/>
        </w:rPr>
        <w:tab/>
      </w:r>
      <w:r w:rsidR="004D2664" w:rsidRPr="00F60E00">
        <w:rPr>
          <w:rFonts w:ascii="华文中宋" w:eastAsia="华文中宋" w:hAnsi="华文中宋" w:cstheme="minorBidi" w:hint="eastAsia"/>
          <w:kern w:val="2"/>
          <w:sz w:val="18"/>
          <w:szCs w:val="18"/>
        </w:rPr>
        <w:t>MSG2：</w:t>
      </w:r>
      <w:r w:rsidR="00BE0E6E" w:rsidRPr="00F60E00">
        <w:rPr>
          <w:rFonts w:ascii="华文中宋" w:eastAsia="华文中宋" w:hAnsi="华文中宋" w:cstheme="minorBidi" w:hint="eastAsia"/>
          <w:kern w:val="2"/>
          <w:sz w:val="18"/>
          <w:szCs w:val="18"/>
        </w:rPr>
        <w:t>eNB</w:t>
      </w:r>
      <w:r w:rsidR="004D2664" w:rsidRPr="00F60E00">
        <w:rPr>
          <w:rFonts w:ascii="华文中宋" w:eastAsia="华文中宋" w:hAnsi="华文中宋" w:cstheme="minorBidi" w:hint="eastAsia"/>
          <w:kern w:val="2"/>
          <w:sz w:val="18"/>
          <w:szCs w:val="18"/>
        </w:rPr>
        <w:t>侧接收到MSG1后，</w:t>
      </w:r>
      <w:r w:rsidR="006F1B35" w:rsidRPr="00F60E00">
        <w:rPr>
          <w:rFonts w:ascii="华文中宋" w:eastAsia="华文中宋" w:hAnsi="华文中宋" w:cstheme="minorBidi" w:hint="eastAsia"/>
          <w:kern w:val="2"/>
          <w:sz w:val="18"/>
          <w:szCs w:val="18"/>
        </w:rPr>
        <w:t>在DL-SCH上发送</w:t>
      </w:r>
      <w:r w:rsidR="004D2664" w:rsidRPr="00F60E00">
        <w:rPr>
          <w:rFonts w:ascii="华文中宋" w:eastAsia="华文中宋" w:hAnsi="华文中宋" w:cstheme="minorBidi" w:hint="eastAsia"/>
          <w:kern w:val="2"/>
          <w:sz w:val="18"/>
          <w:szCs w:val="18"/>
        </w:rPr>
        <w:t>在</w:t>
      </w:r>
      <w:r w:rsidR="00BE0E6E" w:rsidRPr="00F60E00">
        <w:rPr>
          <w:rFonts w:ascii="华文中宋" w:eastAsia="华文中宋" w:hAnsi="华文中宋" w:cstheme="minorBidi" w:hint="eastAsia"/>
          <w:kern w:val="2"/>
          <w:sz w:val="18"/>
          <w:szCs w:val="18"/>
        </w:rPr>
        <w:t>MAC层产生随机接入响应</w:t>
      </w:r>
      <w:r w:rsidR="004D2664" w:rsidRPr="00F60E00">
        <w:rPr>
          <w:rFonts w:ascii="华文中宋" w:eastAsia="华文中宋" w:hAnsi="华文中宋" w:cstheme="minorBidi" w:hint="eastAsia"/>
          <w:kern w:val="2"/>
          <w:sz w:val="18"/>
          <w:szCs w:val="18"/>
        </w:rPr>
        <w:t>（RAR）</w:t>
      </w:r>
      <w:r w:rsidR="00BE0E6E" w:rsidRPr="00F60E00">
        <w:rPr>
          <w:rFonts w:ascii="华文中宋" w:eastAsia="华文中宋" w:hAnsi="华文中宋" w:cstheme="minorBidi" w:hint="eastAsia"/>
          <w:kern w:val="2"/>
          <w:sz w:val="18"/>
          <w:szCs w:val="18"/>
        </w:rPr>
        <w:t>，</w:t>
      </w:r>
      <w:r w:rsidR="004D2664" w:rsidRPr="00F60E00">
        <w:rPr>
          <w:rFonts w:ascii="华文中宋" w:eastAsia="华文中宋" w:hAnsi="华文中宋" w:cstheme="minorBidi" w:hint="eastAsia"/>
          <w:kern w:val="2"/>
          <w:sz w:val="18"/>
          <w:szCs w:val="18"/>
        </w:rPr>
        <w:t>RAR响应中携带了TA调整和上行授权指令以及T-CRNTI（临时CRNTI）</w:t>
      </w:r>
      <w:r w:rsidR="00BE0E6E" w:rsidRPr="00F60E00">
        <w:rPr>
          <w:rFonts w:ascii="华文中宋" w:eastAsia="华文中宋" w:hAnsi="华文中宋" w:cstheme="minorBidi" w:hint="eastAsia"/>
          <w:kern w:val="2"/>
          <w:sz w:val="18"/>
          <w:szCs w:val="18"/>
        </w:rPr>
        <w:t>；</w:t>
      </w:r>
    </w:p>
    <w:p w:rsidR="00BE0E6E" w:rsidRPr="00F60E00" w:rsidRDefault="00FA316C" w:rsidP="00510CB3">
      <w:pPr>
        <w:pStyle w:val="7"/>
        <w:spacing w:line="360" w:lineRule="auto"/>
        <w:ind w:leftChars="50" w:left="451" w:hangingChars="165" w:hanging="346"/>
        <w:rPr>
          <w:rFonts w:ascii="华文中宋" w:eastAsia="华文中宋" w:hAnsi="华文中宋" w:cstheme="minorBidi"/>
          <w:kern w:val="2"/>
          <w:sz w:val="18"/>
          <w:szCs w:val="18"/>
        </w:rPr>
      </w:pPr>
      <w:fldSimple w:instr=" SEQ ListNuma \* Arabic \h \* MERGEFORMAT ">
        <w:r w:rsidR="00BE0E6E" w:rsidRPr="00F60E00">
          <w:rPr>
            <w:rFonts w:ascii="华文中宋" w:eastAsia="华文中宋" w:hAnsi="华文中宋" w:cstheme="minorBidi"/>
            <w:b/>
            <w:kern w:val="2"/>
            <w:sz w:val="18"/>
            <w:szCs w:val="18"/>
          </w:rPr>
          <w:t>3</w:t>
        </w:r>
      </w:fldSimple>
      <w:r w:rsidR="00BE0E6E" w:rsidRPr="00F60E00">
        <w:rPr>
          <w:rFonts w:ascii="华文中宋" w:eastAsia="华文中宋" w:hAnsi="华文中宋" w:cstheme="minorBidi" w:hint="eastAsia"/>
          <w:b/>
          <w:kern w:val="2"/>
          <w:sz w:val="18"/>
          <w:szCs w:val="18"/>
        </w:rPr>
        <w:t>）</w:t>
      </w:r>
      <w:r w:rsidR="00BE0E6E" w:rsidRPr="00F60E00">
        <w:rPr>
          <w:rFonts w:ascii="华文中宋" w:eastAsia="华文中宋" w:hAnsi="华文中宋" w:cstheme="minorBidi" w:hint="eastAsia"/>
          <w:kern w:val="2"/>
          <w:sz w:val="18"/>
          <w:szCs w:val="18"/>
        </w:rPr>
        <w:tab/>
      </w:r>
      <w:r w:rsidR="004D2664" w:rsidRPr="00F60E00">
        <w:rPr>
          <w:rFonts w:ascii="华文中宋" w:eastAsia="华文中宋" w:hAnsi="华文中宋" w:cstheme="minorBidi" w:hint="eastAsia"/>
          <w:kern w:val="2"/>
          <w:sz w:val="18"/>
          <w:szCs w:val="18"/>
        </w:rPr>
        <w:t>MSG3（连接建立请求）：UE收到MSG2后，判断是否属于自己的RAR消息（利用preamble ID核对），并发送MSG3消息，携带UE-ID。</w:t>
      </w:r>
      <w:r w:rsidR="00BE0E6E" w:rsidRPr="00F60E00">
        <w:rPr>
          <w:rFonts w:ascii="华文中宋" w:eastAsia="华文中宋" w:hAnsi="华文中宋" w:cstheme="minorBidi" w:hint="eastAsia"/>
          <w:kern w:val="2"/>
          <w:sz w:val="18"/>
          <w:szCs w:val="18"/>
        </w:rPr>
        <w:t xml:space="preserve">UE的RRC层产生RRC Connection Request 并映射到UL </w:t>
      </w:r>
      <w:r w:rsidR="00BE0E6E" w:rsidRPr="00F60E00">
        <w:rPr>
          <w:rFonts w:ascii="华文中宋" w:eastAsia="华文中宋" w:hAnsi="华文中宋" w:cstheme="minorBidi"/>
          <w:kern w:val="2"/>
          <w:sz w:val="18"/>
          <w:szCs w:val="18"/>
        </w:rPr>
        <w:t>–</w:t>
      </w:r>
      <w:r w:rsidR="00BE0E6E" w:rsidRPr="00F60E00">
        <w:rPr>
          <w:rFonts w:ascii="华文中宋" w:eastAsia="华文中宋" w:hAnsi="华文中宋" w:cstheme="minorBidi" w:hint="eastAsia"/>
          <w:kern w:val="2"/>
          <w:sz w:val="18"/>
          <w:szCs w:val="18"/>
        </w:rPr>
        <w:t>SCH上的CCCH逻辑信道上发送；</w:t>
      </w:r>
    </w:p>
    <w:p w:rsidR="004D2664" w:rsidRDefault="00FA316C" w:rsidP="00510CB3">
      <w:pPr>
        <w:pStyle w:val="7"/>
        <w:spacing w:line="360" w:lineRule="auto"/>
        <w:ind w:leftChars="50" w:left="451" w:hangingChars="165" w:hanging="346"/>
        <w:rPr>
          <w:rFonts w:ascii="华文中宋" w:eastAsia="华文中宋" w:hAnsi="华文中宋" w:cstheme="minorBidi"/>
          <w:kern w:val="2"/>
          <w:sz w:val="18"/>
          <w:szCs w:val="18"/>
        </w:rPr>
      </w:pPr>
      <w:fldSimple w:instr=" SEQ ListNuma \* Arabic \h \* MERGEFORMAT ">
        <w:r w:rsidR="00BE0E6E" w:rsidRPr="00F60E00">
          <w:rPr>
            <w:rFonts w:ascii="华文中宋" w:eastAsia="华文中宋" w:hAnsi="华文中宋" w:cstheme="minorBidi"/>
            <w:b/>
            <w:kern w:val="2"/>
            <w:sz w:val="18"/>
            <w:szCs w:val="18"/>
          </w:rPr>
          <w:t>4</w:t>
        </w:r>
      </w:fldSimple>
      <w:r w:rsidR="00BE0E6E" w:rsidRPr="00F60E00">
        <w:rPr>
          <w:rFonts w:ascii="华文中宋" w:eastAsia="华文中宋" w:hAnsi="华文中宋" w:cstheme="minorBidi" w:hint="eastAsia"/>
          <w:b/>
          <w:kern w:val="2"/>
          <w:sz w:val="18"/>
          <w:szCs w:val="18"/>
        </w:rPr>
        <w:t>）</w:t>
      </w:r>
      <w:r w:rsidR="00BE0E6E" w:rsidRPr="00F60E00">
        <w:rPr>
          <w:rFonts w:ascii="华文中宋" w:eastAsia="华文中宋" w:hAnsi="华文中宋" w:cstheme="minorBidi" w:hint="eastAsia"/>
          <w:kern w:val="2"/>
          <w:sz w:val="18"/>
          <w:szCs w:val="18"/>
        </w:rPr>
        <w:tab/>
      </w:r>
      <w:r w:rsidR="004D2664" w:rsidRPr="00F60E00">
        <w:rPr>
          <w:rFonts w:ascii="华文中宋" w:eastAsia="华文中宋" w:hAnsi="华文中宋" w:cstheme="minorBidi" w:hint="eastAsia"/>
          <w:kern w:val="2"/>
          <w:sz w:val="18"/>
          <w:szCs w:val="18"/>
        </w:rPr>
        <w:t>MSG4(RRC连接建立)：</w:t>
      </w:r>
      <w:r w:rsidR="0090400B" w:rsidRPr="00F60E00">
        <w:rPr>
          <w:rFonts w:ascii="华文中宋" w:eastAsia="华文中宋" w:hAnsi="华文中宋" w:cstheme="minorBidi" w:hint="eastAsia"/>
          <w:kern w:val="2"/>
          <w:sz w:val="18"/>
          <w:szCs w:val="18"/>
        </w:rPr>
        <w:t xml:space="preserve">RRC Contention Resolution 由eNB的RRC层产生，并在映射到DL </w:t>
      </w:r>
      <w:r w:rsidR="0090400B" w:rsidRPr="00F60E00">
        <w:rPr>
          <w:rFonts w:ascii="华文中宋" w:eastAsia="华文中宋" w:hAnsi="华文中宋" w:cstheme="minorBidi"/>
          <w:kern w:val="2"/>
          <w:sz w:val="18"/>
          <w:szCs w:val="18"/>
        </w:rPr>
        <w:t>–</w:t>
      </w:r>
      <w:r w:rsidR="0090400B" w:rsidRPr="00F60E00">
        <w:rPr>
          <w:rFonts w:ascii="华文中宋" w:eastAsia="华文中宋" w:hAnsi="华文中宋" w:cstheme="minorBidi" w:hint="eastAsia"/>
          <w:kern w:val="2"/>
          <w:sz w:val="18"/>
          <w:szCs w:val="18"/>
        </w:rPr>
        <w:t>SCH上的CCCH or DCCH(FFS)逻辑信道上发送</w:t>
      </w:r>
      <w:r w:rsidR="004D2664" w:rsidRPr="00F60E00">
        <w:rPr>
          <w:rFonts w:ascii="华文中宋" w:eastAsia="华文中宋" w:hAnsi="华文中宋" w:cstheme="minorBidi" w:hint="eastAsia"/>
          <w:kern w:val="2"/>
          <w:sz w:val="18"/>
          <w:szCs w:val="18"/>
        </w:rPr>
        <w:t>，UE正确接收MSG4完成竞争解决。</w:t>
      </w:r>
    </w:p>
    <w:p w:rsidR="00F60E00" w:rsidRPr="004E5355" w:rsidRDefault="00F60E00" w:rsidP="004E5355">
      <w:pPr>
        <w:pStyle w:val="7"/>
        <w:pBdr>
          <w:bottom w:val="single" w:sz="6" w:space="1" w:color="auto"/>
        </w:pBdr>
        <w:spacing w:line="360" w:lineRule="auto"/>
        <w:ind w:left="0" w:firstLine="0"/>
        <w:rPr>
          <w:rFonts w:asciiTheme="minorEastAsia" w:eastAsiaTheme="minorEastAsia" w:hAnsiTheme="minorEastAsia" w:cstheme="minorBidi"/>
          <w:kern w:val="2"/>
          <w:sz w:val="18"/>
          <w:szCs w:val="18"/>
        </w:rPr>
      </w:pPr>
    </w:p>
    <w:p w:rsidR="007C147F" w:rsidRPr="00A36BCA" w:rsidRDefault="007C147F" w:rsidP="00E56EF8">
      <w:pPr>
        <w:pStyle w:val="a5"/>
        <w:numPr>
          <w:ilvl w:val="0"/>
          <w:numId w:val="7"/>
        </w:numPr>
        <w:spacing w:line="276" w:lineRule="auto"/>
        <w:ind w:firstLineChars="0"/>
        <w:rPr>
          <w:rFonts w:asciiTheme="minorEastAsia" w:hAnsiTheme="minorEastAsia"/>
          <w:sz w:val="15"/>
          <w:szCs w:val="15"/>
          <w:lang w:val="pt-BR"/>
        </w:rPr>
      </w:pPr>
      <w:r w:rsidRPr="00A36BCA">
        <w:rPr>
          <w:rFonts w:asciiTheme="minorEastAsia" w:hAnsiTheme="minorEastAsia" w:hint="eastAsia"/>
          <w:sz w:val="15"/>
          <w:szCs w:val="15"/>
          <w:lang w:val="pt-BR"/>
        </w:rPr>
        <w:t>在随机接入过程中，MSG1和MSG2是低层消息，L3层看不到，所以在信令跟踪上，UE入网的第一条信令便是MSG3(RRC_CONN_REQ)</w:t>
      </w:r>
    </w:p>
    <w:p w:rsidR="0090400B" w:rsidRPr="00A36BCA" w:rsidRDefault="0090400B" w:rsidP="00E56EF8">
      <w:pPr>
        <w:pStyle w:val="a5"/>
        <w:numPr>
          <w:ilvl w:val="0"/>
          <w:numId w:val="7"/>
        </w:numPr>
        <w:spacing w:line="276" w:lineRule="auto"/>
        <w:ind w:firstLineChars="0"/>
        <w:rPr>
          <w:rFonts w:asciiTheme="minorEastAsia" w:hAnsiTheme="minorEastAsia"/>
          <w:sz w:val="15"/>
          <w:szCs w:val="15"/>
          <w:lang w:val="pt-BR"/>
        </w:rPr>
      </w:pPr>
      <w:r w:rsidRPr="00A36BCA">
        <w:rPr>
          <w:rFonts w:asciiTheme="minorEastAsia" w:hAnsiTheme="minorEastAsia" w:hint="eastAsia"/>
          <w:sz w:val="15"/>
          <w:szCs w:val="15"/>
          <w:lang w:val="pt-BR"/>
        </w:rPr>
        <w:t>MSG2消息由eNB的MAC层产生，并由DL_SCH承载，一条MSG2消息可以同时对应多个UE的随机接入请求响应。</w:t>
      </w:r>
    </w:p>
    <w:p w:rsidR="0090400B" w:rsidRPr="00A36BCA" w:rsidRDefault="0090400B" w:rsidP="00E56EF8">
      <w:pPr>
        <w:pStyle w:val="a5"/>
        <w:numPr>
          <w:ilvl w:val="0"/>
          <w:numId w:val="7"/>
        </w:numPr>
        <w:spacing w:line="276" w:lineRule="auto"/>
        <w:ind w:firstLineChars="0"/>
        <w:rPr>
          <w:rFonts w:asciiTheme="minorEastAsia" w:hAnsiTheme="minorEastAsia"/>
          <w:sz w:val="15"/>
          <w:szCs w:val="15"/>
          <w:lang w:val="pt-BR"/>
        </w:rPr>
      </w:pPr>
      <w:r w:rsidRPr="00A36BCA">
        <w:rPr>
          <w:rFonts w:asciiTheme="minorEastAsia" w:hAnsiTheme="minorEastAsia" w:hint="eastAsia"/>
          <w:sz w:val="15"/>
          <w:szCs w:val="15"/>
          <w:lang w:val="pt-BR"/>
        </w:rPr>
        <w:t>eNB使用PDCCH调度MSG2，并通过RA-RNTI进行寻址，RA-RNTI由承载MSG1的PRACH时频资源位置确定；</w:t>
      </w:r>
    </w:p>
    <w:p w:rsidR="0090400B" w:rsidRPr="00A36BCA" w:rsidRDefault="0090400B" w:rsidP="00E56EF8">
      <w:pPr>
        <w:pStyle w:val="a5"/>
        <w:numPr>
          <w:ilvl w:val="0"/>
          <w:numId w:val="7"/>
        </w:numPr>
        <w:spacing w:line="276" w:lineRule="auto"/>
        <w:ind w:firstLineChars="0"/>
        <w:rPr>
          <w:rFonts w:asciiTheme="minorEastAsia" w:hAnsiTheme="minorEastAsia"/>
          <w:sz w:val="15"/>
          <w:szCs w:val="15"/>
          <w:lang w:val="pt-BR"/>
        </w:rPr>
      </w:pPr>
      <w:r w:rsidRPr="00A36BCA">
        <w:rPr>
          <w:rFonts w:asciiTheme="minorEastAsia" w:hAnsiTheme="minorEastAsia" w:hint="eastAsia"/>
          <w:sz w:val="15"/>
          <w:szCs w:val="15"/>
          <w:lang w:val="pt-BR"/>
        </w:rPr>
        <w:t>MSG2包含上行传输定时提前量、为MSG3分配的上行资源、临时C-RNTI等；</w:t>
      </w:r>
    </w:p>
    <w:p w:rsidR="0090400B" w:rsidRPr="00A36BCA" w:rsidRDefault="0090400B" w:rsidP="00E56EF8">
      <w:pPr>
        <w:pStyle w:val="a5"/>
        <w:numPr>
          <w:ilvl w:val="0"/>
          <w:numId w:val="7"/>
        </w:numPr>
        <w:spacing w:line="276" w:lineRule="auto"/>
        <w:ind w:firstLineChars="0"/>
        <w:rPr>
          <w:rFonts w:asciiTheme="minorEastAsia" w:hAnsiTheme="minorEastAsia"/>
          <w:sz w:val="15"/>
          <w:szCs w:val="15"/>
          <w:lang w:val="pt-BR"/>
        </w:rPr>
      </w:pPr>
      <w:r w:rsidRPr="00A36BCA">
        <w:rPr>
          <w:rFonts w:asciiTheme="minorEastAsia" w:hAnsiTheme="minorEastAsia" w:hint="eastAsia"/>
          <w:sz w:val="15"/>
          <w:szCs w:val="15"/>
          <w:lang w:val="pt-BR"/>
        </w:rPr>
        <w:t>UE在接收M</w:t>
      </w:r>
      <w:r w:rsidR="00EB1E50" w:rsidRPr="00A36BCA">
        <w:rPr>
          <w:rFonts w:asciiTheme="minorEastAsia" w:hAnsiTheme="minorEastAsia" w:hint="eastAsia"/>
          <w:sz w:val="15"/>
          <w:szCs w:val="15"/>
          <w:lang w:val="pt-BR"/>
        </w:rPr>
        <w:t>SG</w:t>
      </w:r>
      <w:r w:rsidRPr="00A36BCA">
        <w:rPr>
          <w:rFonts w:asciiTheme="minorEastAsia" w:hAnsiTheme="minorEastAsia" w:hint="eastAsia"/>
          <w:sz w:val="15"/>
          <w:szCs w:val="15"/>
          <w:lang w:val="pt-BR"/>
        </w:rPr>
        <w:t>2后，在其分配的上行资源上传输MSG3</w:t>
      </w:r>
    </w:p>
    <w:p w:rsidR="00D52472" w:rsidRPr="00A36BCA" w:rsidRDefault="00D52472" w:rsidP="00E56EF8">
      <w:pPr>
        <w:pStyle w:val="a5"/>
        <w:numPr>
          <w:ilvl w:val="0"/>
          <w:numId w:val="7"/>
        </w:numPr>
        <w:spacing w:line="276" w:lineRule="auto"/>
        <w:ind w:firstLineChars="0"/>
        <w:rPr>
          <w:rFonts w:asciiTheme="minorEastAsia" w:hAnsiTheme="minorEastAsia"/>
          <w:sz w:val="15"/>
          <w:szCs w:val="15"/>
          <w:lang w:val="pt-BR"/>
        </w:rPr>
      </w:pPr>
      <w:r w:rsidRPr="00A36BCA">
        <w:rPr>
          <w:rFonts w:asciiTheme="minorEastAsia" w:hAnsiTheme="minorEastAsia" w:hint="eastAsia"/>
          <w:sz w:val="15"/>
          <w:szCs w:val="15"/>
          <w:lang w:val="pt-BR"/>
        </w:rPr>
        <w:t>针对不同的场景，Msg3包含不同的内容:</w:t>
      </w:r>
    </w:p>
    <w:p w:rsidR="00D52472" w:rsidRPr="00A36BCA" w:rsidRDefault="00D52472" w:rsidP="00E56EF8">
      <w:pPr>
        <w:pStyle w:val="a5"/>
        <w:numPr>
          <w:ilvl w:val="0"/>
          <w:numId w:val="8"/>
        </w:numPr>
        <w:spacing w:line="276" w:lineRule="auto"/>
        <w:ind w:firstLineChars="0"/>
        <w:rPr>
          <w:rFonts w:asciiTheme="minorEastAsia" w:hAnsiTheme="minorEastAsia"/>
          <w:sz w:val="15"/>
          <w:szCs w:val="15"/>
          <w:lang w:val="pt-BR"/>
        </w:rPr>
      </w:pPr>
      <w:r w:rsidRPr="00A36BCA">
        <w:rPr>
          <w:rFonts w:asciiTheme="minorEastAsia" w:hAnsiTheme="minorEastAsia" w:hint="eastAsia"/>
          <w:sz w:val="15"/>
          <w:szCs w:val="15"/>
          <w:lang w:val="pt-BR"/>
        </w:rPr>
        <w:t>初始接入：携带RRC层生成的RRC连接请求，包含UE的S-TMSI或随机数；</w:t>
      </w:r>
    </w:p>
    <w:p w:rsidR="00D52472" w:rsidRPr="00A36BCA" w:rsidRDefault="00D52472" w:rsidP="00E56EF8">
      <w:pPr>
        <w:pStyle w:val="a5"/>
        <w:numPr>
          <w:ilvl w:val="0"/>
          <w:numId w:val="8"/>
        </w:numPr>
        <w:spacing w:line="276" w:lineRule="auto"/>
        <w:ind w:firstLineChars="0"/>
        <w:rPr>
          <w:rFonts w:asciiTheme="minorEastAsia" w:hAnsiTheme="minorEastAsia"/>
          <w:sz w:val="15"/>
          <w:szCs w:val="15"/>
          <w:lang w:val="pt-BR"/>
        </w:rPr>
      </w:pPr>
      <w:r w:rsidRPr="00A36BCA">
        <w:rPr>
          <w:rFonts w:asciiTheme="minorEastAsia" w:hAnsiTheme="minorEastAsia" w:hint="eastAsia"/>
          <w:sz w:val="15"/>
          <w:szCs w:val="15"/>
          <w:lang w:val="pt-BR"/>
        </w:rPr>
        <w:t>连接重建：携带RRC层生成的RRC连接重建请求，C-RNTI和PCI；</w:t>
      </w:r>
    </w:p>
    <w:p w:rsidR="00D52472" w:rsidRPr="00A36BCA" w:rsidRDefault="00D52472" w:rsidP="00E56EF8">
      <w:pPr>
        <w:pStyle w:val="a5"/>
        <w:numPr>
          <w:ilvl w:val="0"/>
          <w:numId w:val="8"/>
        </w:numPr>
        <w:spacing w:line="276" w:lineRule="auto"/>
        <w:ind w:firstLineChars="0"/>
        <w:rPr>
          <w:rFonts w:asciiTheme="minorEastAsia" w:hAnsiTheme="minorEastAsia"/>
          <w:sz w:val="15"/>
          <w:szCs w:val="15"/>
          <w:lang w:val="pt-BR"/>
        </w:rPr>
      </w:pPr>
      <w:r w:rsidRPr="00A36BCA">
        <w:rPr>
          <w:rFonts w:asciiTheme="minorEastAsia" w:hAnsiTheme="minorEastAsia" w:hint="eastAsia"/>
          <w:sz w:val="15"/>
          <w:szCs w:val="15"/>
          <w:lang w:val="pt-BR"/>
        </w:rPr>
        <w:t>切换：传输RRC层生成的RRC切换完成消息以及UE的C-RNTI；</w:t>
      </w:r>
    </w:p>
    <w:p w:rsidR="00D52472" w:rsidRPr="00A36BCA" w:rsidRDefault="00D52472" w:rsidP="00E56EF8">
      <w:pPr>
        <w:pStyle w:val="a5"/>
        <w:numPr>
          <w:ilvl w:val="0"/>
          <w:numId w:val="8"/>
        </w:numPr>
        <w:spacing w:line="276" w:lineRule="auto"/>
        <w:ind w:firstLineChars="0"/>
        <w:rPr>
          <w:rFonts w:asciiTheme="minorEastAsia" w:hAnsiTheme="minorEastAsia"/>
          <w:sz w:val="15"/>
          <w:szCs w:val="15"/>
          <w:lang w:val="pt-BR"/>
        </w:rPr>
      </w:pPr>
      <w:r w:rsidRPr="00A36BCA">
        <w:rPr>
          <w:rFonts w:asciiTheme="minorEastAsia" w:hAnsiTheme="minorEastAsia" w:hint="eastAsia"/>
          <w:sz w:val="15"/>
          <w:szCs w:val="15"/>
          <w:lang w:val="pt-BR"/>
        </w:rPr>
        <w:t>上/下行数据到达：传输UE的C-RNTI；</w:t>
      </w:r>
    </w:p>
    <w:tbl>
      <w:tblPr>
        <w:tblW w:w="7912" w:type="dxa"/>
        <w:jc w:val="right"/>
        <w:tblLook w:val="04A0"/>
      </w:tblPr>
      <w:tblGrid>
        <w:gridCol w:w="1164"/>
        <w:gridCol w:w="3131"/>
        <w:gridCol w:w="3617"/>
      </w:tblGrid>
      <w:tr w:rsidR="004E5355" w:rsidRPr="00A36BCA" w:rsidTr="004E5355">
        <w:trPr>
          <w:trHeight w:val="258"/>
          <w:jc w:val="right"/>
        </w:trPr>
        <w:tc>
          <w:tcPr>
            <w:tcW w:w="1164" w:type="dxa"/>
            <w:tcBorders>
              <w:top w:val="single" w:sz="4" w:space="0" w:color="auto"/>
              <w:left w:val="single" w:sz="4" w:space="0" w:color="auto"/>
              <w:bottom w:val="single" w:sz="4" w:space="0" w:color="auto"/>
              <w:right w:val="single" w:sz="4" w:space="0" w:color="auto"/>
            </w:tcBorders>
            <w:shd w:val="clear" w:color="000000" w:fill="4F81BD"/>
            <w:vAlign w:val="center"/>
            <w:hideMark/>
          </w:tcPr>
          <w:p w:rsidR="00D52472" w:rsidRPr="00A36BCA" w:rsidRDefault="00D52472" w:rsidP="00D52472">
            <w:pPr>
              <w:widowControl/>
              <w:jc w:val="center"/>
              <w:rPr>
                <w:rFonts w:ascii="宋体" w:eastAsia="宋体" w:hAnsi="宋体" w:cs="宋体"/>
                <w:b/>
                <w:bCs/>
                <w:color w:val="FFFFFF"/>
                <w:kern w:val="0"/>
                <w:sz w:val="15"/>
                <w:szCs w:val="15"/>
              </w:rPr>
            </w:pPr>
            <w:r w:rsidRPr="00A36BCA">
              <w:rPr>
                <w:rFonts w:ascii="宋体" w:eastAsia="宋体" w:hAnsi="宋体" w:cs="宋体" w:hint="eastAsia"/>
                <w:b/>
                <w:bCs/>
                <w:color w:val="FFFFFF"/>
                <w:kern w:val="0"/>
                <w:sz w:val="15"/>
                <w:szCs w:val="15"/>
              </w:rPr>
              <w:t xml:space="preserve">竞争解决 </w:t>
            </w:r>
          </w:p>
        </w:tc>
        <w:tc>
          <w:tcPr>
            <w:tcW w:w="3131" w:type="dxa"/>
            <w:tcBorders>
              <w:top w:val="single" w:sz="4" w:space="0" w:color="auto"/>
              <w:left w:val="nil"/>
              <w:bottom w:val="single" w:sz="4" w:space="0" w:color="auto"/>
              <w:right w:val="single" w:sz="4" w:space="0" w:color="auto"/>
            </w:tcBorders>
            <w:shd w:val="clear" w:color="000000" w:fill="4F81BD"/>
            <w:vAlign w:val="center"/>
            <w:hideMark/>
          </w:tcPr>
          <w:p w:rsidR="00D52472" w:rsidRPr="00A36BCA" w:rsidRDefault="00D52472" w:rsidP="00D52472">
            <w:pPr>
              <w:widowControl/>
              <w:jc w:val="center"/>
              <w:rPr>
                <w:rFonts w:ascii="宋体" w:eastAsia="宋体" w:hAnsi="宋体" w:cs="宋体"/>
                <w:b/>
                <w:bCs/>
                <w:color w:val="FFFFFF"/>
                <w:kern w:val="0"/>
                <w:sz w:val="15"/>
                <w:szCs w:val="15"/>
              </w:rPr>
            </w:pPr>
            <w:r w:rsidRPr="00A36BCA">
              <w:rPr>
                <w:rFonts w:ascii="宋体" w:eastAsia="宋体" w:hAnsi="宋体" w:cs="宋体" w:hint="eastAsia"/>
                <w:b/>
                <w:bCs/>
                <w:color w:val="FFFFFF"/>
                <w:kern w:val="0"/>
                <w:sz w:val="15"/>
                <w:szCs w:val="15"/>
              </w:rPr>
              <w:t>初始接入和连接重建场景</w:t>
            </w:r>
          </w:p>
        </w:tc>
        <w:tc>
          <w:tcPr>
            <w:tcW w:w="3617" w:type="dxa"/>
            <w:tcBorders>
              <w:top w:val="single" w:sz="4" w:space="0" w:color="auto"/>
              <w:left w:val="nil"/>
              <w:bottom w:val="single" w:sz="4" w:space="0" w:color="auto"/>
              <w:right w:val="single" w:sz="4" w:space="0" w:color="auto"/>
            </w:tcBorders>
            <w:shd w:val="clear" w:color="000000" w:fill="4F81BD"/>
            <w:vAlign w:val="center"/>
            <w:hideMark/>
          </w:tcPr>
          <w:p w:rsidR="00D52472" w:rsidRPr="00A36BCA" w:rsidRDefault="00D52472" w:rsidP="00D52472">
            <w:pPr>
              <w:widowControl/>
              <w:jc w:val="center"/>
              <w:rPr>
                <w:rFonts w:ascii="宋体" w:eastAsia="宋体" w:hAnsi="宋体" w:cs="宋体"/>
                <w:b/>
                <w:bCs/>
                <w:color w:val="FFFFFF"/>
                <w:kern w:val="0"/>
                <w:sz w:val="15"/>
                <w:szCs w:val="15"/>
              </w:rPr>
            </w:pPr>
            <w:r w:rsidRPr="00A36BCA">
              <w:rPr>
                <w:rFonts w:ascii="宋体" w:eastAsia="宋体" w:hAnsi="宋体" w:cs="宋体" w:hint="eastAsia"/>
                <w:b/>
                <w:bCs/>
                <w:color w:val="FFFFFF"/>
                <w:kern w:val="0"/>
                <w:sz w:val="15"/>
                <w:szCs w:val="15"/>
              </w:rPr>
              <w:t>切换，上/下行数据到达场景</w:t>
            </w:r>
          </w:p>
        </w:tc>
      </w:tr>
      <w:tr w:rsidR="00D52472" w:rsidRPr="00A36BCA" w:rsidTr="004E5355">
        <w:trPr>
          <w:trHeight w:val="1159"/>
          <w:jc w:val="right"/>
        </w:trPr>
        <w:tc>
          <w:tcPr>
            <w:tcW w:w="1164" w:type="dxa"/>
            <w:tcBorders>
              <w:top w:val="nil"/>
              <w:left w:val="single" w:sz="4" w:space="0" w:color="auto"/>
              <w:bottom w:val="single" w:sz="4" w:space="0" w:color="auto"/>
              <w:right w:val="single" w:sz="4" w:space="0" w:color="auto"/>
            </w:tcBorders>
            <w:shd w:val="clear" w:color="auto" w:fill="auto"/>
            <w:vAlign w:val="center"/>
            <w:hideMark/>
          </w:tcPr>
          <w:p w:rsidR="00D52472" w:rsidRPr="00A36BCA" w:rsidRDefault="00D52472" w:rsidP="00D52472">
            <w:pPr>
              <w:widowControl/>
              <w:jc w:val="center"/>
              <w:rPr>
                <w:rFonts w:ascii="宋体" w:eastAsia="宋体" w:hAnsi="宋体" w:cs="宋体"/>
                <w:color w:val="000000"/>
                <w:kern w:val="0"/>
                <w:sz w:val="15"/>
                <w:szCs w:val="15"/>
              </w:rPr>
            </w:pPr>
            <w:r w:rsidRPr="00A36BCA">
              <w:rPr>
                <w:rFonts w:ascii="宋体" w:eastAsia="宋体" w:hAnsi="宋体" w:cs="宋体" w:hint="eastAsia"/>
                <w:color w:val="000000"/>
                <w:kern w:val="0"/>
                <w:sz w:val="15"/>
                <w:szCs w:val="15"/>
              </w:rPr>
              <w:t>竞争判定</w:t>
            </w:r>
          </w:p>
        </w:tc>
        <w:tc>
          <w:tcPr>
            <w:tcW w:w="3131" w:type="dxa"/>
            <w:tcBorders>
              <w:top w:val="nil"/>
              <w:left w:val="nil"/>
              <w:bottom w:val="single" w:sz="4" w:space="0" w:color="auto"/>
              <w:right w:val="single" w:sz="4" w:space="0" w:color="auto"/>
            </w:tcBorders>
            <w:shd w:val="clear" w:color="auto" w:fill="auto"/>
            <w:vAlign w:val="center"/>
            <w:hideMark/>
          </w:tcPr>
          <w:p w:rsidR="00D52472" w:rsidRPr="00A36BCA" w:rsidRDefault="00D52472" w:rsidP="00D52472">
            <w:pPr>
              <w:widowControl/>
              <w:jc w:val="left"/>
              <w:rPr>
                <w:rFonts w:ascii="宋体" w:eastAsia="宋体" w:hAnsi="宋体" w:cs="宋体"/>
                <w:color w:val="000000"/>
                <w:kern w:val="0"/>
                <w:sz w:val="15"/>
                <w:szCs w:val="15"/>
              </w:rPr>
            </w:pPr>
            <w:r w:rsidRPr="00A36BCA">
              <w:rPr>
                <w:rFonts w:ascii="宋体" w:eastAsia="宋体" w:hAnsi="宋体" w:cs="宋体" w:hint="eastAsia"/>
                <w:color w:val="000000"/>
                <w:kern w:val="0"/>
                <w:sz w:val="15"/>
                <w:szCs w:val="15"/>
              </w:rPr>
              <w:t>MSG4携带成功解调的MSG3消息的拷贝，UE将其与自身在MSG3中发送的高层标识进行比较，两者相同则判定为竞争成功</w:t>
            </w:r>
          </w:p>
        </w:tc>
        <w:tc>
          <w:tcPr>
            <w:tcW w:w="3617" w:type="dxa"/>
            <w:tcBorders>
              <w:top w:val="nil"/>
              <w:left w:val="nil"/>
              <w:bottom w:val="single" w:sz="4" w:space="0" w:color="auto"/>
              <w:right w:val="single" w:sz="4" w:space="0" w:color="auto"/>
            </w:tcBorders>
            <w:shd w:val="clear" w:color="auto" w:fill="auto"/>
            <w:vAlign w:val="center"/>
            <w:hideMark/>
          </w:tcPr>
          <w:p w:rsidR="00D52472" w:rsidRPr="00A36BCA" w:rsidRDefault="00D52472" w:rsidP="00D52472">
            <w:pPr>
              <w:widowControl/>
              <w:jc w:val="left"/>
              <w:rPr>
                <w:rFonts w:ascii="宋体" w:eastAsia="宋体" w:hAnsi="宋体" w:cs="宋体"/>
                <w:color w:val="000000"/>
                <w:kern w:val="0"/>
                <w:sz w:val="15"/>
                <w:szCs w:val="15"/>
              </w:rPr>
            </w:pPr>
            <w:r w:rsidRPr="00A36BCA">
              <w:rPr>
                <w:rFonts w:ascii="宋体" w:eastAsia="宋体" w:hAnsi="宋体" w:cs="宋体" w:hint="eastAsia"/>
                <w:color w:val="000000"/>
                <w:kern w:val="0"/>
                <w:sz w:val="15"/>
                <w:szCs w:val="15"/>
              </w:rPr>
              <w:t>UE如果在PDCCH上接收到调度MSG4的命令，则竞争成功</w:t>
            </w:r>
          </w:p>
        </w:tc>
      </w:tr>
      <w:tr w:rsidR="00D52472" w:rsidRPr="00A36BCA" w:rsidTr="004E5355">
        <w:trPr>
          <w:trHeight w:val="560"/>
          <w:jc w:val="right"/>
        </w:trPr>
        <w:tc>
          <w:tcPr>
            <w:tcW w:w="1164" w:type="dxa"/>
            <w:tcBorders>
              <w:top w:val="nil"/>
              <w:left w:val="single" w:sz="4" w:space="0" w:color="auto"/>
              <w:bottom w:val="single" w:sz="4" w:space="0" w:color="auto"/>
              <w:right w:val="single" w:sz="4" w:space="0" w:color="auto"/>
            </w:tcBorders>
            <w:shd w:val="clear" w:color="auto" w:fill="auto"/>
            <w:vAlign w:val="center"/>
            <w:hideMark/>
          </w:tcPr>
          <w:p w:rsidR="00D52472" w:rsidRPr="00A36BCA" w:rsidRDefault="00D52472" w:rsidP="00D52472">
            <w:pPr>
              <w:widowControl/>
              <w:jc w:val="center"/>
              <w:rPr>
                <w:rFonts w:ascii="宋体" w:eastAsia="宋体" w:hAnsi="宋体" w:cs="宋体"/>
                <w:color w:val="000000"/>
                <w:kern w:val="0"/>
                <w:sz w:val="15"/>
                <w:szCs w:val="15"/>
              </w:rPr>
            </w:pPr>
            <w:r w:rsidRPr="00A36BCA">
              <w:rPr>
                <w:rFonts w:ascii="宋体" w:eastAsia="宋体" w:hAnsi="宋体" w:cs="宋体" w:hint="eastAsia"/>
                <w:color w:val="000000"/>
                <w:kern w:val="0"/>
                <w:sz w:val="15"/>
                <w:szCs w:val="15"/>
              </w:rPr>
              <w:t>调度</w:t>
            </w:r>
          </w:p>
        </w:tc>
        <w:tc>
          <w:tcPr>
            <w:tcW w:w="3131" w:type="dxa"/>
            <w:tcBorders>
              <w:top w:val="nil"/>
              <w:left w:val="nil"/>
              <w:bottom w:val="single" w:sz="4" w:space="0" w:color="auto"/>
              <w:right w:val="single" w:sz="4" w:space="0" w:color="auto"/>
            </w:tcBorders>
            <w:shd w:val="clear" w:color="auto" w:fill="auto"/>
            <w:vAlign w:val="center"/>
            <w:hideMark/>
          </w:tcPr>
          <w:p w:rsidR="00D52472" w:rsidRPr="00A36BCA" w:rsidRDefault="00D52472" w:rsidP="00D52472">
            <w:pPr>
              <w:widowControl/>
              <w:jc w:val="left"/>
              <w:rPr>
                <w:rFonts w:ascii="宋体" w:eastAsia="宋体" w:hAnsi="宋体" w:cs="宋体"/>
                <w:color w:val="000000"/>
                <w:kern w:val="0"/>
                <w:sz w:val="15"/>
                <w:szCs w:val="15"/>
              </w:rPr>
            </w:pPr>
            <w:r w:rsidRPr="00A36BCA">
              <w:rPr>
                <w:rFonts w:ascii="宋体" w:eastAsia="宋体" w:hAnsi="宋体" w:cs="宋体" w:hint="eastAsia"/>
                <w:color w:val="000000"/>
                <w:kern w:val="0"/>
                <w:sz w:val="15"/>
                <w:szCs w:val="15"/>
              </w:rPr>
              <w:t>MSG4使用由临时C-RNTI加扰的PDCCH调度</w:t>
            </w:r>
          </w:p>
        </w:tc>
        <w:tc>
          <w:tcPr>
            <w:tcW w:w="3617" w:type="dxa"/>
            <w:tcBorders>
              <w:top w:val="nil"/>
              <w:left w:val="nil"/>
              <w:bottom w:val="single" w:sz="4" w:space="0" w:color="auto"/>
              <w:right w:val="single" w:sz="4" w:space="0" w:color="auto"/>
            </w:tcBorders>
            <w:shd w:val="clear" w:color="auto" w:fill="auto"/>
            <w:vAlign w:val="center"/>
            <w:hideMark/>
          </w:tcPr>
          <w:p w:rsidR="00D52472" w:rsidRPr="00A36BCA" w:rsidRDefault="00D52472" w:rsidP="00D52472">
            <w:pPr>
              <w:widowControl/>
              <w:jc w:val="left"/>
              <w:rPr>
                <w:rFonts w:ascii="宋体" w:eastAsia="宋体" w:hAnsi="宋体" w:cs="宋体"/>
                <w:color w:val="000000"/>
                <w:kern w:val="0"/>
                <w:sz w:val="15"/>
                <w:szCs w:val="15"/>
              </w:rPr>
            </w:pPr>
            <w:r w:rsidRPr="00A36BCA">
              <w:rPr>
                <w:rFonts w:ascii="宋体" w:eastAsia="宋体" w:hAnsi="宋体" w:cs="宋体" w:hint="eastAsia"/>
                <w:color w:val="000000"/>
                <w:kern w:val="0"/>
                <w:sz w:val="15"/>
                <w:szCs w:val="15"/>
              </w:rPr>
              <w:t>eNB使用C-RNTI加扰的PDCCH调度MSG4</w:t>
            </w:r>
          </w:p>
        </w:tc>
      </w:tr>
      <w:tr w:rsidR="00D52472" w:rsidRPr="00A36BCA" w:rsidTr="004E5355">
        <w:trPr>
          <w:trHeight w:val="765"/>
          <w:jc w:val="right"/>
        </w:trPr>
        <w:tc>
          <w:tcPr>
            <w:tcW w:w="1164" w:type="dxa"/>
            <w:tcBorders>
              <w:top w:val="nil"/>
              <w:left w:val="single" w:sz="4" w:space="0" w:color="auto"/>
              <w:bottom w:val="single" w:sz="4" w:space="0" w:color="auto"/>
              <w:right w:val="single" w:sz="4" w:space="0" w:color="auto"/>
            </w:tcBorders>
            <w:shd w:val="clear" w:color="auto" w:fill="auto"/>
            <w:vAlign w:val="center"/>
            <w:hideMark/>
          </w:tcPr>
          <w:p w:rsidR="00D52472" w:rsidRPr="00A36BCA" w:rsidRDefault="00D52472" w:rsidP="00D52472">
            <w:pPr>
              <w:widowControl/>
              <w:jc w:val="center"/>
              <w:rPr>
                <w:rFonts w:ascii="宋体" w:eastAsia="宋体" w:hAnsi="宋体" w:cs="宋体"/>
                <w:color w:val="000000"/>
                <w:kern w:val="0"/>
                <w:sz w:val="15"/>
                <w:szCs w:val="15"/>
              </w:rPr>
            </w:pPr>
            <w:r w:rsidRPr="00A36BCA">
              <w:rPr>
                <w:rFonts w:ascii="宋体" w:eastAsia="宋体" w:hAnsi="宋体" w:cs="宋体" w:hint="eastAsia"/>
                <w:color w:val="000000"/>
                <w:kern w:val="0"/>
                <w:sz w:val="15"/>
                <w:szCs w:val="15"/>
              </w:rPr>
              <w:t>C-RNTI</w:t>
            </w:r>
          </w:p>
        </w:tc>
        <w:tc>
          <w:tcPr>
            <w:tcW w:w="3131" w:type="dxa"/>
            <w:tcBorders>
              <w:top w:val="nil"/>
              <w:left w:val="nil"/>
              <w:bottom w:val="single" w:sz="4" w:space="0" w:color="auto"/>
              <w:right w:val="single" w:sz="4" w:space="0" w:color="auto"/>
            </w:tcBorders>
            <w:shd w:val="clear" w:color="auto" w:fill="auto"/>
            <w:vAlign w:val="center"/>
            <w:hideMark/>
          </w:tcPr>
          <w:p w:rsidR="00D52472" w:rsidRPr="00A36BCA" w:rsidRDefault="00D52472" w:rsidP="00D52472">
            <w:pPr>
              <w:widowControl/>
              <w:jc w:val="left"/>
              <w:rPr>
                <w:rFonts w:ascii="宋体" w:eastAsia="宋体" w:hAnsi="宋体" w:cs="宋体"/>
                <w:color w:val="000000"/>
                <w:kern w:val="0"/>
                <w:sz w:val="15"/>
                <w:szCs w:val="15"/>
              </w:rPr>
            </w:pPr>
            <w:r w:rsidRPr="00A36BCA">
              <w:rPr>
                <w:rFonts w:ascii="宋体" w:eastAsia="宋体" w:hAnsi="宋体" w:cs="宋体" w:hint="eastAsia"/>
                <w:color w:val="000000"/>
                <w:kern w:val="0"/>
                <w:sz w:val="15"/>
                <w:szCs w:val="15"/>
              </w:rPr>
              <w:t>MSG2中下发的临时C-RNTI在竞争成功后升级为UE的C-RNTI</w:t>
            </w:r>
          </w:p>
        </w:tc>
        <w:tc>
          <w:tcPr>
            <w:tcW w:w="3617" w:type="dxa"/>
            <w:tcBorders>
              <w:top w:val="nil"/>
              <w:left w:val="nil"/>
              <w:bottom w:val="single" w:sz="4" w:space="0" w:color="auto"/>
              <w:right w:val="single" w:sz="4" w:space="0" w:color="auto"/>
            </w:tcBorders>
            <w:shd w:val="clear" w:color="auto" w:fill="auto"/>
            <w:vAlign w:val="center"/>
            <w:hideMark/>
          </w:tcPr>
          <w:p w:rsidR="00D52472" w:rsidRPr="00A36BCA" w:rsidRDefault="00D52472" w:rsidP="00D52472">
            <w:pPr>
              <w:widowControl/>
              <w:jc w:val="left"/>
              <w:rPr>
                <w:rFonts w:ascii="宋体" w:eastAsia="宋体" w:hAnsi="宋体" w:cs="宋体"/>
                <w:color w:val="000000"/>
                <w:kern w:val="0"/>
                <w:sz w:val="15"/>
                <w:szCs w:val="15"/>
              </w:rPr>
            </w:pPr>
            <w:r w:rsidRPr="00A36BCA">
              <w:rPr>
                <w:rFonts w:ascii="宋体" w:eastAsia="宋体" w:hAnsi="宋体" w:cs="宋体" w:hint="eastAsia"/>
                <w:color w:val="000000"/>
                <w:kern w:val="0"/>
                <w:sz w:val="15"/>
                <w:szCs w:val="15"/>
              </w:rPr>
              <w:t>UE之前已分配C-RNTI，在MSG3中也将其传给eNB。竞争解决后，临时C-RNTI被收回，继续使用UE原C-RNTI</w:t>
            </w:r>
          </w:p>
        </w:tc>
      </w:tr>
    </w:tbl>
    <w:p w:rsidR="004E5355" w:rsidRDefault="004E5355" w:rsidP="00D52472">
      <w:pPr>
        <w:pBdr>
          <w:bottom w:val="single" w:sz="6" w:space="1" w:color="auto"/>
        </w:pBdr>
        <w:rPr>
          <w:rFonts w:ascii="微软雅黑" w:eastAsia="微软雅黑" w:hAnsi="微软雅黑"/>
          <w:szCs w:val="21"/>
        </w:rPr>
      </w:pPr>
    </w:p>
    <w:p w:rsidR="004E5355" w:rsidRPr="00D52472" w:rsidRDefault="004E5355" w:rsidP="00D52472">
      <w:pPr>
        <w:rPr>
          <w:rFonts w:ascii="微软雅黑" w:eastAsia="微软雅黑" w:hAnsi="微软雅黑"/>
          <w:szCs w:val="21"/>
        </w:rPr>
      </w:pPr>
    </w:p>
    <w:p w:rsidR="0090400B" w:rsidRPr="0090400B" w:rsidRDefault="0090400B" w:rsidP="007C147F">
      <w:pPr>
        <w:rPr>
          <w:rFonts w:ascii="微软雅黑" w:eastAsia="微软雅黑" w:hAnsi="微软雅黑"/>
          <w:szCs w:val="21"/>
        </w:rPr>
      </w:pPr>
    </w:p>
    <w:p w:rsidR="007C147F" w:rsidRPr="007C147F" w:rsidRDefault="007C147F" w:rsidP="00FB3982">
      <w:pPr>
        <w:pStyle w:val="7"/>
        <w:ind w:left="0" w:firstLine="0"/>
      </w:pPr>
    </w:p>
    <w:p w:rsidR="00BE0E6E" w:rsidRDefault="009625AB" w:rsidP="00FB3982">
      <w:pPr>
        <w:pStyle w:val="ad"/>
        <w:tabs>
          <w:tab w:val="clear" w:pos="1247"/>
          <w:tab w:val="left" w:pos="0"/>
        </w:tabs>
        <w:ind w:left="0"/>
        <w:jc w:val="center"/>
        <w:rPr>
          <w:lang w:eastAsia="zh-CN"/>
        </w:rPr>
      </w:pPr>
      <w:r>
        <w:rPr>
          <w:rFonts w:hint="eastAsia"/>
          <w:noProof/>
          <w:lang w:val="en-US" w:eastAsia="zh-CN"/>
        </w:rPr>
        <w:lastRenderedPageBreak/>
        <w:drawing>
          <wp:inline distT="0" distB="0" distL="0" distR="0">
            <wp:extent cx="3363595" cy="2440940"/>
            <wp:effectExtent l="1905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363595" cy="2440940"/>
                    </a:xfrm>
                    <a:prstGeom prst="rect">
                      <a:avLst/>
                    </a:prstGeom>
                    <a:noFill/>
                    <a:ln w="9525">
                      <a:noFill/>
                      <a:miter lim="800000"/>
                      <a:headEnd/>
                      <a:tailEnd/>
                    </a:ln>
                  </pic:spPr>
                </pic:pic>
              </a:graphicData>
            </a:graphic>
          </wp:inline>
        </w:drawing>
      </w:r>
    </w:p>
    <w:p w:rsidR="00FB3982" w:rsidRPr="00D53C6E" w:rsidRDefault="00FB3982" w:rsidP="00FB3982">
      <w:pPr>
        <w:pStyle w:val="ad"/>
        <w:tabs>
          <w:tab w:val="clear" w:pos="1247"/>
          <w:tab w:val="left" w:pos="0"/>
        </w:tabs>
        <w:ind w:left="0"/>
        <w:jc w:val="center"/>
        <w:rPr>
          <w:rFonts w:ascii="微软雅黑" w:eastAsia="微软雅黑" w:hAnsi="微软雅黑"/>
          <w:sz w:val="18"/>
          <w:szCs w:val="18"/>
          <w:lang w:eastAsia="zh-CN"/>
        </w:rPr>
      </w:pPr>
      <w:r w:rsidRPr="00D53C6E">
        <w:rPr>
          <w:rFonts w:ascii="微软雅黑" w:eastAsia="微软雅黑" w:hAnsi="微软雅黑" w:hint="eastAsia"/>
          <w:sz w:val="18"/>
          <w:szCs w:val="18"/>
          <w:lang w:eastAsia="zh-CN"/>
        </w:rPr>
        <w:t>图8 基于非竞争的随机接入</w:t>
      </w:r>
    </w:p>
    <w:p w:rsidR="00F300AB" w:rsidRPr="003F48DB" w:rsidRDefault="00F300AB" w:rsidP="00D53C6E">
      <w:pPr>
        <w:pStyle w:val="ad"/>
        <w:tabs>
          <w:tab w:val="clear" w:pos="1247"/>
          <w:tab w:val="left" w:pos="0"/>
        </w:tabs>
        <w:spacing w:line="360" w:lineRule="auto"/>
        <w:ind w:left="0"/>
        <w:rPr>
          <w:rFonts w:ascii="华文中宋" w:eastAsia="华文中宋" w:hAnsi="华文中宋" w:cstheme="minorBidi"/>
          <w:kern w:val="2"/>
          <w:sz w:val="18"/>
          <w:szCs w:val="18"/>
          <w:lang w:val="en-US" w:eastAsia="zh-CN"/>
        </w:rPr>
      </w:pPr>
      <w:r w:rsidRPr="003F48DB">
        <w:rPr>
          <w:rFonts w:ascii="华文中宋" w:eastAsia="华文中宋" w:hAnsi="华文中宋" w:cstheme="minorBidi" w:hint="eastAsia"/>
          <w:kern w:val="2"/>
          <w:sz w:val="18"/>
          <w:szCs w:val="18"/>
          <w:lang w:val="en-US" w:eastAsia="zh-CN"/>
        </w:rPr>
        <w:t>基于非竞争随机接入流程说明</w:t>
      </w:r>
    </w:p>
    <w:p w:rsidR="00D53C6E" w:rsidRPr="00D53C6E" w:rsidRDefault="00D53C6E" w:rsidP="00D53C6E">
      <w:pPr>
        <w:spacing w:line="360" w:lineRule="auto"/>
        <w:rPr>
          <w:rFonts w:ascii="华文中宋" w:eastAsia="华文中宋" w:hAnsi="华文中宋"/>
          <w:sz w:val="18"/>
          <w:szCs w:val="18"/>
        </w:rPr>
      </w:pPr>
      <w:r w:rsidRPr="009625AB">
        <w:rPr>
          <w:rFonts w:ascii="华文中宋" w:eastAsia="华文中宋" w:hAnsi="华文中宋" w:hint="eastAsia"/>
          <w:b/>
          <w:sz w:val="18"/>
          <w:szCs w:val="18"/>
        </w:rPr>
        <w:t>1）</w:t>
      </w:r>
      <w:r w:rsidR="009625AB">
        <w:rPr>
          <w:rFonts w:ascii="华文中宋" w:eastAsia="华文中宋" w:hAnsi="华文中宋" w:hint="eastAsia"/>
          <w:sz w:val="18"/>
          <w:szCs w:val="18"/>
        </w:rPr>
        <w:t xml:space="preserve"> MSG0：</w:t>
      </w:r>
      <w:r w:rsidRPr="00D53C6E">
        <w:rPr>
          <w:rFonts w:ascii="华文中宋" w:eastAsia="华文中宋" w:hAnsi="华文中宋" w:hint="eastAsia"/>
          <w:sz w:val="18"/>
          <w:szCs w:val="18"/>
        </w:rPr>
        <w:t>eNB 通过下行专用信令给UE指派非冲突的随机接入前缀（non-contention Random Access Preamble ），这个前缀不在BCH上广播的集合中。</w:t>
      </w:r>
    </w:p>
    <w:p w:rsidR="00D53C6E" w:rsidRPr="00D53C6E" w:rsidRDefault="00D53C6E" w:rsidP="00D53C6E">
      <w:pPr>
        <w:spacing w:line="360" w:lineRule="auto"/>
        <w:rPr>
          <w:rFonts w:ascii="华文中宋" w:eastAsia="华文中宋" w:hAnsi="华文中宋"/>
          <w:sz w:val="18"/>
          <w:szCs w:val="18"/>
        </w:rPr>
      </w:pPr>
      <w:r w:rsidRPr="009625AB">
        <w:rPr>
          <w:rFonts w:ascii="华文中宋" w:eastAsia="华文中宋" w:hAnsi="华文中宋" w:hint="eastAsia"/>
          <w:b/>
          <w:sz w:val="18"/>
          <w:szCs w:val="18"/>
        </w:rPr>
        <w:t>2）</w:t>
      </w:r>
      <w:r w:rsidR="009625AB">
        <w:rPr>
          <w:rFonts w:ascii="华文中宋" w:eastAsia="华文中宋" w:hAnsi="华文中宋" w:hint="eastAsia"/>
          <w:sz w:val="18"/>
          <w:szCs w:val="18"/>
        </w:rPr>
        <w:t>MSG1：</w:t>
      </w:r>
      <w:r w:rsidRPr="00D53C6E">
        <w:rPr>
          <w:rFonts w:ascii="华文中宋" w:eastAsia="华文中宋" w:hAnsi="华文中宋" w:hint="eastAsia"/>
          <w:sz w:val="18"/>
          <w:szCs w:val="18"/>
        </w:rPr>
        <w:t>UE在RACH上发送指派的随机接入前缀。</w:t>
      </w:r>
    </w:p>
    <w:p w:rsidR="00F71577" w:rsidRDefault="00D53C6E" w:rsidP="00D53C6E">
      <w:pPr>
        <w:spacing w:line="360" w:lineRule="auto"/>
        <w:rPr>
          <w:rFonts w:ascii="华文中宋" w:eastAsia="华文中宋" w:hAnsi="华文中宋"/>
          <w:sz w:val="18"/>
          <w:szCs w:val="18"/>
        </w:rPr>
      </w:pPr>
      <w:r w:rsidRPr="009625AB">
        <w:rPr>
          <w:rFonts w:ascii="华文中宋" w:eastAsia="华文中宋" w:hAnsi="华文中宋" w:hint="eastAsia"/>
          <w:b/>
          <w:sz w:val="18"/>
          <w:szCs w:val="18"/>
        </w:rPr>
        <w:t>3）</w:t>
      </w:r>
      <w:r w:rsidR="009625AB">
        <w:rPr>
          <w:rFonts w:ascii="华文中宋" w:eastAsia="华文中宋" w:hAnsi="华文中宋" w:hint="eastAsia"/>
          <w:sz w:val="18"/>
          <w:szCs w:val="18"/>
        </w:rPr>
        <w:t xml:space="preserve"> MSG2：</w:t>
      </w:r>
      <w:r w:rsidRPr="00D53C6E">
        <w:rPr>
          <w:rFonts w:ascii="华文中宋" w:eastAsia="华文中宋" w:hAnsi="华文中宋" w:hint="eastAsia"/>
          <w:sz w:val="18"/>
          <w:szCs w:val="18"/>
        </w:rPr>
        <w:t>ENB的MAC层产生随机接入响应，并在DL-SCH上发送。对于非竞争随机接入过程，preamble码由ENB分配，到RAR正确接受后就结束。</w:t>
      </w:r>
    </w:p>
    <w:p w:rsidR="00A3466F" w:rsidRPr="00EF4152" w:rsidRDefault="00A3466F" w:rsidP="00EF4152">
      <w:pPr>
        <w:pBdr>
          <w:bottom w:val="single" w:sz="6" w:space="1" w:color="auto"/>
        </w:pBdr>
        <w:spacing w:line="276" w:lineRule="auto"/>
        <w:rPr>
          <w:rFonts w:asciiTheme="minorEastAsia" w:hAnsiTheme="minorEastAsia"/>
          <w:sz w:val="18"/>
          <w:szCs w:val="18"/>
          <w:lang w:val="pt-BR"/>
        </w:rPr>
      </w:pPr>
    </w:p>
    <w:p w:rsidR="00A3466F" w:rsidRPr="00A3466F" w:rsidRDefault="00A3466F" w:rsidP="00E56EF8">
      <w:pPr>
        <w:pStyle w:val="a5"/>
        <w:numPr>
          <w:ilvl w:val="0"/>
          <w:numId w:val="7"/>
        </w:numPr>
        <w:spacing w:line="276" w:lineRule="auto"/>
        <w:ind w:firstLineChars="0"/>
        <w:rPr>
          <w:rFonts w:asciiTheme="minorEastAsia" w:hAnsiTheme="minorEastAsia"/>
          <w:sz w:val="18"/>
          <w:szCs w:val="18"/>
          <w:lang w:val="pt-BR"/>
        </w:rPr>
      </w:pPr>
      <w:r w:rsidRPr="00A3466F">
        <w:rPr>
          <w:rFonts w:asciiTheme="minorEastAsia" w:hAnsiTheme="minorEastAsia" w:hint="eastAsia"/>
          <w:sz w:val="18"/>
          <w:szCs w:val="18"/>
          <w:lang w:val="pt-BR"/>
        </w:rPr>
        <w:t>UE根据eNB的指示，在指定的PRACH上使用指定的Preamble码发起随机接入</w:t>
      </w:r>
    </w:p>
    <w:p w:rsidR="00A3466F" w:rsidRPr="00A3466F" w:rsidRDefault="00A3466F" w:rsidP="00E56EF8">
      <w:pPr>
        <w:pStyle w:val="a5"/>
        <w:numPr>
          <w:ilvl w:val="0"/>
          <w:numId w:val="7"/>
        </w:numPr>
        <w:spacing w:line="276" w:lineRule="auto"/>
        <w:ind w:firstLineChars="0"/>
        <w:rPr>
          <w:rFonts w:asciiTheme="minorEastAsia" w:hAnsiTheme="minorEastAsia"/>
          <w:sz w:val="18"/>
          <w:szCs w:val="18"/>
          <w:lang w:val="pt-BR"/>
        </w:rPr>
      </w:pPr>
      <w:r w:rsidRPr="00A3466F">
        <w:rPr>
          <w:rFonts w:asciiTheme="minorEastAsia" w:hAnsiTheme="minorEastAsia" w:hint="eastAsia"/>
          <w:sz w:val="18"/>
          <w:szCs w:val="18"/>
          <w:lang w:val="pt-BR"/>
        </w:rPr>
        <w:t>MSG0：随机接入指示消息</w:t>
      </w:r>
    </w:p>
    <w:p w:rsidR="00A3466F" w:rsidRPr="00A3466F" w:rsidRDefault="00A3466F" w:rsidP="00A3466F">
      <w:pPr>
        <w:spacing w:line="276" w:lineRule="auto"/>
        <w:ind w:leftChars="429" w:left="901"/>
        <w:rPr>
          <w:rFonts w:asciiTheme="minorEastAsia" w:hAnsiTheme="minorEastAsia"/>
          <w:sz w:val="18"/>
          <w:szCs w:val="18"/>
          <w:lang w:val="pt-BR"/>
        </w:rPr>
      </w:pPr>
      <w:r w:rsidRPr="00A3466F">
        <w:rPr>
          <w:rFonts w:asciiTheme="minorEastAsia" w:hAnsiTheme="minorEastAsia" w:hint="eastAsia"/>
          <w:sz w:val="18"/>
          <w:szCs w:val="18"/>
          <w:lang w:val="pt-BR"/>
        </w:rPr>
        <w:t>对于切换场景，eNB通过RRC信令通知UE；</w:t>
      </w:r>
    </w:p>
    <w:p w:rsidR="00A3466F" w:rsidRPr="00A3466F" w:rsidRDefault="00A3466F" w:rsidP="00A3466F">
      <w:pPr>
        <w:spacing w:line="276" w:lineRule="auto"/>
        <w:ind w:leftChars="429" w:left="901"/>
        <w:rPr>
          <w:rFonts w:asciiTheme="minorEastAsia" w:hAnsiTheme="minorEastAsia"/>
          <w:sz w:val="18"/>
          <w:szCs w:val="18"/>
          <w:lang w:val="pt-BR"/>
        </w:rPr>
      </w:pPr>
      <w:r w:rsidRPr="00A3466F">
        <w:rPr>
          <w:rFonts w:asciiTheme="minorEastAsia" w:hAnsiTheme="minorEastAsia" w:hint="eastAsia"/>
          <w:sz w:val="18"/>
          <w:szCs w:val="18"/>
          <w:lang w:val="pt-BR"/>
        </w:rPr>
        <w:t>对于下行数据到达和辅助定位场景，eNB通过PDCCH通知UE；</w:t>
      </w:r>
    </w:p>
    <w:p w:rsidR="00A3466F" w:rsidRPr="00A3466F" w:rsidRDefault="00A3466F" w:rsidP="00E56EF8">
      <w:pPr>
        <w:pStyle w:val="a5"/>
        <w:numPr>
          <w:ilvl w:val="0"/>
          <w:numId w:val="7"/>
        </w:numPr>
        <w:spacing w:line="276" w:lineRule="auto"/>
        <w:ind w:firstLineChars="0"/>
        <w:rPr>
          <w:rFonts w:asciiTheme="minorEastAsia" w:hAnsiTheme="minorEastAsia"/>
          <w:sz w:val="18"/>
          <w:szCs w:val="18"/>
          <w:lang w:val="pt-BR"/>
        </w:rPr>
      </w:pPr>
      <w:r w:rsidRPr="00A3466F">
        <w:rPr>
          <w:rFonts w:asciiTheme="minorEastAsia" w:hAnsiTheme="minorEastAsia" w:hint="eastAsia"/>
          <w:sz w:val="18"/>
          <w:szCs w:val="18"/>
          <w:lang w:val="pt-BR"/>
        </w:rPr>
        <w:t>MSG1：发送Preamble码</w:t>
      </w:r>
    </w:p>
    <w:p w:rsidR="00A3466F" w:rsidRPr="00A3466F" w:rsidRDefault="00A3466F" w:rsidP="00A3466F">
      <w:pPr>
        <w:spacing w:line="276" w:lineRule="auto"/>
        <w:ind w:leftChars="429" w:left="901"/>
        <w:rPr>
          <w:rFonts w:asciiTheme="minorEastAsia" w:hAnsiTheme="minorEastAsia"/>
          <w:sz w:val="18"/>
          <w:szCs w:val="18"/>
          <w:lang w:val="pt-BR"/>
        </w:rPr>
      </w:pPr>
      <w:r w:rsidRPr="00A3466F">
        <w:rPr>
          <w:rFonts w:asciiTheme="minorEastAsia" w:hAnsiTheme="minorEastAsia" w:hint="eastAsia"/>
          <w:sz w:val="18"/>
          <w:szCs w:val="18"/>
          <w:lang w:val="pt-BR"/>
        </w:rPr>
        <w:t>UE在eNB指定的PRACH信道资源上用指定的Preamble码发起随机接入</w:t>
      </w:r>
    </w:p>
    <w:p w:rsidR="00A3466F" w:rsidRPr="00A3466F" w:rsidRDefault="00A3466F" w:rsidP="00E56EF8">
      <w:pPr>
        <w:pStyle w:val="a5"/>
        <w:numPr>
          <w:ilvl w:val="0"/>
          <w:numId w:val="7"/>
        </w:numPr>
        <w:spacing w:line="276" w:lineRule="auto"/>
        <w:ind w:firstLineChars="0"/>
        <w:rPr>
          <w:rFonts w:asciiTheme="minorEastAsia" w:hAnsiTheme="minorEastAsia"/>
          <w:sz w:val="18"/>
          <w:szCs w:val="18"/>
          <w:lang w:val="pt-BR"/>
        </w:rPr>
      </w:pPr>
      <w:r w:rsidRPr="00A3466F">
        <w:rPr>
          <w:rFonts w:asciiTheme="minorEastAsia" w:hAnsiTheme="minorEastAsia" w:hint="eastAsia"/>
          <w:sz w:val="18"/>
          <w:szCs w:val="18"/>
          <w:lang w:val="pt-BR"/>
        </w:rPr>
        <w:t>MSG2：随机接入响应</w:t>
      </w:r>
    </w:p>
    <w:p w:rsidR="00EF4152" w:rsidRDefault="00A3466F" w:rsidP="00EF4152">
      <w:pPr>
        <w:spacing w:line="276" w:lineRule="auto"/>
        <w:ind w:leftChars="429" w:left="901"/>
        <w:rPr>
          <w:rFonts w:asciiTheme="minorEastAsia" w:hAnsiTheme="minorEastAsia"/>
          <w:sz w:val="18"/>
          <w:szCs w:val="18"/>
          <w:lang w:val="pt-BR"/>
        </w:rPr>
      </w:pPr>
      <w:r w:rsidRPr="00A3466F">
        <w:rPr>
          <w:rFonts w:asciiTheme="minorEastAsia" w:hAnsiTheme="minorEastAsia" w:hint="eastAsia"/>
          <w:sz w:val="18"/>
          <w:szCs w:val="18"/>
          <w:lang w:val="pt-BR"/>
        </w:rPr>
        <w:t>MSG2与竞争机制的格式与内容完全一样，可以响应多个UE发送的MSG1</w:t>
      </w:r>
    </w:p>
    <w:p w:rsidR="00EF4152" w:rsidRDefault="00EF4152" w:rsidP="00EF4152">
      <w:pPr>
        <w:pBdr>
          <w:bottom w:val="single" w:sz="6" w:space="1" w:color="auto"/>
        </w:pBdr>
        <w:spacing w:line="276" w:lineRule="auto"/>
        <w:rPr>
          <w:rFonts w:asciiTheme="minorEastAsia" w:hAnsiTheme="minorEastAsia"/>
          <w:sz w:val="18"/>
          <w:szCs w:val="18"/>
          <w:lang w:val="pt-BR"/>
        </w:rPr>
      </w:pPr>
    </w:p>
    <w:p w:rsidR="00EF4152" w:rsidRPr="00EF4152" w:rsidRDefault="00EF4152" w:rsidP="00EF4152">
      <w:pPr>
        <w:spacing w:line="276" w:lineRule="auto"/>
        <w:rPr>
          <w:rFonts w:asciiTheme="minorEastAsia" w:hAnsiTheme="minorEastAsia"/>
          <w:sz w:val="18"/>
          <w:szCs w:val="18"/>
          <w:lang w:val="pt-BR"/>
        </w:rPr>
      </w:pPr>
    </w:p>
    <w:p w:rsidR="00F71577" w:rsidRPr="006045E3" w:rsidRDefault="00F71577" w:rsidP="00F71577">
      <w:pPr>
        <w:rPr>
          <w:rFonts w:ascii="微软雅黑" w:eastAsia="微软雅黑" w:hAnsi="微软雅黑"/>
          <w:szCs w:val="21"/>
        </w:rPr>
      </w:pPr>
    </w:p>
    <w:p w:rsidR="00EC7460" w:rsidRDefault="00EC7460" w:rsidP="00D21BA8">
      <w:pPr>
        <w:rPr>
          <w:rFonts w:ascii="微软雅黑" w:eastAsia="微软雅黑" w:hAnsi="微软雅黑"/>
          <w:szCs w:val="21"/>
        </w:rPr>
      </w:pPr>
    </w:p>
    <w:p w:rsidR="00D2659D" w:rsidRDefault="00D2659D" w:rsidP="00D21BA8">
      <w:pPr>
        <w:rPr>
          <w:rFonts w:ascii="微软雅黑" w:eastAsia="微软雅黑" w:hAnsi="微软雅黑"/>
          <w:szCs w:val="21"/>
        </w:rPr>
      </w:pPr>
    </w:p>
    <w:p w:rsidR="00D21BA8" w:rsidRPr="00966166" w:rsidRDefault="00D21BA8" w:rsidP="00774D6A">
      <w:pPr>
        <w:pStyle w:val="2"/>
        <w:numPr>
          <w:ilvl w:val="0"/>
          <w:numId w:val="0"/>
        </w:numPr>
        <w:rPr>
          <w:rFonts w:ascii="微软雅黑" w:eastAsia="微软雅黑" w:hAnsi="微软雅黑"/>
          <w:sz w:val="24"/>
          <w:szCs w:val="24"/>
          <w:lang w:eastAsia="zh-CN"/>
        </w:rPr>
      </w:pPr>
      <w:bookmarkStart w:id="21" w:name="_Toc392264420"/>
      <w:r w:rsidRPr="00966166">
        <w:rPr>
          <w:rFonts w:ascii="微软雅黑" w:eastAsia="微软雅黑" w:hAnsi="微软雅黑" w:hint="eastAsia"/>
          <w:sz w:val="24"/>
          <w:szCs w:val="24"/>
          <w:lang w:eastAsia="zh-CN"/>
        </w:rPr>
        <w:lastRenderedPageBreak/>
        <w:t>2.3 UE发起的service request流程</w:t>
      </w:r>
      <w:bookmarkEnd w:id="21"/>
    </w:p>
    <w:p w:rsidR="001039D8" w:rsidRDefault="001039D8" w:rsidP="001039D8">
      <w:pPr>
        <w:ind w:firstLineChars="200" w:firstLine="420"/>
        <w:rPr>
          <w:rFonts w:ascii="微软雅黑" w:eastAsia="微软雅黑" w:hAnsi="微软雅黑"/>
          <w:szCs w:val="21"/>
        </w:rPr>
      </w:pPr>
      <w:r w:rsidRPr="001039D8">
        <w:rPr>
          <w:rFonts w:ascii="微软雅黑" w:eastAsia="微软雅黑" w:hAnsi="微软雅黑" w:hint="eastAsia"/>
          <w:szCs w:val="21"/>
        </w:rPr>
        <w:t>UE在IDLE模式下，需要发送或接收业务数据时，发起service request过程（</w:t>
      </w:r>
      <w:r>
        <w:rPr>
          <w:rFonts w:ascii="微软雅黑" w:eastAsia="微软雅黑" w:hAnsi="微软雅黑" w:hint="eastAsia"/>
          <w:szCs w:val="21"/>
        </w:rPr>
        <w:t>值得强调的是</w:t>
      </w:r>
      <w:r w:rsidRPr="001039D8">
        <w:rPr>
          <w:rFonts w:ascii="微软雅黑" w:eastAsia="微软雅黑" w:hAnsi="微软雅黑" w:hint="eastAsia"/>
          <w:szCs w:val="21"/>
        </w:rPr>
        <w:t>这流程之前是随机接入流程）。</w:t>
      </w:r>
    </w:p>
    <w:p w:rsidR="001039D8" w:rsidRPr="00411BF7" w:rsidRDefault="001039D8" w:rsidP="007A4DD7">
      <w:pPr>
        <w:ind w:firstLineChars="200" w:firstLine="420"/>
        <w:jc w:val="left"/>
        <w:rPr>
          <w:rFonts w:ascii="微软雅黑" w:eastAsia="微软雅黑" w:hAnsi="微软雅黑"/>
          <w:szCs w:val="21"/>
        </w:rPr>
      </w:pPr>
      <w:r w:rsidRPr="00411BF7">
        <w:rPr>
          <w:rFonts w:ascii="微软雅黑" w:eastAsia="微软雅黑" w:hAnsi="微软雅黑" w:hint="eastAsia"/>
          <w:szCs w:val="21"/>
        </w:rPr>
        <w:t>当UE发起service request时，需先发起随机接入过程</w:t>
      </w:r>
      <w:r>
        <w:rPr>
          <w:rFonts w:ascii="微软雅黑" w:eastAsia="微软雅黑" w:hAnsi="微软雅黑" w:hint="eastAsia"/>
          <w:szCs w:val="21"/>
        </w:rPr>
        <w:t>，</w:t>
      </w:r>
      <w:r w:rsidRPr="00411BF7">
        <w:rPr>
          <w:rFonts w:ascii="微软雅黑" w:eastAsia="微软雅黑" w:hAnsi="微软雅黑" w:hint="eastAsia"/>
          <w:szCs w:val="21"/>
        </w:rPr>
        <w:t>Service Request由RRC Connection Setup Comlete携带上去</w:t>
      </w:r>
      <w:r>
        <w:rPr>
          <w:rFonts w:ascii="微软雅黑" w:eastAsia="微软雅黑" w:hAnsi="微软雅黑" w:hint="eastAsia"/>
          <w:szCs w:val="21"/>
        </w:rPr>
        <w:t>，整个流程</w:t>
      </w:r>
      <w:r w:rsidR="007A4DD7">
        <w:rPr>
          <w:rFonts w:ascii="微软雅黑" w:eastAsia="微软雅黑" w:hAnsi="微软雅黑" w:hint="eastAsia"/>
          <w:szCs w:val="21"/>
        </w:rPr>
        <w:t>类似</w:t>
      </w:r>
      <w:r>
        <w:rPr>
          <w:rFonts w:ascii="微软雅黑" w:eastAsia="微软雅黑" w:hAnsi="微软雅黑" w:hint="eastAsia"/>
          <w:szCs w:val="21"/>
        </w:rPr>
        <w:t>于主叫过程。</w:t>
      </w:r>
    </w:p>
    <w:p w:rsidR="001039D8" w:rsidRDefault="001039D8" w:rsidP="001039D8">
      <w:pPr>
        <w:ind w:firstLineChars="200" w:firstLine="420"/>
        <w:rPr>
          <w:rFonts w:ascii="微软雅黑" w:eastAsia="微软雅黑" w:hAnsi="微软雅黑"/>
          <w:szCs w:val="21"/>
        </w:rPr>
      </w:pPr>
      <w:r w:rsidRPr="00411BF7">
        <w:rPr>
          <w:rFonts w:ascii="微软雅黑" w:eastAsia="微软雅黑" w:hAnsi="微软雅黑" w:hint="eastAsia"/>
          <w:szCs w:val="21"/>
        </w:rPr>
        <w:t>当下行数据达到时，网络侧先对UE进行寻呼，随后UE发起随机接入过程，并发起service request过程</w:t>
      </w:r>
      <w:r>
        <w:rPr>
          <w:rFonts w:ascii="微软雅黑" w:eastAsia="微软雅黑" w:hAnsi="微软雅黑" w:hint="eastAsia"/>
          <w:szCs w:val="21"/>
        </w:rPr>
        <w:t>，在</w:t>
      </w:r>
      <w:r w:rsidRPr="00411BF7">
        <w:rPr>
          <w:rFonts w:ascii="微软雅黑" w:eastAsia="微软雅黑" w:hAnsi="微软雅黑" w:hint="eastAsia"/>
          <w:szCs w:val="21"/>
        </w:rPr>
        <w:t>下行数据达到发起的service request</w:t>
      </w:r>
      <w:r w:rsidR="007A4DD7">
        <w:rPr>
          <w:rFonts w:ascii="微软雅黑" w:eastAsia="微软雅黑" w:hAnsi="微软雅黑" w:hint="eastAsia"/>
          <w:szCs w:val="21"/>
        </w:rPr>
        <w:t>类似</w:t>
      </w:r>
      <w:r w:rsidRPr="00411BF7">
        <w:rPr>
          <w:rFonts w:ascii="微软雅黑" w:eastAsia="微软雅黑" w:hAnsi="微软雅黑" w:hint="eastAsia"/>
          <w:szCs w:val="21"/>
        </w:rPr>
        <w:t>于被叫接入</w:t>
      </w:r>
      <w:r>
        <w:rPr>
          <w:rFonts w:ascii="微软雅黑" w:eastAsia="微软雅黑" w:hAnsi="微软雅黑" w:hint="eastAsia"/>
          <w:szCs w:val="21"/>
        </w:rPr>
        <w:t>。</w:t>
      </w:r>
    </w:p>
    <w:p w:rsidR="00411BF7" w:rsidRPr="00411BF7" w:rsidRDefault="001039D8" w:rsidP="00175205">
      <w:pPr>
        <w:rPr>
          <w:rFonts w:ascii="微软雅黑" w:eastAsia="微软雅黑" w:hAnsi="微软雅黑"/>
          <w:szCs w:val="21"/>
        </w:rPr>
      </w:pPr>
      <w:r w:rsidRPr="005A5C2C">
        <w:rPr>
          <w:rFonts w:ascii="微软雅黑" w:eastAsia="微软雅黑" w:hAnsi="微软雅黑" w:hint="eastAsia"/>
          <w:szCs w:val="21"/>
        </w:rPr>
        <w:t>service request流程</w:t>
      </w:r>
      <w:r w:rsidR="00F4351F">
        <w:rPr>
          <w:rFonts w:ascii="微软雅黑" w:eastAsia="微软雅黑" w:hAnsi="微软雅黑" w:hint="eastAsia"/>
          <w:szCs w:val="21"/>
        </w:rPr>
        <w:t>就是</w:t>
      </w:r>
      <w:r w:rsidR="00175205">
        <w:rPr>
          <w:rFonts w:ascii="微软雅黑" w:eastAsia="微软雅黑" w:hAnsi="微软雅黑" w:hint="eastAsia"/>
          <w:szCs w:val="21"/>
        </w:rPr>
        <w:t>完成</w:t>
      </w:r>
      <w:r w:rsidR="00175205">
        <w:rPr>
          <w:rFonts w:ascii="微软雅黑" w:eastAsia="微软雅黑" w:hAnsi="微软雅黑"/>
          <w:szCs w:val="21"/>
        </w:rPr>
        <w:t>I</w:t>
      </w:r>
      <w:r w:rsidR="00175205">
        <w:rPr>
          <w:rFonts w:ascii="微软雅黑" w:eastAsia="微软雅黑" w:hAnsi="微软雅黑" w:hint="eastAsia"/>
          <w:szCs w:val="21"/>
        </w:rPr>
        <w:t>nitial context setup，</w:t>
      </w:r>
      <w:r w:rsidR="00411BF7" w:rsidRPr="00411BF7">
        <w:rPr>
          <w:rFonts w:ascii="微软雅黑" w:eastAsia="微软雅黑" w:hAnsi="微软雅黑" w:hint="eastAsia"/>
          <w:szCs w:val="21"/>
        </w:rPr>
        <w:t>在S1接口上建立S1承载，在Uu接口上建立数据无线承载</w:t>
      </w:r>
      <w:r w:rsidR="00175205">
        <w:rPr>
          <w:rFonts w:ascii="微软雅黑" w:eastAsia="微软雅黑" w:hAnsi="微软雅黑" w:hint="eastAsia"/>
          <w:szCs w:val="21"/>
        </w:rPr>
        <w:t>，打通UE到EPC之间的路由</w:t>
      </w:r>
      <w:r w:rsidR="00F41EC1">
        <w:rPr>
          <w:rFonts w:ascii="微软雅黑" w:eastAsia="微软雅黑" w:hAnsi="微软雅黑" w:hint="eastAsia"/>
          <w:szCs w:val="21"/>
        </w:rPr>
        <w:t>，为后面的数据传输做好准备</w:t>
      </w:r>
      <w:r w:rsidR="00F4351F">
        <w:rPr>
          <w:rFonts w:ascii="微软雅黑" w:eastAsia="微软雅黑" w:hAnsi="微软雅黑" w:hint="eastAsia"/>
          <w:szCs w:val="21"/>
        </w:rPr>
        <w:t>。</w:t>
      </w:r>
    </w:p>
    <w:p w:rsidR="0041500A" w:rsidRDefault="000615DE" w:rsidP="000615DE">
      <w:pPr>
        <w:jc w:val="center"/>
      </w:pPr>
      <w:r>
        <w:object w:dxaOrig="7633" w:dyaOrig="20021">
          <v:shape id="_x0000_i1027" type="#_x0000_t75" style="width:361.9pt;height:555.35pt" o:ole="">
            <v:imagedata r:id="rId21" o:title=""/>
          </v:shape>
          <o:OLEObject Type="Embed" ProgID="Visio.Drawing.11" ShapeID="_x0000_i1027" DrawAspect="Content" ObjectID="_1587552005" r:id="rId22"/>
        </w:object>
      </w:r>
    </w:p>
    <w:p w:rsidR="000615DE" w:rsidRPr="000615DE" w:rsidRDefault="000615DE" w:rsidP="000615DE">
      <w:pPr>
        <w:jc w:val="center"/>
        <w:rPr>
          <w:rFonts w:ascii="微软雅黑" w:eastAsia="微软雅黑" w:hAnsi="微软雅黑"/>
          <w:sz w:val="18"/>
          <w:szCs w:val="18"/>
        </w:rPr>
      </w:pPr>
      <w:r w:rsidRPr="000615DE">
        <w:rPr>
          <w:rFonts w:ascii="微软雅黑" w:eastAsia="微软雅黑" w:hAnsi="微软雅黑" w:hint="eastAsia"/>
          <w:sz w:val="18"/>
          <w:szCs w:val="18"/>
        </w:rPr>
        <w:t>图9 service request流程</w:t>
      </w:r>
    </w:p>
    <w:p w:rsidR="000018B2" w:rsidRDefault="000018B2" w:rsidP="005D69BE">
      <w:pPr>
        <w:spacing w:line="360" w:lineRule="auto"/>
        <w:rPr>
          <w:rFonts w:ascii="华文中宋" w:eastAsia="华文中宋" w:hAnsi="华文中宋"/>
          <w:b/>
          <w:sz w:val="18"/>
          <w:szCs w:val="18"/>
        </w:rPr>
      </w:pPr>
    </w:p>
    <w:p w:rsidR="00AE632E" w:rsidRPr="005D69BE" w:rsidRDefault="00AE632E" w:rsidP="005D69BE">
      <w:pPr>
        <w:spacing w:line="360" w:lineRule="auto"/>
        <w:rPr>
          <w:rFonts w:ascii="华文中宋" w:eastAsia="华文中宋" w:hAnsi="华文中宋"/>
          <w:b/>
          <w:sz w:val="18"/>
          <w:szCs w:val="18"/>
        </w:rPr>
      </w:pPr>
      <w:r w:rsidRPr="005D69BE">
        <w:rPr>
          <w:rFonts w:ascii="华文中宋" w:eastAsia="华文中宋" w:hAnsi="华文中宋" w:hint="eastAsia"/>
          <w:b/>
          <w:sz w:val="18"/>
          <w:szCs w:val="18"/>
        </w:rPr>
        <w:t>Service Request流程说明：</w:t>
      </w:r>
    </w:p>
    <w:p w:rsidR="00AE632E" w:rsidRPr="005D69BE" w:rsidRDefault="00AE632E" w:rsidP="00E56EF8">
      <w:pPr>
        <w:pStyle w:val="a5"/>
        <w:widowControl/>
        <w:numPr>
          <w:ilvl w:val="0"/>
          <w:numId w:val="9"/>
        </w:numPr>
        <w:spacing w:before="120" w:after="120" w:line="360" w:lineRule="auto"/>
        <w:ind w:firstLineChars="0"/>
        <w:rPr>
          <w:rFonts w:ascii="华文中宋" w:eastAsia="华文中宋" w:hAnsi="华文中宋"/>
          <w:sz w:val="18"/>
          <w:szCs w:val="18"/>
        </w:rPr>
      </w:pPr>
      <w:r w:rsidRPr="005D69BE">
        <w:rPr>
          <w:rFonts w:ascii="华文中宋" w:eastAsia="华文中宋" w:hAnsi="华文中宋" w:hint="eastAsia"/>
          <w:sz w:val="18"/>
          <w:szCs w:val="18"/>
        </w:rPr>
        <w:t>处在RRC_IDLE态的UE进行Service Request过程，发起随机接入过程，即MSG1消息；</w:t>
      </w:r>
    </w:p>
    <w:p w:rsidR="00AE632E" w:rsidRPr="005D69BE" w:rsidRDefault="00AE632E" w:rsidP="00E56EF8">
      <w:pPr>
        <w:pStyle w:val="a5"/>
        <w:widowControl/>
        <w:numPr>
          <w:ilvl w:val="0"/>
          <w:numId w:val="9"/>
        </w:numPr>
        <w:spacing w:before="120" w:after="120" w:line="360" w:lineRule="auto"/>
        <w:ind w:firstLineChars="0"/>
        <w:rPr>
          <w:rFonts w:ascii="华文中宋" w:eastAsia="华文中宋" w:hAnsi="华文中宋"/>
          <w:sz w:val="18"/>
          <w:szCs w:val="18"/>
        </w:rPr>
      </w:pPr>
      <w:r w:rsidRPr="005D69BE">
        <w:rPr>
          <w:rFonts w:ascii="华文中宋" w:eastAsia="华文中宋" w:hAnsi="华文中宋" w:hint="eastAsia"/>
          <w:sz w:val="18"/>
          <w:szCs w:val="18"/>
        </w:rPr>
        <w:t>eNB检测到MSG1消息后，向UE发送随机接入响应消息，即MSG2消息；</w:t>
      </w:r>
    </w:p>
    <w:p w:rsidR="00334209" w:rsidRPr="005D69BE" w:rsidRDefault="00AE632E" w:rsidP="00E56EF8">
      <w:pPr>
        <w:pStyle w:val="a5"/>
        <w:widowControl/>
        <w:numPr>
          <w:ilvl w:val="0"/>
          <w:numId w:val="9"/>
        </w:numPr>
        <w:spacing w:before="120" w:after="120" w:line="360" w:lineRule="auto"/>
        <w:ind w:firstLineChars="0"/>
        <w:rPr>
          <w:rFonts w:ascii="华文中宋" w:eastAsia="华文中宋" w:hAnsi="华文中宋"/>
          <w:sz w:val="18"/>
          <w:szCs w:val="18"/>
        </w:rPr>
      </w:pPr>
      <w:r w:rsidRPr="005D69BE">
        <w:rPr>
          <w:rFonts w:ascii="华文中宋" w:eastAsia="华文中宋" w:hAnsi="华文中宋" w:hint="eastAsia"/>
          <w:sz w:val="18"/>
          <w:szCs w:val="18"/>
        </w:rPr>
        <w:lastRenderedPageBreak/>
        <w:t>UE收到随机接入响应后，根据MSG2的TA调整上行发送时机，向eNB发送RRCConnectionRequest消息，即MSG3消息；</w:t>
      </w:r>
    </w:p>
    <w:p w:rsidR="00CD4315" w:rsidRPr="005D69BE" w:rsidRDefault="00AE632E" w:rsidP="00E56EF8">
      <w:pPr>
        <w:pStyle w:val="a5"/>
        <w:widowControl/>
        <w:numPr>
          <w:ilvl w:val="0"/>
          <w:numId w:val="9"/>
        </w:numPr>
        <w:spacing w:before="120" w:after="120" w:line="360" w:lineRule="auto"/>
        <w:ind w:firstLineChars="0"/>
        <w:rPr>
          <w:rFonts w:ascii="华文中宋" w:eastAsia="华文中宋" w:hAnsi="华文中宋"/>
          <w:sz w:val="18"/>
          <w:szCs w:val="18"/>
        </w:rPr>
      </w:pPr>
      <w:r w:rsidRPr="005D69BE">
        <w:rPr>
          <w:rFonts w:ascii="华文中宋" w:eastAsia="华文中宋" w:hAnsi="华文中宋" w:hint="eastAsia"/>
          <w:sz w:val="18"/>
          <w:szCs w:val="18"/>
        </w:rPr>
        <w:t>eNB向UE发送RRCConnectionSetup消息，包含建立SRB1承载信息和无线资源配置信息；</w:t>
      </w:r>
    </w:p>
    <w:p w:rsidR="00CD4315" w:rsidRPr="005D69BE" w:rsidRDefault="00AE632E" w:rsidP="00E56EF8">
      <w:pPr>
        <w:pStyle w:val="a5"/>
        <w:widowControl/>
        <w:numPr>
          <w:ilvl w:val="0"/>
          <w:numId w:val="9"/>
        </w:numPr>
        <w:spacing w:before="120" w:after="120" w:line="360" w:lineRule="auto"/>
        <w:ind w:firstLineChars="0"/>
        <w:rPr>
          <w:rFonts w:ascii="华文中宋" w:eastAsia="华文中宋" w:hAnsi="华文中宋"/>
          <w:sz w:val="18"/>
          <w:szCs w:val="18"/>
        </w:rPr>
      </w:pPr>
      <w:r w:rsidRPr="005D69BE">
        <w:rPr>
          <w:rFonts w:ascii="华文中宋" w:eastAsia="华文中宋" w:hAnsi="华文中宋" w:hint="eastAsia"/>
          <w:sz w:val="18"/>
          <w:szCs w:val="18"/>
        </w:rPr>
        <w:t>UE完成SRB1承载和无线资源配置,向eNB发送RRCConnectionSetupComplete消息，包含NAS层Service Request信息；</w:t>
      </w:r>
    </w:p>
    <w:p w:rsidR="00AE632E" w:rsidRPr="005D69BE" w:rsidRDefault="00AE632E" w:rsidP="00E56EF8">
      <w:pPr>
        <w:pStyle w:val="a5"/>
        <w:widowControl/>
        <w:numPr>
          <w:ilvl w:val="0"/>
          <w:numId w:val="9"/>
        </w:numPr>
        <w:spacing w:before="120" w:after="120" w:line="360" w:lineRule="auto"/>
        <w:ind w:firstLineChars="0"/>
        <w:rPr>
          <w:rFonts w:ascii="华文中宋" w:eastAsia="华文中宋" w:hAnsi="华文中宋"/>
          <w:sz w:val="18"/>
          <w:szCs w:val="18"/>
        </w:rPr>
      </w:pPr>
      <w:r w:rsidRPr="005D69BE">
        <w:rPr>
          <w:rFonts w:ascii="华文中宋" w:eastAsia="华文中宋" w:hAnsi="华文中宋" w:hint="eastAsia"/>
          <w:sz w:val="18"/>
          <w:szCs w:val="18"/>
        </w:rPr>
        <w:t>eNB选择MME，向MME发送INITIAL UE MESSAGE消息，包含NAS层Service Request消息；</w:t>
      </w:r>
    </w:p>
    <w:p w:rsidR="0044047F" w:rsidRPr="005D69BE" w:rsidRDefault="0044047F" w:rsidP="00E56EF8">
      <w:pPr>
        <w:pStyle w:val="a5"/>
        <w:widowControl/>
        <w:numPr>
          <w:ilvl w:val="0"/>
          <w:numId w:val="9"/>
        </w:numPr>
        <w:spacing w:before="120" w:after="120" w:line="360" w:lineRule="auto"/>
        <w:ind w:firstLineChars="0"/>
        <w:rPr>
          <w:rFonts w:ascii="华文中宋" w:eastAsia="华文中宋" w:hAnsi="华文中宋"/>
          <w:sz w:val="18"/>
          <w:szCs w:val="18"/>
        </w:rPr>
      </w:pPr>
      <w:r w:rsidRPr="005D69BE">
        <w:rPr>
          <w:rFonts w:ascii="华文中宋" w:eastAsia="华文中宋" w:hAnsi="华文中宋" w:hint="eastAsia"/>
          <w:sz w:val="18"/>
          <w:szCs w:val="18"/>
        </w:rPr>
        <w:t>UE与EPC间执行鉴权流程，与GSM不同的是：4G</w:t>
      </w:r>
      <w:r w:rsidR="00527EED">
        <w:rPr>
          <w:rFonts w:ascii="华文中宋" w:eastAsia="华文中宋" w:hAnsi="华文中宋" w:hint="eastAsia"/>
          <w:sz w:val="18"/>
          <w:szCs w:val="18"/>
        </w:rPr>
        <w:t>鉴权是双向鉴权流程，</w:t>
      </w:r>
      <w:r w:rsidR="00527EED" w:rsidRPr="005D69BE">
        <w:rPr>
          <w:rFonts w:ascii="华文中宋" w:eastAsia="华文中宋" w:hAnsi="华文中宋" w:hint="eastAsia"/>
          <w:sz w:val="18"/>
          <w:szCs w:val="18"/>
        </w:rPr>
        <w:t>提高</w:t>
      </w:r>
      <w:r w:rsidRPr="005D69BE">
        <w:rPr>
          <w:rFonts w:ascii="华文中宋" w:eastAsia="华文中宋" w:hAnsi="华文中宋" w:hint="eastAsia"/>
          <w:sz w:val="18"/>
          <w:szCs w:val="18"/>
        </w:rPr>
        <w:t>网络安全能力</w:t>
      </w:r>
      <w:r w:rsidR="00527EED">
        <w:rPr>
          <w:rFonts w:ascii="华文中宋" w:eastAsia="华文中宋" w:hAnsi="华文中宋" w:hint="eastAsia"/>
          <w:sz w:val="18"/>
          <w:szCs w:val="18"/>
        </w:rPr>
        <w:t>。</w:t>
      </w:r>
    </w:p>
    <w:p w:rsidR="00AE632E" w:rsidRPr="005D69BE" w:rsidRDefault="00AE632E" w:rsidP="00E56EF8">
      <w:pPr>
        <w:pStyle w:val="a5"/>
        <w:widowControl/>
        <w:numPr>
          <w:ilvl w:val="0"/>
          <w:numId w:val="9"/>
        </w:numPr>
        <w:spacing w:before="120" w:after="120" w:line="360" w:lineRule="auto"/>
        <w:ind w:firstLineChars="0"/>
        <w:rPr>
          <w:rFonts w:ascii="华文中宋" w:eastAsia="华文中宋" w:hAnsi="华文中宋"/>
          <w:sz w:val="18"/>
          <w:szCs w:val="18"/>
        </w:rPr>
      </w:pPr>
      <w:r w:rsidRPr="005D69BE">
        <w:rPr>
          <w:rFonts w:ascii="华文中宋" w:eastAsia="华文中宋" w:hAnsi="华文中宋" w:hint="eastAsia"/>
          <w:sz w:val="18"/>
          <w:szCs w:val="18"/>
        </w:rPr>
        <w:t>MME向eNB发送INITIAL CONTEXT SETUP REQUEST消息，请求建立UE上下文信息；</w:t>
      </w:r>
    </w:p>
    <w:p w:rsidR="00757D50" w:rsidRPr="005D69BE" w:rsidRDefault="00AE632E" w:rsidP="00E56EF8">
      <w:pPr>
        <w:pStyle w:val="a5"/>
        <w:widowControl/>
        <w:numPr>
          <w:ilvl w:val="0"/>
          <w:numId w:val="9"/>
        </w:numPr>
        <w:spacing w:before="120" w:after="120" w:line="360" w:lineRule="auto"/>
        <w:ind w:firstLineChars="0"/>
        <w:rPr>
          <w:rFonts w:ascii="华文中宋" w:eastAsia="华文中宋" w:hAnsi="华文中宋"/>
          <w:sz w:val="18"/>
          <w:szCs w:val="18"/>
        </w:rPr>
      </w:pPr>
      <w:r w:rsidRPr="005D69BE">
        <w:rPr>
          <w:rFonts w:ascii="华文中宋" w:eastAsia="华文中宋" w:hAnsi="华文中宋" w:hint="eastAsia"/>
          <w:sz w:val="18"/>
          <w:szCs w:val="18"/>
        </w:rPr>
        <w:t>eNB接收到INITIAL CONTEXT SETUP REQUEST消息，如果不包含UE能力信息，则eNB向UE发送UECapabilityEnquiry消息，查询UE能力；</w:t>
      </w:r>
    </w:p>
    <w:p w:rsidR="00757D50" w:rsidRPr="005D69BE" w:rsidRDefault="00AE632E" w:rsidP="00E56EF8">
      <w:pPr>
        <w:pStyle w:val="a5"/>
        <w:widowControl/>
        <w:numPr>
          <w:ilvl w:val="0"/>
          <w:numId w:val="9"/>
        </w:numPr>
        <w:spacing w:before="120" w:after="120" w:line="360" w:lineRule="auto"/>
        <w:ind w:firstLineChars="0"/>
        <w:rPr>
          <w:rFonts w:ascii="华文中宋" w:eastAsia="华文中宋" w:hAnsi="华文中宋"/>
          <w:sz w:val="18"/>
          <w:szCs w:val="18"/>
        </w:rPr>
      </w:pPr>
      <w:r w:rsidRPr="005D69BE">
        <w:rPr>
          <w:rFonts w:ascii="华文中宋" w:eastAsia="华文中宋" w:hAnsi="华文中宋" w:hint="eastAsia"/>
          <w:sz w:val="18"/>
          <w:szCs w:val="18"/>
        </w:rPr>
        <w:t>UE向eNB发送UECapabilityInformation消息，报告UE能力信息；</w:t>
      </w:r>
    </w:p>
    <w:p w:rsidR="00757D50" w:rsidRPr="005D69BE" w:rsidRDefault="00AE632E" w:rsidP="00E56EF8">
      <w:pPr>
        <w:pStyle w:val="a5"/>
        <w:widowControl/>
        <w:numPr>
          <w:ilvl w:val="0"/>
          <w:numId w:val="9"/>
        </w:numPr>
        <w:spacing w:before="120" w:after="120" w:line="360" w:lineRule="auto"/>
        <w:ind w:firstLineChars="0"/>
        <w:rPr>
          <w:rFonts w:ascii="华文中宋" w:eastAsia="华文中宋" w:hAnsi="华文中宋"/>
          <w:sz w:val="18"/>
          <w:szCs w:val="18"/>
        </w:rPr>
      </w:pPr>
      <w:r w:rsidRPr="005D69BE">
        <w:rPr>
          <w:rFonts w:ascii="华文中宋" w:eastAsia="华文中宋" w:hAnsi="华文中宋" w:hint="eastAsia"/>
          <w:sz w:val="18"/>
          <w:szCs w:val="18"/>
        </w:rPr>
        <w:t>eNB向MME发送UE CAPABILITY INFO INDICATION消息，更新MME的UE能力信息；</w:t>
      </w:r>
    </w:p>
    <w:p w:rsidR="00757D50" w:rsidRPr="005D69BE" w:rsidRDefault="00AE632E" w:rsidP="00E56EF8">
      <w:pPr>
        <w:pStyle w:val="a5"/>
        <w:widowControl/>
        <w:numPr>
          <w:ilvl w:val="0"/>
          <w:numId w:val="9"/>
        </w:numPr>
        <w:spacing w:before="120" w:after="120" w:line="360" w:lineRule="auto"/>
        <w:ind w:firstLineChars="0"/>
        <w:rPr>
          <w:rFonts w:ascii="华文中宋" w:eastAsia="华文中宋" w:hAnsi="华文中宋"/>
          <w:sz w:val="18"/>
          <w:szCs w:val="18"/>
        </w:rPr>
      </w:pPr>
      <w:r w:rsidRPr="005D69BE">
        <w:rPr>
          <w:rFonts w:ascii="华文中宋" w:eastAsia="华文中宋" w:hAnsi="华文中宋" w:hint="eastAsia"/>
          <w:sz w:val="18"/>
          <w:szCs w:val="18"/>
        </w:rPr>
        <w:t>eNB根据INITIAL CONTEXT SETUP REQUEST消息中UE支持的安全信息，向UE发送SecurityModeCommand消息，进行安全激活；</w:t>
      </w:r>
    </w:p>
    <w:p w:rsidR="00757D50" w:rsidRPr="005D69BE" w:rsidRDefault="00AE632E" w:rsidP="00E56EF8">
      <w:pPr>
        <w:pStyle w:val="a5"/>
        <w:widowControl/>
        <w:numPr>
          <w:ilvl w:val="0"/>
          <w:numId w:val="9"/>
        </w:numPr>
        <w:spacing w:before="120" w:after="120" w:line="360" w:lineRule="auto"/>
        <w:ind w:firstLineChars="0"/>
        <w:rPr>
          <w:rFonts w:ascii="华文中宋" w:eastAsia="华文中宋" w:hAnsi="华文中宋"/>
          <w:sz w:val="18"/>
          <w:szCs w:val="18"/>
        </w:rPr>
      </w:pPr>
      <w:r w:rsidRPr="005D69BE">
        <w:rPr>
          <w:rFonts w:ascii="华文中宋" w:eastAsia="华文中宋" w:hAnsi="华文中宋" w:hint="eastAsia"/>
          <w:sz w:val="18"/>
          <w:szCs w:val="18"/>
        </w:rPr>
        <w:t>UE向eNB发送SecurityModeComplete消息，表示安全激活完成；</w:t>
      </w:r>
    </w:p>
    <w:p w:rsidR="00757D50" w:rsidRPr="005D69BE" w:rsidRDefault="00AE632E" w:rsidP="00E56EF8">
      <w:pPr>
        <w:pStyle w:val="a5"/>
        <w:widowControl/>
        <w:numPr>
          <w:ilvl w:val="0"/>
          <w:numId w:val="9"/>
        </w:numPr>
        <w:spacing w:before="120" w:after="120" w:line="360" w:lineRule="auto"/>
        <w:ind w:firstLineChars="0"/>
        <w:rPr>
          <w:rFonts w:ascii="华文中宋" w:eastAsia="华文中宋" w:hAnsi="华文中宋"/>
          <w:sz w:val="18"/>
          <w:szCs w:val="18"/>
        </w:rPr>
      </w:pPr>
      <w:r w:rsidRPr="005D69BE">
        <w:rPr>
          <w:rFonts w:ascii="华文中宋" w:eastAsia="华文中宋" w:hAnsi="华文中宋" w:hint="eastAsia"/>
          <w:sz w:val="18"/>
          <w:szCs w:val="18"/>
        </w:rPr>
        <w:t>eNB根据INITIAL CONTEXT SETUP REQUEST消息中的ERAB建立信息，向UE发送RRCConnectionReconfiguration消息进行UE资源重配，包括重配SRB1和无线资源配置，建立SRB2信令承载、DRB业务承载等；</w:t>
      </w:r>
    </w:p>
    <w:p w:rsidR="00757D50" w:rsidRPr="005D69BE" w:rsidRDefault="00AE632E" w:rsidP="00E56EF8">
      <w:pPr>
        <w:pStyle w:val="a5"/>
        <w:widowControl/>
        <w:numPr>
          <w:ilvl w:val="0"/>
          <w:numId w:val="9"/>
        </w:numPr>
        <w:spacing w:before="120" w:after="120" w:line="360" w:lineRule="auto"/>
        <w:ind w:firstLineChars="0"/>
        <w:rPr>
          <w:rFonts w:ascii="华文中宋" w:eastAsia="华文中宋" w:hAnsi="华文中宋"/>
          <w:sz w:val="18"/>
          <w:szCs w:val="18"/>
        </w:rPr>
      </w:pPr>
      <w:r w:rsidRPr="005D69BE">
        <w:rPr>
          <w:rFonts w:ascii="华文中宋" w:eastAsia="华文中宋" w:hAnsi="华文中宋" w:hint="eastAsia"/>
          <w:sz w:val="18"/>
          <w:szCs w:val="18"/>
        </w:rPr>
        <w:t>UE向eNB发送RRCConnectionReconfigurationComplete消息，表示资源配置完成；</w:t>
      </w:r>
    </w:p>
    <w:p w:rsidR="00AE632E" w:rsidRPr="005D69BE" w:rsidRDefault="00AE632E" w:rsidP="00E56EF8">
      <w:pPr>
        <w:pStyle w:val="a5"/>
        <w:widowControl/>
        <w:numPr>
          <w:ilvl w:val="0"/>
          <w:numId w:val="9"/>
        </w:numPr>
        <w:spacing w:before="120" w:after="120" w:line="360" w:lineRule="auto"/>
        <w:ind w:firstLineChars="0"/>
        <w:rPr>
          <w:rFonts w:ascii="华文中宋" w:eastAsia="华文中宋" w:hAnsi="华文中宋"/>
          <w:sz w:val="18"/>
          <w:szCs w:val="18"/>
        </w:rPr>
      </w:pPr>
      <w:r w:rsidRPr="005D69BE">
        <w:rPr>
          <w:rFonts w:ascii="华文中宋" w:eastAsia="华文中宋" w:hAnsi="华文中宋" w:hint="eastAsia"/>
          <w:sz w:val="18"/>
          <w:szCs w:val="18"/>
        </w:rPr>
        <w:t>eNB向MME发送INITIAL CONTEXT SETUP RESPONSE响应消息，表明UE上下文建立完成。</w:t>
      </w:r>
      <w:r w:rsidR="00334209" w:rsidRPr="005D69BE">
        <w:rPr>
          <w:rFonts w:ascii="华文中宋" w:eastAsia="华文中宋" w:hAnsi="华文中宋" w:hint="eastAsia"/>
          <w:sz w:val="18"/>
          <w:szCs w:val="18"/>
        </w:rPr>
        <w:t>流程到此时完成了service request，随后进行数据的上传与下载。</w:t>
      </w:r>
    </w:p>
    <w:p w:rsidR="00334209" w:rsidRPr="005D69BE" w:rsidRDefault="00334209" w:rsidP="00E56EF8">
      <w:pPr>
        <w:pStyle w:val="a5"/>
        <w:widowControl/>
        <w:numPr>
          <w:ilvl w:val="0"/>
          <w:numId w:val="9"/>
        </w:numPr>
        <w:spacing w:before="120" w:after="120" w:line="360" w:lineRule="auto"/>
        <w:ind w:firstLineChars="0"/>
        <w:rPr>
          <w:rFonts w:ascii="华文中宋" w:eastAsia="华文中宋" w:hAnsi="华文中宋"/>
          <w:sz w:val="18"/>
          <w:szCs w:val="18"/>
        </w:rPr>
      </w:pPr>
      <w:r w:rsidRPr="005D69BE">
        <w:rPr>
          <w:rFonts w:ascii="华文中宋" w:eastAsia="华文中宋" w:hAnsi="华文中宋" w:hint="eastAsia"/>
          <w:sz w:val="18"/>
          <w:szCs w:val="18"/>
        </w:rPr>
        <w:t>信令17~20是数据传输完毕后，对UE去激活过程，涉及UE context release流程。</w:t>
      </w:r>
    </w:p>
    <w:p w:rsidR="000615DE" w:rsidRDefault="000615DE" w:rsidP="000615DE">
      <w:pPr>
        <w:rPr>
          <w:rFonts w:ascii="微软雅黑" w:eastAsia="微软雅黑" w:hAnsi="微软雅黑"/>
          <w:szCs w:val="21"/>
        </w:rPr>
      </w:pPr>
    </w:p>
    <w:p w:rsidR="000615DE" w:rsidRDefault="000615DE" w:rsidP="000615DE">
      <w:pPr>
        <w:rPr>
          <w:rFonts w:ascii="微软雅黑" w:eastAsia="微软雅黑" w:hAnsi="微软雅黑"/>
          <w:szCs w:val="21"/>
        </w:rPr>
      </w:pPr>
    </w:p>
    <w:p w:rsidR="005A5C2C" w:rsidRPr="00966166" w:rsidRDefault="005A5C2C" w:rsidP="00774D6A">
      <w:pPr>
        <w:pStyle w:val="2"/>
        <w:numPr>
          <w:ilvl w:val="0"/>
          <w:numId w:val="0"/>
        </w:numPr>
        <w:rPr>
          <w:rFonts w:ascii="微软雅黑" w:eastAsia="微软雅黑" w:hAnsi="微软雅黑"/>
          <w:sz w:val="24"/>
          <w:szCs w:val="24"/>
          <w:lang w:eastAsia="zh-CN"/>
        </w:rPr>
      </w:pPr>
      <w:bookmarkStart w:id="22" w:name="_Toc392264421"/>
      <w:r w:rsidRPr="00966166">
        <w:rPr>
          <w:rFonts w:ascii="微软雅黑" w:eastAsia="微软雅黑" w:hAnsi="微软雅黑" w:hint="eastAsia"/>
          <w:sz w:val="24"/>
          <w:szCs w:val="24"/>
          <w:lang w:eastAsia="zh-CN"/>
        </w:rPr>
        <w:lastRenderedPageBreak/>
        <w:t>2.</w:t>
      </w:r>
      <w:r w:rsidR="00D21BA8" w:rsidRPr="00966166">
        <w:rPr>
          <w:rFonts w:ascii="微软雅黑" w:eastAsia="微软雅黑" w:hAnsi="微软雅黑" w:hint="eastAsia"/>
          <w:sz w:val="24"/>
          <w:szCs w:val="24"/>
          <w:lang w:eastAsia="zh-CN"/>
        </w:rPr>
        <w:t>4</w:t>
      </w:r>
      <w:r w:rsidR="000B3BAF" w:rsidRPr="00966166">
        <w:rPr>
          <w:rFonts w:ascii="微软雅黑" w:eastAsia="微软雅黑" w:hAnsi="微软雅黑" w:hint="eastAsia"/>
          <w:sz w:val="24"/>
          <w:szCs w:val="24"/>
          <w:lang w:eastAsia="zh-CN"/>
        </w:rPr>
        <w:t>寻呼流程</w:t>
      </w:r>
      <w:bookmarkEnd w:id="22"/>
    </w:p>
    <w:p w:rsidR="00B80783" w:rsidRPr="00B80783" w:rsidRDefault="00B80783" w:rsidP="00B80783">
      <w:pPr>
        <w:ind w:firstLineChars="150" w:firstLine="315"/>
        <w:rPr>
          <w:rFonts w:ascii="微软雅黑" w:eastAsia="微软雅黑" w:hAnsi="微软雅黑"/>
          <w:szCs w:val="21"/>
        </w:rPr>
      </w:pPr>
      <w:r w:rsidRPr="005B5DE2">
        <w:rPr>
          <w:rFonts w:ascii="微软雅黑" w:eastAsia="微软雅黑" w:hAnsi="微软雅黑" w:hint="eastAsia"/>
          <w:szCs w:val="21"/>
          <w:highlight w:val="yellow"/>
        </w:rPr>
        <w:t>寻呼是网络寻找UE时进行的信令流程</w:t>
      </w:r>
      <w:r w:rsidRPr="00B80783">
        <w:rPr>
          <w:rFonts w:ascii="微软雅黑" w:eastAsia="微软雅黑" w:hAnsi="微软雅黑" w:hint="eastAsia"/>
          <w:szCs w:val="21"/>
        </w:rPr>
        <w:t>，</w:t>
      </w:r>
      <w:r>
        <w:rPr>
          <w:rFonts w:ascii="微软雅黑" w:eastAsia="微软雅黑" w:hAnsi="微软雅黑" w:hint="eastAsia"/>
          <w:szCs w:val="21"/>
        </w:rPr>
        <w:t>网络中被叫必须通过寻呼来响应，才能正常通信。</w:t>
      </w:r>
      <w:r w:rsidRPr="00B80783">
        <w:rPr>
          <w:rFonts w:ascii="微软雅黑" w:eastAsia="微软雅黑" w:hAnsi="微软雅黑" w:hint="eastAsia"/>
          <w:szCs w:val="21"/>
        </w:rPr>
        <w:t>为减少信令负荷</w:t>
      </w:r>
      <w:r w:rsidR="00005ECE">
        <w:rPr>
          <w:rFonts w:ascii="微软雅黑" w:eastAsia="微软雅黑" w:hAnsi="微软雅黑" w:hint="eastAsia"/>
          <w:szCs w:val="21"/>
        </w:rPr>
        <w:t>，</w:t>
      </w:r>
      <w:r w:rsidRPr="00B80783">
        <w:rPr>
          <w:rFonts w:ascii="微软雅黑" w:eastAsia="微软雅黑" w:hAnsi="微软雅黑" w:hint="eastAsia"/>
          <w:szCs w:val="21"/>
        </w:rPr>
        <w:t>在LTE中寻呼触发条件有</w:t>
      </w:r>
      <w:r w:rsidRPr="005B5DE2">
        <w:rPr>
          <w:rFonts w:ascii="微软雅黑" w:eastAsia="微软雅黑" w:hAnsi="微软雅黑" w:hint="eastAsia"/>
          <w:szCs w:val="21"/>
          <w:highlight w:val="yellow"/>
        </w:rPr>
        <w:t>三种：UE被叫</w:t>
      </w:r>
      <w:r w:rsidRPr="00B80783">
        <w:rPr>
          <w:rFonts w:ascii="微软雅黑" w:eastAsia="微软雅黑" w:hAnsi="微软雅黑" w:hint="eastAsia"/>
          <w:szCs w:val="21"/>
        </w:rPr>
        <w:t>（MME发起）；</w:t>
      </w:r>
      <w:r w:rsidRPr="005B5DE2">
        <w:rPr>
          <w:rFonts w:ascii="微软雅黑" w:eastAsia="微软雅黑" w:hAnsi="微软雅黑" w:hint="eastAsia"/>
          <w:szCs w:val="21"/>
          <w:highlight w:val="yellow"/>
        </w:rPr>
        <w:t>系统消息改变时</w:t>
      </w:r>
      <w:r w:rsidRPr="00B80783">
        <w:rPr>
          <w:rFonts w:ascii="微软雅黑" w:eastAsia="微软雅黑" w:hAnsi="微软雅黑" w:hint="eastAsia"/>
          <w:szCs w:val="21"/>
        </w:rPr>
        <w:t>（eNB发起）；</w:t>
      </w:r>
      <w:r w:rsidRPr="005B5DE2">
        <w:rPr>
          <w:rFonts w:ascii="微软雅黑" w:eastAsia="微软雅黑" w:hAnsi="微软雅黑" w:hint="eastAsia"/>
          <w:szCs w:val="21"/>
          <w:highlight w:val="yellow"/>
        </w:rPr>
        <w:t>地震告警</w:t>
      </w:r>
      <w:r w:rsidRPr="00B80783">
        <w:rPr>
          <w:rFonts w:ascii="微软雅黑" w:eastAsia="微软雅黑" w:hAnsi="微软雅黑" w:hint="eastAsia"/>
          <w:szCs w:val="21"/>
        </w:rPr>
        <w:t>（Etws，不常见）</w:t>
      </w:r>
      <w:r w:rsidR="00005ECE">
        <w:rPr>
          <w:rFonts w:ascii="微软雅黑" w:eastAsia="微软雅黑" w:hAnsi="微软雅黑" w:hint="eastAsia"/>
          <w:szCs w:val="21"/>
        </w:rPr>
        <w:t>。</w:t>
      </w:r>
      <w:r w:rsidRPr="00B80783">
        <w:rPr>
          <w:rFonts w:ascii="微软雅黑" w:eastAsia="微软雅黑" w:hAnsi="微软雅黑" w:hint="eastAsia"/>
          <w:szCs w:val="21"/>
        </w:rPr>
        <w:t>寻呼过程的实现依靠TA来进行（相当于2/3G的LAC），需要说明的是寻呼的范围在TAC区内进行，不是在TAC LIST的范围内进行寻呼</w:t>
      </w:r>
      <w:r w:rsidR="00005ECE">
        <w:rPr>
          <w:rFonts w:ascii="微软雅黑" w:eastAsia="微软雅黑" w:hAnsi="微软雅黑" w:hint="eastAsia"/>
          <w:szCs w:val="21"/>
        </w:rPr>
        <w:t>，TA LIST只是减少了位置更新</w:t>
      </w:r>
      <w:r w:rsidR="00FF6CC0">
        <w:rPr>
          <w:rFonts w:ascii="微软雅黑" w:eastAsia="微软雅黑" w:hAnsi="微软雅黑" w:hint="eastAsia"/>
          <w:szCs w:val="21"/>
        </w:rPr>
        <w:t>次数</w:t>
      </w:r>
      <w:r w:rsidR="00005ECE">
        <w:rPr>
          <w:rFonts w:ascii="微软雅黑" w:eastAsia="微软雅黑" w:hAnsi="微软雅黑" w:hint="eastAsia"/>
          <w:szCs w:val="21"/>
        </w:rPr>
        <w:t>，从另一个方面降低信令负荷</w:t>
      </w:r>
      <w:r w:rsidRPr="00B80783">
        <w:rPr>
          <w:rFonts w:ascii="微软雅黑" w:eastAsia="微软雅黑" w:hAnsi="微软雅黑" w:hint="eastAsia"/>
          <w:szCs w:val="21"/>
        </w:rPr>
        <w:t>。</w:t>
      </w:r>
    </w:p>
    <w:p w:rsidR="00B80783" w:rsidRPr="00B80783" w:rsidRDefault="00B80783" w:rsidP="000615C8">
      <w:pPr>
        <w:ind w:firstLineChars="150" w:firstLine="315"/>
        <w:rPr>
          <w:rFonts w:ascii="微软雅黑" w:eastAsia="微软雅黑" w:hAnsi="微软雅黑"/>
          <w:szCs w:val="21"/>
        </w:rPr>
      </w:pPr>
      <w:r w:rsidRPr="00B80783">
        <w:rPr>
          <w:rFonts w:ascii="微软雅黑" w:eastAsia="微软雅黑" w:hAnsi="微软雅黑" w:hint="eastAsia"/>
          <w:szCs w:val="21"/>
        </w:rPr>
        <w:t>寻呼指示在PDCCH信道上通知UE</w:t>
      </w:r>
      <w:r w:rsidR="000615C8">
        <w:rPr>
          <w:rFonts w:ascii="微软雅黑" w:eastAsia="微软雅黑" w:hAnsi="微软雅黑" w:hint="eastAsia"/>
          <w:szCs w:val="21"/>
        </w:rPr>
        <w:t>响应自己的寻呼消息</w:t>
      </w:r>
      <w:r w:rsidRPr="00B80783">
        <w:rPr>
          <w:rFonts w:ascii="微软雅黑" w:eastAsia="微软雅黑" w:hAnsi="微软雅黑" w:hint="eastAsia"/>
          <w:szCs w:val="21"/>
        </w:rPr>
        <w:t>（PDCCH通知上携带P-RNT1，表示这是个寻呼指示），空口进行寻呼消息的传输时，eNB将具有相同寻呼时机的UE寻呼内容汇总在一条寻呼消息里，寻呼消息内容被映射到PCCH逻辑信道中，并根据UE的DRX周期在PDSCH上发送</w:t>
      </w:r>
      <w:r w:rsidR="000615C8">
        <w:rPr>
          <w:rFonts w:ascii="微软雅黑" w:eastAsia="微软雅黑" w:hAnsi="微软雅黑" w:hint="eastAsia"/>
          <w:szCs w:val="21"/>
        </w:rPr>
        <w:t>，UE并不是一次到位找到</w:t>
      </w:r>
      <w:r w:rsidR="00E5024D">
        <w:rPr>
          <w:rFonts w:ascii="微软雅黑" w:eastAsia="微软雅黑" w:hAnsi="微软雅黑" w:hint="eastAsia"/>
          <w:szCs w:val="21"/>
        </w:rPr>
        <w:t>属于</w:t>
      </w:r>
      <w:r w:rsidR="000615C8">
        <w:rPr>
          <w:rFonts w:ascii="微软雅黑" w:eastAsia="微软雅黑" w:hAnsi="微软雅黑" w:hint="eastAsia"/>
          <w:szCs w:val="21"/>
        </w:rPr>
        <w:t>自己的寻呼消息，而是先找到寻呼时机，如果是自己的寻呼时机就在</w:t>
      </w:r>
      <w:r w:rsidR="001C209A">
        <w:rPr>
          <w:rFonts w:ascii="微软雅黑" w:eastAsia="微软雅黑" w:hAnsi="微软雅黑" w:hint="eastAsia"/>
          <w:szCs w:val="21"/>
        </w:rPr>
        <w:t>PDSCH信道上查询并</w:t>
      </w:r>
      <w:r w:rsidR="000615C8">
        <w:rPr>
          <w:rFonts w:ascii="微软雅黑" w:eastAsia="微软雅黑" w:hAnsi="微软雅黑" w:hint="eastAsia"/>
          <w:szCs w:val="21"/>
        </w:rPr>
        <w:t>响应属于自己的寻呼内容</w:t>
      </w:r>
      <w:r w:rsidRPr="00B80783">
        <w:rPr>
          <w:rFonts w:ascii="微软雅黑" w:eastAsia="微软雅黑" w:hAnsi="微软雅黑" w:hint="eastAsia"/>
          <w:szCs w:val="21"/>
        </w:rPr>
        <w:t>。</w:t>
      </w:r>
    </w:p>
    <w:p w:rsidR="006E015D" w:rsidRDefault="00B80783" w:rsidP="00DB3F71">
      <w:pPr>
        <w:ind w:firstLineChars="150" w:firstLine="315"/>
        <w:rPr>
          <w:rFonts w:ascii="微软雅黑" w:eastAsia="微软雅黑" w:hAnsi="微软雅黑"/>
          <w:szCs w:val="21"/>
        </w:rPr>
      </w:pPr>
      <w:r w:rsidRPr="00B80783">
        <w:rPr>
          <w:rFonts w:ascii="微软雅黑" w:eastAsia="微软雅黑" w:hAnsi="微软雅黑" w:hint="eastAsia"/>
          <w:szCs w:val="21"/>
        </w:rPr>
        <w:t>为了降低IDLE状态下的UE的电力消耗，UE使用非连续接收方式（DRX），接收寻呼消息。IDLE状态下的UE在特定的子帧里面根据P-RNTI监听读取PDCCH，这些特定的子帧称为寻呼时机（Paging Occasion），这些子帧所在的无线帧称为（Paging Frame），UE通过相关的公式来确定PF和PO的位置。计算出PF和PO的具体位置后，UE开始监听PDCCH，如果发现有P-RNT1，那么UE在响应的位置上（PDSCH信道）获取Paging消息,Paging message中携带具体的被寻呼的UE标识(IMSI或S-TMSI)。若在PCH上未找到自己的标识，UE再次进入DRX状态。</w:t>
      </w:r>
    </w:p>
    <w:p w:rsidR="00C663DC" w:rsidRDefault="00A27B2A" w:rsidP="005B144D">
      <w:pPr>
        <w:rPr>
          <w:rFonts w:ascii="微软雅黑" w:eastAsia="微软雅黑" w:hAnsi="微软雅黑"/>
          <w:szCs w:val="21"/>
        </w:rPr>
      </w:pPr>
      <w:r>
        <w:rPr>
          <w:rFonts w:ascii="微软雅黑" w:eastAsia="微软雅黑" w:hAnsi="微软雅黑" w:hint="eastAsia"/>
          <w:szCs w:val="21"/>
        </w:rPr>
        <w:t xml:space="preserve">   如果按寻呼方式不同，可以有</w:t>
      </w:r>
      <w:r w:rsidRPr="005B5DE2">
        <w:rPr>
          <w:rFonts w:ascii="微软雅黑" w:eastAsia="微软雅黑" w:hAnsi="微软雅黑" w:hint="eastAsia"/>
          <w:szCs w:val="21"/>
          <w:highlight w:val="yellow"/>
        </w:rPr>
        <w:t>STMSI寻呼和IMSI寻呼，一般情况下，优先使用STMSI寻呼，当网络发生错误需要恢复时（例如</w:t>
      </w:r>
      <w:r w:rsidRPr="005B5DE2">
        <w:rPr>
          <w:rFonts w:ascii="微软雅黑" w:eastAsia="微软雅黑" w:hAnsi="微软雅黑"/>
          <w:szCs w:val="21"/>
          <w:highlight w:val="yellow"/>
        </w:rPr>
        <w:t>S-TMSI</w:t>
      </w:r>
      <w:r w:rsidRPr="005B5DE2">
        <w:rPr>
          <w:rFonts w:ascii="微软雅黑" w:eastAsia="微软雅黑" w:hAnsi="微软雅黑" w:hint="eastAsia"/>
          <w:szCs w:val="21"/>
          <w:highlight w:val="yellow"/>
        </w:rPr>
        <w:t>不可用），才发起IMSI寻呼。</w:t>
      </w:r>
    </w:p>
    <w:p w:rsidR="00740E3D" w:rsidRDefault="00A27B2A" w:rsidP="00740E3D">
      <w:pPr>
        <w:rPr>
          <w:rFonts w:ascii="微软雅黑" w:eastAsia="微软雅黑" w:hAnsi="微软雅黑"/>
          <w:szCs w:val="21"/>
        </w:rPr>
      </w:pPr>
      <w:r>
        <w:rPr>
          <w:rFonts w:ascii="微软雅黑" w:eastAsia="微软雅黑" w:hAnsi="微软雅黑" w:hint="eastAsia"/>
          <w:szCs w:val="21"/>
        </w:rPr>
        <w:t xml:space="preserve">   寻呼发起原因不同也可分为被叫寻呼和小区系统消息改变时寻呼（地震寻呼不考虑），区别在于被叫寻呼由EPC发起，经ENB透传；而小区系统改变时寻呼由ENB</w:t>
      </w:r>
      <w:r w:rsidR="00894A04">
        <w:rPr>
          <w:rFonts w:ascii="微软雅黑" w:eastAsia="微软雅黑" w:hAnsi="微软雅黑" w:hint="eastAsia"/>
          <w:szCs w:val="21"/>
        </w:rPr>
        <w:t>发起。</w:t>
      </w:r>
      <w:r>
        <w:rPr>
          <w:rFonts w:ascii="微软雅黑" w:eastAsia="微软雅黑" w:hAnsi="微软雅黑" w:hint="eastAsia"/>
          <w:szCs w:val="21"/>
        </w:rPr>
        <w:t>我们常</w:t>
      </w:r>
      <w:r>
        <w:rPr>
          <w:rFonts w:ascii="微软雅黑" w:eastAsia="微软雅黑" w:hAnsi="微软雅黑" w:hint="eastAsia"/>
          <w:szCs w:val="21"/>
        </w:rPr>
        <w:lastRenderedPageBreak/>
        <w:t>说的寻呼，主要还是指被叫寻呼。</w:t>
      </w:r>
    </w:p>
    <w:p w:rsidR="00D84858" w:rsidRDefault="00BB54B8" w:rsidP="00740E3D">
      <w:pPr>
        <w:jc w:val="center"/>
      </w:pPr>
      <w:r>
        <w:rPr>
          <w:noProof/>
        </w:rPr>
        <w:drawing>
          <wp:inline distT="0" distB="0" distL="0" distR="0">
            <wp:extent cx="4707255" cy="224218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4707255" cy="2242185"/>
                    </a:xfrm>
                    <a:prstGeom prst="rect">
                      <a:avLst/>
                    </a:prstGeom>
                    <a:noFill/>
                    <a:ln w="9525">
                      <a:noFill/>
                      <a:miter lim="800000"/>
                      <a:headEnd/>
                      <a:tailEnd/>
                    </a:ln>
                  </pic:spPr>
                </pic:pic>
              </a:graphicData>
            </a:graphic>
          </wp:inline>
        </w:drawing>
      </w:r>
    </w:p>
    <w:p w:rsidR="00A27B2A" w:rsidRPr="00740E3D" w:rsidRDefault="00A27B2A" w:rsidP="00740E3D">
      <w:pPr>
        <w:pStyle w:val="ad"/>
        <w:ind w:firstLineChars="1500" w:firstLine="2700"/>
        <w:rPr>
          <w:rFonts w:ascii="微软雅黑" w:eastAsia="微软雅黑" w:hAnsi="微软雅黑"/>
          <w:sz w:val="18"/>
          <w:szCs w:val="18"/>
          <w:lang w:eastAsia="zh-CN"/>
        </w:rPr>
      </w:pPr>
      <w:r w:rsidRPr="00740E3D">
        <w:rPr>
          <w:rFonts w:ascii="微软雅黑" w:eastAsia="微软雅黑" w:hAnsi="微软雅黑" w:hint="eastAsia"/>
          <w:sz w:val="18"/>
          <w:szCs w:val="18"/>
          <w:lang w:eastAsia="zh-CN"/>
        </w:rPr>
        <w:t>图10 寻呼流程</w:t>
      </w:r>
    </w:p>
    <w:p w:rsidR="00740E3D" w:rsidRPr="00EE5574" w:rsidRDefault="00010B9D" w:rsidP="00740E3D">
      <w:pPr>
        <w:spacing w:line="360" w:lineRule="auto"/>
        <w:rPr>
          <w:rFonts w:ascii="华文中宋" w:eastAsia="华文中宋" w:hAnsi="华文中宋"/>
          <w:b/>
          <w:sz w:val="18"/>
          <w:szCs w:val="18"/>
        </w:rPr>
      </w:pPr>
      <w:r w:rsidRPr="00EE5574">
        <w:rPr>
          <w:rFonts w:ascii="华文中宋" w:eastAsia="华文中宋" w:hAnsi="华文中宋" w:hint="eastAsia"/>
          <w:b/>
          <w:sz w:val="18"/>
          <w:szCs w:val="18"/>
        </w:rPr>
        <w:t>被叫</w:t>
      </w:r>
      <w:r w:rsidR="00740E3D" w:rsidRPr="00EE5574">
        <w:rPr>
          <w:rFonts w:ascii="华文中宋" w:eastAsia="华文中宋" w:hAnsi="华文中宋" w:hint="eastAsia"/>
          <w:b/>
          <w:sz w:val="18"/>
          <w:szCs w:val="18"/>
        </w:rPr>
        <w:t>寻呼流程说明：</w:t>
      </w:r>
    </w:p>
    <w:p w:rsidR="00740E3D" w:rsidRPr="00740E3D" w:rsidRDefault="00740E3D" w:rsidP="00740E3D">
      <w:pPr>
        <w:spacing w:line="360" w:lineRule="auto"/>
        <w:rPr>
          <w:rFonts w:ascii="华文中宋" w:eastAsia="华文中宋" w:hAnsi="华文中宋"/>
          <w:sz w:val="18"/>
          <w:szCs w:val="18"/>
        </w:rPr>
      </w:pPr>
      <w:r w:rsidRPr="00740E3D">
        <w:rPr>
          <w:rFonts w:ascii="华文中宋" w:eastAsia="华文中宋" w:hAnsi="华文中宋" w:hint="eastAsia"/>
          <w:sz w:val="18"/>
          <w:szCs w:val="18"/>
        </w:rPr>
        <w:t>1）当EPC需要给UE发送数据时，则向eNB发送PAGING消息；</w:t>
      </w:r>
    </w:p>
    <w:p w:rsidR="00A27B2A" w:rsidRPr="00740E3D" w:rsidRDefault="00740E3D" w:rsidP="00740E3D">
      <w:pPr>
        <w:spacing w:line="360" w:lineRule="auto"/>
        <w:rPr>
          <w:rFonts w:ascii="华文中宋" w:eastAsia="华文中宋" w:hAnsi="华文中宋"/>
          <w:sz w:val="18"/>
          <w:szCs w:val="18"/>
        </w:rPr>
      </w:pPr>
      <w:r w:rsidRPr="00740E3D">
        <w:rPr>
          <w:rFonts w:ascii="华文中宋" w:eastAsia="华文中宋" w:hAnsi="华文中宋" w:hint="eastAsia"/>
          <w:sz w:val="18"/>
          <w:szCs w:val="18"/>
        </w:rPr>
        <w:t>2）eNB根据MME发的寻呼消息中的TA列表信息，在属于该TA列表的小区发送Paging消息，UE在自己的寻呼时机接收到eNB发送的寻呼消息。</w:t>
      </w:r>
    </w:p>
    <w:p w:rsidR="00D21BA8" w:rsidRDefault="00D21BA8" w:rsidP="005B144D">
      <w:pPr>
        <w:rPr>
          <w:rFonts w:ascii="微软雅黑" w:eastAsia="微软雅黑" w:hAnsi="微软雅黑"/>
          <w:szCs w:val="21"/>
        </w:rPr>
      </w:pPr>
    </w:p>
    <w:p w:rsidR="005A5C2C" w:rsidRPr="00966166" w:rsidRDefault="005A5C2C" w:rsidP="00774D6A">
      <w:pPr>
        <w:pStyle w:val="2"/>
        <w:numPr>
          <w:ilvl w:val="0"/>
          <w:numId w:val="0"/>
        </w:numPr>
        <w:rPr>
          <w:rFonts w:ascii="微软雅黑" w:eastAsia="微软雅黑" w:hAnsi="微软雅黑"/>
          <w:sz w:val="24"/>
          <w:szCs w:val="24"/>
          <w:lang w:eastAsia="zh-CN"/>
        </w:rPr>
      </w:pPr>
      <w:bookmarkStart w:id="23" w:name="_Toc392264422"/>
      <w:r w:rsidRPr="00966166">
        <w:rPr>
          <w:rFonts w:ascii="微软雅黑" w:eastAsia="微软雅黑" w:hAnsi="微软雅黑" w:hint="eastAsia"/>
          <w:sz w:val="24"/>
          <w:szCs w:val="24"/>
          <w:lang w:eastAsia="zh-CN"/>
        </w:rPr>
        <w:t>2.5</w:t>
      </w:r>
      <w:r w:rsidR="000B3BAF" w:rsidRPr="00966166">
        <w:rPr>
          <w:rFonts w:ascii="微软雅黑" w:eastAsia="微软雅黑" w:hAnsi="微软雅黑" w:hint="eastAsia"/>
          <w:sz w:val="24"/>
          <w:szCs w:val="24"/>
          <w:lang w:eastAsia="zh-CN"/>
        </w:rPr>
        <w:t>切换流程</w:t>
      </w:r>
      <w:bookmarkEnd w:id="23"/>
    </w:p>
    <w:p w:rsidR="00510CB3" w:rsidRPr="00F205AE" w:rsidRDefault="00C622CB" w:rsidP="00F205AE">
      <w:pPr>
        <w:pStyle w:val="3"/>
        <w:numPr>
          <w:ilvl w:val="0"/>
          <w:numId w:val="0"/>
        </w:numPr>
        <w:rPr>
          <w:rFonts w:ascii="微软雅黑" w:eastAsia="微软雅黑" w:hAnsi="微软雅黑"/>
          <w:sz w:val="21"/>
          <w:szCs w:val="21"/>
          <w:lang w:eastAsia="zh-CN"/>
        </w:rPr>
      </w:pPr>
      <w:bookmarkStart w:id="24" w:name="_Toc392264423"/>
      <w:r w:rsidRPr="00F205AE">
        <w:rPr>
          <w:rFonts w:ascii="微软雅黑" w:eastAsia="微软雅黑" w:hAnsi="微软雅黑" w:hint="eastAsia"/>
          <w:sz w:val="21"/>
          <w:szCs w:val="21"/>
          <w:lang w:eastAsia="zh-CN"/>
        </w:rPr>
        <w:t xml:space="preserve">2.5.1 </w:t>
      </w:r>
      <w:r w:rsidR="00510CB3" w:rsidRPr="00F205AE">
        <w:rPr>
          <w:rFonts w:ascii="微软雅黑" w:eastAsia="微软雅黑" w:hAnsi="微软雅黑" w:hint="eastAsia"/>
          <w:sz w:val="21"/>
          <w:szCs w:val="21"/>
          <w:lang w:eastAsia="zh-CN"/>
        </w:rPr>
        <w:t>切换的含义及目的</w:t>
      </w:r>
      <w:bookmarkEnd w:id="24"/>
    </w:p>
    <w:p w:rsidR="00510CB3" w:rsidRPr="00510CB3" w:rsidRDefault="00510CB3" w:rsidP="00A71680">
      <w:pPr>
        <w:ind w:firstLineChars="200" w:firstLine="420"/>
        <w:rPr>
          <w:rFonts w:ascii="微软雅黑" w:eastAsia="微软雅黑" w:hAnsi="微软雅黑"/>
          <w:szCs w:val="21"/>
        </w:rPr>
      </w:pPr>
      <w:r w:rsidRPr="00510CB3">
        <w:rPr>
          <w:rFonts w:ascii="微软雅黑" w:eastAsia="微软雅黑" w:hAnsi="微软雅黑" w:hint="eastAsia"/>
          <w:szCs w:val="21"/>
        </w:rPr>
        <w:t>当正在使用网络服务的用户从一个小区移动到另一个小区，或由于无线传输业务负荷</w:t>
      </w:r>
    </w:p>
    <w:p w:rsidR="00510CB3" w:rsidRPr="00510CB3" w:rsidRDefault="00510CB3" w:rsidP="00510CB3">
      <w:pPr>
        <w:rPr>
          <w:rFonts w:ascii="微软雅黑" w:eastAsia="微软雅黑" w:hAnsi="微软雅黑"/>
          <w:szCs w:val="21"/>
        </w:rPr>
      </w:pPr>
      <w:r w:rsidRPr="00510CB3">
        <w:rPr>
          <w:rFonts w:ascii="微软雅黑" w:eastAsia="微软雅黑" w:hAnsi="微软雅黑" w:hint="eastAsia"/>
          <w:szCs w:val="21"/>
        </w:rPr>
        <w:t>量调整、激活操作维护、设备故障等原因，</w:t>
      </w:r>
      <w:r w:rsidRPr="005B5DE2">
        <w:rPr>
          <w:rFonts w:ascii="微软雅黑" w:eastAsia="微软雅黑" w:hAnsi="微软雅黑" w:hint="eastAsia"/>
          <w:szCs w:val="21"/>
          <w:highlight w:val="yellow"/>
        </w:rPr>
        <w:t>为了保证通信的连续性和服务的质量，系统要将该用户与原小区的通信链路转移到新的小区上，这个过程就是切换</w:t>
      </w:r>
      <w:r w:rsidR="00C622CB" w:rsidRPr="005B5DE2">
        <w:rPr>
          <w:rFonts w:ascii="微软雅黑" w:eastAsia="微软雅黑" w:hAnsi="微软雅黑" w:hint="eastAsia"/>
          <w:szCs w:val="21"/>
          <w:highlight w:val="yellow"/>
        </w:rPr>
        <w:t>。</w:t>
      </w:r>
    </w:p>
    <w:p w:rsidR="00510CB3" w:rsidRPr="00510CB3" w:rsidRDefault="004F2295" w:rsidP="00A71680">
      <w:pPr>
        <w:ind w:firstLineChars="200" w:firstLine="420"/>
        <w:rPr>
          <w:rFonts w:ascii="微软雅黑" w:eastAsia="微软雅黑" w:hAnsi="微软雅黑"/>
          <w:szCs w:val="21"/>
        </w:rPr>
      </w:pPr>
      <w:r>
        <w:rPr>
          <w:rFonts w:ascii="微软雅黑" w:eastAsia="微软雅黑" w:hAnsi="微软雅黑" w:hint="eastAsia"/>
          <w:szCs w:val="21"/>
        </w:rPr>
        <w:t>本文中所描述的均为LTE系统内切换，系统间切换需要UE支持，并不做详细描述。在</w:t>
      </w:r>
      <w:r w:rsidR="00806185">
        <w:rPr>
          <w:rFonts w:ascii="微软雅黑" w:eastAsia="微软雅黑" w:hAnsi="微软雅黑" w:hint="eastAsia"/>
          <w:szCs w:val="21"/>
        </w:rPr>
        <w:t>LTE</w:t>
      </w:r>
      <w:r>
        <w:rPr>
          <w:rFonts w:ascii="微软雅黑" w:eastAsia="微软雅黑" w:hAnsi="微软雅黑" w:hint="eastAsia"/>
          <w:szCs w:val="21"/>
        </w:rPr>
        <w:t>系统</w:t>
      </w:r>
      <w:r w:rsidR="00806185">
        <w:rPr>
          <w:rFonts w:ascii="微软雅黑" w:eastAsia="微软雅黑" w:hAnsi="微软雅黑" w:hint="eastAsia"/>
          <w:szCs w:val="21"/>
        </w:rPr>
        <w:t>中，</w:t>
      </w:r>
      <w:r w:rsidR="00510CB3" w:rsidRPr="00510CB3">
        <w:rPr>
          <w:rFonts w:ascii="微软雅黑" w:eastAsia="微软雅黑" w:hAnsi="微软雅黑" w:hint="eastAsia"/>
          <w:szCs w:val="21"/>
        </w:rPr>
        <w:t>切换</w:t>
      </w:r>
      <w:r w:rsidR="00806185">
        <w:rPr>
          <w:rFonts w:ascii="微软雅黑" w:eastAsia="微软雅黑" w:hAnsi="微软雅黑" w:hint="eastAsia"/>
          <w:szCs w:val="21"/>
        </w:rPr>
        <w:t>可以</w:t>
      </w:r>
      <w:r w:rsidR="00510CB3" w:rsidRPr="00510CB3">
        <w:rPr>
          <w:rFonts w:ascii="微软雅黑" w:eastAsia="微软雅黑" w:hAnsi="微软雅黑" w:hint="eastAsia"/>
          <w:szCs w:val="21"/>
        </w:rPr>
        <w:t>分</w:t>
      </w:r>
      <w:r w:rsidR="00806185">
        <w:rPr>
          <w:rFonts w:ascii="微软雅黑" w:eastAsia="微软雅黑" w:hAnsi="微软雅黑" w:hint="eastAsia"/>
          <w:szCs w:val="21"/>
        </w:rPr>
        <w:t>为</w:t>
      </w:r>
      <w:r w:rsidR="00806185" w:rsidRPr="00553F44">
        <w:rPr>
          <w:rFonts w:ascii="微软雅黑" w:eastAsia="微软雅黑" w:hAnsi="微软雅黑" w:hint="eastAsia"/>
          <w:szCs w:val="21"/>
          <w:highlight w:val="yellow"/>
        </w:rPr>
        <w:t>站内切换、站间切换（或基于X2口切换</w:t>
      </w:r>
      <w:r w:rsidR="00BD6237" w:rsidRPr="00553F44">
        <w:rPr>
          <w:rFonts w:ascii="微软雅黑" w:eastAsia="微软雅黑" w:hAnsi="微软雅黑" w:hint="eastAsia"/>
          <w:szCs w:val="21"/>
          <w:highlight w:val="yellow"/>
        </w:rPr>
        <w:t>、</w:t>
      </w:r>
      <w:r w:rsidR="00806185" w:rsidRPr="00553F44">
        <w:rPr>
          <w:rFonts w:ascii="微软雅黑" w:eastAsia="微软雅黑" w:hAnsi="微软雅黑" w:hint="eastAsia"/>
          <w:szCs w:val="21"/>
          <w:highlight w:val="yellow"/>
        </w:rPr>
        <w:t>基于S1</w:t>
      </w:r>
      <w:r w:rsidR="00BD6237" w:rsidRPr="00553F44">
        <w:rPr>
          <w:rFonts w:ascii="微软雅黑" w:eastAsia="微软雅黑" w:hAnsi="微软雅黑" w:hint="eastAsia"/>
          <w:szCs w:val="21"/>
          <w:highlight w:val="yellow"/>
        </w:rPr>
        <w:t>口切换）</w:t>
      </w:r>
      <w:r w:rsidR="00BD6237">
        <w:rPr>
          <w:rFonts w:ascii="微软雅黑" w:eastAsia="微软雅黑" w:hAnsi="微软雅黑" w:hint="eastAsia"/>
          <w:szCs w:val="21"/>
        </w:rPr>
        <w:t>，当</w:t>
      </w:r>
      <w:r w:rsidR="00806185">
        <w:rPr>
          <w:rFonts w:ascii="微软雅黑" w:eastAsia="微软雅黑" w:hAnsi="微软雅黑" w:hint="eastAsia"/>
          <w:szCs w:val="21"/>
        </w:rPr>
        <w:t>X2接口</w:t>
      </w:r>
      <w:r w:rsidR="00BD6237">
        <w:rPr>
          <w:rFonts w:ascii="微软雅黑" w:eastAsia="微软雅黑" w:hAnsi="微软雅黑" w:hint="eastAsia"/>
          <w:szCs w:val="21"/>
        </w:rPr>
        <w:t>数据配置</w:t>
      </w:r>
      <w:r w:rsidR="00806185">
        <w:rPr>
          <w:rFonts w:ascii="微软雅黑" w:eastAsia="微软雅黑" w:hAnsi="微软雅黑" w:hint="eastAsia"/>
          <w:szCs w:val="21"/>
        </w:rPr>
        <w:t>完善且工作良好</w:t>
      </w:r>
      <w:r w:rsidR="00BD6237">
        <w:rPr>
          <w:rFonts w:ascii="微软雅黑" w:eastAsia="微软雅黑" w:hAnsi="微软雅黑" w:hint="eastAsia"/>
          <w:szCs w:val="21"/>
        </w:rPr>
        <w:t>的情况下就会发生X2切换</w:t>
      </w:r>
      <w:r w:rsidR="00806185">
        <w:rPr>
          <w:rFonts w:ascii="微软雅黑" w:eastAsia="微软雅黑" w:hAnsi="微软雅黑" w:hint="eastAsia"/>
          <w:szCs w:val="21"/>
        </w:rPr>
        <w:t>，否则</w:t>
      </w:r>
      <w:r w:rsidR="00A71680">
        <w:rPr>
          <w:rFonts w:ascii="微软雅黑" w:eastAsia="微软雅黑" w:hAnsi="微软雅黑" w:hint="eastAsia"/>
          <w:szCs w:val="21"/>
        </w:rPr>
        <w:t>基站间</w:t>
      </w:r>
      <w:r w:rsidR="00BD6237">
        <w:rPr>
          <w:rFonts w:ascii="微软雅黑" w:eastAsia="微软雅黑" w:hAnsi="微软雅黑" w:hint="eastAsia"/>
          <w:szCs w:val="21"/>
        </w:rPr>
        <w:t>就</w:t>
      </w:r>
      <w:r w:rsidR="00806185">
        <w:rPr>
          <w:rFonts w:ascii="微软雅黑" w:eastAsia="微软雅黑" w:hAnsi="微软雅黑" w:hint="eastAsia"/>
          <w:szCs w:val="21"/>
        </w:rPr>
        <w:t>会发生S1切换</w:t>
      </w:r>
      <w:r w:rsidR="00A71680">
        <w:rPr>
          <w:rFonts w:ascii="微软雅黑" w:eastAsia="微软雅黑" w:hAnsi="微软雅黑" w:hint="eastAsia"/>
          <w:szCs w:val="21"/>
        </w:rPr>
        <w:t>。</w:t>
      </w:r>
      <w:r w:rsidR="00BD6237">
        <w:rPr>
          <w:rFonts w:ascii="微软雅黑" w:eastAsia="微软雅黑" w:hAnsi="微软雅黑" w:hint="eastAsia"/>
          <w:szCs w:val="21"/>
        </w:rPr>
        <w:t>一般来说X2切换的优先级高于S1切换。</w:t>
      </w:r>
    </w:p>
    <w:p w:rsidR="00A71680" w:rsidRPr="00F205AE" w:rsidRDefault="00A71680" w:rsidP="00F205AE">
      <w:pPr>
        <w:pStyle w:val="3"/>
        <w:numPr>
          <w:ilvl w:val="0"/>
          <w:numId w:val="0"/>
        </w:numPr>
        <w:rPr>
          <w:rFonts w:ascii="微软雅黑" w:eastAsia="微软雅黑" w:hAnsi="微软雅黑"/>
          <w:sz w:val="21"/>
          <w:szCs w:val="21"/>
          <w:lang w:eastAsia="zh-CN"/>
        </w:rPr>
      </w:pPr>
      <w:bookmarkStart w:id="25" w:name="_Toc392264424"/>
      <w:r w:rsidRPr="00F205AE">
        <w:rPr>
          <w:rFonts w:ascii="微软雅黑" w:eastAsia="微软雅黑" w:hAnsi="微软雅黑" w:hint="eastAsia"/>
          <w:sz w:val="21"/>
          <w:szCs w:val="21"/>
          <w:lang w:eastAsia="zh-CN"/>
        </w:rPr>
        <w:lastRenderedPageBreak/>
        <w:t>2.5.2 切换发生的过程</w:t>
      </w:r>
      <w:bookmarkEnd w:id="25"/>
    </w:p>
    <w:p w:rsidR="00510CB3" w:rsidRPr="00510CB3" w:rsidRDefault="00510CB3" w:rsidP="00510CB3">
      <w:pPr>
        <w:rPr>
          <w:rFonts w:ascii="微软雅黑" w:eastAsia="微软雅黑" w:hAnsi="微软雅黑"/>
          <w:szCs w:val="21"/>
        </w:rPr>
      </w:pPr>
      <w:r w:rsidRPr="00510CB3">
        <w:rPr>
          <w:rFonts w:ascii="微软雅黑" w:eastAsia="微软雅黑" w:hAnsi="微软雅黑" w:hint="eastAsia"/>
          <w:szCs w:val="21"/>
        </w:rPr>
        <w:t>切换判决准备</w:t>
      </w:r>
      <w:r w:rsidR="00A71680">
        <w:rPr>
          <w:rFonts w:ascii="微软雅黑" w:eastAsia="微软雅黑" w:hAnsi="微软雅黑"/>
          <w:szCs w:val="21"/>
        </w:rPr>
        <w:t>—</w:t>
      </w:r>
      <w:r w:rsidR="00A71680">
        <w:rPr>
          <w:rFonts w:ascii="微软雅黑" w:eastAsia="微软雅黑" w:hAnsi="微软雅黑" w:hint="eastAsia"/>
          <w:szCs w:val="21"/>
        </w:rPr>
        <w:t>测量报告控制和测量报告上报</w:t>
      </w:r>
    </w:p>
    <w:p w:rsidR="00510CB3" w:rsidRPr="00510CB3" w:rsidRDefault="00510CB3" w:rsidP="005D5F7E">
      <w:pPr>
        <w:ind w:firstLineChars="200" w:firstLine="420"/>
        <w:rPr>
          <w:rFonts w:ascii="微软雅黑" w:eastAsia="微软雅黑" w:hAnsi="微软雅黑"/>
          <w:szCs w:val="21"/>
        </w:rPr>
      </w:pPr>
      <w:r w:rsidRPr="00510CB3">
        <w:rPr>
          <w:rFonts w:ascii="微软雅黑" w:eastAsia="微软雅黑" w:hAnsi="微软雅黑" w:hint="eastAsia"/>
          <w:szCs w:val="21"/>
        </w:rPr>
        <w:t>基站根据不同的需要利用移动性管理算法给UE下发不同种类的测量任务，</w:t>
      </w:r>
      <w:r w:rsidRPr="005B5DE2">
        <w:rPr>
          <w:rFonts w:ascii="微软雅黑" w:eastAsia="微软雅黑" w:hAnsi="微软雅黑" w:hint="eastAsia"/>
          <w:szCs w:val="21"/>
          <w:highlight w:val="yellow"/>
        </w:rPr>
        <w:t>在RRC重配消息中携带 MeasConfig 信元给UE下发测量配置</w:t>
      </w:r>
      <w:r w:rsidR="00A71680">
        <w:rPr>
          <w:rFonts w:ascii="微软雅黑" w:eastAsia="微软雅黑" w:hAnsi="微软雅黑" w:hint="eastAsia"/>
          <w:szCs w:val="21"/>
        </w:rPr>
        <w:t>；</w:t>
      </w:r>
      <w:r w:rsidRPr="00510CB3">
        <w:rPr>
          <w:rFonts w:ascii="微软雅黑" w:eastAsia="微软雅黑" w:hAnsi="微软雅黑" w:hint="eastAsia"/>
          <w:szCs w:val="21"/>
        </w:rPr>
        <w:t>UE收到配置</w:t>
      </w:r>
      <w:r w:rsidR="00A71680">
        <w:rPr>
          <w:rFonts w:ascii="微软雅黑" w:eastAsia="微软雅黑" w:hAnsi="微软雅黑" w:hint="eastAsia"/>
          <w:szCs w:val="21"/>
        </w:rPr>
        <w:t>信息</w:t>
      </w:r>
      <w:r w:rsidRPr="00510CB3">
        <w:rPr>
          <w:rFonts w:ascii="微软雅黑" w:eastAsia="微软雅黑" w:hAnsi="微软雅黑" w:hint="eastAsia"/>
          <w:szCs w:val="21"/>
        </w:rPr>
        <w:t>后，对测量对象实施测量，并用测量上报标准进行结果评估，</w:t>
      </w:r>
      <w:r w:rsidRPr="005B5DE2">
        <w:rPr>
          <w:rFonts w:ascii="微软雅黑" w:eastAsia="微软雅黑" w:hAnsi="微软雅黑" w:hint="eastAsia"/>
          <w:szCs w:val="21"/>
          <w:highlight w:val="yellow"/>
        </w:rPr>
        <w:t>当评估测量结果满足上报标准后向基站发送相应的测量报告</w:t>
      </w:r>
      <w:r w:rsidR="00A71680">
        <w:rPr>
          <w:rFonts w:ascii="微软雅黑" w:eastAsia="微软雅黑" w:hAnsi="微软雅黑" w:hint="eastAsia"/>
          <w:szCs w:val="21"/>
        </w:rPr>
        <w:t>，比如A2\A3等事件。</w:t>
      </w:r>
      <w:r w:rsidRPr="00510CB3">
        <w:rPr>
          <w:rFonts w:ascii="微软雅黑" w:eastAsia="微软雅黑" w:hAnsi="微软雅黑" w:hint="eastAsia"/>
          <w:szCs w:val="21"/>
        </w:rPr>
        <w:t>基站通过终端上报的测量报告</w:t>
      </w:r>
      <w:r w:rsidR="005D5F7E">
        <w:rPr>
          <w:rFonts w:ascii="微软雅黑" w:eastAsia="微软雅黑" w:hAnsi="微软雅黑" w:hint="eastAsia"/>
          <w:szCs w:val="21"/>
        </w:rPr>
        <w:t>判决</w:t>
      </w:r>
      <w:r w:rsidRPr="00510CB3">
        <w:rPr>
          <w:rFonts w:ascii="微软雅黑" w:eastAsia="微软雅黑" w:hAnsi="微软雅黑" w:hint="eastAsia"/>
          <w:szCs w:val="21"/>
        </w:rPr>
        <w:t>是否执行切换</w:t>
      </w:r>
      <w:r w:rsidR="00A846C7">
        <w:rPr>
          <w:rFonts w:ascii="微软雅黑" w:eastAsia="微软雅黑" w:hAnsi="微软雅黑" w:hint="eastAsia"/>
          <w:szCs w:val="21"/>
        </w:rPr>
        <w:t>。</w:t>
      </w:r>
    </w:p>
    <w:p w:rsidR="00510CB3" w:rsidRPr="00510CB3" w:rsidRDefault="00A846C7" w:rsidP="00A846C7">
      <w:pPr>
        <w:ind w:firstLineChars="200" w:firstLine="420"/>
        <w:rPr>
          <w:rFonts w:ascii="微软雅黑" w:eastAsia="微软雅黑" w:hAnsi="微软雅黑"/>
          <w:szCs w:val="21"/>
        </w:rPr>
      </w:pPr>
      <w:r>
        <w:rPr>
          <w:rFonts w:ascii="微软雅黑" w:eastAsia="微软雅黑" w:hAnsi="微软雅黑" w:hint="eastAsia"/>
          <w:szCs w:val="21"/>
        </w:rPr>
        <w:t>当判决条件达到时，执行以下步骤：</w:t>
      </w:r>
    </w:p>
    <w:p w:rsidR="00510CB3" w:rsidRPr="005B5DE2" w:rsidRDefault="00510CB3" w:rsidP="00E56EF8">
      <w:pPr>
        <w:pStyle w:val="a5"/>
        <w:numPr>
          <w:ilvl w:val="0"/>
          <w:numId w:val="10"/>
        </w:numPr>
        <w:ind w:firstLineChars="0"/>
        <w:rPr>
          <w:rFonts w:ascii="微软雅黑" w:eastAsia="微软雅黑" w:hAnsi="微软雅黑"/>
          <w:szCs w:val="21"/>
          <w:highlight w:val="yellow"/>
        </w:rPr>
      </w:pPr>
      <w:r w:rsidRPr="005B5DE2">
        <w:rPr>
          <w:rFonts w:ascii="微软雅黑" w:eastAsia="微软雅黑" w:hAnsi="微软雅黑" w:hint="eastAsia"/>
          <w:szCs w:val="21"/>
          <w:highlight w:val="yellow"/>
        </w:rPr>
        <w:t>切换准备：目标网络完成资源预留</w:t>
      </w:r>
    </w:p>
    <w:p w:rsidR="00510CB3" w:rsidRPr="005B5DE2" w:rsidRDefault="00510CB3" w:rsidP="00E56EF8">
      <w:pPr>
        <w:pStyle w:val="a5"/>
        <w:numPr>
          <w:ilvl w:val="0"/>
          <w:numId w:val="10"/>
        </w:numPr>
        <w:ind w:firstLineChars="0"/>
        <w:rPr>
          <w:rFonts w:ascii="微软雅黑" w:eastAsia="微软雅黑" w:hAnsi="微软雅黑"/>
          <w:szCs w:val="21"/>
          <w:highlight w:val="yellow"/>
        </w:rPr>
      </w:pPr>
      <w:r w:rsidRPr="005B5DE2">
        <w:rPr>
          <w:rFonts w:ascii="微软雅黑" w:eastAsia="微软雅黑" w:hAnsi="微软雅黑" w:hint="eastAsia"/>
          <w:szCs w:val="21"/>
          <w:highlight w:val="yellow"/>
        </w:rPr>
        <w:t>切换执行：源基站通知UE执行切换；UE在目标基站上连接完成</w:t>
      </w:r>
    </w:p>
    <w:p w:rsidR="00510CB3" w:rsidRPr="005B5DE2" w:rsidRDefault="00510CB3" w:rsidP="00E56EF8">
      <w:pPr>
        <w:pStyle w:val="a5"/>
        <w:numPr>
          <w:ilvl w:val="0"/>
          <w:numId w:val="10"/>
        </w:numPr>
        <w:ind w:firstLineChars="0"/>
        <w:rPr>
          <w:rFonts w:ascii="微软雅黑" w:eastAsia="微软雅黑" w:hAnsi="微软雅黑"/>
          <w:szCs w:val="21"/>
          <w:highlight w:val="yellow"/>
        </w:rPr>
      </w:pPr>
      <w:r w:rsidRPr="005B5DE2">
        <w:rPr>
          <w:rFonts w:ascii="微软雅黑" w:eastAsia="微软雅黑" w:hAnsi="微软雅黑" w:hint="eastAsia"/>
          <w:szCs w:val="21"/>
          <w:highlight w:val="yellow"/>
        </w:rPr>
        <w:t>切换完成：源基站释放资源、链路，删除用户信息</w:t>
      </w:r>
    </w:p>
    <w:p w:rsidR="004E4BB8" w:rsidRPr="00294C03" w:rsidRDefault="004E4BB8" w:rsidP="004E4BB8">
      <w:pPr>
        <w:ind w:firstLineChars="50" w:firstLine="105"/>
        <w:rPr>
          <w:rFonts w:ascii="微软雅黑" w:eastAsia="微软雅黑" w:hAnsi="微软雅黑"/>
          <w:szCs w:val="21"/>
        </w:rPr>
      </w:pPr>
      <w:r>
        <w:rPr>
          <w:rFonts w:ascii="微软雅黑" w:eastAsia="微软雅黑" w:hAnsi="微软雅黑" w:hint="eastAsia"/>
          <w:szCs w:val="21"/>
        </w:rPr>
        <w:t>值得注意的是</w:t>
      </w:r>
      <w:r w:rsidRPr="00294C03">
        <w:rPr>
          <w:rFonts w:ascii="微软雅黑" w:eastAsia="微软雅黑" w:hAnsi="微软雅黑" w:hint="eastAsia"/>
          <w:szCs w:val="21"/>
        </w:rPr>
        <w:t>LTE系统中，切换命令封装在消息RRC_CONN_RECFG</w:t>
      </w:r>
      <w:r>
        <w:rPr>
          <w:rFonts w:ascii="微软雅黑" w:eastAsia="微软雅黑" w:hAnsi="微软雅黑" w:hint="eastAsia"/>
          <w:szCs w:val="21"/>
        </w:rPr>
        <w:t>信令消息</w:t>
      </w:r>
      <w:r w:rsidRPr="00294C03">
        <w:rPr>
          <w:rFonts w:ascii="微软雅黑" w:eastAsia="微软雅黑" w:hAnsi="微软雅黑" w:hint="eastAsia"/>
          <w:szCs w:val="21"/>
        </w:rPr>
        <w:t>中。</w:t>
      </w:r>
    </w:p>
    <w:p w:rsidR="004E4BB8" w:rsidRDefault="004E4BB8" w:rsidP="00C92E12">
      <w:pPr>
        <w:rPr>
          <w:rFonts w:ascii="微软雅黑" w:eastAsia="微软雅黑" w:hAnsi="微软雅黑"/>
          <w:szCs w:val="21"/>
        </w:rPr>
      </w:pPr>
    </w:p>
    <w:p w:rsidR="00C92E12" w:rsidRPr="00F205AE" w:rsidRDefault="00C92E12" w:rsidP="00F205AE">
      <w:pPr>
        <w:pStyle w:val="3"/>
        <w:numPr>
          <w:ilvl w:val="0"/>
          <w:numId w:val="0"/>
        </w:numPr>
        <w:rPr>
          <w:rFonts w:ascii="微软雅黑" w:eastAsia="微软雅黑" w:hAnsi="微软雅黑"/>
          <w:sz w:val="21"/>
          <w:szCs w:val="21"/>
          <w:lang w:eastAsia="zh-CN"/>
        </w:rPr>
      </w:pPr>
      <w:bookmarkStart w:id="26" w:name="_Toc392264425"/>
      <w:r w:rsidRPr="00F205AE">
        <w:rPr>
          <w:rFonts w:ascii="微软雅黑" w:eastAsia="微软雅黑" w:hAnsi="微软雅黑" w:hint="eastAsia"/>
          <w:sz w:val="21"/>
          <w:szCs w:val="21"/>
          <w:lang w:eastAsia="zh-CN"/>
        </w:rPr>
        <w:t>2.5.3 站内切换</w:t>
      </w:r>
      <w:bookmarkEnd w:id="26"/>
    </w:p>
    <w:p w:rsidR="00C6795E" w:rsidRPr="00C6795E" w:rsidRDefault="00C6795E" w:rsidP="00C6795E">
      <w:pPr>
        <w:pStyle w:val="Body"/>
        <w:ind w:firstLineChars="200" w:firstLine="420"/>
        <w:rPr>
          <w:rFonts w:ascii="微软雅黑" w:eastAsia="微软雅黑" w:hAnsi="微软雅黑" w:cstheme="minorBidi"/>
          <w:kern w:val="2"/>
          <w:lang w:eastAsia="zh-CN"/>
        </w:rPr>
      </w:pPr>
      <w:r w:rsidRPr="00C6795E">
        <w:rPr>
          <w:rFonts w:ascii="微软雅黑" w:eastAsia="微软雅黑" w:hAnsi="微软雅黑" w:cstheme="minorBidi" w:hint="eastAsia"/>
          <w:kern w:val="2"/>
          <w:lang w:eastAsia="zh-CN"/>
        </w:rPr>
        <w:t>当</w:t>
      </w:r>
      <w:r w:rsidRPr="00C6795E">
        <w:rPr>
          <w:rFonts w:ascii="微软雅黑" w:eastAsia="微软雅黑" w:hAnsi="微软雅黑" w:cstheme="minorBidi"/>
          <w:kern w:val="2"/>
          <w:lang w:eastAsia="zh-CN"/>
        </w:rPr>
        <w:t>UE</w:t>
      </w:r>
      <w:r w:rsidRPr="00C6795E">
        <w:rPr>
          <w:rFonts w:ascii="微软雅黑" w:eastAsia="微软雅黑" w:hAnsi="微软雅黑" w:cstheme="minorBidi" w:hint="eastAsia"/>
          <w:kern w:val="2"/>
          <w:lang w:eastAsia="zh-CN"/>
        </w:rPr>
        <w:t>所在的源小区和要切换的目标小区同属一个</w:t>
      </w:r>
      <w:r w:rsidRPr="00C6795E">
        <w:rPr>
          <w:rFonts w:ascii="微软雅黑" w:eastAsia="微软雅黑" w:hAnsi="微软雅黑" w:cstheme="minorBidi"/>
          <w:kern w:val="2"/>
          <w:lang w:eastAsia="zh-CN"/>
        </w:rPr>
        <w:t>eNB</w:t>
      </w:r>
      <w:r w:rsidRPr="00C6795E">
        <w:rPr>
          <w:rFonts w:ascii="微软雅黑" w:eastAsia="微软雅黑" w:hAnsi="微软雅黑" w:cstheme="minorBidi" w:hint="eastAsia"/>
          <w:kern w:val="2"/>
          <w:lang w:eastAsia="zh-CN"/>
        </w:rPr>
        <w:t>时，发生</w:t>
      </w:r>
      <w:r w:rsidRPr="00C6795E">
        <w:rPr>
          <w:rFonts w:ascii="微软雅黑" w:eastAsia="微软雅黑" w:hAnsi="微软雅黑" w:cstheme="minorBidi"/>
          <w:kern w:val="2"/>
          <w:lang w:eastAsia="zh-CN"/>
        </w:rPr>
        <w:t>eNB</w:t>
      </w:r>
      <w:r w:rsidRPr="00C6795E">
        <w:rPr>
          <w:rFonts w:ascii="微软雅黑" w:eastAsia="微软雅黑" w:hAnsi="微软雅黑" w:cstheme="minorBidi" w:hint="eastAsia"/>
          <w:kern w:val="2"/>
          <w:lang w:eastAsia="zh-CN"/>
        </w:rPr>
        <w:t>内切换。</w:t>
      </w:r>
      <w:r w:rsidRPr="00C6795E">
        <w:rPr>
          <w:rFonts w:ascii="微软雅黑" w:eastAsia="微软雅黑" w:hAnsi="微软雅黑" w:cstheme="minorBidi"/>
          <w:kern w:val="2"/>
          <w:lang w:eastAsia="zh-CN"/>
        </w:rPr>
        <w:t>eNB</w:t>
      </w:r>
      <w:r w:rsidRPr="00C6795E">
        <w:rPr>
          <w:rFonts w:ascii="微软雅黑" w:eastAsia="微软雅黑" w:hAnsi="微软雅黑" w:cstheme="minorBidi" w:hint="eastAsia"/>
          <w:kern w:val="2"/>
          <w:lang w:eastAsia="zh-CN"/>
        </w:rPr>
        <w:t>内切换是各种情形中最为简单的一种，因为切换过程中不涉及</w:t>
      </w:r>
      <w:r w:rsidRPr="00C6795E">
        <w:rPr>
          <w:rFonts w:ascii="微软雅黑" w:eastAsia="微软雅黑" w:hAnsi="微软雅黑" w:cstheme="minorBidi"/>
          <w:kern w:val="2"/>
          <w:lang w:eastAsia="zh-CN"/>
        </w:rPr>
        <w:t>eNB</w:t>
      </w:r>
      <w:r w:rsidRPr="00C6795E">
        <w:rPr>
          <w:rFonts w:ascii="微软雅黑" w:eastAsia="微软雅黑" w:hAnsi="微软雅黑" w:cstheme="minorBidi" w:hint="eastAsia"/>
          <w:kern w:val="2"/>
          <w:lang w:eastAsia="zh-CN"/>
        </w:rPr>
        <w:t>与</w:t>
      </w:r>
      <w:r w:rsidRPr="00C6795E">
        <w:rPr>
          <w:rFonts w:ascii="微软雅黑" w:eastAsia="微软雅黑" w:hAnsi="微软雅黑" w:cstheme="minorBidi"/>
          <w:kern w:val="2"/>
          <w:lang w:eastAsia="zh-CN"/>
        </w:rPr>
        <w:t>eNB</w:t>
      </w:r>
      <w:r w:rsidRPr="00C6795E">
        <w:rPr>
          <w:rFonts w:ascii="微软雅黑" w:eastAsia="微软雅黑" w:hAnsi="微软雅黑" w:cstheme="minorBidi" w:hint="eastAsia"/>
          <w:kern w:val="2"/>
          <w:lang w:eastAsia="zh-CN"/>
        </w:rPr>
        <w:t>之间的信息交互，也就是</w:t>
      </w:r>
      <w:r w:rsidRPr="00C6795E">
        <w:rPr>
          <w:rFonts w:ascii="微软雅黑" w:eastAsia="微软雅黑" w:hAnsi="微软雅黑" w:cstheme="minorBidi"/>
          <w:kern w:val="2"/>
          <w:lang w:eastAsia="zh-CN"/>
        </w:rPr>
        <w:t>X2</w:t>
      </w:r>
      <w:r w:rsidRPr="00C6795E">
        <w:rPr>
          <w:rFonts w:ascii="微软雅黑" w:eastAsia="微软雅黑" w:hAnsi="微软雅黑" w:cstheme="minorBidi" w:hint="eastAsia"/>
          <w:kern w:val="2"/>
          <w:lang w:eastAsia="zh-CN"/>
        </w:rPr>
        <w:t>、</w:t>
      </w:r>
      <w:r w:rsidRPr="00C6795E">
        <w:rPr>
          <w:rFonts w:ascii="微软雅黑" w:eastAsia="微软雅黑" w:hAnsi="微软雅黑" w:cstheme="minorBidi"/>
          <w:kern w:val="2"/>
          <w:lang w:eastAsia="zh-CN"/>
        </w:rPr>
        <w:t>S1</w:t>
      </w:r>
      <w:r w:rsidRPr="00C6795E">
        <w:rPr>
          <w:rFonts w:ascii="微软雅黑" w:eastAsia="微软雅黑" w:hAnsi="微软雅黑" w:cstheme="minorBidi" w:hint="eastAsia"/>
          <w:kern w:val="2"/>
          <w:lang w:eastAsia="zh-CN"/>
        </w:rPr>
        <w:t>接口上没有信令操作，只是在一个</w:t>
      </w:r>
      <w:r w:rsidRPr="00C6795E">
        <w:rPr>
          <w:rFonts w:ascii="微软雅黑" w:eastAsia="微软雅黑" w:hAnsi="微软雅黑" w:cstheme="minorBidi"/>
          <w:kern w:val="2"/>
          <w:lang w:eastAsia="zh-CN"/>
        </w:rPr>
        <w:t>eNB</w:t>
      </w:r>
      <w:r w:rsidRPr="00C6795E">
        <w:rPr>
          <w:rFonts w:ascii="微软雅黑" w:eastAsia="微软雅黑" w:hAnsi="微软雅黑" w:cstheme="minorBidi" w:hint="eastAsia"/>
          <w:kern w:val="2"/>
          <w:lang w:eastAsia="zh-CN"/>
        </w:rPr>
        <w:t>内的两个小区之间进行资源配置，所以</w:t>
      </w:r>
      <w:r w:rsidRPr="005B5DE2">
        <w:rPr>
          <w:rFonts w:ascii="微软雅黑" w:eastAsia="微软雅黑" w:hAnsi="微软雅黑" w:cstheme="minorBidi" w:hint="eastAsia"/>
          <w:kern w:val="2"/>
          <w:highlight w:val="yellow"/>
          <w:lang w:eastAsia="zh-CN"/>
        </w:rPr>
        <w:t>基站在内部进行判决，并且不需要向核心网申请更换数据传输路径</w:t>
      </w:r>
      <w:r w:rsidR="00AA2B9A" w:rsidRPr="005B5DE2">
        <w:rPr>
          <w:rFonts w:ascii="微软雅黑" w:eastAsia="微软雅黑" w:hAnsi="微软雅黑" w:cstheme="minorBidi" w:hint="eastAsia"/>
          <w:kern w:val="2"/>
          <w:highlight w:val="yellow"/>
          <w:lang w:eastAsia="zh-CN"/>
        </w:rPr>
        <w:t>。</w:t>
      </w:r>
    </w:p>
    <w:p w:rsidR="00C92E12" w:rsidRPr="00C6795E" w:rsidRDefault="00C92E12" w:rsidP="00510CB3">
      <w:pPr>
        <w:rPr>
          <w:rFonts w:ascii="微软雅黑" w:eastAsia="微软雅黑" w:hAnsi="微软雅黑"/>
          <w:szCs w:val="21"/>
        </w:rPr>
      </w:pPr>
    </w:p>
    <w:p w:rsidR="00C6795E" w:rsidRDefault="00C6795E" w:rsidP="004F2295">
      <w:pPr>
        <w:jc w:val="center"/>
        <w:rPr>
          <w:rFonts w:ascii="微软雅黑" w:eastAsia="微软雅黑" w:hAnsi="微软雅黑"/>
          <w:szCs w:val="21"/>
        </w:rPr>
      </w:pPr>
      <w:r w:rsidRPr="00EE395D">
        <w:rPr>
          <w:rFonts w:ascii="微软雅黑" w:eastAsia="微软雅黑" w:hAnsi="微软雅黑"/>
          <w:noProof/>
          <w:szCs w:val="21"/>
        </w:rPr>
        <w:lastRenderedPageBreak/>
        <w:drawing>
          <wp:inline distT="0" distB="0" distL="0" distR="0">
            <wp:extent cx="4511923" cy="4285753"/>
            <wp:effectExtent l="19050" t="0" r="2927" b="0"/>
            <wp:docPr id="10" name="图片 2"/>
            <wp:cNvGraphicFramePr/>
            <a:graphic xmlns:a="http://schemas.openxmlformats.org/drawingml/2006/main">
              <a:graphicData uri="http://schemas.openxmlformats.org/drawingml/2006/picture">
                <pic:pic xmlns:pic="http://schemas.openxmlformats.org/drawingml/2006/picture">
                  <pic:nvPicPr>
                    <pic:cNvPr id="104452" name="Picture 4"/>
                    <pic:cNvPicPr>
                      <a:picLocks noChangeAspect="1" noChangeArrowheads="1"/>
                    </pic:cNvPicPr>
                  </pic:nvPicPr>
                  <pic:blipFill>
                    <a:blip r:embed="rId24" cstate="print"/>
                    <a:srcRect/>
                    <a:stretch>
                      <a:fillRect/>
                    </a:stretch>
                  </pic:blipFill>
                  <pic:spPr bwMode="auto">
                    <a:xfrm>
                      <a:off x="0" y="0"/>
                      <a:ext cx="4516237" cy="4289851"/>
                    </a:xfrm>
                    <a:prstGeom prst="rect">
                      <a:avLst/>
                    </a:prstGeom>
                    <a:noFill/>
                    <a:ln w="9525">
                      <a:noFill/>
                      <a:miter lim="800000"/>
                      <a:headEnd/>
                      <a:tailEnd/>
                    </a:ln>
                    <a:effectLst/>
                  </pic:spPr>
                </pic:pic>
              </a:graphicData>
            </a:graphic>
          </wp:inline>
        </w:drawing>
      </w:r>
    </w:p>
    <w:p w:rsidR="004F2295" w:rsidRPr="004F2295" w:rsidRDefault="004F2295" w:rsidP="004F2295">
      <w:pPr>
        <w:jc w:val="center"/>
        <w:rPr>
          <w:rFonts w:ascii="微软雅黑" w:eastAsia="微软雅黑" w:hAnsi="微软雅黑"/>
          <w:sz w:val="18"/>
          <w:szCs w:val="18"/>
        </w:rPr>
      </w:pPr>
      <w:r w:rsidRPr="004F2295">
        <w:rPr>
          <w:rFonts w:ascii="微软雅黑" w:eastAsia="微软雅黑" w:hAnsi="微软雅黑" w:hint="eastAsia"/>
          <w:sz w:val="18"/>
          <w:szCs w:val="18"/>
        </w:rPr>
        <w:t>图11 站内切换流程</w:t>
      </w:r>
    </w:p>
    <w:p w:rsidR="00134A2E" w:rsidRDefault="00134A2E" w:rsidP="00C6795E">
      <w:pPr>
        <w:rPr>
          <w:rFonts w:ascii="微软雅黑" w:eastAsia="微软雅黑" w:hAnsi="微软雅黑"/>
          <w:sz w:val="18"/>
          <w:szCs w:val="18"/>
        </w:rPr>
      </w:pPr>
    </w:p>
    <w:p w:rsidR="00C6795E" w:rsidRPr="00EE5574" w:rsidRDefault="00101409" w:rsidP="00134A2E">
      <w:pPr>
        <w:spacing w:line="360" w:lineRule="auto"/>
        <w:rPr>
          <w:rFonts w:ascii="华文中宋" w:eastAsia="华文中宋" w:hAnsi="华文中宋"/>
          <w:b/>
          <w:sz w:val="18"/>
          <w:szCs w:val="18"/>
        </w:rPr>
      </w:pPr>
      <w:r w:rsidRPr="00EE5574">
        <w:rPr>
          <w:rFonts w:ascii="华文中宋" w:eastAsia="华文中宋" w:hAnsi="华文中宋" w:hint="eastAsia"/>
          <w:b/>
          <w:sz w:val="18"/>
          <w:szCs w:val="18"/>
        </w:rPr>
        <w:t>站内切换流程说明：</w:t>
      </w:r>
    </w:p>
    <w:p w:rsidR="00C6795E" w:rsidRPr="00134A2E" w:rsidRDefault="00C6795E" w:rsidP="00134A2E">
      <w:pPr>
        <w:spacing w:line="360" w:lineRule="auto"/>
        <w:rPr>
          <w:rFonts w:ascii="华文中宋" w:eastAsia="华文中宋" w:hAnsi="华文中宋"/>
          <w:sz w:val="18"/>
          <w:szCs w:val="18"/>
        </w:rPr>
      </w:pPr>
      <w:r w:rsidRPr="00134A2E">
        <w:rPr>
          <w:rFonts w:ascii="华文中宋" w:eastAsia="华文中宋" w:hAnsi="华文中宋" w:hint="eastAsia"/>
          <w:sz w:val="18"/>
          <w:szCs w:val="18"/>
        </w:rPr>
        <w:t>其中步骤</w:t>
      </w:r>
      <w:r w:rsidRPr="00134A2E">
        <w:rPr>
          <w:rFonts w:ascii="华文中宋" w:eastAsia="华文中宋" w:hAnsi="华文中宋"/>
          <w:sz w:val="18"/>
          <w:szCs w:val="18"/>
        </w:rPr>
        <w:t>1</w:t>
      </w:r>
      <w:r w:rsidRPr="00134A2E">
        <w:rPr>
          <w:rFonts w:ascii="华文中宋" w:eastAsia="华文中宋" w:hAnsi="华文中宋" w:hint="eastAsia"/>
          <w:sz w:val="18"/>
          <w:szCs w:val="18"/>
        </w:rPr>
        <w:t>、</w:t>
      </w:r>
      <w:r w:rsidRPr="00134A2E">
        <w:rPr>
          <w:rFonts w:ascii="华文中宋" w:eastAsia="华文中宋" w:hAnsi="华文中宋"/>
          <w:sz w:val="18"/>
          <w:szCs w:val="18"/>
        </w:rPr>
        <w:t>2</w:t>
      </w:r>
      <w:r w:rsidRPr="00134A2E">
        <w:rPr>
          <w:rFonts w:ascii="华文中宋" w:eastAsia="华文中宋" w:hAnsi="华文中宋" w:hint="eastAsia"/>
          <w:sz w:val="18"/>
          <w:szCs w:val="18"/>
        </w:rPr>
        <w:t>、</w:t>
      </w:r>
      <w:r w:rsidRPr="00134A2E">
        <w:rPr>
          <w:rFonts w:ascii="华文中宋" w:eastAsia="华文中宋" w:hAnsi="华文中宋"/>
          <w:sz w:val="18"/>
          <w:szCs w:val="18"/>
        </w:rPr>
        <w:t>3</w:t>
      </w:r>
      <w:r w:rsidRPr="00134A2E">
        <w:rPr>
          <w:rFonts w:ascii="华文中宋" w:eastAsia="华文中宋" w:hAnsi="华文中宋" w:hint="eastAsia"/>
          <w:sz w:val="18"/>
          <w:szCs w:val="18"/>
        </w:rPr>
        <w:t>、</w:t>
      </w:r>
      <w:r w:rsidRPr="00134A2E">
        <w:rPr>
          <w:rFonts w:ascii="华文中宋" w:eastAsia="华文中宋" w:hAnsi="华文中宋"/>
          <w:sz w:val="18"/>
          <w:szCs w:val="18"/>
        </w:rPr>
        <w:t>4</w:t>
      </w:r>
      <w:r w:rsidRPr="00134A2E">
        <w:rPr>
          <w:rFonts w:ascii="华文中宋" w:eastAsia="华文中宋" w:hAnsi="华文中宋" w:hint="eastAsia"/>
          <w:sz w:val="18"/>
          <w:szCs w:val="18"/>
        </w:rPr>
        <w:t>为切换准备阶段，步骤</w:t>
      </w:r>
      <w:r w:rsidRPr="00134A2E">
        <w:rPr>
          <w:rFonts w:ascii="华文中宋" w:eastAsia="华文中宋" w:hAnsi="华文中宋"/>
          <w:sz w:val="18"/>
          <w:szCs w:val="18"/>
        </w:rPr>
        <w:t>5</w:t>
      </w:r>
      <w:r w:rsidRPr="00134A2E">
        <w:rPr>
          <w:rFonts w:ascii="华文中宋" w:eastAsia="华文中宋" w:hAnsi="华文中宋" w:hint="eastAsia"/>
          <w:sz w:val="18"/>
          <w:szCs w:val="18"/>
        </w:rPr>
        <w:t>、</w:t>
      </w:r>
      <w:r w:rsidRPr="00134A2E">
        <w:rPr>
          <w:rFonts w:ascii="华文中宋" w:eastAsia="华文中宋" w:hAnsi="华文中宋"/>
          <w:sz w:val="18"/>
          <w:szCs w:val="18"/>
        </w:rPr>
        <w:t>6</w:t>
      </w:r>
      <w:r w:rsidRPr="00134A2E">
        <w:rPr>
          <w:rFonts w:ascii="华文中宋" w:eastAsia="华文中宋" w:hAnsi="华文中宋" w:hint="eastAsia"/>
          <w:sz w:val="18"/>
          <w:szCs w:val="18"/>
        </w:rPr>
        <w:t>为切换执行阶段，步骤</w:t>
      </w:r>
      <w:r w:rsidRPr="00134A2E">
        <w:rPr>
          <w:rFonts w:ascii="华文中宋" w:eastAsia="华文中宋" w:hAnsi="华文中宋"/>
          <w:sz w:val="18"/>
          <w:szCs w:val="18"/>
        </w:rPr>
        <w:t>7</w:t>
      </w:r>
      <w:r w:rsidRPr="00134A2E">
        <w:rPr>
          <w:rFonts w:ascii="华文中宋" w:eastAsia="华文中宋" w:hAnsi="华文中宋" w:hint="eastAsia"/>
          <w:sz w:val="18"/>
          <w:szCs w:val="18"/>
        </w:rPr>
        <w:t>为切换完成阶段。</w:t>
      </w:r>
    </w:p>
    <w:p w:rsidR="00C6795E" w:rsidRPr="00134A2E" w:rsidRDefault="00C6795E" w:rsidP="00134A2E">
      <w:pPr>
        <w:spacing w:line="360" w:lineRule="auto"/>
        <w:rPr>
          <w:rFonts w:ascii="华文中宋" w:eastAsia="华文中宋" w:hAnsi="华文中宋"/>
          <w:sz w:val="18"/>
          <w:szCs w:val="18"/>
        </w:rPr>
      </w:pPr>
      <w:r w:rsidRPr="00134A2E">
        <w:rPr>
          <w:rFonts w:ascii="华文中宋" w:eastAsia="华文中宋" w:hAnsi="华文中宋"/>
          <w:sz w:val="18"/>
          <w:szCs w:val="18"/>
        </w:rPr>
        <w:t>1)  eNodeB</w:t>
      </w:r>
      <w:r w:rsidRPr="00134A2E">
        <w:rPr>
          <w:rFonts w:ascii="华文中宋" w:eastAsia="华文中宋" w:hAnsi="华文中宋" w:hint="eastAsia"/>
          <w:sz w:val="18"/>
          <w:szCs w:val="18"/>
        </w:rPr>
        <w:t>向</w:t>
      </w:r>
      <w:r w:rsidRPr="00134A2E">
        <w:rPr>
          <w:rFonts w:ascii="华文中宋" w:eastAsia="华文中宋" w:hAnsi="华文中宋"/>
          <w:sz w:val="18"/>
          <w:szCs w:val="18"/>
        </w:rPr>
        <w:t>UE</w:t>
      </w:r>
      <w:r w:rsidRPr="00134A2E">
        <w:rPr>
          <w:rFonts w:ascii="华文中宋" w:eastAsia="华文中宋" w:hAnsi="华文中宋" w:hint="eastAsia"/>
          <w:sz w:val="18"/>
          <w:szCs w:val="18"/>
        </w:rPr>
        <w:t>下发测量控制，通过</w:t>
      </w:r>
      <w:r w:rsidRPr="00134A2E">
        <w:rPr>
          <w:rFonts w:ascii="华文中宋" w:eastAsia="华文中宋" w:hAnsi="华文中宋"/>
          <w:sz w:val="18"/>
          <w:szCs w:val="18"/>
        </w:rPr>
        <w:t>RRC Connection Reconfigration</w:t>
      </w:r>
      <w:r w:rsidRPr="00134A2E">
        <w:rPr>
          <w:rFonts w:ascii="华文中宋" w:eastAsia="华文中宋" w:hAnsi="华文中宋" w:hint="eastAsia"/>
          <w:sz w:val="18"/>
          <w:szCs w:val="18"/>
        </w:rPr>
        <w:t>消息对</w:t>
      </w:r>
      <w:r w:rsidRPr="00134A2E">
        <w:rPr>
          <w:rFonts w:ascii="华文中宋" w:eastAsia="华文中宋" w:hAnsi="华文中宋"/>
          <w:sz w:val="18"/>
          <w:szCs w:val="18"/>
        </w:rPr>
        <w:t>UE</w:t>
      </w:r>
      <w:r w:rsidRPr="00134A2E">
        <w:rPr>
          <w:rFonts w:ascii="华文中宋" w:eastAsia="华文中宋" w:hAnsi="华文中宋" w:hint="eastAsia"/>
          <w:sz w:val="18"/>
          <w:szCs w:val="18"/>
        </w:rPr>
        <w:t>的测量类型进行配置；</w:t>
      </w:r>
    </w:p>
    <w:p w:rsidR="00C6795E" w:rsidRPr="00134A2E" w:rsidRDefault="00C6795E" w:rsidP="00134A2E">
      <w:pPr>
        <w:spacing w:line="360" w:lineRule="auto"/>
        <w:rPr>
          <w:rFonts w:ascii="华文中宋" w:eastAsia="华文中宋" w:hAnsi="华文中宋"/>
          <w:sz w:val="18"/>
          <w:szCs w:val="18"/>
        </w:rPr>
      </w:pPr>
      <w:r w:rsidRPr="00134A2E">
        <w:rPr>
          <w:rFonts w:ascii="华文中宋" w:eastAsia="华文中宋" w:hAnsi="华文中宋"/>
          <w:sz w:val="18"/>
          <w:szCs w:val="18"/>
        </w:rPr>
        <w:t>2)  UE</w:t>
      </w:r>
      <w:r w:rsidRPr="00134A2E">
        <w:rPr>
          <w:rFonts w:ascii="华文中宋" w:eastAsia="华文中宋" w:hAnsi="华文中宋" w:hint="eastAsia"/>
          <w:sz w:val="18"/>
          <w:szCs w:val="18"/>
        </w:rPr>
        <w:t>按照</w:t>
      </w:r>
      <w:r w:rsidRPr="00134A2E">
        <w:rPr>
          <w:rFonts w:ascii="华文中宋" w:eastAsia="华文中宋" w:hAnsi="华文中宋"/>
          <w:sz w:val="18"/>
          <w:szCs w:val="18"/>
        </w:rPr>
        <w:t>eNodeB</w:t>
      </w:r>
      <w:r w:rsidRPr="00134A2E">
        <w:rPr>
          <w:rFonts w:ascii="华文中宋" w:eastAsia="华文中宋" w:hAnsi="华文中宋" w:hint="eastAsia"/>
          <w:sz w:val="18"/>
          <w:szCs w:val="18"/>
        </w:rPr>
        <w:t>下发的测量控制在</w:t>
      </w:r>
      <w:r w:rsidRPr="00134A2E">
        <w:rPr>
          <w:rFonts w:ascii="华文中宋" w:eastAsia="华文中宋" w:hAnsi="华文中宋"/>
          <w:sz w:val="18"/>
          <w:szCs w:val="18"/>
        </w:rPr>
        <w:t>UE</w:t>
      </w:r>
      <w:r w:rsidRPr="00134A2E">
        <w:rPr>
          <w:rFonts w:ascii="华文中宋" w:eastAsia="华文中宋" w:hAnsi="华文中宋" w:hint="eastAsia"/>
          <w:sz w:val="18"/>
          <w:szCs w:val="18"/>
        </w:rPr>
        <w:t>的</w:t>
      </w:r>
      <w:r w:rsidRPr="00134A2E">
        <w:rPr>
          <w:rFonts w:ascii="华文中宋" w:eastAsia="华文中宋" w:hAnsi="华文中宋"/>
          <w:sz w:val="18"/>
          <w:szCs w:val="18"/>
        </w:rPr>
        <w:t>RRC</w:t>
      </w:r>
      <w:r w:rsidRPr="00134A2E">
        <w:rPr>
          <w:rFonts w:ascii="华文中宋" w:eastAsia="华文中宋" w:hAnsi="华文中宋" w:hint="eastAsia"/>
          <w:sz w:val="18"/>
          <w:szCs w:val="18"/>
        </w:rPr>
        <w:t>协议端进行测量配置，并向</w:t>
      </w:r>
      <w:r w:rsidRPr="00134A2E">
        <w:rPr>
          <w:rFonts w:ascii="华文中宋" w:eastAsia="华文中宋" w:hAnsi="华文中宋"/>
          <w:sz w:val="18"/>
          <w:szCs w:val="18"/>
        </w:rPr>
        <w:t>eNodeB</w:t>
      </w:r>
      <w:r w:rsidRPr="00134A2E">
        <w:rPr>
          <w:rFonts w:ascii="华文中宋" w:eastAsia="华文中宋" w:hAnsi="华文中宋" w:hint="eastAsia"/>
          <w:sz w:val="18"/>
          <w:szCs w:val="18"/>
        </w:rPr>
        <w:t>发送</w:t>
      </w:r>
      <w:r w:rsidRPr="00134A2E">
        <w:rPr>
          <w:rFonts w:ascii="华文中宋" w:eastAsia="华文中宋" w:hAnsi="华文中宋"/>
          <w:sz w:val="18"/>
          <w:szCs w:val="18"/>
        </w:rPr>
        <w:t>RRC Connection Reconfigration Complete</w:t>
      </w:r>
      <w:r w:rsidRPr="00134A2E">
        <w:rPr>
          <w:rFonts w:ascii="华文中宋" w:eastAsia="华文中宋" w:hAnsi="华文中宋" w:hint="eastAsia"/>
          <w:sz w:val="18"/>
          <w:szCs w:val="18"/>
        </w:rPr>
        <w:t>消息表示测量配置完成；</w:t>
      </w:r>
    </w:p>
    <w:p w:rsidR="00C6795E" w:rsidRPr="00134A2E" w:rsidRDefault="00C6795E" w:rsidP="00134A2E">
      <w:pPr>
        <w:spacing w:line="360" w:lineRule="auto"/>
        <w:rPr>
          <w:rFonts w:ascii="华文中宋" w:eastAsia="华文中宋" w:hAnsi="华文中宋"/>
          <w:sz w:val="18"/>
          <w:szCs w:val="18"/>
        </w:rPr>
      </w:pPr>
      <w:r w:rsidRPr="00134A2E">
        <w:rPr>
          <w:rFonts w:ascii="华文中宋" w:eastAsia="华文中宋" w:hAnsi="华文中宋"/>
          <w:sz w:val="18"/>
          <w:szCs w:val="18"/>
        </w:rPr>
        <w:t>3)  UE</w:t>
      </w:r>
      <w:r w:rsidRPr="00134A2E">
        <w:rPr>
          <w:rFonts w:ascii="华文中宋" w:eastAsia="华文中宋" w:hAnsi="华文中宋" w:hint="eastAsia"/>
          <w:sz w:val="18"/>
          <w:szCs w:val="18"/>
        </w:rPr>
        <w:t>按照测量配置向</w:t>
      </w:r>
      <w:r w:rsidRPr="00134A2E">
        <w:rPr>
          <w:rFonts w:ascii="华文中宋" w:eastAsia="华文中宋" w:hAnsi="华文中宋"/>
          <w:sz w:val="18"/>
          <w:szCs w:val="18"/>
        </w:rPr>
        <w:t>eNodeB</w:t>
      </w:r>
      <w:r w:rsidRPr="00134A2E">
        <w:rPr>
          <w:rFonts w:ascii="华文中宋" w:eastAsia="华文中宋" w:hAnsi="华文中宋" w:hint="eastAsia"/>
          <w:sz w:val="18"/>
          <w:szCs w:val="18"/>
        </w:rPr>
        <w:t>上报测量报告；</w:t>
      </w:r>
    </w:p>
    <w:p w:rsidR="00C6795E" w:rsidRPr="00134A2E" w:rsidRDefault="00C6795E" w:rsidP="00134A2E">
      <w:pPr>
        <w:spacing w:line="360" w:lineRule="auto"/>
        <w:rPr>
          <w:rFonts w:ascii="华文中宋" w:eastAsia="华文中宋" w:hAnsi="华文中宋"/>
          <w:sz w:val="18"/>
          <w:szCs w:val="18"/>
        </w:rPr>
      </w:pPr>
      <w:r w:rsidRPr="00134A2E">
        <w:rPr>
          <w:rFonts w:ascii="华文中宋" w:eastAsia="华文中宋" w:hAnsi="华文中宋"/>
          <w:sz w:val="18"/>
          <w:szCs w:val="18"/>
        </w:rPr>
        <w:t>4)  eNodeB</w:t>
      </w:r>
      <w:r w:rsidRPr="00134A2E">
        <w:rPr>
          <w:rFonts w:ascii="华文中宋" w:eastAsia="华文中宋" w:hAnsi="华文中宋" w:hint="eastAsia"/>
          <w:sz w:val="18"/>
          <w:szCs w:val="18"/>
        </w:rPr>
        <w:t>根据测量报告进行判决，判决该</w:t>
      </w:r>
      <w:r w:rsidRPr="00134A2E">
        <w:rPr>
          <w:rFonts w:ascii="华文中宋" w:eastAsia="华文中宋" w:hAnsi="华文中宋"/>
          <w:sz w:val="18"/>
          <w:szCs w:val="18"/>
        </w:rPr>
        <w:t>UE</w:t>
      </w:r>
      <w:r w:rsidRPr="00134A2E">
        <w:rPr>
          <w:rFonts w:ascii="华文中宋" w:eastAsia="华文中宋" w:hAnsi="华文中宋" w:hint="eastAsia"/>
          <w:sz w:val="18"/>
          <w:szCs w:val="18"/>
        </w:rPr>
        <w:t>将发生</w:t>
      </w:r>
      <w:r w:rsidRPr="00134A2E">
        <w:rPr>
          <w:rFonts w:ascii="华文中宋" w:eastAsia="华文中宋" w:hAnsi="华文中宋"/>
          <w:sz w:val="18"/>
          <w:szCs w:val="18"/>
        </w:rPr>
        <w:t>eNodeB</w:t>
      </w:r>
      <w:r w:rsidRPr="00134A2E">
        <w:rPr>
          <w:rFonts w:ascii="华文中宋" w:eastAsia="华文中宋" w:hAnsi="华文中宋" w:hint="eastAsia"/>
          <w:sz w:val="18"/>
          <w:szCs w:val="18"/>
        </w:rPr>
        <w:t>内切换，在新小区内进行资源准入，资源准入成功后为该</w:t>
      </w:r>
      <w:r w:rsidRPr="00134A2E">
        <w:rPr>
          <w:rFonts w:ascii="华文中宋" w:eastAsia="华文中宋" w:hAnsi="华文中宋"/>
          <w:sz w:val="18"/>
          <w:szCs w:val="18"/>
        </w:rPr>
        <w:t>UE</w:t>
      </w:r>
      <w:r w:rsidRPr="00134A2E">
        <w:rPr>
          <w:rFonts w:ascii="华文中宋" w:eastAsia="华文中宋" w:hAnsi="华文中宋" w:hint="eastAsia"/>
          <w:sz w:val="18"/>
          <w:szCs w:val="18"/>
        </w:rPr>
        <w:t>申请新的空口资源；</w:t>
      </w:r>
    </w:p>
    <w:p w:rsidR="00C6795E" w:rsidRPr="00134A2E" w:rsidRDefault="00C6795E" w:rsidP="00134A2E">
      <w:pPr>
        <w:spacing w:line="360" w:lineRule="auto"/>
        <w:rPr>
          <w:rFonts w:ascii="华文中宋" w:eastAsia="华文中宋" w:hAnsi="华文中宋"/>
          <w:sz w:val="18"/>
          <w:szCs w:val="18"/>
        </w:rPr>
      </w:pPr>
      <w:r w:rsidRPr="00134A2E">
        <w:rPr>
          <w:rFonts w:ascii="华文中宋" w:eastAsia="华文中宋" w:hAnsi="华文中宋"/>
          <w:sz w:val="18"/>
          <w:szCs w:val="18"/>
        </w:rPr>
        <w:t xml:space="preserve">5)  </w:t>
      </w:r>
      <w:r w:rsidRPr="00134A2E">
        <w:rPr>
          <w:rFonts w:ascii="华文中宋" w:eastAsia="华文中宋" w:hAnsi="华文中宋" w:hint="eastAsia"/>
          <w:sz w:val="18"/>
          <w:szCs w:val="18"/>
        </w:rPr>
        <w:t>资源申请成功后</w:t>
      </w:r>
      <w:r w:rsidRPr="00134A2E">
        <w:rPr>
          <w:rFonts w:ascii="华文中宋" w:eastAsia="华文中宋" w:hAnsi="华文中宋"/>
          <w:sz w:val="18"/>
          <w:szCs w:val="18"/>
        </w:rPr>
        <w:t>eNodeB</w:t>
      </w:r>
      <w:r w:rsidRPr="00134A2E">
        <w:rPr>
          <w:rFonts w:ascii="华文中宋" w:eastAsia="华文中宋" w:hAnsi="华文中宋" w:hint="eastAsia"/>
          <w:sz w:val="18"/>
          <w:szCs w:val="18"/>
        </w:rPr>
        <w:t>向</w:t>
      </w:r>
      <w:r w:rsidRPr="00134A2E">
        <w:rPr>
          <w:rFonts w:ascii="华文中宋" w:eastAsia="华文中宋" w:hAnsi="华文中宋"/>
          <w:sz w:val="18"/>
          <w:szCs w:val="18"/>
        </w:rPr>
        <w:t>UE</w:t>
      </w:r>
      <w:r w:rsidRPr="00134A2E">
        <w:rPr>
          <w:rFonts w:ascii="华文中宋" w:eastAsia="华文中宋" w:hAnsi="华文中宋" w:hint="eastAsia"/>
          <w:sz w:val="18"/>
          <w:szCs w:val="18"/>
        </w:rPr>
        <w:t>发送</w:t>
      </w:r>
      <w:r w:rsidRPr="00134A2E">
        <w:rPr>
          <w:rFonts w:ascii="华文中宋" w:eastAsia="华文中宋" w:hAnsi="华文中宋"/>
          <w:sz w:val="18"/>
          <w:szCs w:val="18"/>
        </w:rPr>
        <w:t>RRC Connection Reconfigration</w:t>
      </w:r>
      <w:r w:rsidRPr="00134A2E">
        <w:rPr>
          <w:rFonts w:ascii="华文中宋" w:eastAsia="华文中宋" w:hAnsi="华文中宋" w:hint="eastAsia"/>
          <w:sz w:val="18"/>
          <w:szCs w:val="18"/>
        </w:rPr>
        <w:t>消息，指示</w:t>
      </w:r>
      <w:r w:rsidRPr="00134A2E">
        <w:rPr>
          <w:rFonts w:ascii="华文中宋" w:eastAsia="华文中宋" w:hAnsi="华文中宋"/>
          <w:sz w:val="18"/>
          <w:szCs w:val="18"/>
        </w:rPr>
        <w:t>UE</w:t>
      </w:r>
      <w:r w:rsidRPr="00134A2E">
        <w:rPr>
          <w:rFonts w:ascii="华文中宋" w:eastAsia="华文中宋" w:hAnsi="华文中宋" w:hint="eastAsia"/>
          <w:sz w:val="18"/>
          <w:szCs w:val="18"/>
        </w:rPr>
        <w:t>发起切换动作；</w:t>
      </w:r>
    </w:p>
    <w:p w:rsidR="00101409" w:rsidRPr="00134A2E" w:rsidRDefault="00C6795E" w:rsidP="00134A2E">
      <w:pPr>
        <w:spacing w:line="360" w:lineRule="auto"/>
        <w:rPr>
          <w:rFonts w:ascii="华文中宋" w:eastAsia="华文中宋" w:hAnsi="华文中宋"/>
          <w:sz w:val="18"/>
          <w:szCs w:val="18"/>
        </w:rPr>
      </w:pPr>
      <w:r w:rsidRPr="00134A2E">
        <w:rPr>
          <w:rFonts w:ascii="华文中宋" w:eastAsia="华文中宋" w:hAnsi="华文中宋"/>
          <w:sz w:val="18"/>
          <w:szCs w:val="18"/>
        </w:rPr>
        <w:t>6)  UE</w:t>
      </w:r>
      <w:r w:rsidRPr="00134A2E">
        <w:rPr>
          <w:rFonts w:ascii="华文中宋" w:eastAsia="华文中宋" w:hAnsi="华文中宋" w:hint="eastAsia"/>
          <w:sz w:val="18"/>
          <w:szCs w:val="18"/>
        </w:rPr>
        <w:t>接入新小区后</w:t>
      </w:r>
      <w:r w:rsidRPr="00134A2E">
        <w:rPr>
          <w:rFonts w:ascii="华文中宋" w:eastAsia="华文中宋" w:hAnsi="华文中宋"/>
          <w:sz w:val="18"/>
          <w:szCs w:val="18"/>
        </w:rPr>
        <w:t>eNodeB</w:t>
      </w:r>
      <w:r w:rsidRPr="00134A2E">
        <w:rPr>
          <w:rFonts w:ascii="华文中宋" w:eastAsia="华文中宋" w:hAnsi="华文中宋" w:hint="eastAsia"/>
          <w:sz w:val="18"/>
          <w:szCs w:val="18"/>
        </w:rPr>
        <w:t>发送</w:t>
      </w:r>
      <w:r w:rsidRPr="00134A2E">
        <w:rPr>
          <w:rFonts w:ascii="华文中宋" w:eastAsia="华文中宋" w:hAnsi="华文中宋"/>
          <w:sz w:val="18"/>
          <w:szCs w:val="18"/>
        </w:rPr>
        <w:t>RRC Connection Reconfigration Complete</w:t>
      </w:r>
      <w:r w:rsidRPr="00134A2E">
        <w:rPr>
          <w:rFonts w:ascii="华文中宋" w:eastAsia="华文中宋" w:hAnsi="华文中宋" w:hint="eastAsia"/>
          <w:sz w:val="18"/>
          <w:szCs w:val="18"/>
        </w:rPr>
        <w:t>消息指示</w:t>
      </w:r>
      <w:r w:rsidRPr="00134A2E">
        <w:rPr>
          <w:rFonts w:ascii="华文中宋" w:eastAsia="华文中宋" w:hAnsi="华文中宋"/>
          <w:sz w:val="18"/>
          <w:szCs w:val="18"/>
        </w:rPr>
        <w:t>UE</w:t>
      </w:r>
      <w:r w:rsidRPr="00134A2E">
        <w:rPr>
          <w:rFonts w:ascii="华文中宋" w:eastAsia="华文中宋" w:hAnsi="华文中宋" w:hint="eastAsia"/>
          <w:sz w:val="18"/>
          <w:szCs w:val="18"/>
        </w:rPr>
        <w:t>已经接入新小区；</w:t>
      </w:r>
    </w:p>
    <w:p w:rsidR="00C6795E" w:rsidRPr="00C01CD3" w:rsidRDefault="00101409" w:rsidP="00134A2E">
      <w:pPr>
        <w:spacing w:line="360" w:lineRule="auto"/>
        <w:rPr>
          <w:rFonts w:ascii="微软雅黑" w:eastAsia="微软雅黑" w:hAnsi="微软雅黑"/>
          <w:szCs w:val="21"/>
        </w:rPr>
      </w:pPr>
      <w:r w:rsidRPr="00134A2E">
        <w:rPr>
          <w:rFonts w:ascii="华文中宋" w:eastAsia="华文中宋" w:hAnsi="华文中宋" w:hint="eastAsia"/>
          <w:sz w:val="18"/>
          <w:szCs w:val="18"/>
        </w:rPr>
        <w:t>7）</w:t>
      </w:r>
      <w:r w:rsidR="00C6795E" w:rsidRPr="00134A2E">
        <w:rPr>
          <w:rFonts w:ascii="华文中宋" w:eastAsia="华文中宋" w:hAnsi="华文中宋"/>
          <w:sz w:val="18"/>
          <w:szCs w:val="18"/>
        </w:rPr>
        <w:t>eNodeB</w:t>
      </w:r>
      <w:r w:rsidR="00C6795E" w:rsidRPr="00134A2E">
        <w:rPr>
          <w:rFonts w:ascii="华文中宋" w:eastAsia="华文中宋" w:hAnsi="华文中宋" w:hint="eastAsia"/>
          <w:sz w:val="18"/>
          <w:szCs w:val="18"/>
        </w:rPr>
        <w:t>收到重配置完成消息后，释放该</w:t>
      </w:r>
      <w:r w:rsidR="00C6795E" w:rsidRPr="00134A2E">
        <w:rPr>
          <w:rFonts w:ascii="华文中宋" w:eastAsia="华文中宋" w:hAnsi="华文中宋"/>
          <w:sz w:val="18"/>
          <w:szCs w:val="18"/>
        </w:rPr>
        <w:t>UE</w:t>
      </w:r>
      <w:r w:rsidR="00C6795E" w:rsidRPr="00134A2E">
        <w:rPr>
          <w:rFonts w:ascii="华文中宋" w:eastAsia="华文中宋" w:hAnsi="华文中宋" w:hint="eastAsia"/>
          <w:sz w:val="18"/>
          <w:szCs w:val="18"/>
        </w:rPr>
        <w:t>在源小区占用的资源。</w:t>
      </w:r>
    </w:p>
    <w:p w:rsidR="00C6795E" w:rsidRPr="00C6795E" w:rsidRDefault="00C6795E" w:rsidP="00510CB3">
      <w:pPr>
        <w:rPr>
          <w:rFonts w:ascii="微软雅黑" w:eastAsia="微软雅黑" w:hAnsi="微软雅黑"/>
          <w:szCs w:val="21"/>
        </w:rPr>
      </w:pPr>
    </w:p>
    <w:p w:rsidR="00C23C87" w:rsidRPr="00F205AE" w:rsidRDefault="00C23C87" w:rsidP="00F205AE">
      <w:pPr>
        <w:pStyle w:val="3"/>
        <w:numPr>
          <w:ilvl w:val="0"/>
          <w:numId w:val="0"/>
        </w:numPr>
        <w:rPr>
          <w:rFonts w:ascii="微软雅黑" w:eastAsia="微软雅黑" w:hAnsi="微软雅黑"/>
          <w:sz w:val="21"/>
          <w:szCs w:val="21"/>
          <w:lang w:eastAsia="zh-CN"/>
        </w:rPr>
      </w:pPr>
      <w:bookmarkStart w:id="27" w:name="_Toc392264426"/>
      <w:r w:rsidRPr="00F205AE">
        <w:rPr>
          <w:rFonts w:ascii="微软雅黑" w:eastAsia="微软雅黑" w:hAnsi="微软雅黑" w:hint="eastAsia"/>
          <w:sz w:val="21"/>
          <w:szCs w:val="21"/>
          <w:lang w:eastAsia="zh-CN"/>
        </w:rPr>
        <w:t>2.5.4 X2切换</w:t>
      </w:r>
      <w:r w:rsidR="00BD6237" w:rsidRPr="00F205AE">
        <w:rPr>
          <w:rFonts w:ascii="微软雅黑" w:eastAsia="微软雅黑" w:hAnsi="微软雅黑" w:hint="eastAsia"/>
          <w:sz w:val="21"/>
          <w:szCs w:val="21"/>
          <w:lang w:eastAsia="zh-CN"/>
        </w:rPr>
        <w:t>流程</w:t>
      </w:r>
      <w:bookmarkEnd w:id="27"/>
    </w:p>
    <w:p w:rsidR="00E946B9" w:rsidRPr="00E946B9" w:rsidRDefault="00E946B9" w:rsidP="00475443">
      <w:pPr>
        <w:ind w:firstLineChars="150" w:firstLine="315"/>
        <w:rPr>
          <w:rFonts w:ascii="微软雅黑" w:eastAsia="微软雅黑" w:hAnsi="微软雅黑"/>
          <w:szCs w:val="21"/>
        </w:rPr>
      </w:pPr>
      <w:r w:rsidRPr="00E946B9">
        <w:rPr>
          <w:rFonts w:ascii="微软雅黑" w:eastAsia="微软雅黑" w:hAnsi="微软雅黑" w:hint="eastAsia"/>
          <w:szCs w:val="21"/>
        </w:rPr>
        <w:t>当UE所在的源小区和要切换的目标小区不属于同一eNodeB</w:t>
      </w:r>
      <w:r w:rsidR="00BD6237">
        <w:rPr>
          <w:rFonts w:ascii="微软雅黑" w:eastAsia="微软雅黑" w:hAnsi="微软雅黑" w:hint="eastAsia"/>
          <w:szCs w:val="21"/>
        </w:rPr>
        <w:t>时</w:t>
      </w:r>
      <w:r w:rsidRPr="00E946B9">
        <w:rPr>
          <w:rFonts w:ascii="微软雅黑" w:eastAsia="微软雅黑" w:hAnsi="微软雅黑" w:hint="eastAsia"/>
          <w:szCs w:val="21"/>
        </w:rPr>
        <w:t>，发生eNodeB间切换，eNodeB间切换流程复杂，需要加入X2和S1接口的信令操作。X2切换的前提条件是目标基站和源基站配置了X2链路，且链路可用。</w:t>
      </w:r>
    </w:p>
    <w:p w:rsidR="004D1723" w:rsidRPr="004D1723" w:rsidRDefault="00E946B9" w:rsidP="00E56EF8">
      <w:pPr>
        <w:pStyle w:val="a5"/>
        <w:numPr>
          <w:ilvl w:val="0"/>
          <w:numId w:val="11"/>
        </w:numPr>
        <w:ind w:firstLineChars="0"/>
        <w:rPr>
          <w:rFonts w:ascii="微软雅黑" w:eastAsia="微软雅黑" w:hAnsi="微软雅黑"/>
          <w:szCs w:val="21"/>
        </w:rPr>
      </w:pPr>
      <w:r w:rsidRPr="004D1723">
        <w:rPr>
          <w:rFonts w:ascii="微软雅黑" w:eastAsia="微软雅黑" w:hAnsi="微软雅黑" w:hint="eastAsia"/>
          <w:szCs w:val="21"/>
        </w:rPr>
        <w:t>在接到测量报告后需要先通过X2</w:t>
      </w:r>
      <w:r w:rsidR="004D1723" w:rsidRPr="004D1723">
        <w:rPr>
          <w:rFonts w:ascii="微软雅黑" w:eastAsia="微软雅黑" w:hAnsi="微软雅黑" w:hint="eastAsia"/>
          <w:szCs w:val="21"/>
        </w:rPr>
        <w:t>接</w:t>
      </w:r>
      <w:r w:rsidRPr="004D1723">
        <w:rPr>
          <w:rFonts w:ascii="微软雅黑" w:eastAsia="微软雅黑" w:hAnsi="微软雅黑" w:hint="eastAsia"/>
          <w:szCs w:val="21"/>
        </w:rPr>
        <w:t>口向目标小区发送切换申请（目标小区是否存在接入资源）；</w:t>
      </w:r>
    </w:p>
    <w:p w:rsidR="004D1723" w:rsidRPr="004D1723" w:rsidRDefault="00E946B9" w:rsidP="00E56EF8">
      <w:pPr>
        <w:pStyle w:val="a5"/>
        <w:numPr>
          <w:ilvl w:val="0"/>
          <w:numId w:val="11"/>
        </w:numPr>
        <w:ind w:firstLineChars="0"/>
        <w:rPr>
          <w:rFonts w:ascii="微软雅黑" w:eastAsia="微软雅黑" w:hAnsi="微软雅黑"/>
          <w:szCs w:val="21"/>
        </w:rPr>
      </w:pPr>
      <w:r w:rsidRPr="004D1723">
        <w:rPr>
          <w:rFonts w:ascii="微软雅黑" w:eastAsia="微软雅黑" w:hAnsi="微软雅黑" w:hint="eastAsia"/>
          <w:szCs w:val="21"/>
        </w:rPr>
        <w:t>得到目标小区反馈后（此时目标小区资源准备已完成）才会向终端发送切换命令，并向目标侧发送带有数据包缓存、数据包缓存号等信息的SNStatus Transfer消息；</w:t>
      </w:r>
    </w:p>
    <w:p w:rsidR="004D1723" w:rsidRPr="005B5DE2" w:rsidRDefault="00E946B9" w:rsidP="00E56EF8">
      <w:pPr>
        <w:pStyle w:val="a5"/>
        <w:numPr>
          <w:ilvl w:val="0"/>
          <w:numId w:val="11"/>
        </w:numPr>
        <w:ind w:firstLineChars="0"/>
        <w:rPr>
          <w:rFonts w:ascii="微软雅黑" w:eastAsia="微软雅黑" w:hAnsi="微软雅黑"/>
          <w:szCs w:val="21"/>
          <w:highlight w:val="yellow"/>
        </w:rPr>
      </w:pPr>
      <w:r w:rsidRPr="005B5DE2">
        <w:rPr>
          <w:rFonts w:ascii="微软雅黑" w:eastAsia="微软雅黑" w:hAnsi="微软雅黑" w:hint="eastAsia"/>
          <w:szCs w:val="21"/>
          <w:highlight w:val="yellow"/>
        </w:rPr>
        <w:t>待UE在目标小区接入后，目标小区会向核心网发送路径更换请求，目的是通知核心网将终端的业务转移到目标小区，更新用户面和控制面的节点关系；</w:t>
      </w:r>
    </w:p>
    <w:p w:rsidR="00C23C87" w:rsidRPr="004D1723" w:rsidRDefault="00E946B9" w:rsidP="00E56EF8">
      <w:pPr>
        <w:pStyle w:val="a5"/>
        <w:numPr>
          <w:ilvl w:val="0"/>
          <w:numId w:val="11"/>
        </w:numPr>
        <w:ind w:firstLineChars="0"/>
        <w:rPr>
          <w:rFonts w:ascii="微软雅黑" w:eastAsia="微软雅黑" w:hAnsi="微软雅黑"/>
          <w:szCs w:val="21"/>
        </w:rPr>
      </w:pPr>
      <w:r w:rsidRPr="005B5DE2">
        <w:rPr>
          <w:rFonts w:ascii="微软雅黑" w:eastAsia="微软雅黑" w:hAnsi="微软雅黑" w:hint="eastAsia"/>
          <w:szCs w:val="21"/>
          <w:highlight w:val="yellow"/>
        </w:rPr>
        <w:t>在切换成功后，目标eNB通知源eNB释放无线资源</w:t>
      </w:r>
      <w:r w:rsidRPr="004D1723">
        <w:rPr>
          <w:rFonts w:ascii="微软雅黑" w:eastAsia="微软雅黑" w:hAnsi="微软雅黑" w:hint="eastAsia"/>
          <w:szCs w:val="21"/>
        </w:rPr>
        <w:t>。X2切换优先级大于S1切换</w:t>
      </w:r>
      <w:r w:rsidR="00440AB9">
        <w:rPr>
          <w:rFonts w:ascii="微软雅黑" w:eastAsia="微软雅黑" w:hAnsi="微软雅黑" w:hint="eastAsia"/>
          <w:szCs w:val="21"/>
        </w:rPr>
        <w:t>，保证了切换时延更短，用户感知更好</w:t>
      </w:r>
      <w:r w:rsidRPr="004D1723">
        <w:rPr>
          <w:rFonts w:ascii="微软雅黑" w:eastAsia="微软雅黑" w:hAnsi="微软雅黑" w:hint="eastAsia"/>
          <w:szCs w:val="21"/>
        </w:rPr>
        <w:t>。</w:t>
      </w:r>
    </w:p>
    <w:p w:rsidR="00C23C87" w:rsidRDefault="00C23C87" w:rsidP="00EA550E">
      <w:pPr>
        <w:jc w:val="center"/>
        <w:rPr>
          <w:rFonts w:ascii="微软雅黑" w:eastAsia="微软雅黑" w:hAnsi="微软雅黑"/>
          <w:szCs w:val="21"/>
        </w:rPr>
      </w:pPr>
      <w:r w:rsidRPr="00EE395D">
        <w:rPr>
          <w:rFonts w:ascii="微软雅黑" w:eastAsia="微软雅黑" w:hAnsi="微软雅黑"/>
          <w:noProof/>
          <w:szCs w:val="21"/>
        </w:rPr>
        <w:lastRenderedPageBreak/>
        <w:drawing>
          <wp:inline distT="0" distB="0" distL="0" distR="0">
            <wp:extent cx="5300372" cy="4452730"/>
            <wp:effectExtent l="19050" t="0" r="0" b="0"/>
            <wp:docPr id="11" name="图片 3"/>
            <wp:cNvGraphicFramePr/>
            <a:graphic xmlns:a="http://schemas.openxmlformats.org/drawingml/2006/main">
              <a:graphicData uri="http://schemas.openxmlformats.org/drawingml/2006/picture">
                <pic:pic xmlns:pic="http://schemas.openxmlformats.org/drawingml/2006/picture">
                  <pic:nvPicPr>
                    <pic:cNvPr id="104453" name="Picture 5"/>
                    <pic:cNvPicPr>
                      <a:picLocks noChangeAspect="1" noChangeArrowheads="1"/>
                    </pic:cNvPicPr>
                  </pic:nvPicPr>
                  <pic:blipFill>
                    <a:blip r:embed="rId25" cstate="print"/>
                    <a:srcRect/>
                    <a:stretch>
                      <a:fillRect/>
                    </a:stretch>
                  </pic:blipFill>
                  <pic:spPr bwMode="auto">
                    <a:xfrm>
                      <a:off x="0" y="0"/>
                      <a:ext cx="5302085" cy="4454169"/>
                    </a:xfrm>
                    <a:prstGeom prst="rect">
                      <a:avLst/>
                    </a:prstGeom>
                    <a:noFill/>
                    <a:ln w="9525">
                      <a:noFill/>
                      <a:miter lim="800000"/>
                      <a:headEnd/>
                      <a:tailEnd/>
                    </a:ln>
                    <a:effectLst/>
                  </pic:spPr>
                </pic:pic>
              </a:graphicData>
            </a:graphic>
          </wp:inline>
        </w:drawing>
      </w:r>
    </w:p>
    <w:p w:rsidR="00CF5ADD" w:rsidRPr="004F2295" w:rsidRDefault="00CF5ADD" w:rsidP="00CF5ADD">
      <w:pPr>
        <w:jc w:val="center"/>
        <w:rPr>
          <w:rFonts w:ascii="微软雅黑" w:eastAsia="微软雅黑" w:hAnsi="微软雅黑"/>
          <w:sz w:val="18"/>
          <w:szCs w:val="18"/>
        </w:rPr>
      </w:pPr>
      <w:r w:rsidRPr="004F2295">
        <w:rPr>
          <w:rFonts w:ascii="微软雅黑" w:eastAsia="微软雅黑" w:hAnsi="微软雅黑" w:hint="eastAsia"/>
          <w:sz w:val="18"/>
          <w:szCs w:val="18"/>
        </w:rPr>
        <w:t>图1</w:t>
      </w:r>
      <w:r>
        <w:rPr>
          <w:rFonts w:ascii="微软雅黑" w:eastAsia="微软雅黑" w:hAnsi="微软雅黑" w:hint="eastAsia"/>
          <w:sz w:val="18"/>
          <w:szCs w:val="18"/>
        </w:rPr>
        <w:t>2 X2</w:t>
      </w:r>
      <w:r w:rsidRPr="004F2295">
        <w:rPr>
          <w:rFonts w:ascii="微软雅黑" w:eastAsia="微软雅黑" w:hAnsi="微软雅黑" w:hint="eastAsia"/>
          <w:sz w:val="18"/>
          <w:szCs w:val="18"/>
        </w:rPr>
        <w:t>切换流程</w:t>
      </w:r>
    </w:p>
    <w:p w:rsidR="00C23C87" w:rsidRDefault="00C23C87" w:rsidP="00C23C87">
      <w:pPr>
        <w:rPr>
          <w:rFonts w:ascii="微软雅黑" w:eastAsia="微软雅黑" w:hAnsi="微软雅黑"/>
          <w:szCs w:val="21"/>
        </w:rPr>
      </w:pPr>
    </w:p>
    <w:p w:rsidR="004A0967" w:rsidRPr="004A0967" w:rsidRDefault="004A0967" w:rsidP="004A0967">
      <w:pPr>
        <w:spacing w:line="360" w:lineRule="auto"/>
        <w:rPr>
          <w:rFonts w:ascii="华文中宋" w:eastAsia="华文中宋" w:hAnsi="华文中宋"/>
          <w:b/>
          <w:sz w:val="18"/>
          <w:szCs w:val="18"/>
        </w:rPr>
      </w:pPr>
      <w:r w:rsidRPr="004A0967">
        <w:rPr>
          <w:rFonts w:ascii="华文中宋" w:eastAsia="华文中宋" w:hAnsi="华文中宋" w:hint="eastAsia"/>
          <w:b/>
          <w:sz w:val="18"/>
          <w:szCs w:val="18"/>
        </w:rPr>
        <w:t>X2切换流程说明</w:t>
      </w:r>
    </w:p>
    <w:p w:rsidR="004A0967" w:rsidRPr="004A0967" w:rsidRDefault="004A0967" w:rsidP="004A0967">
      <w:pPr>
        <w:spacing w:line="360" w:lineRule="auto"/>
        <w:rPr>
          <w:rFonts w:ascii="华文中宋" w:eastAsia="华文中宋" w:hAnsi="华文中宋"/>
          <w:sz w:val="18"/>
          <w:szCs w:val="18"/>
        </w:rPr>
      </w:pPr>
      <w:r w:rsidRPr="004A0967">
        <w:rPr>
          <w:rFonts w:ascii="华文中宋" w:eastAsia="华文中宋" w:hAnsi="华文中宋" w:hint="eastAsia"/>
          <w:sz w:val="18"/>
          <w:szCs w:val="18"/>
        </w:rPr>
        <w:t>其中步骤1、2、3、4、5、6、7为切换准备阶段，步骤8、9为切换执行阶段，步骤10、11、12、13为切换完成阶段：</w:t>
      </w:r>
    </w:p>
    <w:p w:rsidR="004A0967" w:rsidRPr="004A0967" w:rsidRDefault="004A0967" w:rsidP="004A0967">
      <w:pPr>
        <w:spacing w:line="360" w:lineRule="auto"/>
        <w:rPr>
          <w:rFonts w:ascii="华文中宋" w:eastAsia="华文中宋" w:hAnsi="华文中宋"/>
          <w:sz w:val="18"/>
          <w:szCs w:val="18"/>
        </w:rPr>
      </w:pPr>
      <w:r w:rsidRPr="004A0967">
        <w:rPr>
          <w:rFonts w:ascii="华文中宋" w:eastAsia="华文中宋" w:hAnsi="华文中宋" w:hint="eastAsia"/>
          <w:sz w:val="18"/>
          <w:szCs w:val="18"/>
        </w:rPr>
        <w:t>1) 源eNodeB向UE下发测量控制，通过RRC Connection Reconfigration消息对UE的测量类型进行配置；</w:t>
      </w:r>
    </w:p>
    <w:p w:rsidR="004A0967" w:rsidRPr="004A0967" w:rsidRDefault="004A0967" w:rsidP="004A0967">
      <w:pPr>
        <w:spacing w:line="360" w:lineRule="auto"/>
        <w:rPr>
          <w:rFonts w:ascii="华文中宋" w:eastAsia="华文中宋" w:hAnsi="华文中宋"/>
          <w:sz w:val="18"/>
          <w:szCs w:val="18"/>
        </w:rPr>
      </w:pPr>
      <w:r w:rsidRPr="004A0967">
        <w:rPr>
          <w:rFonts w:ascii="华文中宋" w:eastAsia="华文中宋" w:hAnsi="华文中宋" w:hint="eastAsia"/>
          <w:sz w:val="18"/>
          <w:szCs w:val="18"/>
        </w:rPr>
        <w:t>2) UE按照eNodeB下发的测量控制在UE的RRC协议端进行测量配置，并向eNodeB发送RRC Connection Reconfigration Complete消息表示测量配置完成；</w:t>
      </w:r>
    </w:p>
    <w:p w:rsidR="004A0967" w:rsidRPr="004A0967" w:rsidRDefault="004A0967" w:rsidP="004A0967">
      <w:pPr>
        <w:spacing w:line="360" w:lineRule="auto"/>
        <w:rPr>
          <w:rFonts w:ascii="华文中宋" w:eastAsia="华文中宋" w:hAnsi="华文中宋"/>
          <w:sz w:val="18"/>
          <w:szCs w:val="18"/>
        </w:rPr>
      </w:pPr>
      <w:r w:rsidRPr="004A0967">
        <w:rPr>
          <w:rFonts w:ascii="华文中宋" w:eastAsia="华文中宋" w:hAnsi="华文中宋" w:hint="eastAsia"/>
          <w:sz w:val="18"/>
          <w:szCs w:val="18"/>
        </w:rPr>
        <w:t>3) UE按照测量配置向eNodeB上报测量报告；</w:t>
      </w:r>
    </w:p>
    <w:p w:rsidR="004A0967" w:rsidRPr="004A0967" w:rsidRDefault="004A0967" w:rsidP="004A0967">
      <w:pPr>
        <w:spacing w:line="360" w:lineRule="auto"/>
        <w:rPr>
          <w:rFonts w:ascii="华文中宋" w:eastAsia="华文中宋" w:hAnsi="华文中宋"/>
          <w:sz w:val="18"/>
          <w:szCs w:val="18"/>
        </w:rPr>
      </w:pPr>
      <w:r w:rsidRPr="004A0967">
        <w:rPr>
          <w:rFonts w:ascii="华文中宋" w:eastAsia="华文中宋" w:hAnsi="华文中宋" w:hint="eastAsia"/>
          <w:sz w:val="18"/>
          <w:szCs w:val="18"/>
        </w:rPr>
        <w:t>4) 源eNodeB根据测量报告进行判决，判决该UE发生eNodeB间切换，也有可能负荷分担的原因触发切换；</w:t>
      </w:r>
    </w:p>
    <w:p w:rsidR="004A0967" w:rsidRPr="004A0967" w:rsidRDefault="004A0967" w:rsidP="004A0967">
      <w:pPr>
        <w:spacing w:line="360" w:lineRule="auto"/>
        <w:rPr>
          <w:rFonts w:ascii="华文中宋" w:eastAsia="华文中宋" w:hAnsi="华文中宋"/>
          <w:sz w:val="18"/>
          <w:szCs w:val="18"/>
        </w:rPr>
      </w:pPr>
      <w:r w:rsidRPr="004A0967">
        <w:rPr>
          <w:rFonts w:ascii="华文中宋" w:eastAsia="华文中宋" w:hAnsi="华文中宋" w:hint="eastAsia"/>
          <w:sz w:val="18"/>
          <w:szCs w:val="18"/>
        </w:rPr>
        <w:t>5) 源eNodeB向目标eNodeB发生HANDOVER REQUEST消息，指示目标eNodeB进行切换准备，切换请求消息包含源eNB分配的Old eNB UE X2AP ID，MME分配的MME UE S1AP ID，需要建立</w:t>
      </w:r>
      <w:r w:rsidRPr="004A0967">
        <w:rPr>
          <w:rFonts w:ascii="华文中宋" w:eastAsia="华文中宋" w:hAnsi="华文中宋" w:hint="eastAsia"/>
          <w:sz w:val="18"/>
          <w:szCs w:val="18"/>
        </w:rPr>
        <w:lastRenderedPageBreak/>
        <w:t>的EPS承载列表以及每个EPS承载对应的核心网侧的数据传送的地址。目标ENB收到HANDOVER REQUEST后开始对要切换入的ERABs进行接纳处理。；</w:t>
      </w:r>
    </w:p>
    <w:p w:rsidR="004A0967" w:rsidRPr="004A0967" w:rsidRDefault="004A0967" w:rsidP="004A0967">
      <w:pPr>
        <w:spacing w:line="360" w:lineRule="auto"/>
        <w:rPr>
          <w:rFonts w:ascii="华文中宋" w:eastAsia="华文中宋" w:hAnsi="华文中宋"/>
          <w:sz w:val="18"/>
          <w:szCs w:val="18"/>
        </w:rPr>
      </w:pPr>
      <w:r w:rsidRPr="004A0967">
        <w:rPr>
          <w:rFonts w:ascii="华文中宋" w:eastAsia="华文中宋" w:hAnsi="华文中宋" w:hint="eastAsia"/>
          <w:sz w:val="18"/>
          <w:szCs w:val="18"/>
        </w:rPr>
        <w:t>6) 目标小区进行资源准入，为UE的接入分配空口资源和业务的SAE承载资源；</w:t>
      </w:r>
    </w:p>
    <w:p w:rsidR="004A0967" w:rsidRPr="004A0967" w:rsidRDefault="004A0967" w:rsidP="004A0967">
      <w:pPr>
        <w:spacing w:line="360" w:lineRule="auto"/>
        <w:rPr>
          <w:rFonts w:ascii="华文中宋" w:eastAsia="华文中宋" w:hAnsi="华文中宋"/>
          <w:sz w:val="18"/>
          <w:szCs w:val="18"/>
        </w:rPr>
      </w:pPr>
      <w:r w:rsidRPr="004A0967">
        <w:rPr>
          <w:rFonts w:ascii="华文中宋" w:eastAsia="华文中宋" w:hAnsi="华文中宋" w:hint="eastAsia"/>
          <w:sz w:val="18"/>
          <w:szCs w:val="18"/>
        </w:rPr>
        <w:t>7) 目标小区资源准入成功后，向源eNodeB 发送“切换请求确认”消息，指示切换准备工作完成，“切换请求确认”消息包含New eNB UE X2AP ID、Old eNB UE X2AP ID、新建EPS承载对应在D侧上下行数据传送的地址、目标侧分配的专用接入签名等参数；</w:t>
      </w:r>
    </w:p>
    <w:p w:rsidR="004A0967" w:rsidRPr="004A0967" w:rsidRDefault="004A0967" w:rsidP="004A0967">
      <w:pPr>
        <w:spacing w:line="360" w:lineRule="auto"/>
        <w:rPr>
          <w:rFonts w:ascii="华文中宋" w:eastAsia="华文中宋" w:hAnsi="华文中宋"/>
          <w:sz w:val="18"/>
          <w:szCs w:val="18"/>
        </w:rPr>
      </w:pPr>
      <w:r w:rsidRPr="004A0967">
        <w:rPr>
          <w:rFonts w:ascii="华文中宋" w:eastAsia="华文中宋" w:hAnsi="华文中宋" w:hint="eastAsia"/>
          <w:sz w:val="18"/>
          <w:szCs w:val="18"/>
        </w:rPr>
        <w:t>8) 源eNodeB将分配的专用接入签名配置给UE，向UE发送RRC Connection Reconfigration消息命令UE执行切换动作；</w:t>
      </w:r>
    </w:p>
    <w:p w:rsidR="004A0967" w:rsidRPr="004A0967" w:rsidRDefault="004A0967" w:rsidP="004A0967">
      <w:pPr>
        <w:spacing w:line="360" w:lineRule="auto"/>
        <w:rPr>
          <w:rFonts w:ascii="华文中宋" w:eastAsia="华文中宋" w:hAnsi="华文中宋"/>
          <w:sz w:val="18"/>
          <w:szCs w:val="18"/>
        </w:rPr>
      </w:pPr>
      <w:r w:rsidRPr="004A0967">
        <w:rPr>
          <w:rFonts w:ascii="华文中宋" w:eastAsia="华文中宋" w:hAnsi="华文中宋" w:hint="eastAsia"/>
          <w:sz w:val="18"/>
          <w:szCs w:val="18"/>
        </w:rPr>
        <w:t>9) UE向目标eNodeB发送RRC Connection Reconfigration Complete消息指示UE已经接入新小区，表示UE已经切换到了目标侧。同时，切换期间的业务数据转发开始进行；</w:t>
      </w:r>
    </w:p>
    <w:p w:rsidR="004A0967" w:rsidRPr="004A0967" w:rsidRDefault="004A0967" w:rsidP="004A0967">
      <w:pPr>
        <w:spacing w:line="360" w:lineRule="auto"/>
        <w:rPr>
          <w:rFonts w:ascii="华文中宋" w:eastAsia="华文中宋" w:hAnsi="华文中宋"/>
          <w:sz w:val="18"/>
          <w:szCs w:val="18"/>
        </w:rPr>
      </w:pPr>
      <w:r w:rsidRPr="004A0967">
        <w:rPr>
          <w:rFonts w:ascii="华文中宋" w:eastAsia="华文中宋" w:hAnsi="华文中宋" w:hint="eastAsia"/>
          <w:sz w:val="18"/>
          <w:szCs w:val="18"/>
        </w:rPr>
        <w:t xml:space="preserve">10) 目标eNodeB向MME发送PATH SWITCH REQUEST消息请求，请求MME更新业务数据通道的节点地址，通知MME切换业务数据的接续路径，从源eNB到目标eNB，消息中包含原侧侧的MME UE S1AP ID、目标侧侧分配的eNB UE S1AP 、EPS承载在目标侧将使用的下行地址； </w:t>
      </w:r>
    </w:p>
    <w:p w:rsidR="004A0967" w:rsidRPr="004A0967" w:rsidRDefault="004A0967" w:rsidP="004A0967">
      <w:pPr>
        <w:spacing w:line="360" w:lineRule="auto"/>
        <w:rPr>
          <w:rFonts w:ascii="华文中宋" w:eastAsia="华文中宋" w:hAnsi="华文中宋"/>
          <w:sz w:val="18"/>
          <w:szCs w:val="18"/>
        </w:rPr>
      </w:pPr>
      <w:r w:rsidRPr="004A0967">
        <w:rPr>
          <w:rFonts w:ascii="华文中宋" w:eastAsia="华文中宋" w:hAnsi="华文中宋" w:hint="eastAsia"/>
          <w:sz w:val="18"/>
          <w:szCs w:val="18"/>
        </w:rPr>
        <w:t>11) MME成功更新数据通道节点地址，向目标eNodeB发送PATH SWITCHREQUEST ACKNOWLEDGE消息，表示可以在新的SAE bearers上进行业务通信；</w:t>
      </w:r>
    </w:p>
    <w:p w:rsidR="004A0967" w:rsidRPr="004A0967" w:rsidRDefault="004A0967" w:rsidP="004A0967">
      <w:pPr>
        <w:spacing w:line="360" w:lineRule="auto"/>
        <w:rPr>
          <w:rFonts w:ascii="华文中宋" w:eastAsia="华文中宋" w:hAnsi="华文中宋"/>
          <w:sz w:val="18"/>
          <w:szCs w:val="18"/>
        </w:rPr>
      </w:pPr>
      <w:r w:rsidRPr="004A0967">
        <w:rPr>
          <w:rFonts w:ascii="华文中宋" w:eastAsia="华文中宋" w:hAnsi="华文中宋" w:hint="eastAsia"/>
          <w:sz w:val="18"/>
          <w:szCs w:val="18"/>
        </w:rPr>
        <w:t>12) UE已经接入新的小区，并且在新的小区能够进行业务通信，需要释放在源小区所占用的资源，目标eNodeB向源eNodeB发送UE CONTEXTRELEASE消息；</w:t>
      </w:r>
    </w:p>
    <w:p w:rsidR="00C23C87" w:rsidRPr="004A0967" w:rsidRDefault="004A0967" w:rsidP="004A0967">
      <w:pPr>
        <w:spacing w:line="360" w:lineRule="auto"/>
        <w:rPr>
          <w:rFonts w:ascii="华文中宋" w:eastAsia="华文中宋" w:hAnsi="华文中宋"/>
          <w:sz w:val="18"/>
          <w:szCs w:val="18"/>
        </w:rPr>
      </w:pPr>
      <w:r w:rsidRPr="004A0967">
        <w:rPr>
          <w:rFonts w:ascii="华文中宋" w:eastAsia="华文中宋" w:hAnsi="华文中宋" w:hint="eastAsia"/>
          <w:sz w:val="18"/>
          <w:szCs w:val="18"/>
        </w:rPr>
        <w:t>13) 源eNodeB释放该UE的上下文，包括空口资源和SAE bearers资源。</w:t>
      </w:r>
    </w:p>
    <w:p w:rsidR="00C23C87" w:rsidRDefault="00C23C87" w:rsidP="00C23C87">
      <w:pPr>
        <w:rPr>
          <w:rFonts w:ascii="微软雅黑" w:eastAsia="微软雅黑" w:hAnsi="微软雅黑"/>
          <w:szCs w:val="21"/>
        </w:rPr>
      </w:pPr>
    </w:p>
    <w:p w:rsidR="00206CF3" w:rsidRPr="00F205AE" w:rsidRDefault="00206CF3" w:rsidP="00F205AE">
      <w:pPr>
        <w:pStyle w:val="3"/>
        <w:numPr>
          <w:ilvl w:val="0"/>
          <w:numId w:val="0"/>
        </w:numPr>
        <w:rPr>
          <w:rFonts w:ascii="微软雅黑" w:eastAsia="微软雅黑" w:hAnsi="微软雅黑"/>
          <w:sz w:val="21"/>
          <w:szCs w:val="21"/>
          <w:lang w:eastAsia="zh-CN"/>
        </w:rPr>
      </w:pPr>
      <w:bookmarkStart w:id="28" w:name="_Toc392264427"/>
      <w:r w:rsidRPr="00F205AE">
        <w:rPr>
          <w:rFonts w:ascii="微软雅黑" w:eastAsia="微软雅黑" w:hAnsi="微软雅黑" w:hint="eastAsia"/>
          <w:sz w:val="21"/>
          <w:szCs w:val="21"/>
          <w:lang w:eastAsia="zh-CN"/>
        </w:rPr>
        <w:t>2.5.5 S1</w:t>
      </w:r>
      <w:r w:rsidR="00BD6237" w:rsidRPr="00F205AE">
        <w:rPr>
          <w:rFonts w:ascii="微软雅黑" w:eastAsia="微软雅黑" w:hAnsi="微软雅黑" w:hint="eastAsia"/>
          <w:sz w:val="21"/>
          <w:szCs w:val="21"/>
          <w:lang w:eastAsia="zh-CN"/>
        </w:rPr>
        <w:t>切换流程</w:t>
      </w:r>
      <w:bookmarkEnd w:id="28"/>
    </w:p>
    <w:p w:rsidR="00206CF3" w:rsidRPr="00206CF3" w:rsidRDefault="00206CF3" w:rsidP="00206CF3">
      <w:pPr>
        <w:ind w:firstLineChars="150" w:firstLine="315"/>
        <w:rPr>
          <w:rFonts w:ascii="微软雅黑" w:eastAsia="微软雅黑" w:hAnsi="微软雅黑"/>
          <w:szCs w:val="21"/>
        </w:rPr>
      </w:pPr>
      <w:r w:rsidRPr="00206CF3">
        <w:rPr>
          <w:rFonts w:ascii="微软雅黑" w:eastAsia="微软雅黑" w:hAnsi="微软雅黑" w:hint="eastAsia"/>
          <w:szCs w:val="21"/>
        </w:rPr>
        <w:t>S1切换流程与X2切换类似，只不过所有的站间交互信令及数据转发都需要通过S1口到核心网进行转发，时延比X2口略大。协议36.300中规定eNodeB间切换一般都要通过X2接口进行，但当如下条件中的任何一个成立时则会触发S1接口的eNodeB间切换：</w:t>
      </w:r>
    </w:p>
    <w:p w:rsidR="00206CF3" w:rsidRPr="00206CF3" w:rsidRDefault="00206CF3" w:rsidP="00206CF3">
      <w:pPr>
        <w:rPr>
          <w:rFonts w:ascii="微软雅黑" w:eastAsia="微软雅黑" w:hAnsi="微软雅黑"/>
          <w:szCs w:val="21"/>
        </w:rPr>
      </w:pPr>
      <w:r w:rsidRPr="00206CF3">
        <w:rPr>
          <w:rFonts w:ascii="微软雅黑" w:eastAsia="微软雅黑" w:hAnsi="微软雅黑" w:hint="eastAsia"/>
          <w:szCs w:val="21"/>
        </w:rPr>
        <w:t>（1）源eNodeB和目标eNodeB之间不存在X2接口；</w:t>
      </w:r>
    </w:p>
    <w:p w:rsidR="00206CF3" w:rsidRPr="00206CF3" w:rsidRDefault="00206CF3" w:rsidP="00206CF3">
      <w:pPr>
        <w:rPr>
          <w:rFonts w:ascii="微软雅黑" w:eastAsia="微软雅黑" w:hAnsi="微软雅黑"/>
          <w:szCs w:val="21"/>
        </w:rPr>
      </w:pPr>
      <w:r w:rsidRPr="00206CF3">
        <w:rPr>
          <w:rFonts w:ascii="微软雅黑" w:eastAsia="微软雅黑" w:hAnsi="微软雅黑" w:hint="eastAsia"/>
          <w:szCs w:val="21"/>
        </w:rPr>
        <w:t>（2）源eNodeB尝试通过X2接口切换，但被目标eNodeB拒绝。</w:t>
      </w:r>
    </w:p>
    <w:p w:rsidR="00206CF3" w:rsidRPr="00206CF3" w:rsidRDefault="00206CF3" w:rsidP="00206CF3">
      <w:pPr>
        <w:ind w:firstLineChars="150" w:firstLine="315"/>
        <w:rPr>
          <w:rFonts w:ascii="微软雅黑" w:eastAsia="微软雅黑" w:hAnsi="微软雅黑"/>
          <w:szCs w:val="21"/>
        </w:rPr>
      </w:pPr>
      <w:r w:rsidRPr="00206CF3">
        <w:rPr>
          <w:rFonts w:ascii="微软雅黑" w:eastAsia="微软雅黑" w:hAnsi="微软雅黑" w:hint="eastAsia"/>
          <w:szCs w:val="21"/>
        </w:rPr>
        <w:t>从LTE网络结构来看，可以把两个eNodeB与MME之间的S1接口连同MME实体看</w:t>
      </w:r>
      <w:r w:rsidRPr="00206CF3">
        <w:rPr>
          <w:rFonts w:ascii="微软雅黑" w:eastAsia="微软雅黑" w:hAnsi="微软雅黑" w:hint="eastAsia"/>
          <w:szCs w:val="21"/>
        </w:rPr>
        <w:lastRenderedPageBreak/>
        <w:t>做是一个逻辑X2接口。相比较于通过X2接口的流程，通过S1接口切换的流程在切换准备过程和切换完成过程有所不同</w:t>
      </w:r>
      <w:r>
        <w:rPr>
          <w:rFonts w:ascii="微软雅黑" w:eastAsia="微软雅黑" w:hAnsi="微软雅黑" w:hint="eastAsia"/>
          <w:szCs w:val="21"/>
        </w:rPr>
        <w:t>。</w:t>
      </w:r>
      <w:r w:rsidRPr="00206CF3">
        <w:rPr>
          <w:rFonts w:ascii="微软雅黑" w:eastAsia="微软雅黑" w:hAnsi="微软雅黑" w:hint="eastAsia"/>
          <w:szCs w:val="21"/>
        </w:rPr>
        <w:t>S1切换的前提条件：目标基站和源基站没有配置X2链路，或是配置的X2链路不可用。如果同时配置了X2和S1链路，优先走X2切换。</w:t>
      </w:r>
      <w:r w:rsidR="006C738D">
        <w:rPr>
          <w:rFonts w:ascii="微软雅黑" w:eastAsia="微软雅黑" w:hAnsi="微软雅黑" w:hint="eastAsia"/>
          <w:szCs w:val="21"/>
        </w:rPr>
        <w:t>下图中的流程没有跨MME和SGW，相对简单</w:t>
      </w:r>
      <w:r w:rsidR="00E27A10">
        <w:rPr>
          <w:rFonts w:ascii="微软雅黑" w:eastAsia="微软雅黑" w:hAnsi="微软雅黑" w:hint="eastAsia"/>
          <w:szCs w:val="21"/>
        </w:rPr>
        <w:t>。</w:t>
      </w:r>
      <w:r w:rsidR="00180390">
        <w:rPr>
          <w:rFonts w:ascii="微软雅黑" w:eastAsia="微软雅黑" w:hAnsi="微软雅黑" w:hint="eastAsia"/>
          <w:szCs w:val="21"/>
        </w:rPr>
        <w:t>即使涉及跨MME，主流程差异不大，主要在核心网的信令会更多一点而已。</w:t>
      </w:r>
    </w:p>
    <w:p w:rsidR="00206CF3" w:rsidRDefault="00206CF3" w:rsidP="00206CF3">
      <w:pPr>
        <w:rPr>
          <w:rFonts w:ascii="微软雅黑" w:eastAsia="微软雅黑" w:hAnsi="微软雅黑"/>
          <w:szCs w:val="21"/>
        </w:rPr>
      </w:pPr>
      <w:r w:rsidRPr="00EE395D">
        <w:rPr>
          <w:rFonts w:ascii="微软雅黑" w:eastAsia="微软雅黑" w:hAnsi="微软雅黑"/>
          <w:noProof/>
          <w:szCs w:val="21"/>
        </w:rPr>
        <w:drawing>
          <wp:inline distT="0" distB="0" distL="0" distR="0">
            <wp:extent cx="5022077" cy="5383033"/>
            <wp:effectExtent l="19050" t="0" r="7123" b="0"/>
            <wp:docPr id="7" name="图片 4"/>
            <wp:cNvGraphicFramePr/>
            <a:graphic xmlns:a="http://schemas.openxmlformats.org/drawingml/2006/main">
              <a:graphicData uri="http://schemas.openxmlformats.org/drawingml/2006/picture">
                <pic:pic xmlns:pic="http://schemas.openxmlformats.org/drawingml/2006/picture">
                  <pic:nvPicPr>
                    <pic:cNvPr id="104454" name="Picture 6"/>
                    <pic:cNvPicPr>
                      <a:picLocks noChangeAspect="1" noChangeArrowheads="1"/>
                    </pic:cNvPicPr>
                  </pic:nvPicPr>
                  <pic:blipFill>
                    <a:blip r:embed="rId26" cstate="print"/>
                    <a:srcRect/>
                    <a:stretch>
                      <a:fillRect/>
                    </a:stretch>
                  </pic:blipFill>
                  <pic:spPr bwMode="auto">
                    <a:xfrm>
                      <a:off x="0" y="0"/>
                      <a:ext cx="5022853" cy="5383865"/>
                    </a:xfrm>
                    <a:prstGeom prst="rect">
                      <a:avLst/>
                    </a:prstGeom>
                    <a:noFill/>
                    <a:ln w="9525">
                      <a:noFill/>
                      <a:miter lim="800000"/>
                      <a:headEnd/>
                      <a:tailEnd/>
                    </a:ln>
                    <a:effectLst/>
                  </pic:spPr>
                </pic:pic>
              </a:graphicData>
            </a:graphic>
          </wp:inline>
        </w:drawing>
      </w:r>
    </w:p>
    <w:p w:rsidR="00206CF3" w:rsidRPr="004F2295" w:rsidRDefault="00206CF3" w:rsidP="00206CF3">
      <w:pPr>
        <w:jc w:val="center"/>
        <w:rPr>
          <w:rFonts w:ascii="微软雅黑" w:eastAsia="微软雅黑" w:hAnsi="微软雅黑"/>
          <w:sz w:val="18"/>
          <w:szCs w:val="18"/>
        </w:rPr>
      </w:pPr>
      <w:r w:rsidRPr="004F2295">
        <w:rPr>
          <w:rFonts w:ascii="微软雅黑" w:eastAsia="微软雅黑" w:hAnsi="微软雅黑" w:hint="eastAsia"/>
          <w:sz w:val="18"/>
          <w:szCs w:val="18"/>
        </w:rPr>
        <w:t>图1</w:t>
      </w:r>
      <w:r>
        <w:rPr>
          <w:rFonts w:ascii="微软雅黑" w:eastAsia="微软雅黑" w:hAnsi="微软雅黑" w:hint="eastAsia"/>
          <w:sz w:val="18"/>
          <w:szCs w:val="18"/>
        </w:rPr>
        <w:t>3 S1</w:t>
      </w:r>
      <w:r w:rsidRPr="004F2295">
        <w:rPr>
          <w:rFonts w:ascii="微软雅黑" w:eastAsia="微软雅黑" w:hAnsi="微软雅黑" w:hint="eastAsia"/>
          <w:sz w:val="18"/>
          <w:szCs w:val="18"/>
        </w:rPr>
        <w:t>切换流程</w:t>
      </w:r>
    </w:p>
    <w:p w:rsidR="00DE19FE" w:rsidRDefault="00DE19FE" w:rsidP="00DE19FE">
      <w:pPr>
        <w:spacing w:line="360" w:lineRule="auto"/>
        <w:rPr>
          <w:rFonts w:ascii="华文中宋" w:eastAsia="华文中宋" w:hAnsi="华文中宋"/>
          <w:b/>
          <w:bCs/>
          <w:sz w:val="18"/>
          <w:szCs w:val="18"/>
        </w:rPr>
      </w:pPr>
    </w:p>
    <w:p w:rsidR="00206CF3" w:rsidRPr="00DE19FE" w:rsidRDefault="00206CF3" w:rsidP="00DE19FE">
      <w:pPr>
        <w:spacing w:line="360" w:lineRule="auto"/>
        <w:rPr>
          <w:rFonts w:ascii="华文中宋" w:eastAsia="华文中宋" w:hAnsi="华文中宋"/>
          <w:sz w:val="18"/>
          <w:szCs w:val="18"/>
        </w:rPr>
      </w:pPr>
      <w:r w:rsidRPr="00DE19FE">
        <w:rPr>
          <w:rFonts w:ascii="华文中宋" w:eastAsia="华文中宋" w:hAnsi="华文中宋"/>
          <w:b/>
          <w:bCs/>
          <w:sz w:val="18"/>
          <w:szCs w:val="18"/>
        </w:rPr>
        <w:t>S1</w:t>
      </w:r>
      <w:r w:rsidRPr="00DE19FE">
        <w:rPr>
          <w:rFonts w:ascii="华文中宋" w:eastAsia="华文中宋" w:hAnsi="华文中宋" w:hint="eastAsia"/>
          <w:b/>
          <w:bCs/>
          <w:sz w:val="18"/>
          <w:szCs w:val="18"/>
        </w:rPr>
        <w:t>切换流程说明</w:t>
      </w:r>
    </w:p>
    <w:p w:rsidR="00206CF3" w:rsidRPr="00DE19FE" w:rsidRDefault="00206CF3" w:rsidP="00DE19FE">
      <w:pPr>
        <w:spacing w:line="360" w:lineRule="auto"/>
        <w:rPr>
          <w:rFonts w:ascii="华文中宋" w:eastAsia="华文中宋" w:hAnsi="华文中宋"/>
          <w:sz w:val="18"/>
          <w:szCs w:val="18"/>
        </w:rPr>
      </w:pPr>
      <w:r w:rsidRPr="00DE19FE">
        <w:rPr>
          <w:rFonts w:ascii="华文中宋" w:eastAsia="华文中宋" w:hAnsi="华文中宋" w:hint="eastAsia"/>
          <w:sz w:val="18"/>
          <w:szCs w:val="18"/>
        </w:rPr>
        <w:t>其中步骤</w:t>
      </w:r>
      <w:r w:rsidRPr="00DE19FE">
        <w:rPr>
          <w:rFonts w:ascii="华文中宋" w:eastAsia="华文中宋" w:hAnsi="华文中宋"/>
          <w:sz w:val="18"/>
          <w:szCs w:val="18"/>
        </w:rPr>
        <w:t>1</w:t>
      </w:r>
      <w:r w:rsidRPr="00DE19FE">
        <w:rPr>
          <w:rFonts w:ascii="华文中宋" w:eastAsia="华文中宋" w:hAnsi="华文中宋" w:hint="eastAsia"/>
          <w:sz w:val="18"/>
          <w:szCs w:val="18"/>
        </w:rPr>
        <w:t>到</w:t>
      </w:r>
      <w:r w:rsidRPr="00DE19FE">
        <w:rPr>
          <w:rFonts w:ascii="华文中宋" w:eastAsia="华文中宋" w:hAnsi="华文中宋"/>
          <w:sz w:val="18"/>
          <w:szCs w:val="18"/>
        </w:rPr>
        <w:t>9</w:t>
      </w:r>
      <w:r w:rsidRPr="00DE19FE">
        <w:rPr>
          <w:rFonts w:ascii="华文中宋" w:eastAsia="华文中宋" w:hAnsi="华文中宋" w:hint="eastAsia"/>
          <w:sz w:val="18"/>
          <w:szCs w:val="18"/>
        </w:rPr>
        <w:t>为切换准备过程，步骤</w:t>
      </w:r>
      <w:r w:rsidRPr="00DE19FE">
        <w:rPr>
          <w:rFonts w:ascii="华文中宋" w:eastAsia="华文中宋" w:hAnsi="华文中宋"/>
          <w:sz w:val="18"/>
          <w:szCs w:val="18"/>
        </w:rPr>
        <w:t>10</w:t>
      </w:r>
      <w:r w:rsidRPr="00DE19FE">
        <w:rPr>
          <w:rFonts w:ascii="华文中宋" w:eastAsia="华文中宋" w:hAnsi="华文中宋" w:hint="eastAsia"/>
          <w:sz w:val="18"/>
          <w:szCs w:val="18"/>
        </w:rPr>
        <w:t>、</w:t>
      </w:r>
      <w:r w:rsidRPr="00DE19FE">
        <w:rPr>
          <w:rFonts w:ascii="华文中宋" w:eastAsia="华文中宋" w:hAnsi="华文中宋"/>
          <w:sz w:val="18"/>
          <w:szCs w:val="18"/>
        </w:rPr>
        <w:t>11</w:t>
      </w:r>
      <w:r w:rsidRPr="00DE19FE">
        <w:rPr>
          <w:rFonts w:ascii="华文中宋" w:eastAsia="华文中宋" w:hAnsi="华文中宋" w:hint="eastAsia"/>
          <w:sz w:val="18"/>
          <w:szCs w:val="18"/>
        </w:rPr>
        <w:t>为切换执行过程，步骤</w:t>
      </w:r>
      <w:r w:rsidRPr="00DE19FE">
        <w:rPr>
          <w:rFonts w:ascii="华文中宋" w:eastAsia="华文中宋" w:hAnsi="华文中宋"/>
          <w:sz w:val="18"/>
          <w:szCs w:val="18"/>
        </w:rPr>
        <w:t>12</w:t>
      </w:r>
      <w:r w:rsidRPr="00DE19FE">
        <w:rPr>
          <w:rFonts w:ascii="华文中宋" w:eastAsia="华文中宋" w:hAnsi="华文中宋" w:hint="eastAsia"/>
          <w:sz w:val="18"/>
          <w:szCs w:val="18"/>
        </w:rPr>
        <w:t>到</w:t>
      </w:r>
      <w:r w:rsidRPr="00DE19FE">
        <w:rPr>
          <w:rFonts w:ascii="华文中宋" w:eastAsia="华文中宋" w:hAnsi="华文中宋"/>
          <w:sz w:val="18"/>
          <w:szCs w:val="18"/>
        </w:rPr>
        <w:t>16</w:t>
      </w:r>
      <w:r w:rsidRPr="00DE19FE">
        <w:rPr>
          <w:rFonts w:ascii="华文中宋" w:eastAsia="华文中宋" w:hAnsi="华文中宋" w:hint="eastAsia"/>
          <w:sz w:val="18"/>
          <w:szCs w:val="18"/>
        </w:rPr>
        <w:t>为切换完成过程。</w:t>
      </w:r>
    </w:p>
    <w:p w:rsidR="00DE19FE" w:rsidRPr="00DE19FE" w:rsidRDefault="00DE19FE" w:rsidP="00DE19FE">
      <w:pPr>
        <w:spacing w:line="360" w:lineRule="auto"/>
        <w:rPr>
          <w:rFonts w:ascii="华文中宋" w:eastAsia="华文中宋" w:hAnsi="华文中宋"/>
          <w:sz w:val="18"/>
          <w:szCs w:val="18"/>
        </w:rPr>
      </w:pPr>
      <w:r w:rsidRPr="00DE19FE">
        <w:rPr>
          <w:rFonts w:ascii="华文中宋" w:eastAsia="华文中宋" w:hAnsi="华文中宋" w:hint="eastAsia"/>
          <w:b/>
          <w:sz w:val="18"/>
          <w:szCs w:val="18"/>
        </w:rPr>
        <w:t xml:space="preserve">1~4) </w:t>
      </w:r>
      <w:r w:rsidRPr="00DE19FE">
        <w:rPr>
          <w:rFonts w:ascii="华文中宋" w:eastAsia="华文中宋" w:hAnsi="华文中宋" w:hint="eastAsia"/>
          <w:sz w:val="18"/>
          <w:szCs w:val="18"/>
        </w:rPr>
        <w:t>图中1~4步骤与X2切换相同，不做累述；</w:t>
      </w:r>
    </w:p>
    <w:p w:rsidR="00DE19FE" w:rsidRPr="00DE19FE" w:rsidRDefault="00DE19FE" w:rsidP="00DE19FE">
      <w:pPr>
        <w:spacing w:line="360" w:lineRule="auto"/>
        <w:rPr>
          <w:rFonts w:ascii="华文中宋" w:eastAsia="华文中宋" w:hAnsi="华文中宋"/>
          <w:sz w:val="18"/>
          <w:szCs w:val="18"/>
        </w:rPr>
      </w:pPr>
      <w:r w:rsidRPr="00DE19FE">
        <w:rPr>
          <w:rFonts w:ascii="华文中宋" w:eastAsia="华文中宋" w:hAnsi="华文中宋" w:hint="eastAsia"/>
          <w:b/>
          <w:sz w:val="18"/>
          <w:szCs w:val="18"/>
        </w:rPr>
        <w:lastRenderedPageBreak/>
        <w:t>5)</w:t>
      </w:r>
      <w:r w:rsidRPr="00DE19FE">
        <w:rPr>
          <w:rFonts w:ascii="华文中宋" w:eastAsia="华文中宋" w:hAnsi="华文中宋" w:hint="eastAsia"/>
          <w:sz w:val="18"/>
          <w:szCs w:val="18"/>
        </w:rPr>
        <w:t xml:space="preserve"> 源eNB通过S1接口的HANDOVER REQUIRED消息发起切换请求，消息中包含MME UE S1AP ID、源侧分配的eNB UE S1AP ID等信息。</w:t>
      </w:r>
    </w:p>
    <w:p w:rsidR="00DE19FE" w:rsidRPr="00DE19FE" w:rsidRDefault="00DE19FE" w:rsidP="00DE19FE">
      <w:pPr>
        <w:spacing w:line="360" w:lineRule="auto"/>
        <w:rPr>
          <w:rFonts w:ascii="华文中宋" w:eastAsia="华文中宋" w:hAnsi="华文中宋"/>
          <w:sz w:val="18"/>
          <w:szCs w:val="18"/>
        </w:rPr>
      </w:pPr>
      <w:r w:rsidRPr="00DE19FE">
        <w:rPr>
          <w:rFonts w:ascii="华文中宋" w:eastAsia="华文中宋" w:hAnsi="华文中宋" w:hint="eastAsia"/>
          <w:b/>
          <w:sz w:val="18"/>
          <w:szCs w:val="18"/>
        </w:rPr>
        <w:t>6)</w:t>
      </w:r>
      <w:r w:rsidRPr="00DE19FE">
        <w:rPr>
          <w:rFonts w:ascii="华文中宋" w:eastAsia="华文中宋" w:hAnsi="华文中宋" w:hint="eastAsia"/>
          <w:sz w:val="18"/>
          <w:szCs w:val="18"/>
        </w:rPr>
        <w:t xml:space="preserve"> MME向目标eNB发送HANDOVER REQUEST消息，消息中包括MME分配的MME UE S1AP ID、需要建立的EPS列表以及每个EPS承载对应的核心网侧数据传送的地址等参数。</w:t>
      </w:r>
    </w:p>
    <w:p w:rsidR="00DE19FE" w:rsidRPr="00DE19FE" w:rsidRDefault="00DE19FE" w:rsidP="00DE19FE">
      <w:pPr>
        <w:spacing w:line="360" w:lineRule="auto"/>
        <w:rPr>
          <w:rFonts w:ascii="华文中宋" w:eastAsia="华文中宋" w:hAnsi="华文中宋"/>
          <w:sz w:val="18"/>
          <w:szCs w:val="18"/>
        </w:rPr>
      </w:pPr>
      <w:r w:rsidRPr="00DE19FE">
        <w:rPr>
          <w:rFonts w:ascii="华文中宋" w:eastAsia="华文中宋" w:hAnsi="华文中宋" w:hint="eastAsia"/>
          <w:b/>
          <w:sz w:val="18"/>
          <w:szCs w:val="18"/>
        </w:rPr>
        <w:t>7~8)</w:t>
      </w:r>
      <w:r w:rsidRPr="00DE19FE">
        <w:rPr>
          <w:rFonts w:ascii="华文中宋" w:eastAsia="华文中宋" w:hAnsi="华文中宋" w:hint="eastAsia"/>
          <w:sz w:val="18"/>
          <w:szCs w:val="18"/>
        </w:rPr>
        <w:t xml:space="preserve"> 目标eNB分配后目标侧的资源后，进行切换入的承载接纳处理，如果资源满足，小区接入允许就给MME发送HANDOVER REQUEST ACKNOWLEDGE消息，包含目标侧侧分配的eNB UE S1AP ID，接纳成功的EPS承载对应的eNodeB侧数据传送的地址等参数。</w:t>
      </w:r>
    </w:p>
    <w:p w:rsidR="00DE19FE" w:rsidRPr="00DE19FE" w:rsidRDefault="00DE19FE" w:rsidP="00DE19FE">
      <w:pPr>
        <w:spacing w:line="360" w:lineRule="auto"/>
        <w:rPr>
          <w:rFonts w:ascii="华文中宋" w:eastAsia="华文中宋" w:hAnsi="华文中宋"/>
          <w:sz w:val="18"/>
          <w:szCs w:val="18"/>
        </w:rPr>
      </w:pPr>
      <w:r w:rsidRPr="00DE19FE">
        <w:rPr>
          <w:rFonts w:ascii="华文中宋" w:eastAsia="华文中宋" w:hAnsi="华文中宋" w:hint="eastAsia"/>
          <w:b/>
          <w:sz w:val="18"/>
          <w:szCs w:val="18"/>
        </w:rPr>
        <w:t>9)</w:t>
      </w:r>
      <w:r w:rsidRPr="00DE19FE">
        <w:rPr>
          <w:rFonts w:ascii="华文中宋" w:eastAsia="华文中宋" w:hAnsi="华文中宋" w:hint="eastAsia"/>
          <w:sz w:val="18"/>
          <w:szCs w:val="18"/>
        </w:rPr>
        <w:t xml:space="preserve"> 源eNB收到HANDOVER COMMAND，获知接纳成功的承载信息以及切换期间业务数据转发的目标侧地址 。</w:t>
      </w:r>
    </w:p>
    <w:p w:rsidR="00DE19FE" w:rsidRPr="00DE19FE" w:rsidRDefault="00DE19FE" w:rsidP="00DE19FE">
      <w:pPr>
        <w:spacing w:line="360" w:lineRule="auto"/>
        <w:rPr>
          <w:rFonts w:ascii="华文中宋" w:eastAsia="华文中宋" w:hAnsi="华文中宋"/>
          <w:sz w:val="18"/>
          <w:szCs w:val="18"/>
        </w:rPr>
      </w:pPr>
      <w:r w:rsidRPr="00DE19FE">
        <w:rPr>
          <w:rFonts w:ascii="华文中宋" w:eastAsia="华文中宋" w:hAnsi="华文中宋" w:hint="eastAsia"/>
          <w:b/>
          <w:sz w:val="18"/>
          <w:szCs w:val="18"/>
        </w:rPr>
        <w:t>10)</w:t>
      </w:r>
      <w:r w:rsidRPr="00DE19FE">
        <w:rPr>
          <w:rFonts w:ascii="华文中宋" w:eastAsia="华文中宋" w:hAnsi="华文中宋" w:hint="eastAsia"/>
          <w:sz w:val="18"/>
          <w:szCs w:val="18"/>
        </w:rPr>
        <w:t xml:space="preserve"> 源eNB向UE发送RRCConnectionReconfiguration消息，指示UE切换指定的小区.</w:t>
      </w:r>
    </w:p>
    <w:p w:rsidR="00DE19FE" w:rsidRPr="00DE19FE" w:rsidRDefault="00DE19FE" w:rsidP="00DE19FE">
      <w:pPr>
        <w:spacing w:line="360" w:lineRule="auto"/>
        <w:rPr>
          <w:rFonts w:ascii="华文中宋" w:eastAsia="华文中宋" w:hAnsi="华文中宋"/>
          <w:sz w:val="18"/>
          <w:szCs w:val="18"/>
        </w:rPr>
      </w:pPr>
      <w:r w:rsidRPr="00DE19FE">
        <w:rPr>
          <w:rFonts w:ascii="华文中宋" w:eastAsia="华文中宋" w:hAnsi="华文中宋" w:hint="eastAsia"/>
          <w:b/>
          <w:sz w:val="18"/>
          <w:szCs w:val="18"/>
        </w:rPr>
        <w:t xml:space="preserve">11) </w:t>
      </w:r>
      <w:r w:rsidRPr="00DE19FE">
        <w:rPr>
          <w:rFonts w:ascii="华文中宋" w:eastAsia="华文中宋" w:hAnsi="华文中宋" w:hint="eastAsia"/>
          <w:sz w:val="18"/>
          <w:szCs w:val="18"/>
        </w:rPr>
        <w:t>源eNB通过eNB Status Transfer消息，MME通过MME Status Transfer消息 ，将PDCP序号通过MME从源eNB传递到目标eNB。目标eNB收到UE发送的RRC Connection Reconfiguration Complete消息，表明切换成功。</w:t>
      </w:r>
    </w:p>
    <w:p w:rsidR="00DE19FE" w:rsidRPr="00DE19FE" w:rsidRDefault="00DE19FE" w:rsidP="00DE19FE">
      <w:pPr>
        <w:spacing w:line="360" w:lineRule="auto"/>
        <w:rPr>
          <w:rFonts w:ascii="华文中宋" w:eastAsia="华文中宋" w:hAnsi="华文中宋"/>
          <w:sz w:val="18"/>
          <w:szCs w:val="18"/>
        </w:rPr>
      </w:pPr>
      <w:r w:rsidRPr="00DE19FE">
        <w:rPr>
          <w:rFonts w:ascii="华文中宋" w:eastAsia="华文中宋" w:hAnsi="华文中宋" w:hint="eastAsia"/>
          <w:b/>
          <w:sz w:val="18"/>
          <w:szCs w:val="18"/>
        </w:rPr>
        <w:t>12）</w:t>
      </w:r>
      <w:r w:rsidRPr="00DE19FE">
        <w:rPr>
          <w:rFonts w:ascii="华文中宋" w:eastAsia="华文中宋" w:hAnsi="华文中宋" w:hint="eastAsia"/>
          <w:sz w:val="18"/>
          <w:szCs w:val="18"/>
        </w:rPr>
        <w:t xml:space="preserve">目标eNodeB向MME发送PATH SWITCH REQUEST消息请求，请求MME更新业务数据通道的节点地址，通知MME切换业务数据的接续路径，从源eNB到目标eNB，消息中包含原侧侧的MME UE S1AP ID、目标侧侧分配的eNB UE S1AP 、EPS承载在目标侧将使用的下行地址； </w:t>
      </w:r>
    </w:p>
    <w:p w:rsidR="00DE19FE" w:rsidRPr="00DE19FE" w:rsidRDefault="00DE19FE" w:rsidP="00DE19FE">
      <w:pPr>
        <w:spacing w:line="360" w:lineRule="auto"/>
        <w:rPr>
          <w:rFonts w:ascii="华文中宋" w:eastAsia="华文中宋" w:hAnsi="华文中宋"/>
          <w:sz w:val="18"/>
          <w:szCs w:val="18"/>
        </w:rPr>
      </w:pPr>
      <w:r w:rsidRPr="00DE19FE">
        <w:rPr>
          <w:rFonts w:ascii="华文中宋" w:eastAsia="华文中宋" w:hAnsi="华文中宋" w:hint="eastAsia"/>
          <w:b/>
          <w:sz w:val="18"/>
          <w:szCs w:val="18"/>
        </w:rPr>
        <w:t xml:space="preserve">13) </w:t>
      </w:r>
      <w:r w:rsidRPr="00DE19FE">
        <w:rPr>
          <w:rFonts w:ascii="华文中宋" w:eastAsia="华文中宋" w:hAnsi="华文中宋" w:hint="eastAsia"/>
          <w:sz w:val="18"/>
          <w:szCs w:val="18"/>
        </w:rPr>
        <w:t>MME成功更新数据通道节点地址，向目标eNodeB发送PATH SWITCHREQUEST ACKNOWLEDGE消息，表示可以在新的SAE bearers上进行业务通信；</w:t>
      </w:r>
    </w:p>
    <w:p w:rsidR="00DE19FE" w:rsidRPr="00DE19FE" w:rsidRDefault="00DE19FE" w:rsidP="00DE19FE">
      <w:pPr>
        <w:spacing w:line="360" w:lineRule="auto"/>
        <w:rPr>
          <w:rFonts w:ascii="华文中宋" w:eastAsia="华文中宋" w:hAnsi="华文中宋"/>
          <w:sz w:val="18"/>
          <w:szCs w:val="18"/>
        </w:rPr>
      </w:pPr>
      <w:r w:rsidRPr="00DE19FE">
        <w:rPr>
          <w:rFonts w:ascii="华文中宋" w:eastAsia="华文中宋" w:hAnsi="华文中宋" w:hint="eastAsia"/>
          <w:b/>
          <w:sz w:val="18"/>
          <w:szCs w:val="18"/>
        </w:rPr>
        <w:t>14）</w:t>
      </w:r>
      <w:r w:rsidRPr="00DE19FE">
        <w:rPr>
          <w:rFonts w:ascii="华文中宋" w:eastAsia="华文中宋" w:hAnsi="华文中宋" w:hint="eastAsia"/>
          <w:sz w:val="18"/>
          <w:szCs w:val="18"/>
        </w:rPr>
        <w:t>目标侧eNB发送HANDOVER NOTIFY消息，通知MME目标侧UE已经成功接入。</w:t>
      </w:r>
    </w:p>
    <w:p w:rsidR="0056529E" w:rsidRPr="00DE19FE" w:rsidRDefault="00DE19FE" w:rsidP="00DE19FE">
      <w:pPr>
        <w:spacing w:line="360" w:lineRule="auto"/>
        <w:rPr>
          <w:rFonts w:ascii="华文中宋" w:eastAsia="华文中宋" w:hAnsi="华文中宋"/>
          <w:sz w:val="18"/>
          <w:szCs w:val="18"/>
        </w:rPr>
      </w:pPr>
      <w:r w:rsidRPr="00DE19FE">
        <w:rPr>
          <w:rFonts w:ascii="华文中宋" w:eastAsia="华文中宋" w:hAnsi="华文中宋" w:hint="eastAsia"/>
          <w:b/>
          <w:sz w:val="18"/>
          <w:szCs w:val="18"/>
        </w:rPr>
        <w:t>15）</w:t>
      </w:r>
      <w:r w:rsidRPr="00DE19FE">
        <w:rPr>
          <w:rFonts w:ascii="华文中宋" w:eastAsia="华文中宋" w:hAnsi="华文中宋" w:hint="eastAsia"/>
          <w:sz w:val="18"/>
          <w:szCs w:val="18"/>
        </w:rPr>
        <w:t>源ENB收到“UE CONTEXT RELEASE COMMAND”消息后，开始进入释放资源的流程。</w:t>
      </w:r>
    </w:p>
    <w:p w:rsidR="00206CF3" w:rsidRPr="00C01CD3" w:rsidRDefault="00206CF3" w:rsidP="00206CF3">
      <w:pPr>
        <w:rPr>
          <w:rFonts w:ascii="微软雅黑" w:eastAsia="微软雅黑" w:hAnsi="微软雅黑"/>
          <w:szCs w:val="21"/>
        </w:rPr>
      </w:pPr>
    </w:p>
    <w:p w:rsidR="00510CB3" w:rsidRPr="00F205AE" w:rsidRDefault="00847289" w:rsidP="00F205AE">
      <w:pPr>
        <w:pStyle w:val="3"/>
        <w:numPr>
          <w:ilvl w:val="0"/>
          <w:numId w:val="0"/>
        </w:numPr>
        <w:rPr>
          <w:rFonts w:ascii="微软雅黑" w:eastAsia="微软雅黑" w:hAnsi="微软雅黑"/>
          <w:sz w:val="21"/>
          <w:szCs w:val="21"/>
          <w:lang w:eastAsia="zh-CN"/>
        </w:rPr>
      </w:pPr>
      <w:bookmarkStart w:id="29" w:name="_Toc392264428"/>
      <w:r w:rsidRPr="00F205AE">
        <w:rPr>
          <w:rFonts w:ascii="微软雅黑" w:eastAsia="微软雅黑" w:hAnsi="微软雅黑" w:hint="eastAsia"/>
          <w:sz w:val="21"/>
          <w:szCs w:val="21"/>
          <w:lang w:eastAsia="zh-CN"/>
        </w:rPr>
        <w:t>2.5.6 异系统切换简介</w:t>
      </w:r>
      <w:bookmarkEnd w:id="29"/>
    </w:p>
    <w:p w:rsidR="00847289" w:rsidRPr="00847289" w:rsidRDefault="00847289" w:rsidP="00654454">
      <w:pPr>
        <w:ind w:firstLineChars="150" w:firstLine="315"/>
        <w:rPr>
          <w:rFonts w:ascii="微软雅黑" w:eastAsia="微软雅黑" w:hAnsi="微软雅黑"/>
          <w:szCs w:val="21"/>
        </w:rPr>
      </w:pPr>
      <w:r w:rsidRPr="00847289">
        <w:rPr>
          <w:rFonts w:ascii="微软雅黑" w:eastAsia="微软雅黑" w:hAnsi="微软雅黑" w:hint="eastAsia"/>
          <w:szCs w:val="21"/>
        </w:rPr>
        <w:t>E-UTRAN的系统间切换可以采用GERAN与UTRAN系统间切换相同的原则。</w:t>
      </w:r>
    </w:p>
    <w:p w:rsidR="00847289" w:rsidRPr="00847289" w:rsidRDefault="00847289" w:rsidP="00654454">
      <w:pPr>
        <w:ind w:firstLineChars="150" w:firstLine="315"/>
        <w:rPr>
          <w:rFonts w:ascii="微软雅黑" w:eastAsia="微软雅黑" w:hAnsi="微软雅黑"/>
          <w:szCs w:val="21"/>
        </w:rPr>
      </w:pPr>
      <w:r w:rsidRPr="00847289">
        <w:rPr>
          <w:rFonts w:ascii="微软雅黑" w:eastAsia="微软雅黑" w:hAnsi="微软雅黑" w:hint="eastAsia"/>
          <w:szCs w:val="21"/>
        </w:rPr>
        <w:t>E-UTRAN的系统间切换可以采用以下的原则。</w:t>
      </w:r>
    </w:p>
    <w:p w:rsidR="00847289" w:rsidRPr="00847289" w:rsidRDefault="00847289" w:rsidP="00847289">
      <w:pPr>
        <w:rPr>
          <w:rFonts w:ascii="微软雅黑" w:eastAsia="微软雅黑" w:hAnsi="微软雅黑"/>
          <w:szCs w:val="21"/>
        </w:rPr>
      </w:pPr>
      <w:r w:rsidRPr="00847289">
        <w:rPr>
          <w:rFonts w:ascii="微软雅黑" w:eastAsia="微软雅黑" w:hAnsi="微软雅黑" w:hint="eastAsia"/>
          <w:szCs w:val="21"/>
        </w:rPr>
        <w:t>(1)  系统间切换是源接入系统网络控制的。源接入系统决定启动切换准备并按目标系统要求的格式提供必要的信息。也就是说，源系统去适配目标系统。真正的切换执行过程由源系</w:t>
      </w:r>
      <w:r w:rsidRPr="00847289">
        <w:rPr>
          <w:rFonts w:ascii="微软雅黑" w:eastAsia="微软雅黑" w:hAnsi="微软雅黑" w:hint="eastAsia"/>
          <w:szCs w:val="21"/>
        </w:rPr>
        <w:lastRenderedPageBreak/>
        <w:t>统控制。</w:t>
      </w:r>
    </w:p>
    <w:p w:rsidR="00847289" w:rsidRPr="00847289" w:rsidRDefault="00847289" w:rsidP="00847289">
      <w:pPr>
        <w:rPr>
          <w:rFonts w:ascii="微软雅黑" w:eastAsia="微软雅黑" w:hAnsi="微软雅黑"/>
          <w:szCs w:val="21"/>
        </w:rPr>
      </w:pPr>
      <w:r w:rsidRPr="00847289">
        <w:rPr>
          <w:rFonts w:ascii="微软雅黑" w:eastAsia="微软雅黑" w:hAnsi="微软雅黑" w:hint="eastAsia"/>
          <w:szCs w:val="21"/>
        </w:rPr>
        <w:t>(2)  系统间切换是一种后向切换，也就是说，目标3GPP接入系统中的无线资源在UE收到从源系统切换到目标系统的切换命令前已经准备就绪。</w:t>
      </w:r>
    </w:p>
    <w:p w:rsidR="00847289" w:rsidRPr="00847289" w:rsidRDefault="00847289" w:rsidP="00847289">
      <w:pPr>
        <w:rPr>
          <w:rFonts w:ascii="微软雅黑" w:eastAsia="微软雅黑" w:hAnsi="微软雅黑"/>
          <w:szCs w:val="21"/>
        </w:rPr>
      </w:pPr>
      <w:r w:rsidRPr="00847289">
        <w:rPr>
          <w:rFonts w:ascii="微软雅黑" w:eastAsia="微软雅黑" w:hAnsi="微软雅黑" w:hint="eastAsia"/>
          <w:szCs w:val="21"/>
        </w:rPr>
        <w:t>(3)  为实现后向切换，当接入网（RAN）级接口不可用时，将使用核心网（CN）级控制接口。</w:t>
      </w:r>
    </w:p>
    <w:p w:rsidR="00C01CD3" w:rsidRPr="00C01CD3" w:rsidRDefault="00847289" w:rsidP="00654454">
      <w:pPr>
        <w:ind w:firstLineChars="150" w:firstLine="315"/>
        <w:rPr>
          <w:rFonts w:ascii="微软雅黑" w:eastAsia="微软雅黑" w:hAnsi="微软雅黑"/>
          <w:szCs w:val="21"/>
        </w:rPr>
      </w:pPr>
      <w:r w:rsidRPr="00847289">
        <w:rPr>
          <w:rFonts w:ascii="微软雅黑" w:eastAsia="微软雅黑" w:hAnsi="微软雅黑" w:hint="eastAsia"/>
          <w:szCs w:val="21"/>
        </w:rPr>
        <w:t>异系统切换的情形发生在UE在LTE小区与非LTE小区之间的切换，切换过程中</w:t>
      </w:r>
      <w:r w:rsidR="00A86A8F">
        <w:rPr>
          <w:rFonts w:ascii="微软雅黑" w:eastAsia="微软雅黑" w:hAnsi="微软雅黑" w:hint="eastAsia"/>
          <w:szCs w:val="21"/>
        </w:rPr>
        <w:t>涉及</w:t>
      </w:r>
      <w:r w:rsidRPr="00847289">
        <w:rPr>
          <w:rFonts w:ascii="微软雅黑" w:eastAsia="微软雅黑" w:hAnsi="微软雅黑" w:hint="eastAsia"/>
          <w:szCs w:val="21"/>
        </w:rPr>
        <w:t>到的信令流主要集中在核心网。以UE从UTRAN切换到E-UTRAN为例说明，UE所在的RNC向UTRAN的SGSN发送切换请求，SGSN需要与LTE的MME之间进行消息交互，为业务在E-UTRAN上创建承载，同时需要UE具备双模功能，使UE的空口切换到E-UTRAN上来，最后再由MME通知SGSN释放源UTRAN上的业务承载。</w:t>
      </w:r>
    </w:p>
    <w:p w:rsidR="00E70A3F" w:rsidRPr="005A5C2C" w:rsidRDefault="00E70A3F" w:rsidP="005B144D">
      <w:pPr>
        <w:rPr>
          <w:rFonts w:ascii="微软雅黑" w:eastAsia="微软雅黑" w:hAnsi="微软雅黑"/>
          <w:szCs w:val="21"/>
        </w:rPr>
      </w:pPr>
    </w:p>
    <w:p w:rsidR="005A5C2C" w:rsidRPr="00966166" w:rsidRDefault="005A5C2C" w:rsidP="00774D6A">
      <w:pPr>
        <w:pStyle w:val="2"/>
        <w:numPr>
          <w:ilvl w:val="0"/>
          <w:numId w:val="0"/>
        </w:numPr>
        <w:rPr>
          <w:rFonts w:ascii="微软雅黑" w:eastAsia="微软雅黑" w:hAnsi="微软雅黑"/>
          <w:sz w:val="24"/>
          <w:szCs w:val="24"/>
          <w:lang w:eastAsia="zh-CN"/>
        </w:rPr>
      </w:pPr>
      <w:bookmarkStart w:id="30" w:name="_Toc392264429"/>
      <w:r w:rsidRPr="00966166">
        <w:rPr>
          <w:rFonts w:ascii="微软雅黑" w:eastAsia="微软雅黑" w:hAnsi="微软雅黑" w:hint="eastAsia"/>
          <w:sz w:val="24"/>
          <w:szCs w:val="24"/>
          <w:lang w:eastAsia="zh-CN"/>
        </w:rPr>
        <w:t xml:space="preserve">2.6 </w:t>
      </w:r>
      <w:r w:rsidR="000B3BAF" w:rsidRPr="00966166">
        <w:rPr>
          <w:rFonts w:ascii="微软雅黑" w:eastAsia="微软雅黑" w:hAnsi="微软雅黑" w:hint="eastAsia"/>
          <w:sz w:val="24"/>
          <w:szCs w:val="24"/>
          <w:lang w:eastAsia="zh-CN"/>
        </w:rPr>
        <w:t>CSFB流程</w:t>
      </w:r>
      <w:bookmarkEnd w:id="30"/>
    </w:p>
    <w:p w:rsidR="00FC2A6B" w:rsidRPr="00831E2C" w:rsidRDefault="00A860A7" w:rsidP="00FC2A6B">
      <w:pPr>
        <w:ind w:firstLineChars="150" w:firstLine="315"/>
        <w:rPr>
          <w:rFonts w:ascii="微软雅黑" w:eastAsia="微软雅黑" w:hAnsi="微软雅黑"/>
          <w:szCs w:val="21"/>
        </w:rPr>
      </w:pPr>
      <w:r>
        <w:rPr>
          <w:rFonts w:ascii="微软雅黑" w:eastAsia="微软雅黑" w:hAnsi="微软雅黑" w:hint="eastAsia"/>
          <w:szCs w:val="21"/>
        </w:rPr>
        <w:t>在LTE系统里，</w:t>
      </w:r>
      <w:r w:rsidR="00831E2C" w:rsidRPr="00831E2C">
        <w:rPr>
          <w:rFonts w:ascii="微软雅黑" w:eastAsia="微软雅黑" w:hAnsi="微软雅黑" w:hint="eastAsia"/>
          <w:szCs w:val="21"/>
        </w:rPr>
        <w:t>CSFB技术是针对TD-LTE多模单待终端提供语音服务的临时解决方案，</w:t>
      </w:r>
      <w:r w:rsidR="00FC2A6B">
        <w:rPr>
          <w:rFonts w:ascii="微软雅黑" w:eastAsia="微软雅黑" w:hAnsi="微软雅黑" w:hint="eastAsia"/>
          <w:szCs w:val="21"/>
        </w:rPr>
        <w:t>大意是</w:t>
      </w:r>
      <w:r w:rsidR="00FC2A6B" w:rsidRPr="005B5DE2">
        <w:rPr>
          <w:rFonts w:ascii="微软雅黑" w:eastAsia="微软雅黑" w:hAnsi="微软雅黑" w:hint="eastAsia"/>
          <w:szCs w:val="21"/>
          <w:highlight w:val="yellow"/>
        </w:rPr>
        <w:t>数据业务和短信业务由LTE承载，电话业务回落到CS网络，回落过程数据业务中断，电话业务结束后返回LTE网络。</w:t>
      </w:r>
    </w:p>
    <w:p w:rsidR="00831E2C" w:rsidRPr="00831E2C" w:rsidRDefault="00FC2A6B" w:rsidP="00B21D41">
      <w:pPr>
        <w:ind w:firstLineChars="150" w:firstLine="315"/>
        <w:rPr>
          <w:rFonts w:ascii="微软雅黑" w:eastAsia="微软雅黑" w:hAnsi="微软雅黑"/>
          <w:szCs w:val="21"/>
        </w:rPr>
      </w:pPr>
      <w:r>
        <w:rPr>
          <w:rFonts w:ascii="微软雅黑" w:eastAsia="微软雅黑" w:hAnsi="微软雅黑" w:hint="eastAsia"/>
          <w:szCs w:val="21"/>
        </w:rPr>
        <w:t>在中国移动CSFB流程中，由于GSM网覆盖率较好，网络相对成熟，因此回落到2G。其</w:t>
      </w:r>
      <w:r w:rsidR="00831E2C" w:rsidRPr="00831E2C">
        <w:rPr>
          <w:rFonts w:ascii="微软雅黑" w:eastAsia="微软雅黑" w:hAnsi="微软雅黑" w:hint="eastAsia"/>
          <w:szCs w:val="21"/>
        </w:rPr>
        <w:t>主要思想是终端驻留在LTE，呼叫建立前先重选回2/3G，由CS</w:t>
      </w:r>
      <w:r>
        <w:rPr>
          <w:rFonts w:ascii="微软雅黑" w:eastAsia="微软雅黑" w:hAnsi="微软雅黑" w:hint="eastAsia"/>
          <w:szCs w:val="21"/>
        </w:rPr>
        <w:t>域</w:t>
      </w:r>
      <w:r w:rsidR="00831E2C" w:rsidRPr="00831E2C">
        <w:rPr>
          <w:rFonts w:ascii="微软雅黑" w:eastAsia="微软雅黑" w:hAnsi="微软雅黑" w:hint="eastAsia"/>
          <w:szCs w:val="21"/>
        </w:rPr>
        <w:t>网络提供语音服务， V</w:t>
      </w:r>
      <w:r>
        <w:rPr>
          <w:rFonts w:ascii="微软雅黑" w:eastAsia="微软雅黑" w:hAnsi="微软雅黑" w:hint="eastAsia"/>
          <w:szCs w:val="21"/>
        </w:rPr>
        <w:t>oIP</w:t>
      </w:r>
      <w:r w:rsidR="00831E2C" w:rsidRPr="00831E2C">
        <w:rPr>
          <w:rFonts w:ascii="微软雅黑" w:eastAsia="微软雅黑" w:hAnsi="微软雅黑" w:hint="eastAsia"/>
          <w:szCs w:val="21"/>
        </w:rPr>
        <w:t>成熟后，该方案会被替换，主要是</w:t>
      </w:r>
      <w:r>
        <w:rPr>
          <w:rFonts w:ascii="微软雅黑" w:eastAsia="微软雅黑" w:hAnsi="微软雅黑" w:hint="eastAsia"/>
          <w:szCs w:val="21"/>
        </w:rPr>
        <w:t>因为</w:t>
      </w:r>
      <w:r w:rsidR="00831E2C" w:rsidRPr="00831E2C">
        <w:rPr>
          <w:rFonts w:ascii="微软雅黑" w:eastAsia="微软雅黑" w:hAnsi="微软雅黑" w:hint="eastAsia"/>
          <w:szCs w:val="21"/>
        </w:rPr>
        <w:t>CSFB用户不可及时长太长（R9方案为6~7秒），</w:t>
      </w:r>
      <w:r>
        <w:rPr>
          <w:rFonts w:ascii="微软雅黑" w:eastAsia="微软雅黑" w:hAnsi="微软雅黑" w:hint="eastAsia"/>
          <w:szCs w:val="21"/>
        </w:rPr>
        <w:t>本文介绍其</w:t>
      </w:r>
      <w:r w:rsidR="00831E2C" w:rsidRPr="00831E2C">
        <w:rPr>
          <w:rFonts w:ascii="微软雅黑" w:eastAsia="微软雅黑" w:hAnsi="微软雅黑" w:hint="eastAsia"/>
          <w:szCs w:val="21"/>
        </w:rPr>
        <w:t>流程</w:t>
      </w:r>
      <w:r>
        <w:rPr>
          <w:rFonts w:ascii="微软雅黑" w:eastAsia="微软雅黑" w:hAnsi="微软雅黑" w:hint="eastAsia"/>
          <w:szCs w:val="21"/>
        </w:rPr>
        <w:t>为</w:t>
      </w:r>
      <w:r w:rsidR="00831E2C" w:rsidRPr="00831E2C">
        <w:rPr>
          <w:rFonts w:ascii="微软雅黑" w:eastAsia="微软雅黑" w:hAnsi="微软雅黑" w:hint="eastAsia"/>
          <w:szCs w:val="21"/>
        </w:rPr>
        <w:t>投诉人员处理CSFB问题时</w:t>
      </w:r>
      <w:r>
        <w:rPr>
          <w:rFonts w:ascii="微软雅黑" w:eastAsia="微软雅黑" w:hAnsi="微软雅黑" w:hint="eastAsia"/>
          <w:szCs w:val="21"/>
        </w:rPr>
        <w:t>提供</w:t>
      </w:r>
      <w:r w:rsidR="00831E2C" w:rsidRPr="00831E2C">
        <w:rPr>
          <w:rFonts w:ascii="微软雅黑" w:eastAsia="微软雅黑" w:hAnsi="微软雅黑" w:hint="eastAsia"/>
          <w:szCs w:val="21"/>
        </w:rPr>
        <w:t>参考，可以不做重点学习。CSFB技术方案的实现需要UE</w:t>
      </w:r>
      <w:r>
        <w:rPr>
          <w:rFonts w:ascii="微软雅黑" w:eastAsia="微软雅黑" w:hAnsi="微软雅黑" w:hint="eastAsia"/>
          <w:szCs w:val="21"/>
        </w:rPr>
        <w:t>终端</w:t>
      </w:r>
      <w:r w:rsidR="00831E2C" w:rsidRPr="00831E2C">
        <w:rPr>
          <w:rFonts w:ascii="微软雅黑" w:eastAsia="微软雅黑" w:hAnsi="微软雅黑" w:hint="eastAsia"/>
          <w:szCs w:val="21"/>
        </w:rPr>
        <w:t>支持多种网络制式</w:t>
      </w:r>
      <w:r>
        <w:rPr>
          <w:rFonts w:ascii="微软雅黑" w:eastAsia="微软雅黑" w:hAnsi="微软雅黑" w:hint="eastAsia"/>
          <w:szCs w:val="21"/>
        </w:rPr>
        <w:t>（换句话说，终端要支持CSFB）</w:t>
      </w:r>
      <w:r w:rsidR="00831E2C" w:rsidRPr="00831E2C">
        <w:rPr>
          <w:rFonts w:ascii="微软雅黑" w:eastAsia="微软雅黑" w:hAnsi="微软雅黑" w:hint="eastAsia"/>
          <w:szCs w:val="21"/>
        </w:rPr>
        <w:t>，通过联合附着/联合位置更新的方式响应网络。</w:t>
      </w:r>
    </w:p>
    <w:p w:rsidR="00831E2C" w:rsidRPr="00831E2C" w:rsidRDefault="003658B7" w:rsidP="00831E2C">
      <w:pPr>
        <w:rPr>
          <w:rFonts w:ascii="微软雅黑" w:eastAsia="微软雅黑" w:hAnsi="微软雅黑"/>
          <w:szCs w:val="21"/>
        </w:rPr>
      </w:pPr>
      <w:r w:rsidRPr="003658B7">
        <w:rPr>
          <w:rFonts w:ascii="微软雅黑" w:eastAsia="微软雅黑" w:hAnsi="微软雅黑"/>
          <w:noProof/>
          <w:szCs w:val="21"/>
        </w:rPr>
        <w:lastRenderedPageBreak/>
        <w:drawing>
          <wp:inline distT="0" distB="0" distL="0" distR="0">
            <wp:extent cx="5277126" cy="667910"/>
            <wp:effectExtent l="0" t="0" r="0" b="0"/>
            <wp:docPr id="12"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92888" cy="769441"/>
                      <a:chOff x="323528" y="4869160"/>
                      <a:chExt cx="7992888" cy="769441"/>
                    </a:xfrm>
                  </a:grpSpPr>
                  <a:sp>
                    <a:nvSpPr>
                      <a:cNvPr id="43" name="TextBox 42"/>
                      <a:cNvSpPr txBox="1"/>
                    </a:nvSpPr>
                    <a:spPr>
                      <a:xfrm>
                        <a:off x="323528" y="5013176"/>
                        <a:ext cx="1440160" cy="523220"/>
                      </a:xfrm>
                      <a:prstGeom prst="rect">
                        <a:avLst/>
                      </a:prstGeom>
                      <a:gradFill flip="none" rotWithShape="1">
                        <a:gsLst>
                          <a:gs pos="0">
                            <a:srgbClr val="FFEFD1"/>
                          </a:gs>
                          <a:gs pos="64999">
                            <a:srgbClr val="F0EBD5"/>
                          </a:gs>
                          <a:gs pos="100000">
                            <a:srgbClr val="D1C39F"/>
                          </a:gs>
                        </a:gsLst>
                        <a:path path="rect">
                          <a:fillToRect l="50000" t="50000" r="50000" b="50000"/>
                        </a:path>
                        <a:tileRect/>
                      </a:gradFill>
                    </a:spPr>
                    <a:txSp>
                      <a:txBody>
                        <a:bodyPr wrap="square" rtlCol="0">
                          <a:spAutoFit/>
                        </a:bodyPr>
                        <a:lstStyle>
                          <a:defPPr>
                            <a:defRPr lang="zh-CN"/>
                          </a:defPPr>
                          <a:lvl1pPr algn="l" rtl="0" fontAlgn="base">
                            <a:spcBef>
                              <a:spcPct val="0"/>
                            </a:spcBef>
                            <a:spcAft>
                              <a:spcPct val="0"/>
                            </a:spcAft>
                            <a:defRPr sz="1200" kern="1200">
                              <a:solidFill>
                                <a:schemeClr val="tx1"/>
                              </a:solidFill>
                              <a:latin typeface="Arial" charset="0"/>
                              <a:ea typeface="宋体" charset="-122"/>
                              <a:cs typeface="+mn-cs"/>
                            </a:defRPr>
                          </a:lvl1pPr>
                          <a:lvl2pPr marL="457200" algn="l" rtl="0" fontAlgn="base">
                            <a:spcBef>
                              <a:spcPct val="0"/>
                            </a:spcBef>
                            <a:spcAft>
                              <a:spcPct val="0"/>
                            </a:spcAft>
                            <a:defRPr sz="1200" kern="1200">
                              <a:solidFill>
                                <a:schemeClr val="tx1"/>
                              </a:solidFill>
                              <a:latin typeface="Arial" charset="0"/>
                              <a:ea typeface="宋体" charset="-122"/>
                              <a:cs typeface="+mn-cs"/>
                            </a:defRPr>
                          </a:lvl2pPr>
                          <a:lvl3pPr marL="914400" algn="l" rtl="0" fontAlgn="base">
                            <a:spcBef>
                              <a:spcPct val="0"/>
                            </a:spcBef>
                            <a:spcAft>
                              <a:spcPct val="0"/>
                            </a:spcAft>
                            <a:defRPr sz="1200" kern="1200">
                              <a:solidFill>
                                <a:schemeClr val="tx1"/>
                              </a:solidFill>
                              <a:latin typeface="Arial" charset="0"/>
                              <a:ea typeface="宋体" charset="-122"/>
                              <a:cs typeface="+mn-cs"/>
                            </a:defRPr>
                          </a:lvl3pPr>
                          <a:lvl4pPr marL="1371600" algn="l" rtl="0" fontAlgn="base">
                            <a:spcBef>
                              <a:spcPct val="0"/>
                            </a:spcBef>
                            <a:spcAft>
                              <a:spcPct val="0"/>
                            </a:spcAft>
                            <a:defRPr sz="1200" kern="1200">
                              <a:solidFill>
                                <a:schemeClr val="tx1"/>
                              </a:solidFill>
                              <a:latin typeface="Arial" charset="0"/>
                              <a:ea typeface="宋体" charset="-122"/>
                              <a:cs typeface="+mn-cs"/>
                            </a:defRPr>
                          </a:lvl4pPr>
                          <a:lvl5pPr marL="1828800" algn="l" rtl="0" fontAlgn="base">
                            <a:spcBef>
                              <a:spcPct val="0"/>
                            </a:spcBef>
                            <a:spcAft>
                              <a:spcPct val="0"/>
                            </a:spcAft>
                            <a:defRPr sz="1200" kern="1200">
                              <a:solidFill>
                                <a:schemeClr val="tx1"/>
                              </a:solidFill>
                              <a:latin typeface="Arial" charset="0"/>
                              <a:ea typeface="宋体" charset="-122"/>
                              <a:cs typeface="+mn-cs"/>
                            </a:defRPr>
                          </a:lvl5pPr>
                          <a:lvl6pPr marL="2286000" algn="l" defTabSz="914400" rtl="0" eaLnBrk="1" latinLnBrk="0" hangingPunct="1">
                            <a:defRPr sz="1200" kern="1200">
                              <a:solidFill>
                                <a:schemeClr val="tx1"/>
                              </a:solidFill>
                              <a:latin typeface="Arial" charset="0"/>
                              <a:ea typeface="宋体" charset="-122"/>
                              <a:cs typeface="+mn-cs"/>
                            </a:defRPr>
                          </a:lvl6pPr>
                          <a:lvl7pPr marL="2743200" algn="l" defTabSz="914400" rtl="0" eaLnBrk="1" latinLnBrk="0" hangingPunct="1">
                            <a:defRPr sz="1200" kern="1200">
                              <a:solidFill>
                                <a:schemeClr val="tx1"/>
                              </a:solidFill>
                              <a:latin typeface="Arial" charset="0"/>
                              <a:ea typeface="宋体" charset="-122"/>
                              <a:cs typeface="+mn-cs"/>
                            </a:defRPr>
                          </a:lvl7pPr>
                          <a:lvl8pPr marL="3200400" algn="l" defTabSz="914400" rtl="0" eaLnBrk="1" latinLnBrk="0" hangingPunct="1">
                            <a:defRPr sz="1200" kern="1200">
                              <a:solidFill>
                                <a:schemeClr val="tx1"/>
                              </a:solidFill>
                              <a:latin typeface="Arial" charset="0"/>
                              <a:ea typeface="宋体" charset="-122"/>
                              <a:cs typeface="+mn-cs"/>
                            </a:defRPr>
                          </a:lvl8pPr>
                          <a:lvl9pPr marL="3657600" algn="l" defTabSz="914400" rtl="0" eaLnBrk="1" latinLnBrk="0" hangingPunct="1">
                            <a:defRPr sz="1200" kern="1200">
                              <a:solidFill>
                                <a:schemeClr val="tx1"/>
                              </a:solidFill>
                              <a:latin typeface="Arial" charset="0"/>
                              <a:ea typeface="宋体" charset="-122"/>
                              <a:cs typeface="+mn-cs"/>
                            </a:defRPr>
                          </a:lvl9pPr>
                        </a:lstStyle>
                        <a:p>
                          <a:r>
                            <a:rPr lang="zh-CN" altLang="en-US" sz="1400" b="1" dirty="0" smtClean="0">
                              <a:solidFill>
                                <a:srgbClr val="00B050"/>
                              </a:solidFill>
                              <a:latin typeface="微软雅黑" pitchFamily="34" charset="-122"/>
                              <a:ea typeface="微软雅黑" pitchFamily="34" charset="-122"/>
                            </a:rPr>
                            <a:t>发起</a:t>
                          </a:r>
                          <a:r>
                            <a:rPr lang="en-US" altLang="zh-CN" sz="1400" b="1" dirty="0" smtClean="0">
                              <a:solidFill>
                                <a:srgbClr val="00B050"/>
                              </a:solidFill>
                              <a:latin typeface="微软雅黑" pitchFamily="34" charset="-122"/>
                              <a:ea typeface="微软雅黑" pitchFamily="34" charset="-122"/>
                            </a:rPr>
                            <a:t>CSFB</a:t>
                          </a:r>
                          <a:r>
                            <a:rPr lang="zh-CN" altLang="en-US" sz="1400" b="1" dirty="0" smtClean="0">
                              <a:solidFill>
                                <a:srgbClr val="00B050"/>
                              </a:solidFill>
                              <a:latin typeface="微软雅黑" pitchFamily="34" charset="-122"/>
                              <a:ea typeface="微软雅黑" pitchFamily="34" charset="-122"/>
                            </a:rPr>
                            <a:t>呼叫或接收到寻呼</a:t>
                          </a:r>
                          <a:endParaRPr lang="zh-CN" altLang="en-US" sz="1400" b="1" dirty="0">
                            <a:solidFill>
                              <a:srgbClr val="00B050"/>
                            </a:solidFill>
                            <a:latin typeface="微软雅黑" pitchFamily="34" charset="-122"/>
                            <a:ea typeface="微软雅黑" pitchFamily="34" charset="-122"/>
                          </a:endParaRPr>
                        </a:p>
                      </a:txBody>
                      <a:useSpRect/>
                    </a:txSp>
                  </a:sp>
                  <a:sp>
                    <a:nvSpPr>
                      <a:cNvPr id="44" name="TextBox 43"/>
                      <a:cNvSpPr txBox="1"/>
                    </a:nvSpPr>
                    <a:spPr>
                      <a:xfrm>
                        <a:off x="2339752" y="5013176"/>
                        <a:ext cx="720080" cy="523220"/>
                      </a:xfrm>
                      <a:prstGeom prst="rect">
                        <a:avLst/>
                      </a:prstGeom>
                      <a:gradFill flip="none" rotWithShape="1">
                        <a:gsLst>
                          <a:gs pos="0">
                            <a:srgbClr val="FFEFD1"/>
                          </a:gs>
                          <a:gs pos="64999">
                            <a:srgbClr val="F0EBD5"/>
                          </a:gs>
                          <a:gs pos="100000">
                            <a:srgbClr val="D1C39F"/>
                          </a:gs>
                        </a:gsLst>
                        <a:path path="rect">
                          <a:fillToRect l="50000" t="50000" r="50000" b="50000"/>
                        </a:path>
                        <a:tileRect/>
                      </a:gradFill>
                    </a:spPr>
                    <a:txSp>
                      <a:txBody>
                        <a:bodyPr wrap="square" rtlCol="0">
                          <a:spAutoFit/>
                        </a:bodyPr>
                        <a:lstStyle>
                          <a:defPPr>
                            <a:defRPr lang="zh-CN"/>
                          </a:defPPr>
                          <a:lvl1pPr algn="l" rtl="0" fontAlgn="base">
                            <a:spcBef>
                              <a:spcPct val="0"/>
                            </a:spcBef>
                            <a:spcAft>
                              <a:spcPct val="0"/>
                            </a:spcAft>
                            <a:defRPr sz="1200" kern="1200">
                              <a:solidFill>
                                <a:schemeClr val="tx1"/>
                              </a:solidFill>
                              <a:latin typeface="Arial" charset="0"/>
                              <a:ea typeface="宋体" charset="-122"/>
                              <a:cs typeface="+mn-cs"/>
                            </a:defRPr>
                          </a:lvl1pPr>
                          <a:lvl2pPr marL="457200" algn="l" rtl="0" fontAlgn="base">
                            <a:spcBef>
                              <a:spcPct val="0"/>
                            </a:spcBef>
                            <a:spcAft>
                              <a:spcPct val="0"/>
                            </a:spcAft>
                            <a:defRPr sz="1200" kern="1200">
                              <a:solidFill>
                                <a:schemeClr val="tx1"/>
                              </a:solidFill>
                              <a:latin typeface="Arial" charset="0"/>
                              <a:ea typeface="宋体" charset="-122"/>
                              <a:cs typeface="+mn-cs"/>
                            </a:defRPr>
                          </a:lvl2pPr>
                          <a:lvl3pPr marL="914400" algn="l" rtl="0" fontAlgn="base">
                            <a:spcBef>
                              <a:spcPct val="0"/>
                            </a:spcBef>
                            <a:spcAft>
                              <a:spcPct val="0"/>
                            </a:spcAft>
                            <a:defRPr sz="1200" kern="1200">
                              <a:solidFill>
                                <a:schemeClr val="tx1"/>
                              </a:solidFill>
                              <a:latin typeface="Arial" charset="0"/>
                              <a:ea typeface="宋体" charset="-122"/>
                              <a:cs typeface="+mn-cs"/>
                            </a:defRPr>
                          </a:lvl3pPr>
                          <a:lvl4pPr marL="1371600" algn="l" rtl="0" fontAlgn="base">
                            <a:spcBef>
                              <a:spcPct val="0"/>
                            </a:spcBef>
                            <a:spcAft>
                              <a:spcPct val="0"/>
                            </a:spcAft>
                            <a:defRPr sz="1200" kern="1200">
                              <a:solidFill>
                                <a:schemeClr val="tx1"/>
                              </a:solidFill>
                              <a:latin typeface="Arial" charset="0"/>
                              <a:ea typeface="宋体" charset="-122"/>
                              <a:cs typeface="+mn-cs"/>
                            </a:defRPr>
                          </a:lvl4pPr>
                          <a:lvl5pPr marL="1828800" algn="l" rtl="0" fontAlgn="base">
                            <a:spcBef>
                              <a:spcPct val="0"/>
                            </a:spcBef>
                            <a:spcAft>
                              <a:spcPct val="0"/>
                            </a:spcAft>
                            <a:defRPr sz="1200" kern="1200">
                              <a:solidFill>
                                <a:schemeClr val="tx1"/>
                              </a:solidFill>
                              <a:latin typeface="Arial" charset="0"/>
                              <a:ea typeface="宋体" charset="-122"/>
                              <a:cs typeface="+mn-cs"/>
                            </a:defRPr>
                          </a:lvl5pPr>
                          <a:lvl6pPr marL="2286000" algn="l" defTabSz="914400" rtl="0" eaLnBrk="1" latinLnBrk="0" hangingPunct="1">
                            <a:defRPr sz="1200" kern="1200">
                              <a:solidFill>
                                <a:schemeClr val="tx1"/>
                              </a:solidFill>
                              <a:latin typeface="Arial" charset="0"/>
                              <a:ea typeface="宋体" charset="-122"/>
                              <a:cs typeface="+mn-cs"/>
                            </a:defRPr>
                          </a:lvl6pPr>
                          <a:lvl7pPr marL="2743200" algn="l" defTabSz="914400" rtl="0" eaLnBrk="1" latinLnBrk="0" hangingPunct="1">
                            <a:defRPr sz="1200" kern="1200">
                              <a:solidFill>
                                <a:schemeClr val="tx1"/>
                              </a:solidFill>
                              <a:latin typeface="Arial" charset="0"/>
                              <a:ea typeface="宋体" charset="-122"/>
                              <a:cs typeface="+mn-cs"/>
                            </a:defRPr>
                          </a:lvl7pPr>
                          <a:lvl8pPr marL="3200400" algn="l" defTabSz="914400" rtl="0" eaLnBrk="1" latinLnBrk="0" hangingPunct="1">
                            <a:defRPr sz="1200" kern="1200">
                              <a:solidFill>
                                <a:schemeClr val="tx1"/>
                              </a:solidFill>
                              <a:latin typeface="Arial" charset="0"/>
                              <a:ea typeface="宋体" charset="-122"/>
                              <a:cs typeface="+mn-cs"/>
                            </a:defRPr>
                          </a:lvl8pPr>
                          <a:lvl9pPr marL="3657600" algn="l" defTabSz="914400" rtl="0" eaLnBrk="1" latinLnBrk="0" hangingPunct="1">
                            <a:defRPr sz="1200" kern="1200">
                              <a:solidFill>
                                <a:schemeClr val="tx1"/>
                              </a:solidFill>
                              <a:latin typeface="Arial" charset="0"/>
                              <a:ea typeface="宋体" charset="-122"/>
                              <a:cs typeface="+mn-cs"/>
                            </a:defRPr>
                          </a:lvl9pPr>
                        </a:lstStyle>
                        <a:p>
                          <a:r>
                            <a:rPr lang="en-US" altLang="zh-CN" sz="1400" b="1" dirty="0" smtClean="0">
                              <a:solidFill>
                                <a:srgbClr val="C00000"/>
                              </a:solidFill>
                            </a:rPr>
                            <a:t>RRC</a:t>
                          </a:r>
                          <a:r>
                            <a:rPr lang="zh-CN" altLang="en-US" sz="1400" b="1" dirty="0" smtClean="0">
                              <a:solidFill>
                                <a:srgbClr val="C00000"/>
                              </a:solidFill>
                            </a:rPr>
                            <a:t>重定向</a:t>
                          </a:r>
                          <a:endParaRPr lang="zh-CN" altLang="en-US" sz="1400" b="1" dirty="0">
                            <a:solidFill>
                              <a:srgbClr val="C00000"/>
                            </a:solidFill>
                          </a:endParaRPr>
                        </a:p>
                      </a:txBody>
                      <a:useSpRect/>
                    </a:txSp>
                  </a:sp>
                  <a:sp>
                    <a:nvSpPr>
                      <a:cNvPr id="45" name="TextBox 44"/>
                      <a:cNvSpPr txBox="1"/>
                    </a:nvSpPr>
                    <a:spPr>
                      <a:xfrm>
                        <a:off x="3635896" y="4869160"/>
                        <a:ext cx="1440160" cy="769441"/>
                      </a:xfrm>
                      <a:prstGeom prst="rect">
                        <a:avLst/>
                      </a:prstGeom>
                      <a:gradFill flip="none" rotWithShape="1">
                        <a:gsLst>
                          <a:gs pos="0">
                            <a:srgbClr val="FFEFD1"/>
                          </a:gs>
                          <a:gs pos="64999">
                            <a:srgbClr val="F0EBD5"/>
                          </a:gs>
                          <a:gs pos="100000">
                            <a:srgbClr val="D1C39F"/>
                          </a:gs>
                        </a:gsLst>
                        <a:path path="rect">
                          <a:fillToRect l="50000" t="50000" r="50000" b="50000"/>
                        </a:path>
                        <a:tileRect/>
                      </a:gradFill>
                    </a:spPr>
                    <a:txSp>
                      <a:txBody>
                        <a:bodyPr wrap="square" rtlCol="0">
                          <a:spAutoFit/>
                        </a:bodyPr>
                        <a:lstStyle>
                          <a:defPPr>
                            <a:defRPr lang="zh-CN"/>
                          </a:defPPr>
                          <a:lvl1pPr algn="l" rtl="0" fontAlgn="base">
                            <a:spcBef>
                              <a:spcPct val="0"/>
                            </a:spcBef>
                            <a:spcAft>
                              <a:spcPct val="0"/>
                            </a:spcAft>
                            <a:defRPr sz="1200" kern="1200">
                              <a:solidFill>
                                <a:schemeClr val="tx1"/>
                              </a:solidFill>
                              <a:latin typeface="Arial" charset="0"/>
                              <a:ea typeface="宋体" charset="-122"/>
                              <a:cs typeface="+mn-cs"/>
                            </a:defRPr>
                          </a:lvl1pPr>
                          <a:lvl2pPr marL="457200" algn="l" rtl="0" fontAlgn="base">
                            <a:spcBef>
                              <a:spcPct val="0"/>
                            </a:spcBef>
                            <a:spcAft>
                              <a:spcPct val="0"/>
                            </a:spcAft>
                            <a:defRPr sz="1200" kern="1200">
                              <a:solidFill>
                                <a:schemeClr val="tx1"/>
                              </a:solidFill>
                              <a:latin typeface="Arial" charset="0"/>
                              <a:ea typeface="宋体" charset="-122"/>
                              <a:cs typeface="+mn-cs"/>
                            </a:defRPr>
                          </a:lvl2pPr>
                          <a:lvl3pPr marL="914400" algn="l" rtl="0" fontAlgn="base">
                            <a:spcBef>
                              <a:spcPct val="0"/>
                            </a:spcBef>
                            <a:spcAft>
                              <a:spcPct val="0"/>
                            </a:spcAft>
                            <a:defRPr sz="1200" kern="1200">
                              <a:solidFill>
                                <a:schemeClr val="tx1"/>
                              </a:solidFill>
                              <a:latin typeface="Arial" charset="0"/>
                              <a:ea typeface="宋体" charset="-122"/>
                              <a:cs typeface="+mn-cs"/>
                            </a:defRPr>
                          </a:lvl3pPr>
                          <a:lvl4pPr marL="1371600" algn="l" rtl="0" fontAlgn="base">
                            <a:spcBef>
                              <a:spcPct val="0"/>
                            </a:spcBef>
                            <a:spcAft>
                              <a:spcPct val="0"/>
                            </a:spcAft>
                            <a:defRPr sz="1200" kern="1200">
                              <a:solidFill>
                                <a:schemeClr val="tx1"/>
                              </a:solidFill>
                              <a:latin typeface="Arial" charset="0"/>
                              <a:ea typeface="宋体" charset="-122"/>
                              <a:cs typeface="+mn-cs"/>
                            </a:defRPr>
                          </a:lvl4pPr>
                          <a:lvl5pPr marL="1828800" algn="l" rtl="0" fontAlgn="base">
                            <a:spcBef>
                              <a:spcPct val="0"/>
                            </a:spcBef>
                            <a:spcAft>
                              <a:spcPct val="0"/>
                            </a:spcAft>
                            <a:defRPr sz="1200" kern="1200">
                              <a:solidFill>
                                <a:schemeClr val="tx1"/>
                              </a:solidFill>
                              <a:latin typeface="Arial" charset="0"/>
                              <a:ea typeface="宋体" charset="-122"/>
                              <a:cs typeface="+mn-cs"/>
                            </a:defRPr>
                          </a:lvl5pPr>
                          <a:lvl6pPr marL="2286000" algn="l" defTabSz="914400" rtl="0" eaLnBrk="1" latinLnBrk="0" hangingPunct="1">
                            <a:defRPr sz="1200" kern="1200">
                              <a:solidFill>
                                <a:schemeClr val="tx1"/>
                              </a:solidFill>
                              <a:latin typeface="Arial" charset="0"/>
                              <a:ea typeface="宋体" charset="-122"/>
                              <a:cs typeface="+mn-cs"/>
                            </a:defRPr>
                          </a:lvl6pPr>
                          <a:lvl7pPr marL="2743200" algn="l" defTabSz="914400" rtl="0" eaLnBrk="1" latinLnBrk="0" hangingPunct="1">
                            <a:defRPr sz="1200" kern="1200">
                              <a:solidFill>
                                <a:schemeClr val="tx1"/>
                              </a:solidFill>
                              <a:latin typeface="Arial" charset="0"/>
                              <a:ea typeface="宋体" charset="-122"/>
                              <a:cs typeface="+mn-cs"/>
                            </a:defRPr>
                          </a:lvl7pPr>
                          <a:lvl8pPr marL="3200400" algn="l" defTabSz="914400" rtl="0" eaLnBrk="1" latinLnBrk="0" hangingPunct="1">
                            <a:defRPr sz="1200" kern="1200">
                              <a:solidFill>
                                <a:schemeClr val="tx1"/>
                              </a:solidFill>
                              <a:latin typeface="Arial" charset="0"/>
                              <a:ea typeface="宋体" charset="-122"/>
                              <a:cs typeface="+mn-cs"/>
                            </a:defRPr>
                          </a:lvl8pPr>
                          <a:lvl9pPr marL="3657600" algn="l" defTabSz="914400" rtl="0" eaLnBrk="1" latinLnBrk="0" hangingPunct="1">
                            <a:defRPr sz="1200" kern="1200">
                              <a:solidFill>
                                <a:schemeClr val="tx1"/>
                              </a:solidFill>
                              <a:latin typeface="Arial" charset="0"/>
                              <a:ea typeface="宋体" charset="-122"/>
                              <a:cs typeface="+mn-cs"/>
                            </a:defRPr>
                          </a:lvl9pPr>
                        </a:lstStyle>
                        <a:p>
                          <a:r>
                            <a:rPr lang="zh-CN" altLang="en-US" sz="1100" b="1" dirty="0" smtClean="0">
                              <a:solidFill>
                                <a:srgbClr val="00B050"/>
                              </a:solidFill>
                              <a:latin typeface="微软雅黑" pitchFamily="34" charset="-122"/>
                              <a:ea typeface="微软雅黑" pitchFamily="34" charset="-122"/>
                            </a:rPr>
                            <a:t>测量选取回落的</a:t>
                          </a:r>
                          <a:r>
                            <a:rPr lang="en-US" altLang="zh-CN" sz="1100" b="1" dirty="0" smtClean="0">
                              <a:solidFill>
                                <a:srgbClr val="00B050"/>
                              </a:solidFill>
                              <a:latin typeface="微软雅黑" pitchFamily="34" charset="-122"/>
                              <a:ea typeface="微软雅黑" pitchFamily="34" charset="-122"/>
                            </a:rPr>
                            <a:t>2G</a:t>
                          </a:r>
                          <a:r>
                            <a:rPr lang="zh-CN" altLang="en-US" sz="1100" b="1" dirty="0" smtClean="0">
                              <a:solidFill>
                                <a:srgbClr val="00B050"/>
                              </a:solidFill>
                              <a:latin typeface="微软雅黑" pitchFamily="34" charset="-122"/>
                              <a:ea typeface="微软雅黑" pitchFamily="34" charset="-122"/>
                            </a:rPr>
                            <a:t>小区，并与之同步，若引入</a:t>
                          </a:r>
                          <a:r>
                            <a:rPr lang="en-US" altLang="zh-CN" sz="1100" b="1" dirty="0" smtClean="0">
                              <a:solidFill>
                                <a:srgbClr val="00B050"/>
                              </a:solidFill>
                              <a:latin typeface="微软雅黑" pitchFamily="34" charset="-122"/>
                              <a:ea typeface="微软雅黑" pitchFamily="34" charset="-122"/>
                            </a:rPr>
                            <a:t>RIM</a:t>
                          </a:r>
                          <a:r>
                            <a:rPr lang="zh-CN" altLang="en-US" sz="1100" b="1" dirty="0" smtClean="0">
                              <a:solidFill>
                                <a:srgbClr val="00B050"/>
                              </a:solidFill>
                              <a:latin typeface="微软雅黑" pitchFamily="34" charset="-122"/>
                              <a:ea typeface="微软雅黑" pitchFamily="34" charset="-122"/>
                            </a:rPr>
                            <a:t>，则提前获取广播信息</a:t>
                          </a:r>
                          <a:endParaRPr lang="zh-CN" altLang="en-US" sz="1100" b="1" dirty="0">
                            <a:solidFill>
                              <a:srgbClr val="00B050"/>
                            </a:solidFill>
                            <a:latin typeface="微软雅黑" pitchFamily="34" charset="-122"/>
                            <a:ea typeface="微软雅黑" pitchFamily="34" charset="-122"/>
                          </a:endParaRPr>
                        </a:p>
                      </a:txBody>
                      <a:useSpRect/>
                    </a:txSp>
                  </a:sp>
                  <a:sp>
                    <a:nvSpPr>
                      <a:cNvPr id="46" name="TextBox 45"/>
                      <a:cNvSpPr txBox="1"/>
                    </a:nvSpPr>
                    <a:spPr>
                      <a:xfrm>
                        <a:off x="5724128" y="4941168"/>
                        <a:ext cx="936104" cy="600164"/>
                      </a:xfrm>
                      <a:prstGeom prst="rect">
                        <a:avLst/>
                      </a:prstGeom>
                      <a:gradFill flip="none" rotWithShape="1">
                        <a:gsLst>
                          <a:gs pos="0">
                            <a:srgbClr val="FFEFD1"/>
                          </a:gs>
                          <a:gs pos="64999">
                            <a:srgbClr val="F0EBD5"/>
                          </a:gs>
                          <a:gs pos="100000">
                            <a:srgbClr val="D1C39F"/>
                          </a:gs>
                        </a:gsLst>
                        <a:path path="rect">
                          <a:fillToRect l="50000" t="50000" r="50000" b="50000"/>
                        </a:path>
                        <a:tileRect/>
                      </a:gradFill>
                    </a:spPr>
                    <a:txSp>
                      <a:txBody>
                        <a:bodyPr wrap="square" rtlCol="0">
                          <a:spAutoFit/>
                        </a:bodyPr>
                        <a:lstStyle>
                          <a:defPPr>
                            <a:defRPr lang="zh-CN"/>
                          </a:defPPr>
                          <a:lvl1pPr algn="l" rtl="0" fontAlgn="base">
                            <a:spcBef>
                              <a:spcPct val="0"/>
                            </a:spcBef>
                            <a:spcAft>
                              <a:spcPct val="0"/>
                            </a:spcAft>
                            <a:defRPr sz="1200" kern="1200">
                              <a:solidFill>
                                <a:schemeClr val="tx1"/>
                              </a:solidFill>
                              <a:latin typeface="Arial" charset="0"/>
                              <a:ea typeface="宋体" charset="-122"/>
                              <a:cs typeface="+mn-cs"/>
                            </a:defRPr>
                          </a:lvl1pPr>
                          <a:lvl2pPr marL="457200" algn="l" rtl="0" fontAlgn="base">
                            <a:spcBef>
                              <a:spcPct val="0"/>
                            </a:spcBef>
                            <a:spcAft>
                              <a:spcPct val="0"/>
                            </a:spcAft>
                            <a:defRPr sz="1200" kern="1200">
                              <a:solidFill>
                                <a:schemeClr val="tx1"/>
                              </a:solidFill>
                              <a:latin typeface="Arial" charset="0"/>
                              <a:ea typeface="宋体" charset="-122"/>
                              <a:cs typeface="+mn-cs"/>
                            </a:defRPr>
                          </a:lvl2pPr>
                          <a:lvl3pPr marL="914400" algn="l" rtl="0" fontAlgn="base">
                            <a:spcBef>
                              <a:spcPct val="0"/>
                            </a:spcBef>
                            <a:spcAft>
                              <a:spcPct val="0"/>
                            </a:spcAft>
                            <a:defRPr sz="1200" kern="1200">
                              <a:solidFill>
                                <a:schemeClr val="tx1"/>
                              </a:solidFill>
                              <a:latin typeface="Arial" charset="0"/>
                              <a:ea typeface="宋体" charset="-122"/>
                              <a:cs typeface="+mn-cs"/>
                            </a:defRPr>
                          </a:lvl3pPr>
                          <a:lvl4pPr marL="1371600" algn="l" rtl="0" fontAlgn="base">
                            <a:spcBef>
                              <a:spcPct val="0"/>
                            </a:spcBef>
                            <a:spcAft>
                              <a:spcPct val="0"/>
                            </a:spcAft>
                            <a:defRPr sz="1200" kern="1200">
                              <a:solidFill>
                                <a:schemeClr val="tx1"/>
                              </a:solidFill>
                              <a:latin typeface="Arial" charset="0"/>
                              <a:ea typeface="宋体" charset="-122"/>
                              <a:cs typeface="+mn-cs"/>
                            </a:defRPr>
                          </a:lvl4pPr>
                          <a:lvl5pPr marL="1828800" algn="l" rtl="0" fontAlgn="base">
                            <a:spcBef>
                              <a:spcPct val="0"/>
                            </a:spcBef>
                            <a:spcAft>
                              <a:spcPct val="0"/>
                            </a:spcAft>
                            <a:defRPr sz="1200" kern="1200">
                              <a:solidFill>
                                <a:schemeClr val="tx1"/>
                              </a:solidFill>
                              <a:latin typeface="Arial" charset="0"/>
                              <a:ea typeface="宋体" charset="-122"/>
                              <a:cs typeface="+mn-cs"/>
                            </a:defRPr>
                          </a:lvl5pPr>
                          <a:lvl6pPr marL="2286000" algn="l" defTabSz="914400" rtl="0" eaLnBrk="1" latinLnBrk="0" hangingPunct="1">
                            <a:defRPr sz="1200" kern="1200">
                              <a:solidFill>
                                <a:schemeClr val="tx1"/>
                              </a:solidFill>
                              <a:latin typeface="Arial" charset="0"/>
                              <a:ea typeface="宋体" charset="-122"/>
                              <a:cs typeface="+mn-cs"/>
                            </a:defRPr>
                          </a:lvl6pPr>
                          <a:lvl7pPr marL="2743200" algn="l" defTabSz="914400" rtl="0" eaLnBrk="1" latinLnBrk="0" hangingPunct="1">
                            <a:defRPr sz="1200" kern="1200">
                              <a:solidFill>
                                <a:schemeClr val="tx1"/>
                              </a:solidFill>
                              <a:latin typeface="Arial" charset="0"/>
                              <a:ea typeface="宋体" charset="-122"/>
                              <a:cs typeface="+mn-cs"/>
                            </a:defRPr>
                          </a:lvl7pPr>
                          <a:lvl8pPr marL="3200400" algn="l" defTabSz="914400" rtl="0" eaLnBrk="1" latinLnBrk="0" hangingPunct="1">
                            <a:defRPr sz="1200" kern="1200">
                              <a:solidFill>
                                <a:schemeClr val="tx1"/>
                              </a:solidFill>
                              <a:latin typeface="Arial" charset="0"/>
                              <a:ea typeface="宋体" charset="-122"/>
                              <a:cs typeface="+mn-cs"/>
                            </a:defRPr>
                          </a:lvl8pPr>
                          <a:lvl9pPr marL="3657600" algn="l" defTabSz="914400" rtl="0" eaLnBrk="1" latinLnBrk="0" hangingPunct="1">
                            <a:defRPr sz="1200" kern="1200">
                              <a:solidFill>
                                <a:schemeClr val="tx1"/>
                              </a:solidFill>
                              <a:latin typeface="Arial" charset="0"/>
                              <a:ea typeface="宋体" charset="-122"/>
                              <a:cs typeface="+mn-cs"/>
                            </a:defRPr>
                          </a:lvl9pPr>
                        </a:lstStyle>
                        <a:p>
                          <a:r>
                            <a:rPr lang="zh-CN" altLang="en-US" sz="1100" b="1" dirty="0" smtClean="0">
                              <a:solidFill>
                                <a:srgbClr val="00B050"/>
                              </a:solidFill>
                            </a:rPr>
                            <a:t>读取目标小区广播（无</a:t>
                          </a:r>
                          <a:r>
                            <a:rPr lang="en-US" altLang="zh-CN" sz="1100" b="1" dirty="0" smtClean="0">
                              <a:solidFill>
                                <a:srgbClr val="00B050"/>
                              </a:solidFill>
                            </a:rPr>
                            <a:t>RIM</a:t>
                          </a:r>
                          <a:r>
                            <a:rPr lang="zh-CN" altLang="en-US" sz="1100" b="1" dirty="0" smtClean="0">
                              <a:solidFill>
                                <a:srgbClr val="00B050"/>
                              </a:solidFill>
                            </a:rPr>
                            <a:t>情况）</a:t>
                          </a:r>
                          <a:endParaRPr lang="zh-CN" altLang="en-US" sz="1100" b="1" dirty="0">
                            <a:solidFill>
                              <a:srgbClr val="00B050"/>
                            </a:solidFill>
                          </a:endParaRPr>
                        </a:p>
                      </a:txBody>
                      <a:useSpRect/>
                    </a:txSp>
                  </a:sp>
                  <a:sp>
                    <a:nvSpPr>
                      <a:cNvPr id="47" name="TextBox 46"/>
                      <a:cNvSpPr txBox="1"/>
                    </a:nvSpPr>
                    <a:spPr>
                      <a:xfrm>
                        <a:off x="7308304" y="5013176"/>
                        <a:ext cx="1008112" cy="461665"/>
                      </a:xfrm>
                      <a:prstGeom prst="rect">
                        <a:avLst/>
                      </a:prstGeom>
                      <a:gradFill flip="none" rotWithShape="1">
                        <a:gsLst>
                          <a:gs pos="0">
                            <a:srgbClr val="FFEFD1"/>
                          </a:gs>
                          <a:gs pos="64999">
                            <a:srgbClr val="F0EBD5"/>
                          </a:gs>
                          <a:gs pos="100000">
                            <a:srgbClr val="D1C39F"/>
                          </a:gs>
                        </a:gsLst>
                        <a:path path="rect">
                          <a:fillToRect l="50000" t="50000" r="50000" b="50000"/>
                        </a:path>
                        <a:tileRect/>
                      </a:gradFill>
                    </a:spPr>
                    <a:txSp>
                      <a:txBody>
                        <a:bodyPr wrap="square" rtlCol="0">
                          <a:spAutoFit/>
                        </a:bodyPr>
                        <a:lstStyle>
                          <a:defPPr>
                            <a:defRPr lang="zh-CN"/>
                          </a:defPPr>
                          <a:lvl1pPr algn="l" rtl="0" fontAlgn="base">
                            <a:spcBef>
                              <a:spcPct val="0"/>
                            </a:spcBef>
                            <a:spcAft>
                              <a:spcPct val="0"/>
                            </a:spcAft>
                            <a:defRPr sz="1200" kern="1200">
                              <a:solidFill>
                                <a:schemeClr val="tx1"/>
                              </a:solidFill>
                              <a:latin typeface="Arial" charset="0"/>
                              <a:ea typeface="宋体" charset="-122"/>
                              <a:cs typeface="+mn-cs"/>
                            </a:defRPr>
                          </a:lvl1pPr>
                          <a:lvl2pPr marL="457200" algn="l" rtl="0" fontAlgn="base">
                            <a:spcBef>
                              <a:spcPct val="0"/>
                            </a:spcBef>
                            <a:spcAft>
                              <a:spcPct val="0"/>
                            </a:spcAft>
                            <a:defRPr sz="1200" kern="1200">
                              <a:solidFill>
                                <a:schemeClr val="tx1"/>
                              </a:solidFill>
                              <a:latin typeface="Arial" charset="0"/>
                              <a:ea typeface="宋体" charset="-122"/>
                              <a:cs typeface="+mn-cs"/>
                            </a:defRPr>
                          </a:lvl2pPr>
                          <a:lvl3pPr marL="914400" algn="l" rtl="0" fontAlgn="base">
                            <a:spcBef>
                              <a:spcPct val="0"/>
                            </a:spcBef>
                            <a:spcAft>
                              <a:spcPct val="0"/>
                            </a:spcAft>
                            <a:defRPr sz="1200" kern="1200">
                              <a:solidFill>
                                <a:schemeClr val="tx1"/>
                              </a:solidFill>
                              <a:latin typeface="Arial" charset="0"/>
                              <a:ea typeface="宋体" charset="-122"/>
                              <a:cs typeface="+mn-cs"/>
                            </a:defRPr>
                          </a:lvl3pPr>
                          <a:lvl4pPr marL="1371600" algn="l" rtl="0" fontAlgn="base">
                            <a:spcBef>
                              <a:spcPct val="0"/>
                            </a:spcBef>
                            <a:spcAft>
                              <a:spcPct val="0"/>
                            </a:spcAft>
                            <a:defRPr sz="1200" kern="1200">
                              <a:solidFill>
                                <a:schemeClr val="tx1"/>
                              </a:solidFill>
                              <a:latin typeface="Arial" charset="0"/>
                              <a:ea typeface="宋体" charset="-122"/>
                              <a:cs typeface="+mn-cs"/>
                            </a:defRPr>
                          </a:lvl4pPr>
                          <a:lvl5pPr marL="1828800" algn="l" rtl="0" fontAlgn="base">
                            <a:spcBef>
                              <a:spcPct val="0"/>
                            </a:spcBef>
                            <a:spcAft>
                              <a:spcPct val="0"/>
                            </a:spcAft>
                            <a:defRPr sz="1200" kern="1200">
                              <a:solidFill>
                                <a:schemeClr val="tx1"/>
                              </a:solidFill>
                              <a:latin typeface="Arial" charset="0"/>
                              <a:ea typeface="宋体" charset="-122"/>
                              <a:cs typeface="+mn-cs"/>
                            </a:defRPr>
                          </a:lvl5pPr>
                          <a:lvl6pPr marL="2286000" algn="l" defTabSz="914400" rtl="0" eaLnBrk="1" latinLnBrk="0" hangingPunct="1">
                            <a:defRPr sz="1200" kern="1200">
                              <a:solidFill>
                                <a:schemeClr val="tx1"/>
                              </a:solidFill>
                              <a:latin typeface="Arial" charset="0"/>
                              <a:ea typeface="宋体" charset="-122"/>
                              <a:cs typeface="+mn-cs"/>
                            </a:defRPr>
                          </a:lvl6pPr>
                          <a:lvl7pPr marL="2743200" algn="l" defTabSz="914400" rtl="0" eaLnBrk="1" latinLnBrk="0" hangingPunct="1">
                            <a:defRPr sz="1200" kern="1200">
                              <a:solidFill>
                                <a:schemeClr val="tx1"/>
                              </a:solidFill>
                              <a:latin typeface="Arial" charset="0"/>
                              <a:ea typeface="宋体" charset="-122"/>
                              <a:cs typeface="+mn-cs"/>
                            </a:defRPr>
                          </a:lvl7pPr>
                          <a:lvl8pPr marL="3200400" algn="l" defTabSz="914400" rtl="0" eaLnBrk="1" latinLnBrk="0" hangingPunct="1">
                            <a:defRPr sz="1200" kern="1200">
                              <a:solidFill>
                                <a:schemeClr val="tx1"/>
                              </a:solidFill>
                              <a:latin typeface="Arial" charset="0"/>
                              <a:ea typeface="宋体" charset="-122"/>
                              <a:cs typeface="+mn-cs"/>
                            </a:defRPr>
                          </a:lvl8pPr>
                          <a:lvl9pPr marL="3657600" algn="l" defTabSz="914400" rtl="0" eaLnBrk="1" latinLnBrk="0" hangingPunct="1">
                            <a:defRPr sz="1200" kern="1200">
                              <a:solidFill>
                                <a:schemeClr val="tx1"/>
                              </a:solidFill>
                              <a:latin typeface="Arial" charset="0"/>
                              <a:ea typeface="宋体" charset="-122"/>
                              <a:cs typeface="+mn-cs"/>
                            </a:defRPr>
                          </a:lvl9pPr>
                        </a:lstStyle>
                        <a:p>
                          <a:r>
                            <a:rPr lang="zh-CN" altLang="en-US" b="1" dirty="0" smtClean="0">
                              <a:solidFill>
                                <a:srgbClr val="00B050"/>
                              </a:solidFill>
                              <a:latin typeface="微软雅黑" pitchFamily="34" charset="-122"/>
                              <a:ea typeface="微软雅黑" pitchFamily="34" charset="-122"/>
                            </a:rPr>
                            <a:t>完成驻留，建立通话</a:t>
                          </a:r>
                          <a:endParaRPr lang="zh-CN" altLang="en-US" b="1" dirty="0">
                            <a:solidFill>
                              <a:srgbClr val="00B050"/>
                            </a:solidFill>
                            <a:latin typeface="微软雅黑" pitchFamily="34" charset="-122"/>
                            <a:ea typeface="微软雅黑" pitchFamily="34" charset="-122"/>
                          </a:endParaRPr>
                        </a:p>
                      </a:txBody>
                      <a:useSpRect/>
                    </a:txSp>
                  </a:sp>
                  <a:sp>
                    <a:nvSpPr>
                      <a:cNvPr id="48" name="右箭头 47"/>
                      <a:cNvSpPr/>
                    </a:nvSpPr>
                    <a:spPr>
                      <a:xfrm>
                        <a:off x="1835696" y="5157192"/>
                        <a:ext cx="432048" cy="288032"/>
                      </a:xfrm>
                      <a:prstGeom prst="rightArrow">
                        <a:avLst/>
                      </a:prstGeom>
                      <a:gradFill flip="none" rotWithShape="1">
                        <a:gsLst>
                          <a:gs pos="0">
                            <a:srgbClr val="03D4A8"/>
                          </a:gs>
                          <a:gs pos="25000">
                            <a:srgbClr val="21D6E0"/>
                          </a:gs>
                          <a:gs pos="75000">
                            <a:srgbClr val="0087E6"/>
                          </a:gs>
                          <a:gs pos="100000">
                            <a:srgbClr val="005CBF"/>
                          </a:gs>
                        </a:gsLst>
                        <a:lin ang="0" scaled="1"/>
                        <a:tileRect/>
                      </a:gradFill>
                      <a:ln>
                        <a:noFill/>
                      </a:ln>
                    </a:spPr>
                    <a:txSp>
                      <a:txBody>
                        <a:bodyPr rtlCol="0" anchor="ctr"/>
                        <a:lstStyle>
                          <a:defPPr>
                            <a:defRPr lang="zh-CN"/>
                          </a:defPPr>
                          <a:lvl1pPr algn="l" rtl="0" fontAlgn="base">
                            <a:spcBef>
                              <a:spcPct val="0"/>
                            </a:spcBef>
                            <a:spcAft>
                              <a:spcPct val="0"/>
                            </a:spcAft>
                            <a:defRPr sz="1200" kern="1200">
                              <a:solidFill>
                                <a:schemeClr val="lt1"/>
                              </a:solidFill>
                              <a:latin typeface="+mn-lt"/>
                              <a:ea typeface="+mn-ea"/>
                              <a:cs typeface="+mn-cs"/>
                            </a:defRPr>
                          </a:lvl1pPr>
                          <a:lvl2pPr marL="457200" algn="l" rtl="0" fontAlgn="base">
                            <a:spcBef>
                              <a:spcPct val="0"/>
                            </a:spcBef>
                            <a:spcAft>
                              <a:spcPct val="0"/>
                            </a:spcAft>
                            <a:defRPr sz="1200" kern="1200">
                              <a:solidFill>
                                <a:schemeClr val="lt1"/>
                              </a:solidFill>
                              <a:latin typeface="+mn-lt"/>
                              <a:ea typeface="+mn-ea"/>
                              <a:cs typeface="+mn-cs"/>
                            </a:defRPr>
                          </a:lvl2pPr>
                          <a:lvl3pPr marL="914400" algn="l" rtl="0" fontAlgn="base">
                            <a:spcBef>
                              <a:spcPct val="0"/>
                            </a:spcBef>
                            <a:spcAft>
                              <a:spcPct val="0"/>
                            </a:spcAft>
                            <a:defRPr sz="1200" kern="1200">
                              <a:solidFill>
                                <a:schemeClr val="lt1"/>
                              </a:solidFill>
                              <a:latin typeface="+mn-lt"/>
                              <a:ea typeface="+mn-ea"/>
                              <a:cs typeface="+mn-cs"/>
                            </a:defRPr>
                          </a:lvl3pPr>
                          <a:lvl4pPr marL="1371600" algn="l" rtl="0" fontAlgn="base">
                            <a:spcBef>
                              <a:spcPct val="0"/>
                            </a:spcBef>
                            <a:spcAft>
                              <a:spcPct val="0"/>
                            </a:spcAft>
                            <a:defRPr sz="1200" kern="1200">
                              <a:solidFill>
                                <a:schemeClr val="lt1"/>
                              </a:solidFill>
                              <a:latin typeface="+mn-lt"/>
                              <a:ea typeface="+mn-ea"/>
                              <a:cs typeface="+mn-cs"/>
                            </a:defRPr>
                          </a:lvl4pPr>
                          <a:lvl5pPr marL="1828800" algn="l" rtl="0" fontAlgn="base">
                            <a:spcBef>
                              <a:spcPct val="0"/>
                            </a:spcBef>
                            <a:spcAft>
                              <a:spcPct val="0"/>
                            </a:spcAft>
                            <a:defRPr sz="1200" kern="1200">
                              <a:solidFill>
                                <a:schemeClr val="lt1"/>
                              </a:solidFill>
                              <a:latin typeface="+mn-lt"/>
                              <a:ea typeface="+mn-ea"/>
                              <a:cs typeface="+mn-cs"/>
                            </a:defRPr>
                          </a:lvl5pPr>
                          <a:lvl6pPr marL="2286000" algn="l" defTabSz="914400" rtl="0" eaLnBrk="1" latinLnBrk="0" hangingPunct="1">
                            <a:defRPr sz="1200" kern="1200">
                              <a:solidFill>
                                <a:schemeClr val="lt1"/>
                              </a:solidFill>
                              <a:latin typeface="+mn-lt"/>
                              <a:ea typeface="+mn-ea"/>
                              <a:cs typeface="+mn-cs"/>
                            </a:defRPr>
                          </a:lvl6pPr>
                          <a:lvl7pPr marL="2743200" algn="l" defTabSz="914400" rtl="0" eaLnBrk="1" latinLnBrk="0" hangingPunct="1">
                            <a:defRPr sz="1200" kern="1200">
                              <a:solidFill>
                                <a:schemeClr val="lt1"/>
                              </a:solidFill>
                              <a:latin typeface="+mn-lt"/>
                              <a:ea typeface="+mn-ea"/>
                              <a:cs typeface="+mn-cs"/>
                            </a:defRPr>
                          </a:lvl7pPr>
                          <a:lvl8pPr marL="3200400" algn="l" defTabSz="914400" rtl="0" eaLnBrk="1" latinLnBrk="0" hangingPunct="1">
                            <a:defRPr sz="1200" kern="1200">
                              <a:solidFill>
                                <a:schemeClr val="lt1"/>
                              </a:solidFill>
                              <a:latin typeface="+mn-lt"/>
                              <a:ea typeface="+mn-ea"/>
                              <a:cs typeface="+mn-cs"/>
                            </a:defRPr>
                          </a:lvl8pPr>
                          <a:lvl9pPr marL="3657600" algn="l" defTabSz="914400" rtl="0" eaLnBrk="1" latinLnBrk="0" hangingPunct="1">
                            <a:defRPr sz="12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右箭头 48"/>
                      <a:cNvSpPr/>
                    </a:nvSpPr>
                    <a:spPr>
                      <a:xfrm>
                        <a:off x="6804248" y="5157192"/>
                        <a:ext cx="432048" cy="288032"/>
                      </a:xfrm>
                      <a:prstGeom prst="rightArrow">
                        <a:avLst/>
                      </a:prstGeom>
                      <a:gradFill flip="none" rotWithShape="1">
                        <a:gsLst>
                          <a:gs pos="0">
                            <a:srgbClr val="03D4A8"/>
                          </a:gs>
                          <a:gs pos="25000">
                            <a:srgbClr val="21D6E0"/>
                          </a:gs>
                          <a:gs pos="75000">
                            <a:srgbClr val="0087E6"/>
                          </a:gs>
                          <a:gs pos="100000">
                            <a:srgbClr val="005CBF"/>
                          </a:gs>
                        </a:gsLst>
                        <a:lin ang="0" scaled="1"/>
                        <a:tileRect/>
                      </a:gradFill>
                      <a:ln>
                        <a:noFill/>
                      </a:ln>
                    </a:spPr>
                    <a:txSp>
                      <a:txBody>
                        <a:bodyPr rtlCol="0" anchor="ctr"/>
                        <a:lstStyle>
                          <a:defPPr>
                            <a:defRPr lang="zh-CN"/>
                          </a:defPPr>
                          <a:lvl1pPr algn="l" rtl="0" fontAlgn="base">
                            <a:spcBef>
                              <a:spcPct val="0"/>
                            </a:spcBef>
                            <a:spcAft>
                              <a:spcPct val="0"/>
                            </a:spcAft>
                            <a:defRPr sz="1200" kern="1200">
                              <a:solidFill>
                                <a:schemeClr val="lt1"/>
                              </a:solidFill>
                              <a:latin typeface="+mn-lt"/>
                              <a:ea typeface="+mn-ea"/>
                              <a:cs typeface="+mn-cs"/>
                            </a:defRPr>
                          </a:lvl1pPr>
                          <a:lvl2pPr marL="457200" algn="l" rtl="0" fontAlgn="base">
                            <a:spcBef>
                              <a:spcPct val="0"/>
                            </a:spcBef>
                            <a:spcAft>
                              <a:spcPct val="0"/>
                            </a:spcAft>
                            <a:defRPr sz="1200" kern="1200">
                              <a:solidFill>
                                <a:schemeClr val="lt1"/>
                              </a:solidFill>
                              <a:latin typeface="+mn-lt"/>
                              <a:ea typeface="+mn-ea"/>
                              <a:cs typeface="+mn-cs"/>
                            </a:defRPr>
                          </a:lvl2pPr>
                          <a:lvl3pPr marL="914400" algn="l" rtl="0" fontAlgn="base">
                            <a:spcBef>
                              <a:spcPct val="0"/>
                            </a:spcBef>
                            <a:spcAft>
                              <a:spcPct val="0"/>
                            </a:spcAft>
                            <a:defRPr sz="1200" kern="1200">
                              <a:solidFill>
                                <a:schemeClr val="lt1"/>
                              </a:solidFill>
                              <a:latin typeface="+mn-lt"/>
                              <a:ea typeface="+mn-ea"/>
                              <a:cs typeface="+mn-cs"/>
                            </a:defRPr>
                          </a:lvl3pPr>
                          <a:lvl4pPr marL="1371600" algn="l" rtl="0" fontAlgn="base">
                            <a:spcBef>
                              <a:spcPct val="0"/>
                            </a:spcBef>
                            <a:spcAft>
                              <a:spcPct val="0"/>
                            </a:spcAft>
                            <a:defRPr sz="1200" kern="1200">
                              <a:solidFill>
                                <a:schemeClr val="lt1"/>
                              </a:solidFill>
                              <a:latin typeface="+mn-lt"/>
                              <a:ea typeface="+mn-ea"/>
                              <a:cs typeface="+mn-cs"/>
                            </a:defRPr>
                          </a:lvl4pPr>
                          <a:lvl5pPr marL="1828800" algn="l" rtl="0" fontAlgn="base">
                            <a:spcBef>
                              <a:spcPct val="0"/>
                            </a:spcBef>
                            <a:spcAft>
                              <a:spcPct val="0"/>
                            </a:spcAft>
                            <a:defRPr sz="1200" kern="1200">
                              <a:solidFill>
                                <a:schemeClr val="lt1"/>
                              </a:solidFill>
                              <a:latin typeface="+mn-lt"/>
                              <a:ea typeface="+mn-ea"/>
                              <a:cs typeface="+mn-cs"/>
                            </a:defRPr>
                          </a:lvl5pPr>
                          <a:lvl6pPr marL="2286000" algn="l" defTabSz="914400" rtl="0" eaLnBrk="1" latinLnBrk="0" hangingPunct="1">
                            <a:defRPr sz="1200" kern="1200">
                              <a:solidFill>
                                <a:schemeClr val="lt1"/>
                              </a:solidFill>
                              <a:latin typeface="+mn-lt"/>
                              <a:ea typeface="+mn-ea"/>
                              <a:cs typeface="+mn-cs"/>
                            </a:defRPr>
                          </a:lvl6pPr>
                          <a:lvl7pPr marL="2743200" algn="l" defTabSz="914400" rtl="0" eaLnBrk="1" latinLnBrk="0" hangingPunct="1">
                            <a:defRPr sz="1200" kern="1200">
                              <a:solidFill>
                                <a:schemeClr val="lt1"/>
                              </a:solidFill>
                              <a:latin typeface="+mn-lt"/>
                              <a:ea typeface="+mn-ea"/>
                              <a:cs typeface="+mn-cs"/>
                            </a:defRPr>
                          </a:lvl7pPr>
                          <a:lvl8pPr marL="3200400" algn="l" defTabSz="914400" rtl="0" eaLnBrk="1" latinLnBrk="0" hangingPunct="1">
                            <a:defRPr sz="1200" kern="1200">
                              <a:solidFill>
                                <a:schemeClr val="lt1"/>
                              </a:solidFill>
                              <a:latin typeface="+mn-lt"/>
                              <a:ea typeface="+mn-ea"/>
                              <a:cs typeface="+mn-cs"/>
                            </a:defRPr>
                          </a:lvl8pPr>
                          <a:lvl9pPr marL="3657600" algn="l" defTabSz="914400" rtl="0" eaLnBrk="1" latinLnBrk="0" hangingPunct="1">
                            <a:defRPr sz="12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右箭头 49"/>
                      <a:cNvSpPr/>
                    </a:nvSpPr>
                    <a:spPr>
                      <a:xfrm>
                        <a:off x="5220072" y="5157192"/>
                        <a:ext cx="432048" cy="288032"/>
                      </a:xfrm>
                      <a:prstGeom prst="rightArrow">
                        <a:avLst/>
                      </a:prstGeom>
                      <a:gradFill flip="none" rotWithShape="1">
                        <a:gsLst>
                          <a:gs pos="0">
                            <a:srgbClr val="03D4A8"/>
                          </a:gs>
                          <a:gs pos="25000">
                            <a:srgbClr val="21D6E0"/>
                          </a:gs>
                          <a:gs pos="75000">
                            <a:srgbClr val="0087E6"/>
                          </a:gs>
                          <a:gs pos="100000">
                            <a:srgbClr val="005CBF"/>
                          </a:gs>
                        </a:gsLst>
                        <a:lin ang="0" scaled="1"/>
                        <a:tileRect/>
                      </a:gradFill>
                      <a:ln>
                        <a:noFill/>
                      </a:ln>
                    </a:spPr>
                    <a:txSp>
                      <a:txBody>
                        <a:bodyPr rtlCol="0" anchor="ctr"/>
                        <a:lstStyle>
                          <a:defPPr>
                            <a:defRPr lang="zh-CN"/>
                          </a:defPPr>
                          <a:lvl1pPr algn="l" rtl="0" fontAlgn="base">
                            <a:spcBef>
                              <a:spcPct val="0"/>
                            </a:spcBef>
                            <a:spcAft>
                              <a:spcPct val="0"/>
                            </a:spcAft>
                            <a:defRPr sz="1200" kern="1200">
                              <a:solidFill>
                                <a:schemeClr val="lt1"/>
                              </a:solidFill>
                              <a:latin typeface="+mn-lt"/>
                              <a:ea typeface="+mn-ea"/>
                              <a:cs typeface="+mn-cs"/>
                            </a:defRPr>
                          </a:lvl1pPr>
                          <a:lvl2pPr marL="457200" algn="l" rtl="0" fontAlgn="base">
                            <a:spcBef>
                              <a:spcPct val="0"/>
                            </a:spcBef>
                            <a:spcAft>
                              <a:spcPct val="0"/>
                            </a:spcAft>
                            <a:defRPr sz="1200" kern="1200">
                              <a:solidFill>
                                <a:schemeClr val="lt1"/>
                              </a:solidFill>
                              <a:latin typeface="+mn-lt"/>
                              <a:ea typeface="+mn-ea"/>
                              <a:cs typeface="+mn-cs"/>
                            </a:defRPr>
                          </a:lvl2pPr>
                          <a:lvl3pPr marL="914400" algn="l" rtl="0" fontAlgn="base">
                            <a:spcBef>
                              <a:spcPct val="0"/>
                            </a:spcBef>
                            <a:spcAft>
                              <a:spcPct val="0"/>
                            </a:spcAft>
                            <a:defRPr sz="1200" kern="1200">
                              <a:solidFill>
                                <a:schemeClr val="lt1"/>
                              </a:solidFill>
                              <a:latin typeface="+mn-lt"/>
                              <a:ea typeface="+mn-ea"/>
                              <a:cs typeface="+mn-cs"/>
                            </a:defRPr>
                          </a:lvl3pPr>
                          <a:lvl4pPr marL="1371600" algn="l" rtl="0" fontAlgn="base">
                            <a:spcBef>
                              <a:spcPct val="0"/>
                            </a:spcBef>
                            <a:spcAft>
                              <a:spcPct val="0"/>
                            </a:spcAft>
                            <a:defRPr sz="1200" kern="1200">
                              <a:solidFill>
                                <a:schemeClr val="lt1"/>
                              </a:solidFill>
                              <a:latin typeface="+mn-lt"/>
                              <a:ea typeface="+mn-ea"/>
                              <a:cs typeface="+mn-cs"/>
                            </a:defRPr>
                          </a:lvl4pPr>
                          <a:lvl5pPr marL="1828800" algn="l" rtl="0" fontAlgn="base">
                            <a:spcBef>
                              <a:spcPct val="0"/>
                            </a:spcBef>
                            <a:spcAft>
                              <a:spcPct val="0"/>
                            </a:spcAft>
                            <a:defRPr sz="1200" kern="1200">
                              <a:solidFill>
                                <a:schemeClr val="lt1"/>
                              </a:solidFill>
                              <a:latin typeface="+mn-lt"/>
                              <a:ea typeface="+mn-ea"/>
                              <a:cs typeface="+mn-cs"/>
                            </a:defRPr>
                          </a:lvl5pPr>
                          <a:lvl6pPr marL="2286000" algn="l" defTabSz="914400" rtl="0" eaLnBrk="1" latinLnBrk="0" hangingPunct="1">
                            <a:defRPr sz="1200" kern="1200">
                              <a:solidFill>
                                <a:schemeClr val="lt1"/>
                              </a:solidFill>
                              <a:latin typeface="+mn-lt"/>
                              <a:ea typeface="+mn-ea"/>
                              <a:cs typeface="+mn-cs"/>
                            </a:defRPr>
                          </a:lvl6pPr>
                          <a:lvl7pPr marL="2743200" algn="l" defTabSz="914400" rtl="0" eaLnBrk="1" latinLnBrk="0" hangingPunct="1">
                            <a:defRPr sz="1200" kern="1200">
                              <a:solidFill>
                                <a:schemeClr val="lt1"/>
                              </a:solidFill>
                              <a:latin typeface="+mn-lt"/>
                              <a:ea typeface="+mn-ea"/>
                              <a:cs typeface="+mn-cs"/>
                            </a:defRPr>
                          </a:lvl7pPr>
                          <a:lvl8pPr marL="3200400" algn="l" defTabSz="914400" rtl="0" eaLnBrk="1" latinLnBrk="0" hangingPunct="1">
                            <a:defRPr sz="1200" kern="1200">
                              <a:solidFill>
                                <a:schemeClr val="lt1"/>
                              </a:solidFill>
                              <a:latin typeface="+mn-lt"/>
                              <a:ea typeface="+mn-ea"/>
                              <a:cs typeface="+mn-cs"/>
                            </a:defRPr>
                          </a:lvl8pPr>
                          <a:lvl9pPr marL="3657600" algn="l" defTabSz="914400" rtl="0" eaLnBrk="1" latinLnBrk="0" hangingPunct="1">
                            <a:defRPr sz="12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右箭头 50"/>
                      <a:cNvSpPr/>
                    </a:nvSpPr>
                    <a:spPr>
                      <a:xfrm>
                        <a:off x="3131840" y="5157192"/>
                        <a:ext cx="432048" cy="288032"/>
                      </a:xfrm>
                      <a:prstGeom prst="rightArrow">
                        <a:avLst/>
                      </a:prstGeom>
                      <a:gradFill flip="none" rotWithShape="1">
                        <a:gsLst>
                          <a:gs pos="0">
                            <a:srgbClr val="03D4A8"/>
                          </a:gs>
                          <a:gs pos="25000">
                            <a:srgbClr val="21D6E0"/>
                          </a:gs>
                          <a:gs pos="75000">
                            <a:srgbClr val="0087E6"/>
                          </a:gs>
                          <a:gs pos="100000">
                            <a:srgbClr val="005CBF"/>
                          </a:gs>
                        </a:gsLst>
                        <a:lin ang="0" scaled="1"/>
                        <a:tileRect/>
                      </a:gradFill>
                      <a:ln>
                        <a:noFill/>
                      </a:ln>
                    </a:spPr>
                    <a:txSp>
                      <a:txBody>
                        <a:bodyPr rtlCol="0" anchor="ctr"/>
                        <a:lstStyle>
                          <a:defPPr>
                            <a:defRPr lang="zh-CN"/>
                          </a:defPPr>
                          <a:lvl1pPr algn="l" rtl="0" fontAlgn="base">
                            <a:spcBef>
                              <a:spcPct val="0"/>
                            </a:spcBef>
                            <a:spcAft>
                              <a:spcPct val="0"/>
                            </a:spcAft>
                            <a:defRPr sz="1200" kern="1200">
                              <a:solidFill>
                                <a:schemeClr val="lt1"/>
                              </a:solidFill>
                              <a:latin typeface="+mn-lt"/>
                              <a:ea typeface="+mn-ea"/>
                              <a:cs typeface="+mn-cs"/>
                            </a:defRPr>
                          </a:lvl1pPr>
                          <a:lvl2pPr marL="457200" algn="l" rtl="0" fontAlgn="base">
                            <a:spcBef>
                              <a:spcPct val="0"/>
                            </a:spcBef>
                            <a:spcAft>
                              <a:spcPct val="0"/>
                            </a:spcAft>
                            <a:defRPr sz="1200" kern="1200">
                              <a:solidFill>
                                <a:schemeClr val="lt1"/>
                              </a:solidFill>
                              <a:latin typeface="+mn-lt"/>
                              <a:ea typeface="+mn-ea"/>
                              <a:cs typeface="+mn-cs"/>
                            </a:defRPr>
                          </a:lvl2pPr>
                          <a:lvl3pPr marL="914400" algn="l" rtl="0" fontAlgn="base">
                            <a:spcBef>
                              <a:spcPct val="0"/>
                            </a:spcBef>
                            <a:spcAft>
                              <a:spcPct val="0"/>
                            </a:spcAft>
                            <a:defRPr sz="1200" kern="1200">
                              <a:solidFill>
                                <a:schemeClr val="lt1"/>
                              </a:solidFill>
                              <a:latin typeface="+mn-lt"/>
                              <a:ea typeface="+mn-ea"/>
                              <a:cs typeface="+mn-cs"/>
                            </a:defRPr>
                          </a:lvl3pPr>
                          <a:lvl4pPr marL="1371600" algn="l" rtl="0" fontAlgn="base">
                            <a:spcBef>
                              <a:spcPct val="0"/>
                            </a:spcBef>
                            <a:spcAft>
                              <a:spcPct val="0"/>
                            </a:spcAft>
                            <a:defRPr sz="1200" kern="1200">
                              <a:solidFill>
                                <a:schemeClr val="lt1"/>
                              </a:solidFill>
                              <a:latin typeface="+mn-lt"/>
                              <a:ea typeface="+mn-ea"/>
                              <a:cs typeface="+mn-cs"/>
                            </a:defRPr>
                          </a:lvl4pPr>
                          <a:lvl5pPr marL="1828800" algn="l" rtl="0" fontAlgn="base">
                            <a:spcBef>
                              <a:spcPct val="0"/>
                            </a:spcBef>
                            <a:spcAft>
                              <a:spcPct val="0"/>
                            </a:spcAft>
                            <a:defRPr sz="1200" kern="1200">
                              <a:solidFill>
                                <a:schemeClr val="lt1"/>
                              </a:solidFill>
                              <a:latin typeface="+mn-lt"/>
                              <a:ea typeface="+mn-ea"/>
                              <a:cs typeface="+mn-cs"/>
                            </a:defRPr>
                          </a:lvl5pPr>
                          <a:lvl6pPr marL="2286000" algn="l" defTabSz="914400" rtl="0" eaLnBrk="1" latinLnBrk="0" hangingPunct="1">
                            <a:defRPr sz="1200" kern="1200">
                              <a:solidFill>
                                <a:schemeClr val="lt1"/>
                              </a:solidFill>
                              <a:latin typeface="+mn-lt"/>
                              <a:ea typeface="+mn-ea"/>
                              <a:cs typeface="+mn-cs"/>
                            </a:defRPr>
                          </a:lvl6pPr>
                          <a:lvl7pPr marL="2743200" algn="l" defTabSz="914400" rtl="0" eaLnBrk="1" latinLnBrk="0" hangingPunct="1">
                            <a:defRPr sz="1200" kern="1200">
                              <a:solidFill>
                                <a:schemeClr val="lt1"/>
                              </a:solidFill>
                              <a:latin typeface="+mn-lt"/>
                              <a:ea typeface="+mn-ea"/>
                              <a:cs typeface="+mn-cs"/>
                            </a:defRPr>
                          </a:lvl7pPr>
                          <a:lvl8pPr marL="3200400" algn="l" defTabSz="914400" rtl="0" eaLnBrk="1" latinLnBrk="0" hangingPunct="1">
                            <a:defRPr sz="1200" kern="1200">
                              <a:solidFill>
                                <a:schemeClr val="lt1"/>
                              </a:solidFill>
                              <a:latin typeface="+mn-lt"/>
                              <a:ea typeface="+mn-ea"/>
                              <a:cs typeface="+mn-cs"/>
                            </a:defRPr>
                          </a:lvl8pPr>
                          <a:lvl9pPr marL="3657600" algn="l" defTabSz="914400" rtl="0" eaLnBrk="1" latinLnBrk="0" hangingPunct="1">
                            <a:defRPr sz="12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B7193A" w:rsidRDefault="00B7193A" w:rsidP="00831E2C">
      <w:pPr>
        <w:rPr>
          <w:rFonts w:ascii="微软雅黑" w:eastAsia="微软雅黑" w:hAnsi="微软雅黑"/>
          <w:szCs w:val="21"/>
        </w:rPr>
      </w:pPr>
    </w:p>
    <w:p w:rsidR="00A86A8F" w:rsidRPr="00F205AE" w:rsidRDefault="00B7193A" w:rsidP="00F205AE">
      <w:pPr>
        <w:pStyle w:val="3"/>
        <w:numPr>
          <w:ilvl w:val="0"/>
          <w:numId w:val="0"/>
        </w:numPr>
        <w:rPr>
          <w:rFonts w:ascii="微软雅黑" w:eastAsia="微软雅黑" w:hAnsi="微软雅黑"/>
          <w:sz w:val="21"/>
          <w:szCs w:val="21"/>
          <w:lang w:eastAsia="zh-CN"/>
        </w:rPr>
      </w:pPr>
      <w:bookmarkStart w:id="31" w:name="_Toc392264430"/>
      <w:r w:rsidRPr="00F205AE">
        <w:rPr>
          <w:rFonts w:ascii="微软雅黑" w:eastAsia="微软雅黑" w:hAnsi="微软雅黑" w:hint="eastAsia"/>
          <w:sz w:val="21"/>
          <w:szCs w:val="21"/>
          <w:lang w:eastAsia="zh-CN"/>
        </w:rPr>
        <w:t>2.6.1 CSFB主叫流程</w:t>
      </w:r>
      <w:bookmarkEnd w:id="31"/>
    </w:p>
    <w:p w:rsidR="00B7193A" w:rsidRDefault="00B7193A" w:rsidP="005A331B">
      <w:pPr>
        <w:jc w:val="right"/>
        <w:rPr>
          <w:rFonts w:ascii="微软雅黑" w:eastAsia="微软雅黑" w:hAnsi="微软雅黑"/>
          <w:szCs w:val="21"/>
        </w:rPr>
      </w:pPr>
      <w:r w:rsidRPr="00B7193A">
        <w:rPr>
          <w:rFonts w:ascii="微软雅黑" w:eastAsia="微软雅黑" w:hAnsi="微软雅黑"/>
          <w:noProof/>
          <w:szCs w:val="21"/>
        </w:rPr>
        <w:drawing>
          <wp:inline distT="0" distB="0" distL="0" distR="0">
            <wp:extent cx="5010150" cy="5076825"/>
            <wp:effectExtent l="0" t="0" r="0" b="9525"/>
            <wp:docPr id="16" name="图片 16" descr="http://localhost:7890/pages/CZC02275/03/CZC02275/03/resources/solution/figure/fig_cn_01_08_01_000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ocalhost:7890/pages/CZC02275/03/CZC02275/03/resources/solution/figure/fig_cn_01_08_01_0001506.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0150" cy="5076825"/>
                    </a:xfrm>
                    <a:prstGeom prst="rect">
                      <a:avLst/>
                    </a:prstGeom>
                    <a:noFill/>
                    <a:ln>
                      <a:noFill/>
                    </a:ln>
                  </pic:spPr>
                </pic:pic>
              </a:graphicData>
            </a:graphic>
          </wp:inline>
        </w:drawing>
      </w:r>
    </w:p>
    <w:p w:rsidR="00523DDC" w:rsidRPr="00523DDC" w:rsidRDefault="00523DDC" w:rsidP="00523DDC">
      <w:pPr>
        <w:jc w:val="center"/>
        <w:rPr>
          <w:rFonts w:ascii="微软雅黑" w:eastAsia="微软雅黑" w:hAnsi="微软雅黑"/>
          <w:sz w:val="18"/>
          <w:szCs w:val="18"/>
        </w:rPr>
      </w:pPr>
      <w:r w:rsidRPr="00523DDC">
        <w:rPr>
          <w:rFonts w:ascii="微软雅黑" w:eastAsia="微软雅黑" w:hAnsi="微软雅黑" w:hint="eastAsia"/>
          <w:sz w:val="18"/>
          <w:szCs w:val="18"/>
        </w:rPr>
        <w:t>图14 主叫CSFB流程</w:t>
      </w:r>
    </w:p>
    <w:p w:rsidR="00B7193A" w:rsidRDefault="00B7193A" w:rsidP="005B144D">
      <w:pPr>
        <w:rPr>
          <w:rFonts w:ascii="微软雅黑" w:eastAsia="微软雅黑" w:hAnsi="微软雅黑"/>
          <w:szCs w:val="21"/>
        </w:rPr>
      </w:pPr>
    </w:p>
    <w:p w:rsidR="00B7193A" w:rsidRPr="00523DDC" w:rsidRDefault="005A331B" w:rsidP="00523DDC">
      <w:pPr>
        <w:spacing w:line="360" w:lineRule="auto"/>
        <w:rPr>
          <w:rFonts w:ascii="华文中宋" w:eastAsia="华文中宋" w:hAnsi="华文中宋"/>
          <w:b/>
          <w:sz w:val="18"/>
          <w:szCs w:val="18"/>
        </w:rPr>
      </w:pPr>
      <w:r w:rsidRPr="00523DDC">
        <w:rPr>
          <w:rFonts w:ascii="华文中宋" w:eastAsia="华文中宋" w:hAnsi="华文中宋" w:hint="eastAsia"/>
          <w:b/>
          <w:sz w:val="18"/>
          <w:szCs w:val="18"/>
        </w:rPr>
        <w:t>主叫CSFB流程说明</w:t>
      </w:r>
    </w:p>
    <w:p w:rsidR="00523DDC" w:rsidRPr="00523DDC" w:rsidRDefault="00523DDC" w:rsidP="00523DDC">
      <w:pPr>
        <w:spacing w:line="360" w:lineRule="auto"/>
        <w:rPr>
          <w:rFonts w:ascii="华文中宋" w:eastAsia="华文中宋" w:hAnsi="华文中宋"/>
          <w:sz w:val="18"/>
          <w:szCs w:val="18"/>
        </w:rPr>
      </w:pPr>
      <w:r w:rsidRPr="00523DDC">
        <w:rPr>
          <w:rFonts w:ascii="华文中宋" w:eastAsia="华文中宋" w:hAnsi="华文中宋" w:hint="eastAsia"/>
          <w:sz w:val="18"/>
          <w:szCs w:val="18"/>
        </w:rPr>
        <w:t>1） UE发起CS Fallback语音业务请求。UE语音拨打时，会发一条extended service request，消息里会携带CSFB信息。其中</w:t>
      </w:r>
      <w:r w:rsidRPr="005645A3">
        <w:rPr>
          <w:rFonts w:ascii="华文中宋" w:eastAsia="华文中宋" w:hAnsi="华文中宋" w:hint="eastAsia"/>
          <w:sz w:val="18"/>
          <w:szCs w:val="18"/>
          <w:highlight w:val="yellow"/>
        </w:rPr>
        <w:t>service-type信元指示业务类型为始发CSFB语音业务，同时携带该UE在联合附着过程中CS域给它分配的TMSI</w:t>
      </w:r>
      <w:r w:rsidRPr="00523DDC">
        <w:rPr>
          <w:rFonts w:ascii="华文中宋" w:eastAsia="华文中宋" w:hAnsi="华文中宋" w:hint="eastAsia"/>
          <w:sz w:val="18"/>
          <w:szCs w:val="18"/>
        </w:rPr>
        <w:t>。之后会在基站的辅助下回落至2G。</w:t>
      </w:r>
    </w:p>
    <w:p w:rsidR="00523DDC" w:rsidRPr="00523DDC" w:rsidRDefault="00523DDC" w:rsidP="00523DDC">
      <w:pPr>
        <w:spacing w:line="360" w:lineRule="auto"/>
        <w:rPr>
          <w:rFonts w:ascii="华文中宋" w:eastAsia="华文中宋" w:hAnsi="华文中宋"/>
          <w:sz w:val="18"/>
          <w:szCs w:val="18"/>
        </w:rPr>
      </w:pPr>
      <w:r w:rsidRPr="00523DDC">
        <w:rPr>
          <w:rFonts w:ascii="华文中宋" w:eastAsia="华文中宋" w:hAnsi="华文中宋" w:hint="eastAsia"/>
          <w:sz w:val="18"/>
          <w:szCs w:val="18"/>
        </w:rPr>
        <w:lastRenderedPageBreak/>
        <w:t>2） MME发送Initial Context Setup Request消息给eNodeB，包含CS Fallback Indicator。该消息指示eNodeB，UE因CS Fallback业务需要回落到UTRAN/GERAN。</w:t>
      </w:r>
    </w:p>
    <w:p w:rsidR="00523DDC" w:rsidRPr="00523DDC" w:rsidRDefault="00523DDC" w:rsidP="00523DDC">
      <w:pPr>
        <w:spacing w:line="360" w:lineRule="auto"/>
        <w:rPr>
          <w:rFonts w:ascii="华文中宋" w:eastAsia="华文中宋" w:hAnsi="华文中宋"/>
          <w:sz w:val="18"/>
          <w:szCs w:val="18"/>
        </w:rPr>
      </w:pPr>
      <w:r w:rsidRPr="00523DDC">
        <w:rPr>
          <w:rFonts w:ascii="华文中宋" w:eastAsia="华文中宋" w:hAnsi="华文中宋" w:hint="eastAsia"/>
          <w:sz w:val="18"/>
          <w:szCs w:val="18"/>
        </w:rPr>
        <w:t>3） eNodeB要求UE开始系统的小区测量，并获得UE上报的测量报告，确定重定向的目标系统小区。然后向UE发送目标系统具体的无线配置信息，并释放连接。</w:t>
      </w:r>
      <w:r w:rsidR="001C7601" w:rsidRPr="001C7601">
        <w:rPr>
          <w:rFonts w:ascii="华文中宋" w:eastAsia="华文中宋" w:hAnsi="华文中宋" w:hint="eastAsia"/>
          <w:sz w:val="18"/>
          <w:szCs w:val="18"/>
        </w:rPr>
        <w:t>LTE网络通过RIM流程</w:t>
      </w:r>
      <w:r w:rsidR="001C7601">
        <w:rPr>
          <w:rFonts w:ascii="华文中宋" w:eastAsia="华文中宋" w:hAnsi="华文中宋" w:hint="eastAsia"/>
          <w:sz w:val="18"/>
          <w:szCs w:val="18"/>
        </w:rPr>
        <w:t>（无线消息管理流程）</w:t>
      </w:r>
      <w:r w:rsidR="001C7601" w:rsidRPr="001C7601">
        <w:rPr>
          <w:rFonts w:ascii="华文中宋" w:eastAsia="华文中宋" w:hAnsi="华文中宋" w:hint="eastAsia"/>
          <w:sz w:val="18"/>
          <w:szCs w:val="18"/>
        </w:rPr>
        <w:t>提前获取2G目标小区广播信息，将2G网络的广播信息一并填充至RRC Release消息中下发，省去终端读取2G广播信息的时间（</w:t>
      </w:r>
      <w:r w:rsidR="001C7601">
        <w:rPr>
          <w:rFonts w:ascii="华文中宋" w:eastAsia="华文中宋" w:hAnsi="华文中宋" w:hint="eastAsia"/>
          <w:sz w:val="18"/>
          <w:szCs w:val="18"/>
        </w:rPr>
        <w:t>约省</w:t>
      </w:r>
      <w:r w:rsidR="001C7601" w:rsidRPr="001C7601">
        <w:rPr>
          <w:rFonts w:ascii="华文中宋" w:eastAsia="华文中宋" w:hAnsi="华文中宋" w:hint="eastAsia"/>
          <w:sz w:val="18"/>
          <w:szCs w:val="18"/>
        </w:rPr>
        <w:t>1.83秒）</w:t>
      </w:r>
    </w:p>
    <w:p w:rsidR="00523DDC" w:rsidRPr="00523DDC" w:rsidRDefault="00523DDC" w:rsidP="00523DDC">
      <w:pPr>
        <w:spacing w:line="360" w:lineRule="auto"/>
        <w:rPr>
          <w:rFonts w:ascii="华文中宋" w:eastAsia="华文中宋" w:hAnsi="华文中宋"/>
          <w:sz w:val="18"/>
          <w:szCs w:val="18"/>
        </w:rPr>
      </w:pPr>
      <w:r w:rsidRPr="00523DDC">
        <w:rPr>
          <w:rFonts w:ascii="华文中宋" w:eastAsia="华文中宋" w:hAnsi="华文中宋" w:hint="eastAsia"/>
          <w:sz w:val="18"/>
          <w:szCs w:val="18"/>
        </w:rPr>
        <w:t>4） UE接入目标系统小区，发起CS域的业务请求CM Service Request。如果CM业务请求消息中携带“CSMO”标志，则MSC Server记录本次呼叫是移动始端CSFB呼叫。</w:t>
      </w:r>
    </w:p>
    <w:p w:rsidR="00523DDC" w:rsidRPr="00523DDC" w:rsidRDefault="00523DDC" w:rsidP="00523DDC">
      <w:pPr>
        <w:spacing w:line="360" w:lineRule="auto"/>
        <w:rPr>
          <w:rFonts w:ascii="华文中宋" w:eastAsia="华文中宋" w:hAnsi="华文中宋"/>
          <w:sz w:val="18"/>
          <w:szCs w:val="18"/>
        </w:rPr>
      </w:pPr>
      <w:r w:rsidRPr="00523DDC">
        <w:rPr>
          <w:rFonts w:ascii="华文中宋" w:eastAsia="华文中宋" w:hAnsi="华文中宋" w:hint="eastAsia"/>
          <w:sz w:val="18"/>
          <w:szCs w:val="18"/>
        </w:rPr>
        <w:t>5） 如果目标系统小区归属的MSC Server与UE附着EPS网络时登记的MSC Server不同，则该MSC Server收到UE的业务请求时，由于没有该UE的信息，可以采取隐式位置更新流程，接受用户请求。如果MSC Server不支持隐式位置更新，且MSC Server没有用户数据，则拒绝该用户的业务请求。如果MSC Server拒绝用户的业务请求会导致UE发起一个CS域位置更新流程。终端发起位置更新请求，且位置更新请求消息中的Additional update parameters信元中携带CSMO标识，同时该标识有效，则MSC Server会记录本次呼叫是CSFB呼叫。（CS fallback紧急呼叫流程中，CM_SERVICE_REQUEST消息前无需位置更新。）</w:t>
      </w:r>
    </w:p>
    <w:p w:rsidR="00523DDC" w:rsidRPr="00523DDC" w:rsidRDefault="00523DDC" w:rsidP="00523DDC">
      <w:pPr>
        <w:spacing w:line="360" w:lineRule="auto"/>
        <w:rPr>
          <w:rFonts w:ascii="华文中宋" w:eastAsia="华文中宋" w:hAnsi="华文中宋"/>
          <w:sz w:val="18"/>
          <w:szCs w:val="18"/>
        </w:rPr>
      </w:pPr>
      <w:r w:rsidRPr="00523DDC">
        <w:rPr>
          <w:rFonts w:ascii="华文中宋" w:eastAsia="华文中宋" w:hAnsi="华文中宋" w:hint="eastAsia"/>
          <w:sz w:val="18"/>
          <w:szCs w:val="18"/>
        </w:rPr>
        <w:t>6）</w:t>
      </w:r>
      <w:r w:rsidR="005F209D">
        <w:rPr>
          <w:rFonts w:ascii="华文中宋" w:eastAsia="华文中宋" w:hAnsi="华文中宋" w:hint="eastAsia"/>
          <w:sz w:val="18"/>
          <w:szCs w:val="18"/>
        </w:rPr>
        <w:t>完成位置更新后UE再次在</w:t>
      </w:r>
      <w:r w:rsidRPr="00523DDC">
        <w:rPr>
          <w:rFonts w:ascii="华文中宋" w:eastAsia="华文中宋" w:hAnsi="华文中宋" w:hint="eastAsia"/>
          <w:sz w:val="18"/>
          <w:szCs w:val="18"/>
        </w:rPr>
        <w:t xml:space="preserve"> CS域</w:t>
      </w:r>
      <w:r w:rsidR="005F209D" w:rsidRPr="00523DDC">
        <w:rPr>
          <w:rFonts w:ascii="华文中宋" w:eastAsia="华文中宋" w:hAnsi="华文中宋" w:hint="eastAsia"/>
          <w:sz w:val="18"/>
          <w:szCs w:val="18"/>
        </w:rPr>
        <w:t>建立</w:t>
      </w:r>
      <w:r w:rsidRPr="00523DDC">
        <w:rPr>
          <w:rFonts w:ascii="华文中宋" w:eastAsia="华文中宋" w:hAnsi="华文中宋" w:hint="eastAsia"/>
          <w:sz w:val="18"/>
          <w:szCs w:val="18"/>
        </w:rPr>
        <w:t>语音呼叫流程。</w:t>
      </w:r>
    </w:p>
    <w:p w:rsidR="00523DDC" w:rsidRPr="00523DDC" w:rsidRDefault="00523DDC" w:rsidP="00523DDC">
      <w:pPr>
        <w:spacing w:line="360" w:lineRule="auto"/>
        <w:rPr>
          <w:rFonts w:ascii="华文中宋" w:eastAsia="华文中宋" w:hAnsi="华文中宋"/>
          <w:sz w:val="18"/>
          <w:szCs w:val="18"/>
        </w:rPr>
      </w:pPr>
      <w:r w:rsidRPr="00523DDC">
        <w:rPr>
          <w:rFonts w:ascii="华文中宋" w:eastAsia="华文中宋" w:hAnsi="华文中宋" w:hint="eastAsia"/>
          <w:sz w:val="18"/>
          <w:szCs w:val="18"/>
        </w:rPr>
        <w:t xml:space="preserve">7） </w:t>
      </w:r>
      <w:r w:rsidR="00597E89">
        <w:rPr>
          <w:rFonts w:ascii="华文中宋" w:eastAsia="华文中宋" w:hAnsi="华文中宋" w:hint="eastAsia"/>
          <w:sz w:val="18"/>
          <w:szCs w:val="18"/>
        </w:rPr>
        <w:t>通话结束后，</w:t>
      </w:r>
      <w:r w:rsidRPr="00523DDC">
        <w:rPr>
          <w:rFonts w:ascii="华文中宋" w:eastAsia="华文中宋" w:hAnsi="华文中宋" w:hint="eastAsia"/>
          <w:sz w:val="18"/>
          <w:szCs w:val="18"/>
        </w:rPr>
        <w:t>MSC Server向主叫回落到的BSC发送的拆线消息CLEAR_COMMAND消息中携带CSFB Indication信元，指示BSC拆除空口连接并指示UE回到LTE网络。 或者MSC Server向主叫回落到的RNC发送IU_RELEASE_COMMAND消息，携带End Of CSFB信元，指示RNC拆除空口连接并指示UE回到LTE网络。</w:t>
      </w:r>
    </w:p>
    <w:p w:rsidR="00B7193A" w:rsidRPr="00523DDC" w:rsidRDefault="00523DDC" w:rsidP="00523DDC">
      <w:pPr>
        <w:spacing w:line="360" w:lineRule="auto"/>
        <w:rPr>
          <w:rFonts w:ascii="华文中宋" w:eastAsia="华文中宋" w:hAnsi="华文中宋"/>
          <w:sz w:val="18"/>
          <w:szCs w:val="18"/>
        </w:rPr>
      </w:pPr>
      <w:r w:rsidRPr="00523DDC">
        <w:rPr>
          <w:rFonts w:ascii="华文中宋" w:eastAsia="华文中宋" w:hAnsi="华文中宋" w:hint="eastAsia"/>
          <w:sz w:val="18"/>
          <w:szCs w:val="18"/>
        </w:rPr>
        <w:t>8） MSC收到BSC的CLEAR_COMPLETE消息/RNC的IU_RELEASE_COMPLETE消息表示呼叫结束</w:t>
      </w:r>
      <w:r w:rsidR="002F3620">
        <w:rPr>
          <w:rFonts w:ascii="华文中宋" w:eastAsia="华文中宋" w:hAnsi="华文中宋" w:hint="eastAsia"/>
          <w:sz w:val="18"/>
          <w:szCs w:val="18"/>
        </w:rPr>
        <w:t>，A口拆链完成。</w:t>
      </w:r>
      <w:r w:rsidRPr="00523DDC">
        <w:rPr>
          <w:rFonts w:ascii="华文中宋" w:eastAsia="华文中宋" w:hAnsi="华文中宋" w:hint="eastAsia"/>
          <w:sz w:val="18"/>
          <w:szCs w:val="18"/>
        </w:rPr>
        <w:t>接入侧在指示终端重选网络时只针对CSFB用户</w:t>
      </w:r>
      <w:r w:rsidR="002F3620">
        <w:rPr>
          <w:rFonts w:ascii="华文中宋" w:eastAsia="华文中宋" w:hAnsi="华文中宋" w:hint="eastAsia"/>
          <w:sz w:val="18"/>
          <w:szCs w:val="18"/>
        </w:rPr>
        <w:t>通话前</w:t>
      </w:r>
      <w:r w:rsidRPr="00523DDC">
        <w:rPr>
          <w:rFonts w:ascii="华文中宋" w:eastAsia="华文中宋" w:hAnsi="华文中宋" w:hint="eastAsia"/>
          <w:sz w:val="18"/>
          <w:szCs w:val="18"/>
        </w:rPr>
        <w:t>携带LTE频点，实现CSFB终端快速返回</w:t>
      </w:r>
      <w:r w:rsidR="002F3620">
        <w:rPr>
          <w:rFonts w:ascii="华文中宋" w:eastAsia="华文中宋" w:hAnsi="华文中宋" w:hint="eastAsia"/>
          <w:sz w:val="18"/>
          <w:szCs w:val="18"/>
        </w:rPr>
        <w:t>LTE，快速回落过程也称为FastR</w:t>
      </w:r>
      <w:r w:rsidR="00521130">
        <w:rPr>
          <w:rFonts w:ascii="华文中宋" w:eastAsia="华文中宋" w:hAnsi="华文中宋" w:hint="eastAsia"/>
          <w:sz w:val="18"/>
          <w:szCs w:val="18"/>
        </w:rPr>
        <w:t>e</w:t>
      </w:r>
      <w:r w:rsidR="002F3620">
        <w:rPr>
          <w:rFonts w:ascii="华文中宋" w:eastAsia="华文中宋" w:hAnsi="华文中宋" w:hint="eastAsia"/>
          <w:sz w:val="18"/>
          <w:szCs w:val="18"/>
        </w:rPr>
        <w:t>turn</w:t>
      </w:r>
      <w:r w:rsidR="00E806C2">
        <w:rPr>
          <w:rFonts w:ascii="华文中宋" w:eastAsia="华文中宋" w:hAnsi="华文中宋" w:hint="eastAsia"/>
          <w:sz w:val="18"/>
          <w:szCs w:val="18"/>
        </w:rPr>
        <w:t>（用户</w:t>
      </w:r>
      <w:r w:rsidR="00E806C2" w:rsidRPr="00E806C2">
        <w:rPr>
          <w:rFonts w:ascii="华文中宋" w:eastAsia="华文中宋" w:hAnsi="华文中宋" w:hint="eastAsia"/>
          <w:sz w:val="18"/>
          <w:szCs w:val="18"/>
        </w:rPr>
        <w:t>不可及时间可缩短为1-2秒。</w:t>
      </w:r>
      <w:r w:rsidR="00E806C2">
        <w:rPr>
          <w:rFonts w:ascii="华文中宋" w:eastAsia="华文中宋" w:hAnsi="华文中宋" w:hint="eastAsia"/>
          <w:sz w:val="18"/>
          <w:szCs w:val="18"/>
        </w:rPr>
        <w:t>）</w:t>
      </w:r>
      <w:r w:rsidRPr="00523DDC">
        <w:rPr>
          <w:rFonts w:ascii="华文中宋" w:eastAsia="华文中宋" w:hAnsi="华文中宋" w:hint="eastAsia"/>
          <w:sz w:val="18"/>
          <w:szCs w:val="18"/>
        </w:rPr>
        <w:t>。</w:t>
      </w:r>
    </w:p>
    <w:p w:rsidR="00B7193A" w:rsidRPr="00B7193A" w:rsidRDefault="00B7193A" w:rsidP="005B144D">
      <w:pPr>
        <w:rPr>
          <w:rFonts w:ascii="微软雅黑" w:eastAsia="微软雅黑" w:hAnsi="微软雅黑"/>
          <w:szCs w:val="21"/>
        </w:rPr>
      </w:pPr>
    </w:p>
    <w:p w:rsidR="00B7193A" w:rsidRPr="00F205AE" w:rsidRDefault="00B7193A" w:rsidP="00F205AE">
      <w:pPr>
        <w:pStyle w:val="3"/>
        <w:numPr>
          <w:ilvl w:val="0"/>
          <w:numId w:val="0"/>
        </w:numPr>
        <w:rPr>
          <w:rFonts w:ascii="微软雅黑" w:eastAsia="微软雅黑" w:hAnsi="微软雅黑"/>
          <w:sz w:val="21"/>
          <w:szCs w:val="21"/>
          <w:lang w:eastAsia="zh-CN"/>
        </w:rPr>
      </w:pPr>
      <w:bookmarkStart w:id="32" w:name="_Toc392264431"/>
      <w:r w:rsidRPr="00F205AE">
        <w:rPr>
          <w:rFonts w:ascii="微软雅黑" w:eastAsia="微软雅黑" w:hAnsi="微软雅黑" w:hint="eastAsia"/>
          <w:sz w:val="21"/>
          <w:szCs w:val="21"/>
          <w:lang w:eastAsia="zh-CN"/>
        </w:rPr>
        <w:t>2.6.2 CSFB被叫流程</w:t>
      </w:r>
      <w:bookmarkEnd w:id="32"/>
    </w:p>
    <w:p w:rsidR="006E6FAF" w:rsidRDefault="006E6FAF" w:rsidP="006E6FAF">
      <w:pPr>
        <w:ind w:firstLineChars="150" w:firstLine="315"/>
        <w:rPr>
          <w:rFonts w:ascii="微软雅黑" w:eastAsia="微软雅黑" w:hAnsi="微软雅黑"/>
          <w:szCs w:val="21"/>
        </w:rPr>
      </w:pPr>
      <w:r w:rsidRPr="006E6FAF">
        <w:rPr>
          <w:rFonts w:ascii="微软雅黑" w:eastAsia="微软雅黑" w:hAnsi="微软雅黑" w:hint="eastAsia"/>
          <w:szCs w:val="21"/>
        </w:rPr>
        <w:t>MSC Server收到对UE的被叫语音请求，通过存在的SGs关联和MME信息，向该MME发起寻呼请求。MME通过eNodeB在空口寻呼该UE，并指示UE回落到目标</w:t>
      </w:r>
      <w:r w:rsidRPr="006E6FAF">
        <w:rPr>
          <w:rFonts w:ascii="微软雅黑" w:eastAsia="微软雅黑" w:hAnsi="微软雅黑" w:hint="eastAsia"/>
          <w:szCs w:val="21"/>
        </w:rPr>
        <w:lastRenderedPageBreak/>
        <w:t>GERAN/UTRAN网络。UE接入到目标网络后，在电路域继续进行语音呼叫。</w:t>
      </w:r>
    </w:p>
    <w:p w:rsidR="006E6FAF" w:rsidRDefault="006E6FAF" w:rsidP="006E6FAF">
      <w:pPr>
        <w:jc w:val="right"/>
        <w:rPr>
          <w:rFonts w:ascii="微软雅黑" w:eastAsia="微软雅黑" w:hAnsi="微软雅黑"/>
          <w:szCs w:val="21"/>
        </w:rPr>
      </w:pPr>
      <w:r w:rsidRPr="006E6FAF">
        <w:rPr>
          <w:rFonts w:ascii="微软雅黑" w:eastAsia="微软雅黑" w:hAnsi="微软雅黑"/>
          <w:noProof/>
          <w:szCs w:val="21"/>
        </w:rPr>
        <w:drawing>
          <wp:inline distT="0" distB="0" distL="0" distR="0">
            <wp:extent cx="5274310" cy="4277885"/>
            <wp:effectExtent l="19050" t="0" r="2540" b="0"/>
            <wp:docPr id="9" name="图片 9" descr="http://localhost:7890/pages/CZC02275/03/CZC02275/03/resources/solution/figure/fig_cn_01_08_01_000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ocalhost:7890/pages/CZC02275/03/CZC02275/03/resources/solution/figure/fig_cn_01_08_01_0001516.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4277885"/>
                    </a:xfrm>
                    <a:prstGeom prst="rect">
                      <a:avLst/>
                    </a:prstGeom>
                    <a:noFill/>
                    <a:ln>
                      <a:noFill/>
                    </a:ln>
                  </pic:spPr>
                </pic:pic>
              </a:graphicData>
            </a:graphic>
          </wp:inline>
        </w:drawing>
      </w:r>
    </w:p>
    <w:p w:rsidR="006E6FAF" w:rsidRPr="006E6FAF" w:rsidRDefault="006E6FAF" w:rsidP="006E6FAF">
      <w:pPr>
        <w:jc w:val="center"/>
        <w:rPr>
          <w:rFonts w:ascii="微软雅黑" w:eastAsia="微软雅黑" w:hAnsi="微软雅黑"/>
          <w:sz w:val="18"/>
          <w:szCs w:val="18"/>
        </w:rPr>
      </w:pPr>
      <w:r w:rsidRPr="006E6FAF">
        <w:rPr>
          <w:rFonts w:ascii="微软雅黑" w:eastAsia="微软雅黑" w:hAnsi="微软雅黑" w:hint="eastAsia"/>
          <w:sz w:val="18"/>
          <w:szCs w:val="18"/>
        </w:rPr>
        <w:t>图15 被叫CSFB流程</w:t>
      </w:r>
    </w:p>
    <w:p w:rsidR="006E6FAF" w:rsidRDefault="006E6FAF" w:rsidP="005B144D">
      <w:pPr>
        <w:rPr>
          <w:rFonts w:ascii="微软雅黑" w:eastAsia="微软雅黑" w:hAnsi="微软雅黑"/>
          <w:szCs w:val="21"/>
        </w:rPr>
      </w:pPr>
    </w:p>
    <w:p w:rsidR="006E6FAF" w:rsidRPr="00732A12" w:rsidRDefault="006E6FAF" w:rsidP="00732A12">
      <w:pPr>
        <w:spacing w:line="360" w:lineRule="auto"/>
        <w:rPr>
          <w:rFonts w:ascii="华文中宋" w:eastAsia="华文中宋" w:hAnsi="华文中宋"/>
          <w:b/>
          <w:sz w:val="18"/>
          <w:szCs w:val="18"/>
        </w:rPr>
      </w:pPr>
      <w:r w:rsidRPr="00732A12">
        <w:rPr>
          <w:rFonts w:ascii="华文中宋" w:eastAsia="华文中宋" w:hAnsi="华文中宋" w:hint="eastAsia"/>
          <w:b/>
          <w:sz w:val="18"/>
          <w:szCs w:val="18"/>
        </w:rPr>
        <w:t>被叫CSFB流程说明</w:t>
      </w:r>
    </w:p>
    <w:p w:rsidR="00732A12" w:rsidRPr="00732A12" w:rsidRDefault="00732A12" w:rsidP="00732A12">
      <w:pPr>
        <w:spacing w:line="360" w:lineRule="auto"/>
        <w:rPr>
          <w:rFonts w:ascii="华文中宋" w:eastAsia="华文中宋" w:hAnsi="华文中宋"/>
          <w:sz w:val="18"/>
          <w:szCs w:val="18"/>
        </w:rPr>
      </w:pPr>
      <w:r w:rsidRPr="00732A12">
        <w:rPr>
          <w:rFonts w:ascii="华文中宋" w:eastAsia="华文中宋" w:hAnsi="华文中宋" w:hint="eastAsia"/>
          <w:sz w:val="18"/>
          <w:szCs w:val="18"/>
        </w:rPr>
        <w:t>1） GMSC Server向被叫用户归属HLR发送取路由信息请求。</w:t>
      </w:r>
    </w:p>
    <w:p w:rsidR="00732A12" w:rsidRPr="00732A12" w:rsidRDefault="00732A12" w:rsidP="00732A12">
      <w:pPr>
        <w:spacing w:line="360" w:lineRule="auto"/>
        <w:rPr>
          <w:rFonts w:ascii="华文中宋" w:eastAsia="华文中宋" w:hAnsi="华文中宋"/>
          <w:sz w:val="18"/>
          <w:szCs w:val="18"/>
        </w:rPr>
      </w:pPr>
      <w:r w:rsidRPr="00732A12">
        <w:rPr>
          <w:rFonts w:ascii="华文中宋" w:eastAsia="华文中宋" w:hAnsi="华文中宋" w:hint="eastAsia"/>
          <w:sz w:val="18"/>
          <w:szCs w:val="18"/>
        </w:rPr>
        <w:t xml:space="preserve">2） HLR收到该SRI消息后，向被叫用户当前附着到的old MSC Server获取漫游号码。 </w:t>
      </w:r>
    </w:p>
    <w:p w:rsidR="00732A12" w:rsidRPr="00732A12" w:rsidRDefault="00732A12" w:rsidP="00732A12">
      <w:pPr>
        <w:spacing w:line="360" w:lineRule="auto"/>
        <w:rPr>
          <w:rFonts w:ascii="华文中宋" w:eastAsia="华文中宋" w:hAnsi="华文中宋"/>
          <w:sz w:val="18"/>
          <w:szCs w:val="18"/>
        </w:rPr>
      </w:pPr>
      <w:r w:rsidRPr="00732A12">
        <w:rPr>
          <w:rFonts w:ascii="华文中宋" w:eastAsia="华文中宋" w:hAnsi="华文中宋" w:hint="eastAsia"/>
          <w:sz w:val="18"/>
          <w:szCs w:val="18"/>
        </w:rPr>
        <w:t xml:space="preserve">3） old MSC Server为该次呼叫分配漫游号码MSRN1，并返回给HLR。 </w:t>
      </w:r>
    </w:p>
    <w:p w:rsidR="00732A12" w:rsidRPr="00732A12" w:rsidRDefault="00732A12" w:rsidP="00732A12">
      <w:pPr>
        <w:spacing w:line="360" w:lineRule="auto"/>
        <w:rPr>
          <w:rFonts w:ascii="华文中宋" w:eastAsia="华文中宋" w:hAnsi="华文中宋"/>
          <w:sz w:val="18"/>
          <w:szCs w:val="18"/>
        </w:rPr>
      </w:pPr>
      <w:r w:rsidRPr="00732A12">
        <w:rPr>
          <w:rFonts w:ascii="华文中宋" w:eastAsia="华文中宋" w:hAnsi="华文中宋" w:hint="eastAsia"/>
          <w:sz w:val="18"/>
          <w:szCs w:val="18"/>
        </w:rPr>
        <w:t xml:space="preserve">4） HLR将该漫游号码发送给GMSC。 </w:t>
      </w:r>
    </w:p>
    <w:p w:rsidR="00732A12" w:rsidRPr="00732A12" w:rsidRDefault="00732A12" w:rsidP="00732A12">
      <w:pPr>
        <w:spacing w:line="360" w:lineRule="auto"/>
        <w:rPr>
          <w:rFonts w:ascii="华文中宋" w:eastAsia="华文中宋" w:hAnsi="华文中宋"/>
          <w:sz w:val="18"/>
          <w:szCs w:val="18"/>
        </w:rPr>
      </w:pPr>
      <w:r w:rsidRPr="00732A12">
        <w:rPr>
          <w:rFonts w:ascii="华文中宋" w:eastAsia="华文中宋" w:hAnsi="华文中宋" w:hint="eastAsia"/>
          <w:sz w:val="18"/>
          <w:szCs w:val="18"/>
        </w:rPr>
        <w:t xml:space="preserve">5） GMSC收到该漫游号码后，进行号码分析，根据分析结果将呼叫路由到old MSC Server。 </w:t>
      </w:r>
    </w:p>
    <w:p w:rsidR="00732A12" w:rsidRPr="00732A12" w:rsidRDefault="00732A12" w:rsidP="00732A12">
      <w:pPr>
        <w:spacing w:line="360" w:lineRule="auto"/>
        <w:rPr>
          <w:rFonts w:ascii="华文中宋" w:eastAsia="华文中宋" w:hAnsi="华文中宋"/>
          <w:sz w:val="18"/>
          <w:szCs w:val="18"/>
        </w:rPr>
      </w:pPr>
      <w:r w:rsidRPr="00732A12">
        <w:rPr>
          <w:rFonts w:ascii="华文中宋" w:eastAsia="华文中宋" w:hAnsi="华文中宋" w:hint="eastAsia"/>
          <w:sz w:val="18"/>
          <w:szCs w:val="18"/>
        </w:rPr>
        <w:t>6） MSC Server收到IAM入局（例如中继ISUP入局）消息后，根据存在的SGs关联和MME信息，发送SGsAP-PAGING-REQUEST(携带IMSI，TMSI，Service indicator ，CLI，LAC)消息给MME。</w:t>
      </w:r>
    </w:p>
    <w:p w:rsidR="00732A12" w:rsidRPr="00732A12" w:rsidRDefault="00732A12" w:rsidP="00732A12">
      <w:pPr>
        <w:spacing w:line="360" w:lineRule="auto"/>
        <w:rPr>
          <w:rFonts w:ascii="华文中宋" w:eastAsia="华文中宋" w:hAnsi="华文中宋"/>
          <w:sz w:val="18"/>
          <w:szCs w:val="18"/>
        </w:rPr>
      </w:pPr>
      <w:r w:rsidRPr="00732A12">
        <w:rPr>
          <w:rFonts w:ascii="华文中宋" w:eastAsia="华文中宋" w:hAnsi="华文中宋" w:hint="eastAsia"/>
          <w:sz w:val="18"/>
          <w:szCs w:val="18"/>
        </w:rPr>
        <w:t>7） MME发送Paging消息给eNodeB。eNodeB发起空口的Paging流程。</w:t>
      </w:r>
    </w:p>
    <w:p w:rsidR="00732A12" w:rsidRPr="00732A12" w:rsidRDefault="00732A12" w:rsidP="00732A12">
      <w:pPr>
        <w:spacing w:line="360" w:lineRule="auto"/>
        <w:rPr>
          <w:rFonts w:ascii="华文中宋" w:eastAsia="华文中宋" w:hAnsi="华文中宋"/>
          <w:sz w:val="18"/>
          <w:szCs w:val="18"/>
        </w:rPr>
      </w:pPr>
      <w:r w:rsidRPr="00732A12">
        <w:rPr>
          <w:rFonts w:ascii="华文中宋" w:eastAsia="华文中宋" w:hAnsi="华文中宋" w:hint="eastAsia"/>
          <w:sz w:val="18"/>
          <w:szCs w:val="18"/>
        </w:rPr>
        <w:t>8） UE建立连接并发送Extended Service Request消息给MME</w:t>
      </w:r>
      <w:r w:rsidR="00850CFD">
        <w:rPr>
          <w:rFonts w:ascii="华文中宋" w:eastAsia="华文中宋" w:hAnsi="华文中宋" w:hint="eastAsia"/>
          <w:sz w:val="18"/>
          <w:szCs w:val="18"/>
        </w:rPr>
        <w:t>（消息中携带“CSMT”移动终端标识）</w:t>
      </w:r>
      <w:r w:rsidRPr="00732A12">
        <w:rPr>
          <w:rFonts w:ascii="华文中宋" w:eastAsia="华文中宋" w:hAnsi="华文中宋" w:hint="eastAsia"/>
          <w:sz w:val="18"/>
          <w:szCs w:val="18"/>
        </w:rPr>
        <w:t>。</w:t>
      </w:r>
    </w:p>
    <w:p w:rsidR="00732A12" w:rsidRPr="00732A12" w:rsidRDefault="00732A12" w:rsidP="00732A12">
      <w:pPr>
        <w:spacing w:line="360" w:lineRule="auto"/>
        <w:rPr>
          <w:rFonts w:ascii="华文中宋" w:eastAsia="华文中宋" w:hAnsi="华文中宋"/>
          <w:sz w:val="18"/>
          <w:szCs w:val="18"/>
        </w:rPr>
      </w:pPr>
      <w:r w:rsidRPr="00732A12">
        <w:rPr>
          <w:rFonts w:ascii="华文中宋" w:eastAsia="华文中宋" w:hAnsi="华文中宋" w:hint="eastAsia"/>
          <w:sz w:val="18"/>
          <w:szCs w:val="18"/>
        </w:rPr>
        <w:t>9） MME发送SGsAP-SERVICE-REQUEST消息给MSC Server。MSC Server收到此消息，不再向</w:t>
      </w:r>
      <w:r w:rsidRPr="00732A12">
        <w:rPr>
          <w:rFonts w:ascii="华文中宋" w:eastAsia="华文中宋" w:hAnsi="华文中宋" w:hint="eastAsia"/>
          <w:sz w:val="18"/>
          <w:szCs w:val="18"/>
        </w:rPr>
        <w:lastRenderedPageBreak/>
        <w:t>MME重发寻呼请求消息。为避免呼叫接续过程中，主叫等待时间过长，MSC Server收到包含空闲态指示的SGs Service Request消息，先通知主叫，呼叫正在接续过程中。</w:t>
      </w:r>
    </w:p>
    <w:p w:rsidR="00732A12" w:rsidRPr="00732A12" w:rsidRDefault="00732A12" w:rsidP="00732A12">
      <w:pPr>
        <w:spacing w:line="360" w:lineRule="auto"/>
        <w:rPr>
          <w:rFonts w:ascii="华文中宋" w:eastAsia="华文中宋" w:hAnsi="华文中宋"/>
          <w:sz w:val="18"/>
          <w:szCs w:val="18"/>
        </w:rPr>
      </w:pPr>
      <w:r w:rsidRPr="00732A12">
        <w:rPr>
          <w:rFonts w:ascii="华文中宋" w:eastAsia="华文中宋" w:hAnsi="华文中宋" w:hint="eastAsia"/>
          <w:sz w:val="18"/>
          <w:szCs w:val="18"/>
        </w:rPr>
        <w:t>10） MME发送Initial UE Context Setup消息给eNodeB，包含CS Fallback Indicator。该消息指示eNodeB，UE因CSFB业务需要回落到UTRAN/GERAN。</w:t>
      </w:r>
    </w:p>
    <w:p w:rsidR="00732A12" w:rsidRPr="00732A12" w:rsidRDefault="00732A12" w:rsidP="00732A12">
      <w:pPr>
        <w:spacing w:line="360" w:lineRule="auto"/>
        <w:rPr>
          <w:rFonts w:ascii="华文中宋" w:eastAsia="华文中宋" w:hAnsi="华文中宋"/>
          <w:sz w:val="18"/>
          <w:szCs w:val="18"/>
        </w:rPr>
      </w:pPr>
      <w:r w:rsidRPr="00732A12">
        <w:rPr>
          <w:rFonts w:ascii="华文中宋" w:eastAsia="华文中宋" w:hAnsi="华文中宋" w:hint="eastAsia"/>
          <w:sz w:val="18"/>
          <w:szCs w:val="18"/>
        </w:rPr>
        <w:t>11） UE回落到CS域之后，UE检测到当前的位置区信息和存储的位置区不同，将发起位置更新。MSC Server收到UE发送的LOCATION_UPDATE_REQUEST消息。这种情况下，UE不需要回Paging Response给MSC Server，UE直接发送SETUP消息建立呼叫。如果位置更新消息中携带“CSMT”标志，则MSC Server记录本次呼叫是CSFB呼叫。</w:t>
      </w:r>
    </w:p>
    <w:p w:rsidR="00732A12" w:rsidRPr="00732A12" w:rsidRDefault="00732A12" w:rsidP="00732A12">
      <w:pPr>
        <w:spacing w:line="360" w:lineRule="auto"/>
        <w:rPr>
          <w:rFonts w:ascii="华文中宋" w:eastAsia="华文中宋" w:hAnsi="华文中宋"/>
          <w:sz w:val="18"/>
          <w:szCs w:val="18"/>
        </w:rPr>
      </w:pPr>
      <w:r w:rsidRPr="00732A12">
        <w:rPr>
          <w:rFonts w:ascii="华文中宋" w:eastAsia="华文中宋" w:hAnsi="华文中宋" w:hint="eastAsia"/>
          <w:sz w:val="18"/>
          <w:szCs w:val="18"/>
        </w:rPr>
        <w:t>12） 伴随着空口、A/Iu-CS接口连接的建立，UE回Paging Response消息给MSC Server，该消息中携带CSMT标识，即使BSC/RNC没有向该UE发起过寻呼请求，</w:t>
      </w:r>
      <w:r w:rsidR="007C4905">
        <w:rPr>
          <w:rFonts w:ascii="华文中宋" w:eastAsia="华文中宋" w:hAnsi="华文中宋" w:hint="eastAsia"/>
          <w:sz w:val="18"/>
          <w:szCs w:val="18"/>
        </w:rPr>
        <w:t>也</w:t>
      </w:r>
      <w:r w:rsidRPr="00732A12">
        <w:rPr>
          <w:rFonts w:ascii="华文中宋" w:eastAsia="华文中宋" w:hAnsi="华文中宋" w:hint="eastAsia"/>
          <w:sz w:val="18"/>
          <w:szCs w:val="18"/>
        </w:rPr>
        <w:t>需要能处理UE的寻呼响应。如果寻呼响应消息中的位置区信息和VLR中保存的不一致，则VLR在业务接入成功之后将SGs关联置为非关联。</w:t>
      </w:r>
    </w:p>
    <w:p w:rsidR="00732A12" w:rsidRPr="00732A12" w:rsidRDefault="00732A12" w:rsidP="00732A12">
      <w:pPr>
        <w:spacing w:line="360" w:lineRule="auto"/>
        <w:rPr>
          <w:rFonts w:ascii="华文中宋" w:eastAsia="华文中宋" w:hAnsi="华文中宋"/>
          <w:sz w:val="18"/>
          <w:szCs w:val="18"/>
        </w:rPr>
      </w:pPr>
      <w:r w:rsidRPr="00732A12">
        <w:rPr>
          <w:rFonts w:ascii="华文中宋" w:eastAsia="华文中宋" w:hAnsi="华文中宋" w:hint="eastAsia"/>
          <w:sz w:val="18"/>
          <w:szCs w:val="18"/>
        </w:rPr>
        <w:t>13） 建立CS呼叫。</w:t>
      </w:r>
    </w:p>
    <w:p w:rsidR="007C4905" w:rsidRPr="00523DDC" w:rsidRDefault="00732A12" w:rsidP="007C4905">
      <w:pPr>
        <w:rPr>
          <w:rFonts w:ascii="华文中宋" w:eastAsia="华文中宋" w:hAnsi="华文中宋"/>
          <w:sz w:val="18"/>
          <w:szCs w:val="18"/>
        </w:rPr>
      </w:pPr>
      <w:r w:rsidRPr="00732A12">
        <w:rPr>
          <w:rFonts w:ascii="华文中宋" w:eastAsia="华文中宋" w:hAnsi="华文中宋" w:hint="eastAsia"/>
          <w:sz w:val="18"/>
          <w:szCs w:val="18"/>
        </w:rPr>
        <w:t xml:space="preserve">14） </w:t>
      </w:r>
      <w:r w:rsidR="007C4905">
        <w:rPr>
          <w:rFonts w:ascii="华文中宋" w:eastAsia="华文中宋" w:hAnsi="华文中宋" w:hint="eastAsia"/>
          <w:sz w:val="18"/>
          <w:szCs w:val="18"/>
        </w:rPr>
        <w:t>通话结束后，</w:t>
      </w:r>
      <w:r w:rsidR="007C4905" w:rsidRPr="00523DDC">
        <w:rPr>
          <w:rFonts w:ascii="华文中宋" w:eastAsia="华文中宋" w:hAnsi="华文中宋" w:hint="eastAsia"/>
          <w:sz w:val="18"/>
          <w:szCs w:val="18"/>
        </w:rPr>
        <w:t>指示</w:t>
      </w:r>
      <w:r w:rsidR="007C4905">
        <w:rPr>
          <w:rFonts w:ascii="华文中宋" w:eastAsia="华文中宋" w:hAnsi="华文中宋" w:hint="eastAsia"/>
          <w:sz w:val="18"/>
          <w:szCs w:val="18"/>
        </w:rPr>
        <w:t>BSC/</w:t>
      </w:r>
      <w:r w:rsidR="007C4905" w:rsidRPr="00523DDC">
        <w:rPr>
          <w:rFonts w:ascii="华文中宋" w:eastAsia="华文中宋" w:hAnsi="华文中宋" w:hint="eastAsia"/>
          <w:sz w:val="18"/>
          <w:szCs w:val="18"/>
        </w:rPr>
        <w:t>RNC拆除空口连接并指示UE回到LTE网络。</w:t>
      </w:r>
    </w:p>
    <w:p w:rsidR="006E6FAF" w:rsidRPr="00732A12" w:rsidRDefault="00732A12" w:rsidP="00732A12">
      <w:pPr>
        <w:spacing w:line="360" w:lineRule="auto"/>
        <w:rPr>
          <w:rFonts w:ascii="华文中宋" w:eastAsia="华文中宋" w:hAnsi="华文中宋"/>
          <w:sz w:val="18"/>
          <w:szCs w:val="18"/>
        </w:rPr>
      </w:pPr>
      <w:r w:rsidRPr="00732A12">
        <w:rPr>
          <w:rFonts w:ascii="华文中宋" w:eastAsia="华文中宋" w:hAnsi="华文中宋" w:hint="eastAsia"/>
          <w:sz w:val="18"/>
          <w:szCs w:val="18"/>
        </w:rPr>
        <w:t>15） MSC收到BSC的CLEAR_COMPLETE消息/RNC的IU_RELEASE_COMPLETE消息表示呼叫结束。接入侧在指示终端重选网络时只针对CSFB用户携带LTE频点，实现CSFB终端快速返回E-UTRAN。</w:t>
      </w:r>
      <w:r w:rsidR="007C4905">
        <w:rPr>
          <w:rFonts w:ascii="华文中宋" w:eastAsia="华文中宋" w:hAnsi="华文中宋" w:hint="eastAsia"/>
          <w:sz w:val="18"/>
          <w:szCs w:val="18"/>
        </w:rPr>
        <w:t>FastReturn方案也需要网络的支持，如果网络不支持，则通过网络优先级的方式返回LTE（一般为最高优先级）。</w:t>
      </w:r>
    </w:p>
    <w:p w:rsidR="00516328" w:rsidRDefault="00516328" w:rsidP="005B144D">
      <w:pPr>
        <w:rPr>
          <w:rFonts w:ascii="微软雅黑" w:eastAsia="微软雅黑" w:hAnsi="微软雅黑"/>
          <w:szCs w:val="21"/>
        </w:rPr>
      </w:pPr>
    </w:p>
    <w:p w:rsidR="00B7193A" w:rsidRPr="00F205AE" w:rsidRDefault="00B7193A" w:rsidP="00F205AE">
      <w:pPr>
        <w:pStyle w:val="3"/>
        <w:numPr>
          <w:ilvl w:val="0"/>
          <w:numId w:val="0"/>
        </w:numPr>
        <w:rPr>
          <w:rFonts w:ascii="微软雅黑" w:eastAsia="微软雅黑" w:hAnsi="微软雅黑"/>
          <w:sz w:val="21"/>
          <w:szCs w:val="21"/>
          <w:lang w:eastAsia="zh-CN"/>
        </w:rPr>
      </w:pPr>
      <w:bookmarkStart w:id="33" w:name="_Toc392264432"/>
      <w:r w:rsidRPr="00F205AE">
        <w:rPr>
          <w:rFonts w:ascii="微软雅黑" w:eastAsia="微软雅黑" w:hAnsi="微软雅黑" w:hint="eastAsia"/>
          <w:sz w:val="21"/>
          <w:szCs w:val="21"/>
          <w:lang w:eastAsia="zh-CN"/>
        </w:rPr>
        <w:t>2.6.3 紧急呼叫流程</w:t>
      </w:r>
      <w:bookmarkEnd w:id="33"/>
    </w:p>
    <w:p w:rsidR="00A86A8F" w:rsidRDefault="00356E0B" w:rsidP="00356E0B">
      <w:pPr>
        <w:ind w:firstLineChars="150" w:firstLine="315"/>
        <w:rPr>
          <w:rFonts w:ascii="微软雅黑" w:eastAsia="微软雅黑" w:hAnsi="微软雅黑"/>
          <w:szCs w:val="21"/>
        </w:rPr>
      </w:pPr>
      <w:r w:rsidRPr="00356E0B">
        <w:rPr>
          <w:rFonts w:ascii="微软雅黑" w:eastAsia="微软雅黑" w:hAnsi="微软雅黑" w:hint="eastAsia"/>
          <w:szCs w:val="21"/>
        </w:rPr>
        <w:t>带USIM卡的UE用户发起紧急呼叫时，MME指示eNodeB需要将UE回落到GERAN/UTRAN网络。与普通语音呼叫相比，紧急呼叫业务流程无需进行位置更新流程处理。不带USIM卡的UE用户发起紧急呼叫时，由于卡类型以及也未在具体网络附着，此时的紧急呼叫流程与普通RAN/UTRAN网络的呼叫流程一样。</w:t>
      </w:r>
    </w:p>
    <w:p w:rsidR="00356E0B" w:rsidRDefault="00356E0B" w:rsidP="00B80102">
      <w:pPr>
        <w:ind w:firstLineChars="150" w:firstLine="315"/>
        <w:jc w:val="center"/>
        <w:rPr>
          <w:rFonts w:ascii="微软雅黑" w:eastAsia="微软雅黑" w:hAnsi="微软雅黑"/>
          <w:szCs w:val="21"/>
        </w:rPr>
      </w:pPr>
      <w:r w:rsidRPr="00356E0B">
        <w:rPr>
          <w:rFonts w:ascii="微软雅黑" w:eastAsia="微软雅黑" w:hAnsi="微软雅黑"/>
          <w:noProof/>
          <w:szCs w:val="21"/>
        </w:rPr>
        <w:lastRenderedPageBreak/>
        <w:drawing>
          <wp:inline distT="0" distB="0" distL="0" distR="0">
            <wp:extent cx="3962400" cy="2990850"/>
            <wp:effectExtent l="0" t="0" r="0" b="0"/>
            <wp:docPr id="14" name="图片 3" descr="http://localhost:7890/pages/CZC02275/03/CZC02275/03/resources/solution/figure/fig_cn_01_08_01_0001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localhost:7890/pages/CZC02275/03/CZC02275/03/resources/solution/figure/fig_cn_01_08_01_0001513.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2400" cy="2990850"/>
                    </a:xfrm>
                    <a:prstGeom prst="rect">
                      <a:avLst/>
                    </a:prstGeom>
                    <a:noFill/>
                    <a:ln>
                      <a:noFill/>
                    </a:ln>
                  </pic:spPr>
                </pic:pic>
              </a:graphicData>
            </a:graphic>
          </wp:inline>
        </w:drawing>
      </w:r>
    </w:p>
    <w:p w:rsidR="00356E0B" w:rsidRPr="006E6FAF" w:rsidRDefault="00356E0B" w:rsidP="00356E0B">
      <w:pPr>
        <w:jc w:val="center"/>
        <w:rPr>
          <w:rFonts w:ascii="微软雅黑" w:eastAsia="微软雅黑" w:hAnsi="微软雅黑"/>
          <w:sz w:val="18"/>
          <w:szCs w:val="18"/>
        </w:rPr>
      </w:pPr>
      <w:r w:rsidRPr="006E6FAF">
        <w:rPr>
          <w:rFonts w:ascii="微软雅黑" w:eastAsia="微软雅黑" w:hAnsi="微软雅黑" w:hint="eastAsia"/>
          <w:sz w:val="18"/>
          <w:szCs w:val="18"/>
        </w:rPr>
        <w:t>图1</w:t>
      </w:r>
      <w:r>
        <w:rPr>
          <w:rFonts w:ascii="微软雅黑" w:eastAsia="微软雅黑" w:hAnsi="微软雅黑" w:hint="eastAsia"/>
          <w:sz w:val="18"/>
          <w:szCs w:val="18"/>
        </w:rPr>
        <w:t>6 LTE网络紧急呼</w:t>
      </w:r>
      <w:r w:rsidRPr="006E6FAF">
        <w:rPr>
          <w:rFonts w:ascii="微软雅黑" w:eastAsia="微软雅黑" w:hAnsi="微软雅黑" w:hint="eastAsia"/>
          <w:sz w:val="18"/>
          <w:szCs w:val="18"/>
        </w:rPr>
        <w:t>叫流程</w:t>
      </w:r>
    </w:p>
    <w:p w:rsidR="00A86A8F" w:rsidRDefault="00A86A8F" w:rsidP="005B144D">
      <w:pPr>
        <w:rPr>
          <w:rFonts w:ascii="微软雅黑" w:eastAsia="微软雅黑" w:hAnsi="微软雅黑"/>
          <w:szCs w:val="21"/>
        </w:rPr>
      </w:pPr>
    </w:p>
    <w:p w:rsidR="00356E0B" w:rsidRPr="00356E0B" w:rsidRDefault="00356E0B" w:rsidP="00356E0B">
      <w:pPr>
        <w:spacing w:line="360" w:lineRule="auto"/>
        <w:rPr>
          <w:rFonts w:ascii="华文中宋" w:eastAsia="华文中宋" w:hAnsi="华文中宋"/>
          <w:b/>
          <w:sz w:val="18"/>
          <w:szCs w:val="18"/>
        </w:rPr>
      </w:pPr>
      <w:r w:rsidRPr="00356E0B">
        <w:rPr>
          <w:rFonts w:ascii="华文中宋" w:eastAsia="华文中宋" w:hAnsi="华文中宋" w:hint="eastAsia"/>
          <w:b/>
          <w:sz w:val="18"/>
          <w:szCs w:val="18"/>
        </w:rPr>
        <w:t>LTE网络紧急呼叫流程说明</w:t>
      </w:r>
    </w:p>
    <w:p w:rsidR="00356E0B" w:rsidRPr="00356E0B" w:rsidRDefault="00356E0B" w:rsidP="00356E0B">
      <w:pPr>
        <w:spacing w:line="360" w:lineRule="auto"/>
        <w:rPr>
          <w:rFonts w:ascii="华文中宋" w:eastAsia="华文中宋" w:hAnsi="华文中宋"/>
          <w:sz w:val="18"/>
          <w:szCs w:val="18"/>
        </w:rPr>
      </w:pPr>
      <w:r w:rsidRPr="00356E0B">
        <w:rPr>
          <w:rFonts w:ascii="华文中宋" w:eastAsia="华文中宋" w:hAnsi="华文中宋" w:hint="eastAsia"/>
          <w:sz w:val="18"/>
          <w:szCs w:val="18"/>
        </w:rPr>
        <w:t>1） UE发起CS Fallback呼叫业务请求。Extended Service Request消息中的service-type信元指示业务类型为紧急呼叫业务。</w:t>
      </w:r>
    </w:p>
    <w:p w:rsidR="00356E0B" w:rsidRPr="00356E0B" w:rsidRDefault="00356E0B" w:rsidP="00356E0B">
      <w:pPr>
        <w:spacing w:line="360" w:lineRule="auto"/>
        <w:rPr>
          <w:rFonts w:ascii="华文中宋" w:eastAsia="华文中宋" w:hAnsi="华文中宋"/>
          <w:sz w:val="18"/>
          <w:szCs w:val="18"/>
        </w:rPr>
      </w:pPr>
      <w:r w:rsidRPr="00356E0B">
        <w:rPr>
          <w:rFonts w:ascii="华文中宋" w:eastAsia="华文中宋" w:hAnsi="华文中宋" w:hint="eastAsia"/>
          <w:sz w:val="18"/>
          <w:szCs w:val="18"/>
        </w:rPr>
        <w:t>2） MME指示eNodeB需要将UE回落到CS域。</w:t>
      </w:r>
    </w:p>
    <w:p w:rsidR="00356E0B" w:rsidRPr="00356E0B" w:rsidRDefault="00356E0B" w:rsidP="00356E0B">
      <w:pPr>
        <w:spacing w:line="360" w:lineRule="auto"/>
        <w:rPr>
          <w:rFonts w:ascii="华文中宋" w:eastAsia="华文中宋" w:hAnsi="华文中宋"/>
          <w:sz w:val="18"/>
          <w:szCs w:val="18"/>
        </w:rPr>
      </w:pPr>
      <w:r w:rsidRPr="00356E0B">
        <w:rPr>
          <w:rFonts w:ascii="华文中宋" w:eastAsia="华文中宋" w:hAnsi="华文中宋" w:hint="eastAsia"/>
          <w:sz w:val="18"/>
          <w:szCs w:val="18"/>
        </w:rPr>
        <w:t>3） CS域回落完成后，UE向2G/3G MSC发起CM Service Request消息。消息中携带紧急呼叫标识</w:t>
      </w:r>
    </w:p>
    <w:p w:rsidR="00356E0B" w:rsidRPr="00356E0B" w:rsidRDefault="00356E0B" w:rsidP="00356E0B">
      <w:pPr>
        <w:spacing w:line="360" w:lineRule="auto"/>
        <w:rPr>
          <w:rFonts w:ascii="华文中宋" w:eastAsia="华文中宋" w:hAnsi="华文中宋"/>
          <w:sz w:val="18"/>
          <w:szCs w:val="18"/>
        </w:rPr>
      </w:pPr>
      <w:r w:rsidRPr="00356E0B">
        <w:rPr>
          <w:rFonts w:ascii="华文中宋" w:eastAsia="华文中宋" w:hAnsi="华文中宋" w:hint="eastAsia"/>
          <w:sz w:val="18"/>
          <w:szCs w:val="18"/>
        </w:rPr>
        <w:t>4） MSC向UE返回CM Service Accept消息。</w:t>
      </w:r>
    </w:p>
    <w:p w:rsidR="00A86A8F" w:rsidRPr="00356E0B" w:rsidRDefault="00356E0B" w:rsidP="00356E0B">
      <w:pPr>
        <w:spacing w:line="360" w:lineRule="auto"/>
        <w:rPr>
          <w:rFonts w:ascii="华文中宋" w:eastAsia="华文中宋" w:hAnsi="华文中宋"/>
          <w:sz w:val="18"/>
          <w:szCs w:val="18"/>
        </w:rPr>
      </w:pPr>
      <w:r w:rsidRPr="00356E0B">
        <w:rPr>
          <w:rFonts w:ascii="华文中宋" w:eastAsia="华文中宋" w:hAnsi="华文中宋" w:hint="eastAsia"/>
          <w:sz w:val="18"/>
          <w:szCs w:val="18"/>
        </w:rPr>
        <w:t>5） UE向2G/3G MSC发送Emergency Setup消息发起紧急呼叫。</w:t>
      </w:r>
    </w:p>
    <w:p w:rsidR="00A86A8F" w:rsidRDefault="00A86A8F" w:rsidP="005B144D">
      <w:pPr>
        <w:rPr>
          <w:rFonts w:ascii="微软雅黑" w:eastAsia="微软雅黑" w:hAnsi="微软雅黑"/>
          <w:szCs w:val="21"/>
        </w:rPr>
      </w:pPr>
    </w:p>
    <w:p w:rsidR="000B3BAF" w:rsidRPr="00966166" w:rsidRDefault="005A5C2C" w:rsidP="00D826CD">
      <w:pPr>
        <w:pStyle w:val="2"/>
        <w:numPr>
          <w:ilvl w:val="0"/>
          <w:numId w:val="0"/>
        </w:numPr>
        <w:rPr>
          <w:rFonts w:ascii="微软雅黑" w:eastAsia="微软雅黑" w:hAnsi="微软雅黑"/>
          <w:sz w:val="24"/>
          <w:szCs w:val="24"/>
          <w:lang w:eastAsia="zh-CN"/>
        </w:rPr>
      </w:pPr>
      <w:bookmarkStart w:id="34" w:name="_Toc392264433"/>
      <w:r w:rsidRPr="00966166">
        <w:rPr>
          <w:rFonts w:ascii="微软雅黑" w:eastAsia="微软雅黑" w:hAnsi="微软雅黑" w:hint="eastAsia"/>
          <w:sz w:val="24"/>
          <w:szCs w:val="24"/>
          <w:lang w:eastAsia="zh-CN"/>
        </w:rPr>
        <w:t xml:space="preserve">2.7 </w:t>
      </w:r>
      <w:r w:rsidR="000B3BAF" w:rsidRPr="00966166">
        <w:rPr>
          <w:rFonts w:ascii="微软雅黑" w:eastAsia="微软雅黑" w:hAnsi="微软雅黑" w:hint="eastAsia"/>
          <w:sz w:val="24"/>
          <w:szCs w:val="24"/>
          <w:lang w:eastAsia="zh-CN"/>
        </w:rPr>
        <w:t>TAU流程</w:t>
      </w:r>
      <w:bookmarkEnd w:id="34"/>
    </w:p>
    <w:p w:rsidR="005A5C2C" w:rsidRDefault="00347402" w:rsidP="00347402">
      <w:pPr>
        <w:ind w:firstLineChars="150" w:firstLine="315"/>
        <w:rPr>
          <w:rFonts w:ascii="微软雅黑" w:eastAsia="微软雅黑" w:hAnsi="微软雅黑"/>
          <w:szCs w:val="21"/>
        </w:rPr>
      </w:pPr>
      <w:r w:rsidRPr="00347402">
        <w:rPr>
          <w:rFonts w:ascii="微软雅黑" w:eastAsia="微软雅黑" w:hAnsi="微软雅黑" w:hint="eastAsia"/>
          <w:szCs w:val="21"/>
        </w:rPr>
        <w:t>为了确认移动台的位置，LTE网络覆盖区将被分为许多个跟踪区(Tracking Area) TA</w:t>
      </w:r>
      <w:r w:rsidR="00E157A7">
        <w:rPr>
          <w:rFonts w:ascii="微软雅黑" w:eastAsia="微软雅黑" w:hAnsi="微软雅黑" w:hint="eastAsia"/>
          <w:szCs w:val="21"/>
        </w:rPr>
        <w:t>,</w:t>
      </w:r>
      <w:r w:rsidRPr="00347402">
        <w:rPr>
          <w:rFonts w:ascii="微软雅黑" w:eastAsia="微软雅黑" w:hAnsi="微软雅黑" w:hint="eastAsia"/>
          <w:szCs w:val="21"/>
        </w:rPr>
        <w:t>功能与3G的位置区(LA)和路由区(RA)类似，是LTE系统中位置更新和寻呼的基本单位。TA用TA码标识，一个TA可包含一个或多个小区，TAC在这些小区的SIB1中广播与LAC、RAC类似，网络运营时用TAI作为TA的唯一标识，</w:t>
      </w:r>
      <w:r w:rsidRPr="00E35F46">
        <w:rPr>
          <w:rFonts w:ascii="微软雅黑" w:eastAsia="微软雅黑" w:hAnsi="微软雅黑" w:hint="eastAsia"/>
          <w:szCs w:val="21"/>
          <w:highlight w:val="yellow"/>
        </w:rPr>
        <w:t>TAI由MCC、MNC和TAC组成</w:t>
      </w:r>
      <w:r w:rsidRPr="00347402">
        <w:rPr>
          <w:rFonts w:ascii="微软雅黑" w:eastAsia="微软雅黑" w:hAnsi="微软雅黑" w:hint="eastAsia"/>
          <w:szCs w:val="21"/>
        </w:rPr>
        <w:t>，共计</w:t>
      </w:r>
      <w:r w:rsidRPr="00E35F46">
        <w:rPr>
          <w:rFonts w:ascii="微软雅黑" w:eastAsia="微软雅黑" w:hAnsi="微软雅黑" w:hint="eastAsia"/>
          <w:szCs w:val="21"/>
          <w:highlight w:val="yellow"/>
        </w:rPr>
        <w:t>6字节</w:t>
      </w:r>
      <w:r w:rsidRPr="00347402">
        <w:rPr>
          <w:rFonts w:ascii="微软雅黑" w:eastAsia="微软雅黑" w:hAnsi="微软雅黑" w:hint="eastAsia"/>
          <w:szCs w:val="21"/>
        </w:rPr>
        <w:t>。TAI LIST长度为8~98字节，</w:t>
      </w:r>
      <w:r w:rsidRPr="00E35F46">
        <w:rPr>
          <w:rFonts w:ascii="微软雅黑" w:eastAsia="微软雅黑" w:hAnsi="微软雅黑" w:hint="eastAsia"/>
          <w:szCs w:val="21"/>
          <w:highlight w:val="yellow"/>
        </w:rPr>
        <w:t>最多可包含16个TAI</w:t>
      </w:r>
      <w:r w:rsidRPr="00347402">
        <w:rPr>
          <w:rFonts w:ascii="微软雅黑" w:eastAsia="微软雅黑" w:hAnsi="微软雅黑" w:hint="eastAsia"/>
          <w:szCs w:val="21"/>
        </w:rPr>
        <w:t>，UE附着成功时获取一组</w:t>
      </w:r>
      <w:r w:rsidRPr="00347402">
        <w:rPr>
          <w:rFonts w:ascii="微软雅黑" w:eastAsia="微软雅黑" w:hAnsi="微软雅黑" w:hint="eastAsia"/>
          <w:szCs w:val="21"/>
        </w:rPr>
        <w:lastRenderedPageBreak/>
        <w:t>TAI LIST(具体与UE关机前的状态有关)，移动过程中只要进入的TAI LIST中没有的TA就发生位置更新，把新的TA更新到TAI LIST中，如果表中已经存在16个TA,则替换掉最旧的那个；如果UE在移动过程中进入一个TAI list表单中的TA时，不发生位置更新。TA更新成功与否直接关系到寻呼成功率问题</w:t>
      </w:r>
      <w:r>
        <w:rPr>
          <w:rFonts w:ascii="微软雅黑" w:eastAsia="微软雅黑" w:hAnsi="微软雅黑" w:hint="eastAsia"/>
          <w:szCs w:val="21"/>
        </w:rPr>
        <w:t>，在LTE网络中</w:t>
      </w:r>
      <w:r w:rsidRPr="00E35F46">
        <w:rPr>
          <w:rFonts w:ascii="微软雅黑" w:eastAsia="微软雅黑" w:hAnsi="微软雅黑" w:hint="eastAsia"/>
          <w:szCs w:val="21"/>
          <w:highlight w:val="yellow"/>
        </w:rPr>
        <w:t>为了实现CSFB流程，附着和位置更新都是联合的</w:t>
      </w:r>
      <w:r w:rsidRPr="00347402">
        <w:rPr>
          <w:rFonts w:ascii="微软雅黑" w:eastAsia="微软雅黑" w:hAnsi="微软雅黑" w:hint="eastAsia"/>
          <w:szCs w:val="21"/>
        </w:rPr>
        <w:t>。</w:t>
      </w:r>
      <w:r>
        <w:rPr>
          <w:rFonts w:ascii="微软雅黑" w:eastAsia="微软雅黑" w:hAnsi="微软雅黑" w:hint="eastAsia"/>
          <w:szCs w:val="21"/>
        </w:rPr>
        <w:t>根据位置更新发生的时机，空闲态一般有设置激活和不设置激活的两种位置更新。</w:t>
      </w:r>
      <w:r w:rsidRPr="00E35F46">
        <w:rPr>
          <w:rFonts w:ascii="微软雅黑" w:eastAsia="微软雅黑" w:hAnsi="微软雅黑" w:hint="eastAsia"/>
          <w:szCs w:val="21"/>
          <w:highlight w:val="yellow"/>
        </w:rPr>
        <w:t>设置激活就是位置更新后可立即进行数据传输</w:t>
      </w:r>
      <w:r>
        <w:rPr>
          <w:rFonts w:ascii="微软雅黑" w:eastAsia="微软雅黑" w:hAnsi="微软雅黑" w:hint="eastAsia"/>
          <w:szCs w:val="21"/>
        </w:rPr>
        <w:t>。</w:t>
      </w:r>
    </w:p>
    <w:p w:rsidR="00347402" w:rsidRPr="00F205AE" w:rsidRDefault="00347402" w:rsidP="00F205AE">
      <w:pPr>
        <w:pStyle w:val="3"/>
        <w:numPr>
          <w:ilvl w:val="0"/>
          <w:numId w:val="0"/>
        </w:numPr>
        <w:rPr>
          <w:rFonts w:ascii="微软雅黑" w:eastAsia="微软雅黑" w:hAnsi="微软雅黑"/>
          <w:sz w:val="21"/>
          <w:szCs w:val="21"/>
          <w:lang w:eastAsia="zh-CN"/>
        </w:rPr>
      </w:pPr>
      <w:bookmarkStart w:id="35" w:name="_Toc392264434"/>
      <w:r w:rsidRPr="00F205AE">
        <w:rPr>
          <w:rFonts w:ascii="微软雅黑" w:eastAsia="微软雅黑" w:hAnsi="微软雅黑" w:hint="eastAsia"/>
          <w:sz w:val="21"/>
          <w:szCs w:val="21"/>
          <w:lang w:eastAsia="zh-CN"/>
        </w:rPr>
        <w:t>2.7.1 空闲态不设置“ACTIVE”的TAU流程</w:t>
      </w:r>
      <w:bookmarkEnd w:id="35"/>
    </w:p>
    <w:p w:rsidR="00347402" w:rsidRDefault="00347402" w:rsidP="00347402">
      <w:pPr>
        <w:rPr>
          <w:rFonts w:ascii="微软雅黑" w:eastAsia="微软雅黑" w:hAnsi="微软雅黑"/>
          <w:szCs w:val="21"/>
        </w:rPr>
      </w:pPr>
      <w:r>
        <w:rPr>
          <w:rFonts w:ascii="微软雅黑" w:eastAsia="微软雅黑" w:hAnsi="微软雅黑" w:hint="eastAsia"/>
          <w:szCs w:val="21"/>
        </w:rPr>
        <w:t xml:space="preserve">   这种状态就是UE不做业务，只是位置更新，比如周期性位置更新、移动性位置更新等；</w:t>
      </w:r>
    </w:p>
    <w:p w:rsidR="00347402" w:rsidRDefault="00347402" w:rsidP="00347402">
      <w:pPr>
        <w:jc w:val="center"/>
      </w:pPr>
      <w:r>
        <w:object w:dxaOrig="7794" w:dyaOrig="14633">
          <v:shape id="_x0000_i1028" type="#_x0000_t75" style="width:408.2pt;height:520.3pt" o:ole="">
            <v:imagedata r:id="rId30" o:title=""/>
          </v:shape>
          <o:OLEObject Type="Embed" ProgID="Visio.Drawing.11" ShapeID="_x0000_i1028" DrawAspect="Content" ObjectID="_1587552006" r:id="rId31"/>
        </w:object>
      </w:r>
    </w:p>
    <w:p w:rsidR="00347402" w:rsidRPr="006E6FAF" w:rsidRDefault="00347402" w:rsidP="00347402">
      <w:pPr>
        <w:jc w:val="center"/>
        <w:rPr>
          <w:rFonts w:ascii="微软雅黑" w:eastAsia="微软雅黑" w:hAnsi="微软雅黑"/>
          <w:sz w:val="18"/>
          <w:szCs w:val="18"/>
        </w:rPr>
      </w:pPr>
      <w:r w:rsidRPr="006E6FAF">
        <w:rPr>
          <w:rFonts w:ascii="微软雅黑" w:eastAsia="微软雅黑" w:hAnsi="微软雅黑" w:hint="eastAsia"/>
          <w:sz w:val="18"/>
          <w:szCs w:val="18"/>
        </w:rPr>
        <w:t>图1</w:t>
      </w:r>
      <w:r>
        <w:rPr>
          <w:rFonts w:ascii="微软雅黑" w:eastAsia="微软雅黑" w:hAnsi="微软雅黑" w:hint="eastAsia"/>
          <w:sz w:val="18"/>
          <w:szCs w:val="18"/>
        </w:rPr>
        <w:t>7  空闲态不设置“ACTIVE”的TAU</w:t>
      </w:r>
      <w:r w:rsidRPr="006E6FAF">
        <w:rPr>
          <w:rFonts w:ascii="微软雅黑" w:eastAsia="微软雅黑" w:hAnsi="微软雅黑" w:hint="eastAsia"/>
          <w:sz w:val="18"/>
          <w:szCs w:val="18"/>
        </w:rPr>
        <w:t>流程</w:t>
      </w:r>
    </w:p>
    <w:p w:rsidR="00347402" w:rsidRDefault="00347402" w:rsidP="00347402">
      <w:pPr>
        <w:jc w:val="left"/>
        <w:rPr>
          <w:rFonts w:ascii="微软雅黑" w:eastAsia="微软雅黑" w:hAnsi="微软雅黑"/>
          <w:sz w:val="18"/>
          <w:szCs w:val="18"/>
        </w:rPr>
      </w:pPr>
    </w:p>
    <w:p w:rsidR="00347402" w:rsidRPr="008B0835" w:rsidRDefault="00347402" w:rsidP="008B0835">
      <w:pPr>
        <w:spacing w:line="360" w:lineRule="auto"/>
        <w:jc w:val="left"/>
        <w:rPr>
          <w:rFonts w:ascii="华文中宋" w:eastAsia="华文中宋" w:hAnsi="华文中宋"/>
          <w:b/>
          <w:sz w:val="18"/>
          <w:szCs w:val="18"/>
        </w:rPr>
      </w:pPr>
      <w:r w:rsidRPr="008B0835">
        <w:rPr>
          <w:rFonts w:ascii="华文中宋" w:eastAsia="华文中宋" w:hAnsi="华文中宋" w:hint="eastAsia"/>
          <w:b/>
          <w:sz w:val="18"/>
          <w:szCs w:val="18"/>
        </w:rPr>
        <w:t>空闲态不设置“ACTIVE”的TAU流程</w:t>
      </w:r>
      <w:r w:rsidR="008B0835" w:rsidRPr="008B0835">
        <w:rPr>
          <w:rFonts w:ascii="华文中宋" w:eastAsia="华文中宋" w:hAnsi="华文中宋" w:hint="eastAsia"/>
          <w:b/>
          <w:sz w:val="18"/>
          <w:szCs w:val="18"/>
        </w:rPr>
        <w:t>说明</w:t>
      </w:r>
    </w:p>
    <w:p w:rsidR="008B0835" w:rsidRPr="008B0835" w:rsidRDefault="008B0835" w:rsidP="008B0835">
      <w:pPr>
        <w:spacing w:line="360" w:lineRule="auto"/>
        <w:jc w:val="left"/>
        <w:rPr>
          <w:rFonts w:ascii="华文中宋" w:eastAsia="华文中宋" w:hAnsi="华文中宋"/>
          <w:sz w:val="18"/>
          <w:szCs w:val="18"/>
        </w:rPr>
      </w:pPr>
      <w:r w:rsidRPr="008B0835">
        <w:rPr>
          <w:rFonts w:ascii="华文中宋" w:eastAsia="华文中宋" w:hAnsi="华文中宋" w:hint="eastAsia"/>
          <w:sz w:val="18"/>
          <w:szCs w:val="18"/>
        </w:rPr>
        <w:t>1) 处在RRC_IDLE态的UE监听广播中的TAI不在保存的TAU List时，发起随机接入过程，即MSG1消息；</w:t>
      </w:r>
    </w:p>
    <w:p w:rsidR="008B0835" w:rsidRPr="008B0835" w:rsidRDefault="008B0835" w:rsidP="008B0835">
      <w:pPr>
        <w:spacing w:line="360" w:lineRule="auto"/>
        <w:jc w:val="left"/>
        <w:rPr>
          <w:rFonts w:ascii="华文中宋" w:eastAsia="华文中宋" w:hAnsi="华文中宋"/>
          <w:sz w:val="18"/>
          <w:szCs w:val="18"/>
        </w:rPr>
      </w:pPr>
      <w:r w:rsidRPr="008B0835">
        <w:rPr>
          <w:rFonts w:ascii="华文中宋" w:eastAsia="华文中宋" w:hAnsi="华文中宋" w:hint="eastAsia"/>
          <w:sz w:val="18"/>
          <w:szCs w:val="18"/>
        </w:rPr>
        <w:t>2) eNB检测到MSG1消息后，向UE发送随机接入响应消息，即MSG2消息；</w:t>
      </w:r>
    </w:p>
    <w:p w:rsidR="008B0835" w:rsidRPr="008B0835" w:rsidRDefault="008B0835" w:rsidP="008B0835">
      <w:pPr>
        <w:spacing w:line="360" w:lineRule="auto"/>
        <w:jc w:val="left"/>
        <w:rPr>
          <w:rFonts w:ascii="华文中宋" w:eastAsia="华文中宋" w:hAnsi="华文中宋"/>
          <w:sz w:val="18"/>
          <w:szCs w:val="18"/>
        </w:rPr>
      </w:pPr>
      <w:r w:rsidRPr="008B0835">
        <w:rPr>
          <w:rFonts w:ascii="华文中宋" w:eastAsia="华文中宋" w:hAnsi="华文中宋" w:hint="eastAsia"/>
          <w:sz w:val="18"/>
          <w:szCs w:val="18"/>
        </w:rPr>
        <w:t>3) UE收到随机接入响应后，根据MSG2的TA调整上行发送时机，向eNB发送RRCConnectionRequest消息；</w:t>
      </w:r>
    </w:p>
    <w:p w:rsidR="008B0835" w:rsidRPr="008B0835" w:rsidRDefault="008B0835" w:rsidP="008B0835">
      <w:pPr>
        <w:spacing w:line="360" w:lineRule="auto"/>
        <w:jc w:val="left"/>
        <w:rPr>
          <w:rFonts w:ascii="华文中宋" w:eastAsia="华文中宋" w:hAnsi="华文中宋"/>
          <w:sz w:val="18"/>
          <w:szCs w:val="18"/>
        </w:rPr>
      </w:pPr>
      <w:r w:rsidRPr="008B0835">
        <w:rPr>
          <w:rFonts w:ascii="华文中宋" w:eastAsia="华文中宋" w:hAnsi="华文中宋" w:hint="eastAsia"/>
          <w:sz w:val="18"/>
          <w:szCs w:val="18"/>
        </w:rPr>
        <w:lastRenderedPageBreak/>
        <w:t>4) eNB向UE发送RRCConnectionSetup消息，包含建立SRB1承载信息和无线资源配置信息；</w:t>
      </w:r>
    </w:p>
    <w:p w:rsidR="008B0835" w:rsidRPr="008B0835" w:rsidRDefault="008B0835" w:rsidP="008B0835">
      <w:pPr>
        <w:spacing w:line="360" w:lineRule="auto"/>
        <w:jc w:val="left"/>
        <w:rPr>
          <w:rFonts w:ascii="华文中宋" w:eastAsia="华文中宋" w:hAnsi="华文中宋"/>
          <w:sz w:val="18"/>
          <w:szCs w:val="18"/>
        </w:rPr>
      </w:pPr>
      <w:r w:rsidRPr="008B0835">
        <w:rPr>
          <w:rFonts w:ascii="华文中宋" w:eastAsia="华文中宋" w:hAnsi="华文中宋" w:hint="eastAsia"/>
          <w:sz w:val="18"/>
          <w:szCs w:val="18"/>
        </w:rPr>
        <w:t>5) UE完成SRB1承载和无线资源配置，向eNB发送RRCConnectionSetupComplete消息，包含NAS层TAU request信息；</w:t>
      </w:r>
    </w:p>
    <w:p w:rsidR="008B0835" w:rsidRPr="008B0835" w:rsidRDefault="008B0835" w:rsidP="008B0835">
      <w:pPr>
        <w:spacing w:line="360" w:lineRule="auto"/>
        <w:jc w:val="left"/>
        <w:rPr>
          <w:rFonts w:ascii="华文中宋" w:eastAsia="华文中宋" w:hAnsi="华文中宋"/>
          <w:sz w:val="18"/>
          <w:szCs w:val="18"/>
        </w:rPr>
      </w:pPr>
      <w:r w:rsidRPr="008B0835">
        <w:rPr>
          <w:rFonts w:ascii="华文中宋" w:eastAsia="华文中宋" w:hAnsi="华文中宋" w:hint="eastAsia"/>
          <w:sz w:val="18"/>
          <w:szCs w:val="18"/>
        </w:rPr>
        <w:t>6) eNB选择MME，向MME发送INITIAL UE MESSAGE消息，包含NAS层TAU request消息；</w:t>
      </w:r>
    </w:p>
    <w:p w:rsidR="008B0835" w:rsidRPr="008B0835" w:rsidRDefault="008B0835" w:rsidP="008B0835">
      <w:pPr>
        <w:spacing w:line="360" w:lineRule="auto"/>
        <w:jc w:val="left"/>
        <w:rPr>
          <w:rFonts w:ascii="华文中宋" w:eastAsia="华文中宋" w:hAnsi="华文中宋"/>
          <w:sz w:val="18"/>
          <w:szCs w:val="18"/>
        </w:rPr>
      </w:pPr>
      <w:r w:rsidRPr="008B0835">
        <w:rPr>
          <w:rFonts w:ascii="华文中宋" w:eastAsia="华文中宋" w:hAnsi="华文中宋" w:hint="eastAsia"/>
          <w:sz w:val="18"/>
          <w:szCs w:val="18"/>
        </w:rPr>
        <w:t>7) MME向eNB发送Downlink NAS Transport消息，包含NAS层TAU Accept消息；</w:t>
      </w:r>
    </w:p>
    <w:p w:rsidR="008B0835" w:rsidRPr="008B0835" w:rsidRDefault="008B0835" w:rsidP="008B0835">
      <w:pPr>
        <w:spacing w:line="360" w:lineRule="auto"/>
        <w:jc w:val="left"/>
        <w:rPr>
          <w:rFonts w:ascii="华文中宋" w:eastAsia="华文中宋" w:hAnsi="华文中宋"/>
          <w:sz w:val="18"/>
          <w:szCs w:val="18"/>
        </w:rPr>
      </w:pPr>
      <w:r w:rsidRPr="008B0835">
        <w:rPr>
          <w:rFonts w:ascii="华文中宋" w:eastAsia="华文中宋" w:hAnsi="华文中宋" w:hint="eastAsia"/>
          <w:sz w:val="18"/>
          <w:szCs w:val="18"/>
        </w:rPr>
        <w:t>8) eNB接收到Downlink NAS Transport消息，向UE发送DL information transfer消息，包含NAS层TAU Accept消息；</w:t>
      </w:r>
    </w:p>
    <w:p w:rsidR="008B0835" w:rsidRPr="008B0835" w:rsidRDefault="008B0835" w:rsidP="008B0835">
      <w:pPr>
        <w:spacing w:line="360" w:lineRule="auto"/>
        <w:jc w:val="left"/>
        <w:rPr>
          <w:rFonts w:ascii="华文中宋" w:eastAsia="华文中宋" w:hAnsi="华文中宋"/>
          <w:sz w:val="18"/>
          <w:szCs w:val="18"/>
        </w:rPr>
      </w:pPr>
      <w:r w:rsidRPr="008B0835">
        <w:rPr>
          <w:rFonts w:ascii="华文中宋" w:eastAsia="华文中宋" w:hAnsi="华文中宋" w:hint="eastAsia"/>
          <w:sz w:val="18"/>
          <w:szCs w:val="18"/>
        </w:rPr>
        <w:t>9) 在TAU过程中，如果分配了GUTI，UE才会向eNB发送ULInformationTransfer，包含NAS层TAU Complete消息；</w:t>
      </w:r>
    </w:p>
    <w:p w:rsidR="008B0835" w:rsidRPr="008B0835" w:rsidRDefault="008B0835" w:rsidP="008B0835">
      <w:pPr>
        <w:spacing w:line="360" w:lineRule="auto"/>
        <w:jc w:val="left"/>
        <w:rPr>
          <w:rFonts w:ascii="华文中宋" w:eastAsia="华文中宋" w:hAnsi="华文中宋"/>
          <w:sz w:val="18"/>
          <w:szCs w:val="18"/>
        </w:rPr>
      </w:pPr>
      <w:r w:rsidRPr="008B0835">
        <w:rPr>
          <w:rFonts w:ascii="华文中宋" w:eastAsia="华文中宋" w:hAnsi="华文中宋" w:hint="eastAsia"/>
          <w:sz w:val="18"/>
          <w:szCs w:val="18"/>
        </w:rPr>
        <w:t>10) eNB向MME发送Uplink NAS Transport消息，包含NAS层TAU Complete消息；</w:t>
      </w:r>
    </w:p>
    <w:p w:rsidR="008B0835" w:rsidRPr="008B0835" w:rsidRDefault="008B0835" w:rsidP="008B0835">
      <w:pPr>
        <w:spacing w:line="360" w:lineRule="auto"/>
        <w:jc w:val="left"/>
        <w:rPr>
          <w:rFonts w:ascii="华文中宋" w:eastAsia="华文中宋" w:hAnsi="华文中宋"/>
          <w:sz w:val="18"/>
          <w:szCs w:val="18"/>
        </w:rPr>
      </w:pPr>
      <w:r w:rsidRPr="008B0835">
        <w:rPr>
          <w:rFonts w:ascii="华文中宋" w:eastAsia="华文中宋" w:hAnsi="华文中宋" w:hint="eastAsia"/>
          <w:sz w:val="18"/>
          <w:szCs w:val="18"/>
        </w:rPr>
        <w:t>11) TAU过程完成释放链路，MME向Enb发送UE CONTEXT RELEASE COMMAND消息指示eNB释放UE上下文；</w:t>
      </w:r>
    </w:p>
    <w:p w:rsidR="00347402" w:rsidRPr="008B0835" w:rsidRDefault="008B0835" w:rsidP="008B0835">
      <w:pPr>
        <w:spacing w:line="360" w:lineRule="auto"/>
        <w:jc w:val="left"/>
        <w:rPr>
          <w:rFonts w:ascii="华文中宋" w:eastAsia="华文中宋" w:hAnsi="华文中宋"/>
          <w:sz w:val="18"/>
          <w:szCs w:val="18"/>
        </w:rPr>
      </w:pPr>
      <w:r w:rsidRPr="008B0835">
        <w:rPr>
          <w:rFonts w:ascii="华文中宋" w:eastAsia="华文中宋" w:hAnsi="华文中宋" w:hint="eastAsia"/>
          <w:sz w:val="18"/>
          <w:szCs w:val="18"/>
        </w:rPr>
        <w:t>12) eNB向UE发送RRC Connection Release消息，指示UE释放RRC链路；并向MME发送UE CONTEXT RELEASE COMPLETE消息进行响应。</w:t>
      </w:r>
    </w:p>
    <w:p w:rsidR="00347402" w:rsidRPr="00347402" w:rsidRDefault="00347402" w:rsidP="00347402">
      <w:pPr>
        <w:rPr>
          <w:rFonts w:ascii="微软雅黑" w:eastAsia="微软雅黑" w:hAnsi="微软雅黑"/>
          <w:szCs w:val="21"/>
        </w:rPr>
      </w:pPr>
    </w:p>
    <w:p w:rsidR="00347402" w:rsidRPr="00F205AE" w:rsidRDefault="00347402" w:rsidP="00F205AE">
      <w:pPr>
        <w:pStyle w:val="3"/>
        <w:numPr>
          <w:ilvl w:val="0"/>
          <w:numId w:val="0"/>
        </w:numPr>
        <w:rPr>
          <w:rFonts w:ascii="微软雅黑" w:eastAsia="微软雅黑" w:hAnsi="微软雅黑"/>
          <w:sz w:val="21"/>
          <w:szCs w:val="21"/>
          <w:lang w:eastAsia="zh-CN"/>
        </w:rPr>
      </w:pPr>
      <w:bookmarkStart w:id="36" w:name="_Toc392264435"/>
      <w:r w:rsidRPr="00F205AE">
        <w:rPr>
          <w:rFonts w:ascii="微软雅黑" w:eastAsia="微软雅黑" w:hAnsi="微软雅黑" w:hint="eastAsia"/>
          <w:sz w:val="21"/>
          <w:szCs w:val="21"/>
          <w:lang w:eastAsia="zh-CN"/>
        </w:rPr>
        <w:t>2.7.2 空闲态设置“ACTIVE”的TAU流程</w:t>
      </w:r>
      <w:bookmarkEnd w:id="36"/>
    </w:p>
    <w:p w:rsidR="00347402" w:rsidRDefault="00347402" w:rsidP="00347402">
      <w:pPr>
        <w:rPr>
          <w:rFonts w:ascii="微软雅黑" w:eastAsia="微软雅黑" w:hAnsi="微软雅黑"/>
          <w:szCs w:val="21"/>
        </w:rPr>
      </w:pPr>
      <w:r>
        <w:rPr>
          <w:rFonts w:ascii="微软雅黑" w:eastAsia="微软雅黑" w:hAnsi="微软雅黑" w:hint="eastAsia"/>
          <w:szCs w:val="21"/>
        </w:rPr>
        <w:t xml:space="preserve">   这种状态恰好为做业务</w:t>
      </w:r>
      <w:r w:rsidR="008B0835">
        <w:rPr>
          <w:rFonts w:ascii="微软雅黑" w:eastAsia="微软雅黑" w:hAnsi="微软雅黑" w:hint="eastAsia"/>
          <w:szCs w:val="21"/>
        </w:rPr>
        <w:t>前或承载发生改变时</w:t>
      </w:r>
      <w:r>
        <w:rPr>
          <w:rFonts w:ascii="微软雅黑" w:eastAsia="微软雅黑" w:hAnsi="微软雅黑" w:hint="eastAsia"/>
          <w:szCs w:val="21"/>
        </w:rPr>
        <w:t>正好有位置更新命令</w:t>
      </w:r>
      <w:r w:rsidR="008B0835">
        <w:rPr>
          <w:rFonts w:ascii="微软雅黑" w:eastAsia="微软雅黑" w:hAnsi="微软雅黑" w:hint="eastAsia"/>
          <w:szCs w:val="21"/>
        </w:rPr>
        <w:t>；</w:t>
      </w:r>
    </w:p>
    <w:p w:rsidR="008B0835" w:rsidRDefault="008B0835" w:rsidP="008B0835">
      <w:pPr>
        <w:jc w:val="center"/>
      </w:pPr>
      <w:r>
        <w:object w:dxaOrig="7794" w:dyaOrig="14633">
          <v:shape id="_x0000_i1029" type="#_x0000_t75" style="width:405.7pt;height:517.75pt" o:ole="">
            <v:imagedata r:id="rId32" o:title=""/>
          </v:shape>
          <o:OLEObject Type="Embed" ProgID="Visio.Drawing.11" ShapeID="_x0000_i1029" DrawAspect="Content" ObjectID="_1587552007" r:id="rId33"/>
        </w:object>
      </w:r>
    </w:p>
    <w:p w:rsidR="008B0835" w:rsidRPr="006E6FAF" w:rsidRDefault="008B0835" w:rsidP="008B0835">
      <w:pPr>
        <w:jc w:val="center"/>
        <w:rPr>
          <w:rFonts w:ascii="微软雅黑" w:eastAsia="微软雅黑" w:hAnsi="微软雅黑"/>
          <w:sz w:val="18"/>
          <w:szCs w:val="18"/>
        </w:rPr>
      </w:pPr>
      <w:r w:rsidRPr="006E6FAF">
        <w:rPr>
          <w:rFonts w:ascii="微软雅黑" w:eastAsia="微软雅黑" w:hAnsi="微软雅黑" w:hint="eastAsia"/>
          <w:sz w:val="18"/>
          <w:szCs w:val="18"/>
        </w:rPr>
        <w:t>图1</w:t>
      </w:r>
      <w:r>
        <w:rPr>
          <w:rFonts w:ascii="微软雅黑" w:eastAsia="微软雅黑" w:hAnsi="微软雅黑" w:hint="eastAsia"/>
          <w:sz w:val="18"/>
          <w:szCs w:val="18"/>
        </w:rPr>
        <w:t>8  空闲态设置“ACTIVE”的TAU</w:t>
      </w:r>
      <w:r w:rsidRPr="006E6FAF">
        <w:rPr>
          <w:rFonts w:ascii="微软雅黑" w:eastAsia="微软雅黑" w:hAnsi="微软雅黑" w:hint="eastAsia"/>
          <w:sz w:val="18"/>
          <w:szCs w:val="18"/>
        </w:rPr>
        <w:t>流程</w:t>
      </w:r>
    </w:p>
    <w:p w:rsidR="008B0835" w:rsidRDefault="008B0835" w:rsidP="008B0835">
      <w:pPr>
        <w:jc w:val="center"/>
        <w:rPr>
          <w:rFonts w:ascii="微软雅黑" w:eastAsia="微软雅黑" w:hAnsi="微软雅黑"/>
          <w:szCs w:val="21"/>
        </w:rPr>
      </w:pPr>
    </w:p>
    <w:p w:rsidR="008B0835" w:rsidRPr="008B0835" w:rsidRDefault="008B0835" w:rsidP="008B0835">
      <w:pPr>
        <w:spacing w:line="360" w:lineRule="auto"/>
        <w:rPr>
          <w:rFonts w:ascii="华文中宋" w:eastAsia="华文中宋" w:hAnsi="华文中宋"/>
          <w:b/>
          <w:sz w:val="18"/>
          <w:szCs w:val="18"/>
        </w:rPr>
      </w:pPr>
      <w:r w:rsidRPr="008B0835">
        <w:rPr>
          <w:rFonts w:ascii="华文中宋" w:eastAsia="华文中宋" w:hAnsi="华文中宋" w:hint="eastAsia"/>
          <w:b/>
          <w:sz w:val="18"/>
          <w:szCs w:val="18"/>
        </w:rPr>
        <w:t>空闲态设置“ACTIVE”的TAU流程说明：</w:t>
      </w:r>
    </w:p>
    <w:p w:rsidR="008B0835" w:rsidRPr="008B0835" w:rsidRDefault="008B0835" w:rsidP="008B0835">
      <w:pPr>
        <w:spacing w:line="360" w:lineRule="auto"/>
        <w:rPr>
          <w:rFonts w:ascii="华文中宋" w:eastAsia="华文中宋" w:hAnsi="华文中宋"/>
          <w:sz w:val="18"/>
          <w:szCs w:val="18"/>
        </w:rPr>
      </w:pPr>
      <w:r w:rsidRPr="008B0835">
        <w:rPr>
          <w:rFonts w:ascii="华文中宋" w:eastAsia="华文中宋" w:hAnsi="华文中宋" w:hint="eastAsia"/>
          <w:sz w:val="18"/>
          <w:szCs w:val="18"/>
        </w:rPr>
        <w:t>1~12）同IDLE下发起的不设置"active"标识的正常TAU流程相同；</w:t>
      </w:r>
    </w:p>
    <w:p w:rsidR="008B0835" w:rsidRPr="008B0835" w:rsidRDefault="008B0835" w:rsidP="008B0835">
      <w:pPr>
        <w:spacing w:line="360" w:lineRule="auto"/>
        <w:rPr>
          <w:rFonts w:ascii="华文中宋" w:eastAsia="华文中宋" w:hAnsi="华文中宋"/>
          <w:sz w:val="18"/>
          <w:szCs w:val="18"/>
        </w:rPr>
      </w:pPr>
      <w:r w:rsidRPr="008B0835">
        <w:rPr>
          <w:rFonts w:ascii="华文中宋" w:eastAsia="华文中宋" w:hAnsi="华文中宋" w:hint="eastAsia"/>
          <w:sz w:val="18"/>
          <w:szCs w:val="18"/>
        </w:rPr>
        <w:t>13） UE向EPC发送上行数据；</w:t>
      </w:r>
    </w:p>
    <w:p w:rsidR="008B0835" w:rsidRPr="008B0835" w:rsidRDefault="008B0835" w:rsidP="008B0835">
      <w:pPr>
        <w:spacing w:line="360" w:lineRule="auto"/>
        <w:rPr>
          <w:rFonts w:ascii="华文中宋" w:eastAsia="华文中宋" w:hAnsi="华文中宋"/>
          <w:sz w:val="18"/>
          <w:szCs w:val="18"/>
        </w:rPr>
      </w:pPr>
      <w:r w:rsidRPr="008B0835">
        <w:rPr>
          <w:rFonts w:ascii="华文中宋" w:eastAsia="华文中宋" w:hAnsi="华文中宋" w:hint="eastAsia"/>
          <w:sz w:val="18"/>
          <w:szCs w:val="18"/>
        </w:rPr>
        <w:t>14） EPC进行下行承载数据发送地址更新。</w:t>
      </w:r>
    </w:p>
    <w:p w:rsidR="008B0835" w:rsidRPr="008B0835" w:rsidRDefault="008B0835" w:rsidP="008B0835">
      <w:pPr>
        <w:spacing w:line="360" w:lineRule="auto"/>
        <w:rPr>
          <w:rFonts w:ascii="华文中宋" w:eastAsia="华文中宋" w:hAnsi="华文中宋"/>
          <w:sz w:val="18"/>
          <w:szCs w:val="18"/>
        </w:rPr>
      </w:pPr>
      <w:r w:rsidRPr="008B0835">
        <w:rPr>
          <w:rFonts w:ascii="华文中宋" w:eastAsia="华文中宋" w:hAnsi="华文中宋" w:hint="eastAsia"/>
          <w:sz w:val="18"/>
          <w:szCs w:val="18"/>
        </w:rPr>
        <w:t>15） EPC向UE发送下行数据。</w:t>
      </w:r>
    </w:p>
    <w:p w:rsidR="008B0835" w:rsidRDefault="008B0835" w:rsidP="008B0835">
      <w:pPr>
        <w:rPr>
          <w:rFonts w:ascii="微软雅黑" w:eastAsia="微软雅黑" w:hAnsi="微软雅黑"/>
          <w:szCs w:val="21"/>
        </w:rPr>
      </w:pPr>
    </w:p>
    <w:p w:rsidR="00347402" w:rsidRPr="00F205AE" w:rsidRDefault="00347402" w:rsidP="00F205AE">
      <w:pPr>
        <w:pStyle w:val="3"/>
        <w:numPr>
          <w:ilvl w:val="0"/>
          <w:numId w:val="0"/>
        </w:numPr>
        <w:rPr>
          <w:rFonts w:ascii="微软雅黑" w:eastAsia="微软雅黑" w:hAnsi="微软雅黑"/>
          <w:sz w:val="21"/>
          <w:szCs w:val="21"/>
          <w:lang w:eastAsia="zh-CN"/>
        </w:rPr>
      </w:pPr>
      <w:bookmarkStart w:id="37" w:name="_Toc392264436"/>
      <w:r w:rsidRPr="00F205AE">
        <w:rPr>
          <w:rFonts w:ascii="微软雅黑" w:eastAsia="微软雅黑" w:hAnsi="微软雅黑" w:hint="eastAsia"/>
          <w:sz w:val="21"/>
          <w:szCs w:val="21"/>
          <w:lang w:eastAsia="zh-CN"/>
        </w:rPr>
        <w:t>2.7.3 连接态TAU流程</w:t>
      </w:r>
      <w:bookmarkEnd w:id="37"/>
    </w:p>
    <w:p w:rsidR="00347402" w:rsidRDefault="001835C1" w:rsidP="001835C1">
      <w:pPr>
        <w:jc w:val="center"/>
      </w:pPr>
      <w:r>
        <w:object w:dxaOrig="7874" w:dyaOrig="9148">
          <v:shape id="_x0000_i1030" type="#_x0000_t75" style="width:390.05pt;height:341.2pt" o:ole="">
            <v:imagedata r:id="rId34" o:title=""/>
          </v:shape>
          <o:OLEObject Type="Embed" ProgID="Visio.Drawing.11" ShapeID="_x0000_i1030" DrawAspect="Content" ObjectID="_1587552008" r:id="rId35"/>
        </w:object>
      </w:r>
    </w:p>
    <w:p w:rsidR="001835C1" w:rsidRPr="006E6FAF" w:rsidRDefault="001835C1" w:rsidP="001835C1">
      <w:pPr>
        <w:jc w:val="center"/>
        <w:rPr>
          <w:rFonts w:ascii="微软雅黑" w:eastAsia="微软雅黑" w:hAnsi="微软雅黑"/>
          <w:sz w:val="18"/>
          <w:szCs w:val="18"/>
        </w:rPr>
      </w:pPr>
      <w:r w:rsidRPr="006E6FAF">
        <w:rPr>
          <w:rFonts w:ascii="微软雅黑" w:eastAsia="微软雅黑" w:hAnsi="微软雅黑" w:hint="eastAsia"/>
          <w:sz w:val="18"/>
          <w:szCs w:val="18"/>
        </w:rPr>
        <w:t>图1</w:t>
      </w:r>
      <w:r>
        <w:rPr>
          <w:rFonts w:ascii="微软雅黑" w:eastAsia="微软雅黑" w:hAnsi="微软雅黑" w:hint="eastAsia"/>
          <w:sz w:val="18"/>
          <w:szCs w:val="18"/>
        </w:rPr>
        <w:t>9  连接态TAU</w:t>
      </w:r>
      <w:r w:rsidRPr="006E6FAF">
        <w:rPr>
          <w:rFonts w:ascii="微软雅黑" w:eastAsia="微软雅黑" w:hAnsi="微软雅黑" w:hint="eastAsia"/>
          <w:sz w:val="18"/>
          <w:szCs w:val="18"/>
        </w:rPr>
        <w:t>流程</w:t>
      </w:r>
    </w:p>
    <w:p w:rsidR="001835C1" w:rsidRPr="00347402" w:rsidRDefault="001835C1" w:rsidP="001835C1">
      <w:pPr>
        <w:jc w:val="center"/>
        <w:rPr>
          <w:rFonts w:ascii="微软雅黑" w:eastAsia="微软雅黑" w:hAnsi="微软雅黑"/>
          <w:szCs w:val="21"/>
        </w:rPr>
      </w:pPr>
    </w:p>
    <w:p w:rsidR="00347402" w:rsidRPr="001835C1" w:rsidRDefault="001835C1" w:rsidP="001835C1">
      <w:pPr>
        <w:spacing w:line="360" w:lineRule="auto"/>
        <w:rPr>
          <w:rFonts w:ascii="华文中宋" w:eastAsia="华文中宋" w:hAnsi="华文中宋"/>
          <w:b/>
          <w:sz w:val="18"/>
          <w:szCs w:val="18"/>
        </w:rPr>
      </w:pPr>
      <w:r w:rsidRPr="001835C1">
        <w:rPr>
          <w:rFonts w:ascii="华文中宋" w:eastAsia="华文中宋" w:hAnsi="华文中宋" w:hint="eastAsia"/>
          <w:b/>
          <w:sz w:val="18"/>
          <w:szCs w:val="18"/>
        </w:rPr>
        <w:t>连接态TAU流程说明：</w:t>
      </w:r>
    </w:p>
    <w:p w:rsidR="001835C1" w:rsidRPr="001835C1" w:rsidRDefault="001835C1" w:rsidP="001835C1">
      <w:pPr>
        <w:spacing w:line="360" w:lineRule="auto"/>
        <w:rPr>
          <w:rFonts w:ascii="华文中宋" w:eastAsia="华文中宋" w:hAnsi="华文中宋"/>
          <w:sz w:val="18"/>
          <w:szCs w:val="18"/>
        </w:rPr>
      </w:pPr>
      <w:r w:rsidRPr="001835C1">
        <w:rPr>
          <w:rFonts w:ascii="华文中宋" w:eastAsia="华文中宋" w:hAnsi="华文中宋" w:hint="eastAsia"/>
          <w:sz w:val="18"/>
          <w:szCs w:val="18"/>
        </w:rPr>
        <w:t>1） 处在RRC_CONNECTED态的UE进行Detach过程，向eNB发送UL InformationTransfer消息，包含NAS层Tau request信息；</w:t>
      </w:r>
    </w:p>
    <w:p w:rsidR="001835C1" w:rsidRPr="001835C1" w:rsidRDefault="001835C1" w:rsidP="001835C1">
      <w:pPr>
        <w:spacing w:line="360" w:lineRule="auto"/>
        <w:rPr>
          <w:rFonts w:ascii="华文中宋" w:eastAsia="华文中宋" w:hAnsi="华文中宋"/>
          <w:sz w:val="18"/>
          <w:szCs w:val="18"/>
        </w:rPr>
      </w:pPr>
      <w:r w:rsidRPr="001835C1">
        <w:rPr>
          <w:rFonts w:ascii="华文中宋" w:eastAsia="华文中宋" w:hAnsi="华文中宋" w:hint="eastAsia"/>
          <w:sz w:val="18"/>
          <w:szCs w:val="18"/>
        </w:rPr>
        <w:t>2） eNB向MME发送上行直传UPLINK NAS TRANSPORT消息，包含NAS层Tau request信息；</w:t>
      </w:r>
    </w:p>
    <w:p w:rsidR="001835C1" w:rsidRPr="001835C1" w:rsidRDefault="001835C1" w:rsidP="001835C1">
      <w:pPr>
        <w:spacing w:line="360" w:lineRule="auto"/>
        <w:rPr>
          <w:rFonts w:ascii="华文中宋" w:eastAsia="华文中宋" w:hAnsi="华文中宋"/>
          <w:sz w:val="18"/>
          <w:szCs w:val="18"/>
        </w:rPr>
      </w:pPr>
      <w:r w:rsidRPr="001835C1">
        <w:rPr>
          <w:rFonts w:ascii="华文中宋" w:eastAsia="华文中宋" w:hAnsi="华文中宋" w:hint="eastAsia"/>
          <w:sz w:val="18"/>
          <w:szCs w:val="18"/>
        </w:rPr>
        <w:t>3） MME向基站发送下行直传DOWNLINK NAS TRANSPORT消息，包含NAS层Tau accept消息；</w:t>
      </w:r>
    </w:p>
    <w:p w:rsidR="001835C1" w:rsidRPr="001835C1" w:rsidRDefault="001835C1" w:rsidP="001835C1">
      <w:pPr>
        <w:spacing w:line="360" w:lineRule="auto"/>
        <w:rPr>
          <w:rFonts w:ascii="华文中宋" w:eastAsia="华文中宋" w:hAnsi="华文中宋"/>
          <w:sz w:val="18"/>
          <w:szCs w:val="18"/>
        </w:rPr>
      </w:pPr>
      <w:r w:rsidRPr="001835C1">
        <w:rPr>
          <w:rFonts w:ascii="华文中宋" w:eastAsia="华文中宋" w:hAnsi="华文中宋" w:hint="eastAsia"/>
          <w:sz w:val="18"/>
          <w:szCs w:val="18"/>
        </w:rPr>
        <w:t>4） eNB向UE发送DLInformationTransfer消息，包含NAS层Tau accept消息；</w:t>
      </w:r>
    </w:p>
    <w:p w:rsidR="001835C1" w:rsidRPr="001835C1" w:rsidRDefault="001835C1" w:rsidP="001835C1">
      <w:pPr>
        <w:spacing w:line="360" w:lineRule="auto"/>
        <w:rPr>
          <w:rFonts w:ascii="华文中宋" w:eastAsia="华文中宋" w:hAnsi="华文中宋"/>
          <w:sz w:val="18"/>
          <w:szCs w:val="18"/>
        </w:rPr>
      </w:pPr>
      <w:r w:rsidRPr="001835C1">
        <w:rPr>
          <w:rFonts w:ascii="华文中宋" w:eastAsia="华文中宋" w:hAnsi="华文中宋" w:hint="eastAsia"/>
          <w:sz w:val="18"/>
          <w:szCs w:val="18"/>
        </w:rPr>
        <w:t>5） UE向eNB发送ULInformationTransfer消息，包含NAS层Tau complete信息；</w:t>
      </w:r>
    </w:p>
    <w:p w:rsidR="001835C1" w:rsidRPr="001835C1" w:rsidRDefault="001835C1" w:rsidP="001835C1">
      <w:pPr>
        <w:spacing w:line="360" w:lineRule="auto"/>
        <w:rPr>
          <w:rFonts w:ascii="华文中宋" w:eastAsia="华文中宋" w:hAnsi="华文中宋"/>
          <w:sz w:val="18"/>
          <w:szCs w:val="18"/>
        </w:rPr>
      </w:pPr>
      <w:r w:rsidRPr="001835C1">
        <w:rPr>
          <w:rFonts w:ascii="华文中宋" w:eastAsia="华文中宋" w:hAnsi="华文中宋" w:hint="eastAsia"/>
          <w:sz w:val="18"/>
          <w:szCs w:val="18"/>
        </w:rPr>
        <w:t>6） eNB向MME发送上行直传UPLINK NAS TRANSPORT消息，包含NAS层Tau complete信息。</w:t>
      </w:r>
    </w:p>
    <w:p w:rsidR="005A5C2C" w:rsidRPr="005A5C2C" w:rsidRDefault="005A5C2C" w:rsidP="005B144D">
      <w:pPr>
        <w:rPr>
          <w:rFonts w:ascii="微软雅黑" w:eastAsia="微软雅黑" w:hAnsi="微软雅黑"/>
          <w:szCs w:val="21"/>
        </w:rPr>
      </w:pPr>
    </w:p>
    <w:p w:rsidR="005A5C2C" w:rsidRPr="00966166" w:rsidRDefault="005A5C2C" w:rsidP="00D826CD">
      <w:pPr>
        <w:pStyle w:val="2"/>
        <w:numPr>
          <w:ilvl w:val="0"/>
          <w:numId w:val="0"/>
        </w:numPr>
        <w:rPr>
          <w:rFonts w:ascii="微软雅黑" w:eastAsia="微软雅黑" w:hAnsi="微软雅黑"/>
          <w:sz w:val="24"/>
          <w:szCs w:val="24"/>
          <w:lang w:eastAsia="zh-CN"/>
        </w:rPr>
      </w:pPr>
      <w:bookmarkStart w:id="38" w:name="_Toc392264437"/>
      <w:r w:rsidRPr="00966166">
        <w:rPr>
          <w:rFonts w:ascii="微软雅黑" w:eastAsia="微软雅黑" w:hAnsi="微软雅黑" w:hint="eastAsia"/>
          <w:sz w:val="24"/>
          <w:szCs w:val="24"/>
          <w:lang w:eastAsia="zh-CN"/>
        </w:rPr>
        <w:lastRenderedPageBreak/>
        <w:t>2.8</w:t>
      </w:r>
      <w:r w:rsidR="006E61B3" w:rsidRPr="00966166">
        <w:rPr>
          <w:rFonts w:ascii="微软雅黑" w:eastAsia="微软雅黑" w:hAnsi="微软雅黑" w:hint="eastAsia"/>
          <w:sz w:val="24"/>
          <w:szCs w:val="24"/>
          <w:lang w:eastAsia="zh-CN"/>
        </w:rPr>
        <w:t>专用</w:t>
      </w:r>
      <w:r w:rsidR="000B3BAF" w:rsidRPr="00966166">
        <w:rPr>
          <w:rFonts w:ascii="微软雅黑" w:eastAsia="微软雅黑" w:hAnsi="微软雅黑" w:hint="eastAsia"/>
          <w:sz w:val="24"/>
          <w:szCs w:val="24"/>
          <w:lang w:eastAsia="zh-CN"/>
        </w:rPr>
        <w:t>承载流程</w:t>
      </w:r>
      <w:bookmarkEnd w:id="38"/>
    </w:p>
    <w:p w:rsidR="007C3B20" w:rsidRPr="00F205AE" w:rsidRDefault="007C3B20" w:rsidP="00F205AE">
      <w:pPr>
        <w:pStyle w:val="3"/>
        <w:numPr>
          <w:ilvl w:val="0"/>
          <w:numId w:val="0"/>
        </w:numPr>
        <w:rPr>
          <w:rFonts w:ascii="微软雅黑" w:eastAsia="微软雅黑" w:hAnsi="微软雅黑"/>
          <w:sz w:val="21"/>
          <w:szCs w:val="21"/>
          <w:lang w:eastAsia="zh-CN"/>
        </w:rPr>
      </w:pPr>
      <w:bookmarkStart w:id="39" w:name="_Toc392264438"/>
      <w:r w:rsidRPr="00F205AE">
        <w:rPr>
          <w:rFonts w:ascii="微软雅黑" w:eastAsia="微软雅黑" w:hAnsi="微软雅黑" w:hint="eastAsia"/>
          <w:sz w:val="21"/>
          <w:szCs w:val="21"/>
          <w:lang w:eastAsia="zh-CN"/>
        </w:rPr>
        <w:t>2.8.1 专用承载建立流程</w:t>
      </w:r>
      <w:bookmarkEnd w:id="39"/>
    </w:p>
    <w:p w:rsidR="00D2398A" w:rsidRDefault="007C3B20" w:rsidP="00D2398A">
      <w:pPr>
        <w:rPr>
          <w:rFonts w:ascii="微软雅黑" w:eastAsia="微软雅黑" w:hAnsi="微软雅黑"/>
          <w:szCs w:val="21"/>
        </w:rPr>
      </w:pPr>
      <w:r>
        <w:rPr>
          <w:rFonts w:ascii="微软雅黑" w:eastAsia="微软雅黑" w:hAnsi="微软雅黑" w:hint="eastAsia"/>
          <w:szCs w:val="21"/>
        </w:rPr>
        <w:t xml:space="preserve">  </w:t>
      </w:r>
      <w:r w:rsidRPr="0078088B">
        <w:rPr>
          <w:rFonts w:ascii="微软雅黑" w:eastAsia="微软雅黑" w:hAnsi="微软雅黑" w:hint="eastAsia"/>
          <w:szCs w:val="21"/>
          <w:highlight w:val="yellow"/>
        </w:rPr>
        <w:t>专用承载可以是GBR承载也可以是Non-GBR承载</w:t>
      </w:r>
      <w:r>
        <w:rPr>
          <w:rFonts w:ascii="微软雅黑" w:eastAsia="微软雅黑" w:hAnsi="微软雅黑" w:hint="eastAsia"/>
          <w:szCs w:val="21"/>
        </w:rPr>
        <w:t>，专用承载建立流程可以</w:t>
      </w:r>
      <w:r w:rsidRPr="007C3B20">
        <w:rPr>
          <w:rFonts w:ascii="微软雅黑" w:eastAsia="微软雅黑" w:hAnsi="微软雅黑" w:hint="eastAsia"/>
          <w:szCs w:val="21"/>
        </w:rPr>
        <w:t>为专用承载分配资源</w:t>
      </w:r>
      <w:r w:rsidR="00D2398A">
        <w:rPr>
          <w:rFonts w:ascii="微软雅黑" w:eastAsia="微软雅黑" w:hAnsi="微软雅黑" w:hint="eastAsia"/>
          <w:szCs w:val="21"/>
        </w:rPr>
        <w:t>。E-RAB承载</w:t>
      </w:r>
      <w:r w:rsidR="00D2398A" w:rsidRPr="007C3B20">
        <w:rPr>
          <w:rFonts w:ascii="微软雅黑" w:eastAsia="微软雅黑" w:hAnsi="微软雅黑" w:hint="eastAsia"/>
          <w:szCs w:val="21"/>
        </w:rPr>
        <w:t>必须在UE RRC CONNECTED态下执行</w:t>
      </w:r>
      <w:r w:rsidR="00D2398A">
        <w:rPr>
          <w:rFonts w:ascii="微软雅黑" w:eastAsia="微软雅黑" w:hAnsi="微软雅黑" w:hint="eastAsia"/>
          <w:szCs w:val="21"/>
        </w:rPr>
        <w:t>；</w:t>
      </w:r>
      <w:r w:rsidR="00D2398A" w:rsidRPr="0078088B">
        <w:rPr>
          <w:rFonts w:ascii="微软雅黑" w:eastAsia="微软雅黑" w:hAnsi="微软雅黑" w:hint="eastAsia"/>
          <w:szCs w:val="21"/>
          <w:highlight w:val="yellow"/>
        </w:rPr>
        <w:t>UE和EPC均可发起，eNB不可发起</w:t>
      </w:r>
      <w:r w:rsidR="00D2398A">
        <w:rPr>
          <w:rFonts w:ascii="微软雅黑" w:eastAsia="微软雅黑" w:hAnsi="微软雅黑" w:hint="eastAsia"/>
          <w:szCs w:val="21"/>
        </w:rPr>
        <w:t>；</w:t>
      </w:r>
      <w:r w:rsidR="00D2398A" w:rsidRPr="0078088B">
        <w:rPr>
          <w:rFonts w:ascii="微软雅黑" w:eastAsia="微软雅黑" w:hAnsi="微软雅黑" w:hint="eastAsia"/>
          <w:szCs w:val="21"/>
          <w:highlight w:val="yellow"/>
        </w:rPr>
        <w:t>UE发起时，EPC仅将其作为参考，有权接受或拒绝。当EPC接受时，可回复承载建立、修改流程。</w:t>
      </w:r>
    </w:p>
    <w:p w:rsidR="007C3B20" w:rsidRPr="007C3B20" w:rsidRDefault="00D2398A" w:rsidP="007C3B20">
      <w:pPr>
        <w:rPr>
          <w:rFonts w:ascii="微软雅黑" w:eastAsia="微软雅黑" w:hAnsi="微软雅黑"/>
          <w:szCs w:val="21"/>
        </w:rPr>
      </w:pPr>
      <w:r>
        <w:rPr>
          <w:rFonts w:ascii="微软雅黑" w:eastAsia="微软雅黑" w:hAnsi="微软雅黑" w:hint="eastAsia"/>
          <w:szCs w:val="21"/>
        </w:rPr>
        <w:t>专用承载建立</w:t>
      </w:r>
      <w:r w:rsidR="007C3B20" w:rsidRPr="007C3B20">
        <w:rPr>
          <w:rFonts w:ascii="微软雅黑" w:eastAsia="微软雅黑" w:hAnsi="微软雅黑" w:hint="eastAsia"/>
          <w:szCs w:val="21"/>
        </w:rPr>
        <w:t>过程：</w:t>
      </w:r>
    </w:p>
    <w:p w:rsidR="007C3B20" w:rsidRPr="00D2398A" w:rsidRDefault="007C3B20" w:rsidP="00E56EF8">
      <w:pPr>
        <w:pStyle w:val="a5"/>
        <w:numPr>
          <w:ilvl w:val="0"/>
          <w:numId w:val="12"/>
        </w:numPr>
        <w:ind w:firstLineChars="0"/>
        <w:rPr>
          <w:rFonts w:ascii="微软雅黑" w:eastAsia="微软雅黑" w:hAnsi="微软雅黑"/>
          <w:szCs w:val="21"/>
        </w:rPr>
      </w:pPr>
      <w:r w:rsidRPr="00D2398A">
        <w:rPr>
          <w:rFonts w:ascii="微软雅黑" w:eastAsia="微软雅黑" w:hAnsi="微软雅黑" w:hint="eastAsia"/>
          <w:szCs w:val="21"/>
        </w:rPr>
        <w:t>PDN-GW根据QoS策略制定该EPS承载的QoS参数</w:t>
      </w:r>
    </w:p>
    <w:p w:rsidR="007C3B20" w:rsidRPr="00D2398A" w:rsidRDefault="007C3B20" w:rsidP="00E56EF8">
      <w:pPr>
        <w:pStyle w:val="a5"/>
        <w:numPr>
          <w:ilvl w:val="0"/>
          <w:numId w:val="12"/>
        </w:numPr>
        <w:ind w:firstLineChars="0"/>
        <w:rPr>
          <w:rFonts w:ascii="微软雅黑" w:eastAsia="微软雅黑" w:hAnsi="微软雅黑"/>
          <w:szCs w:val="21"/>
        </w:rPr>
      </w:pPr>
      <w:r w:rsidRPr="00D2398A">
        <w:rPr>
          <w:rFonts w:ascii="微软雅黑" w:eastAsia="微软雅黑" w:hAnsi="微软雅黑" w:hint="eastAsia"/>
          <w:szCs w:val="21"/>
        </w:rPr>
        <w:t>S-GW向eNB发送承载建立请求，包含（IMSI, QoS, TFT, TEID, LBI等）</w:t>
      </w:r>
    </w:p>
    <w:p w:rsidR="007C3B20" w:rsidRPr="00D2398A" w:rsidRDefault="007C3B20" w:rsidP="00E56EF8">
      <w:pPr>
        <w:pStyle w:val="a5"/>
        <w:numPr>
          <w:ilvl w:val="0"/>
          <w:numId w:val="12"/>
        </w:numPr>
        <w:ind w:firstLineChars="0"/>
        <w:rPr>
          <w:rFonts w:ascii="微软雅黑" w:eastAsia="微软雅黑" w:hAnsi="微软雅黑"/>
          <w:szCs w:val="21"/>
        </w:rPr>
      </w:pPr>
      <w:r w:rsidRPr="00D2398A">
        <w:rPr>
          <w:rFonts w:ascii="微软雅黑" w:eastAsia="微软雅黑" w:hAnsi="微软雅黑" w:hint="eastAsia"/>
          <w:szCs w:val="21"/>
        </w:rPr>
        <w:t>MME向eNB发送E-RAB建立请求，包含E-RAB ID,QoS,S-GW TEID</w:t>
      </w:r>
    </w:p>
    <w:p w:rsidR="007C3B20" w:rsidRPr="00D2398A" w:rsidRDefault="007C3B20" w:rsidP="00E56EF8">
      <w:pPr>
        <w:pStyle w:val="a5"/>
        <w:numPr>
          <w:ilvl w:val="0"/>
          <w:numId w:val="12"/>
        </w:numPr>
        <w:ind w:firstLineChars="0"/>
        <w:rPr>
          <w:rFonts w:ascii="微软雅黑" w:eastAsia="微软雅黑" w:hAnsi="微软雅黑"/>
          <w:szCs w:val="21"/>
        </w:rPr>
      </w:pPr>
      <w:r w:rsidRPr="00D2398A">
        <w:rPr>
          <w:rFonts w:ascii="微软雅黑" w:eastAsia="微软雅黑" w:hAnsi="微软雅黑" w:hint="eastAsia"/>
          <w:szCs w:val="21"/>
        </w:rPr>
        <w:t>eNB接收建立请求消息后，建立数据无线承载</w:t>
      </w:r>
    </w:p>
    <w:p w:rsidR="007C3B20" w:rsidRPr="00D2398A" w:rsidRDefault="007C3B20" w:rsidP="00E56EF8">
      <w:pPr>
        <w:pStyle w:val="a5"/>
        <w:numPr>
          <w:ilvl w:val="0"/>
          <w:numId w:val="12"/>
        </w:numPr>
        <w:ind w:firstLineChars="0"/>
        <w:rPr>
          <w:rFonts w:ascii="微软雅黑" w:eastAsia="微软雅黑" w:hAnsi="微软雅黑"/>
          <w:szCs w:val="21"/>
        </w:rPr>
      </w:pPr>
      <w:r w:rsidRPr="00D2398A">
        <w:rPr>
          <w:rFonts w:ascii="微软雅黑" w:eastAsia="微软雅黑" w:hAnsi="微软雅黑" w:hint="eastAsia"/>
          <w:szCs w:val="21"/>
        </w:rPr>
        <w:t>eNB返回E-RAB建立响应消息，E-RAB建立列表信息中包含成功建立的承载信息，E-RAB建立失败列表消息中包含没有成功建立的承载消息</w:t>
      </w:r>
    </w:p>
    <w:p w:rsidR="007C3B20" w:rsidRDefault="00865C4B" w:rsidP="00865C4B">
      <w:pPr>
        <w:jc w:val="center"/>
      </w:pPr>
      <w:r>
        <w:object w:dxaOrig="7541" w:dyaOrig="11546">
          <v:shape id="_x0000_i1031" type="#_x0000_t75" style="width:401.95pt;height:482.1pt" o:ole="">
            <v:imagedata r:id="rId36" o:title=""/>
          </v:shape>
          <o:OLEObject Type="Embed" ProgID="Visio.Drawing.11" ShapeID="_x0000_i1031" DrawAspect="Content" ObjectID="_1587552009" r:id="rId37"/>
        </w:object>
      </w:r>
    </w:p>
    <w:p w:rsidR="00865C4B" w:rsidRPr="006E6FAF" w:rsidRDefault="00865C4B" w:rsidP="00865C4B">
      <w:pPr>
        <w:jc w:val="center"/>
        <w:rPr>
          <w:rFonts w:ascii="微软雅黑" w:eastAsia="微软雅黑" w:hAnsi="微软雅黑"/>
          <w:sz w:val="18"/>
          <w:szCs w:val="18"/>
        </w:rPr>
      </w:pPr>
      <w:r w:rsidRPr="006E6FAF">
        <w:rPr>
          <w:rFonts w:ascii="微软雅黑" w:eastAsia="微软雅黑" w:hAnsi="微软雅黑" w:hint="eastAsia"/>
          <w:sz w:val="18"/>
          <w:szCs w:val="18"/>
        </w:rPr>
        <w:t>图</w:t>
      </w:r>
      <w:r>
        <w:rPr>
          <w:rFonts w:ascii="微软雅黑" w:eastAsia="微软雅黑" w:hAnsi="微软雅黑" w:hint="eastAsia"/>
          <w:sz w:val="18"/>
          <w:szCs w:val="18"/>
        </w:rPr>
        <w:t>20 专用承载建立</w:t>
      </w:r>
      <w:r w:rsidRPr="006E6FAF">
        <w:rPr>
          <w:rFonts w:ascii="微软雅黑" w:eastAsia="微软雅黑" w:hAnsi="微软雅黑" w:hint="eastAsia"/>
          <w:sz w:val="18"/>
          <w:szCs w:val="18"/>
        </w:rPr>
        <w:t>流程</w:t>
      </w:r>
    </w:p>
    <w:p w:rsidR="00865C4B" w:rsidRPr="007C3B20" w:rsidRDefault="00865C4B" w:rsidP="007C3B20">
      <w:pPr>
        <w:rPr>
          <w:rFonts w:ascii="微软雅黑" w:eastAsia="微软雅黑" w:hAnsi="微软雅黑"/>
          <w:szCs w:val="21"/>
        </w:rPr>
      </w:pPr>
    </w:p>
    <w:p w:rsidR="007C3B20" w:rsidRPr="007756F4" w:rsidRDefault="00865C4B" w:rsidP="00865C4B">
      <w:pPr>
        <w:spacing w:line="360" w:lineRule="auto"/>
        <w:rPr>
          <w:rFonts w:ascii="华文中宋" w:eastAsia="华文中宋" w:hAnsi="华文中宋"/>
          <w:b/>
          <w:sz w:val="18"/>
          <w:szCs w:val="18"/>
        </w:rPr>
      </w:pPr>
      <w:r w:rsidRPr="007756F4">
        <w:rPr>
          <w:rFonts w:ascii="华文中宋" w:eastAsia="华文中宋" w:hAnsi="华文中宋" w:hint="eastAsia"/>
          <w:b/>
          <w:sz w:val="18"/>
          <w:szCs w:val="18"/>
        </w:rPr>
        <w:t>专用承载建立流程说明：</w:t>
      </w:r>
    </w:p>
    <w:p w:rsidR="00865C4B" w:rsidRPr="00865C4B" w:rsidRDefault="00865C4B" w:rsidP="00865C4B">
      <w:pPr>
        <w:spacing w:line="360" w:lineRule="auto"/>
        <w:rPr>
          <w:rFonts w:ascii="华文中宋" w:eastAsia="华文中宋" w:hAnsi="华文中宋"/>
          <w:sz w:val="18"/>
          <w:szCs w:val="18"/>
        </w:rPr>
      </w:pPr>
      <w:r w:rsidRPr="00865C4B">
        <w:rPr>
          <w:rFonts w:ascii="华文中宋" w:eastAsia="华文中宋" w:hAnsi="华文中宋" w:hint="eastAsia"/>
          <w:sz w:val="18"/>
          <w:szCs w:val="18"/>
        </w:rPr>
        <w:t>1）连接状态下的UE通过UL informationTransfer 消息将Bearer resource allocation Request 消息传递给eNB。(也可以是发送Bearer resource modification request消息)</w:t>
      </w:r>
    </w:p>
    <w:p w:rsidR="00865C4B" w:rsidRPr="00865C4B" w:rsidRDefault="00865C4B" w:rsidP="00865C4B">
      <w:pPr>
        <w:spacing w:line="360" w:lineRule="auto"/>
        <w:rPr>
          <w:rFonts w:ascii="华文中宋" w:eastAsia="华文中宋" w:hAnsi="华文中宋"/>
          <w:sz w:val="18"/>
          <w:szCs w:val="18"/>
        </w:rPr>
      </w:pPr>
      <w:r w:rsidRPr="00865C4B">
        <w:rPr>
          <w:rFonts w:ascii="华文中宋" w:eastAsia="华文中宋" w:hAnsi="华文中宋" w:hint="eastAsia"/>
          <w:sz w:val="18"/>
          <w:szCs w:val="18"/>
        </w:rPr>
        <w:t>2）eNB通过UPLINK NAS TRANSPORT消息将Bearer resource allocation Request（或者是Bearer resource modification request）发送给EPC。</w:t>
      </w:r>
    </w:p>
    <w:p w:rsidR="00865C4B" w:rsidRPr="00865C4B" w:rsidRDefault="00865C4B" w:rsidP="00865C4B">
      <w:pPr>
        <w:spacing w:line="360" w:lineRule="auto"/>
        <w:rPr>
          <w:rFonts w:ascii="华文中宋" w:eastAsia="华文中宋" w:hAnsi="华文中宋"/>
          <w:sz w:val="18"/>
          <w:szCs w:val="18"/>
        </w:rPr>
      </w:pPr>
      <w:r w:rsidRPr="00865C4B">
        <w:rPr>
          <w:rFonts w:ascii="华文中宋" w:eastAsia="华文中宋" w:hAnsi="华文中宋" w:hint="eastAsia"/>
          <w:sz w:val="18"/>
          <w:szCs w:val="18"/>
        </w:rPr>
        <w:t>3） EPC通过进行承载资源申请处理。</w:t>
      </w:r>
    </w:p>
    <w:p w:rsidR="00865C4B" w:rsidRPr="00865C4B" w:rsidRDefault="00865C4B" w:rsidP="00865C4B">
      <w:pPr>
        <w:spacing w:line="360" w:lineRule="auto"/>
        <w:rPr>
          <w:rFonts w:ascii="华文中宋" w:eastAsia="华文中宋" w:hAnsi="华文中宋"/>
          <w:sz w:val="18"/>
          <w:szCs w:val="18"/>
        </w:rPr>
      </w:pPr>
      <w:r w:rsidRPr="00865C4B">
        <w:rPr>
          <w:rFonts w:ascii="华文中宋" w:eastAsia="华文中宋" w:hAnsi="华文中宋" w:hint="eastAsia"/>
          <w:sz w:val="18"/>
          <w:szCs w:val="18"/>
        </w:rPr>
        <w:t>4）EPC通过E-RAB SETUP REQUEST传递Activate dedicated EPS bearer context request消息</w:t>
      </w:r>
      <w:r w:rsidRPr="00865C4B">
        <w:rPr>
          <w:rFonts w:ascii="华文中宋" w:eastAsia="华文中宋" w:hAnsi="华文中宋" w:hint="eastAsia"/>
          <w:sz w:val="18"/>
          <w:szCs w:val="18"/>
        </w:rPr>
        <w:lastRenderedPageBreak/>
        <w:t>告知eNB。</w:t>
      </w:r>
    </w:p>
    <w:p w:rsidR="00865C4B" w:rsidRPr="00865C4B" w:rsidRDefault="00865C4B" w:rsidP="00865C4B">
      <w:pPr>
        <w:spacing w:line="360" w:lineRule="auto"/>
        <w:rPr>
          <w:rFonts w:ascii="华文中宋" w:eastAsia="华文中宋" w:hAnsi="华文中宋"/>
          <w:sz w:val="18"/>
          <w:szCs w:val="18"/>
        </w:rPr>
      </w:pPr>
      <w:r w:rsidRPr="00865C4B">
        <w:rPr>
          <w:rFonts w:ascii="华文中宋" w:eastAsia="华文中宋" w:hAnsi="华文中宋" w:hint="eastAsia"/>
          <w:sz w:val="18"/>
          <w:szCs w:val="18"/>
        </w:rPr>
        <w:t>5</w:t>
      </w:r>
      <w:r w:rsidR="007756F4" w:rsidRPr="00865C4B">
        <w:rPr>
          <w:rFonts w:ascii="华文中宋" w:eastAsia="华文中宋" w:hAnsi="华文中宋" w:hint="eastAsia"/>
          <w:sz w:val="18"/>
          <w:szCs w:val="18"/>
        </w:rPr>
        <w:t>）</w:t>
      </w:r>
      <w:r w:rsidRPr="00865C4B">
        <w:rPr>
          <w:rFonts w:ascii="华文中宋" w:eastAsia="华文中宋" w:hAnsi="华文中宋" w:hint="eastAsia"/>
          <w:sz w:val="18"/>
          <w:szCs w:val="18"/>
        </w:rPr>
        <w:t>eNB通过重配消息，将NAS消息Activate dedicated EPS bearer context request传递给UE。</w:t>
      </w:r>
    </w:p>
    <w:p w:rsidR="00865C4B" w:rsidRPr="00865C4B" w:rsidRDefault="00865C4B" w:rsidP="00865C4B">
      <w:pPr>
        <w:spacing w:line="360" w:lineRule="auto"/>
        <w:rPr>
          <w:rFonts w:ascii="华文中宋" w:eastAsia="华文中宋" w:hAnsi="华文中宋"/>
          <w:sz w:val="18"/>
          <w:szCs w:val="18"/>
        </w:rPr>
      </w:pPr>
      <w:r w:rsidRPr="00865C4B">
        <w:rPr>
          <w:rFonts w:ascii="华文中宋" w:eastAsia="华文中宋" w:hAnsi="华文中宋" w:hint="eastAsia"/>
          <w:sz w:val="18"/>
          <w:szCs w:val="18"/>
        </w:rPr>
        <w:t>6</w:t>
      </w:r>
      <w:r w:rsidR="007756F4" w:rsidRPr="00865C4B">
        <w:rPr>
          <w:rFonts w:ascii="华文中宋" w:eastAsia="华文中宋" w:hAnsi="华文中宋" w:hint="eastAsia"/>
          <w:sz w:val="18"/>
          <w:szCs w:val="18"/>
        </w:rPr>
        <w:t>）</w:t>
      </w:r>
      <w:r w:rsidRPr="00865C4B">
        <w:rPr>
          <w:rFonts w:ascii="华文中宋" w:eastAsia="华文中宋" w:hAnsi="华文中宋" w:hint="eastAsia"/>
          <w:sz w:val="18"/>
          <w:szCs w:val="18"/>
        </w:rPr>
        <w:t>UE建立专用承载成功，返回RRCConnectionReconfigurationComplete消息，表明承载建立成功。</w:t>
      </w:r>
    </w:p>
    <w:p w:rsidR="00865C4B" w:rsidRPr="00865C4B" w:rsidRDefault="00865C4B" w:rsidP="00865C4B">
      <w:pPr>
        <w:spacing w:line="360" w:lineRule="auto"/>
        <w:rPr>
          <w:rFonts w:ascii="华文中宋" w:eastAsia="华文中宋" w:hAnsi="华文中宋"/>
          <w:sz w:val="18"/>
          <w:szCs w:val="18"/>
        </w:rPr>
      </w:pPr>
      <w:r w:rsidRPr="00865C4B">
        <w:rPr>
          <w:rFonts w:ascii="华文中宋" w:eastAsia="华文中宋" w:hAnsi="华文中宋" w:hint="eastAsia"/>
          <w:sz w:val="18"/>
          <w:szCs w:val="18"/>
        </w:rPr>
        <w:t>7</w:t>
      </w:r>
      <w:r w:rsidR="007756F4" w:rsidRPr="00865C4B">
        <w:rPr>
          <w:rFonts w:ascii="华文中宋" w:eastAsia="华文中宋" w:hAnsi="华文中宋" w:hint="eastAsia"/>
          <w:sz w:val="18"/>
          <w:szCs w:val="18"/>
        </w:rPr>
        <w:t>）</w:t>
      </w:r>
      <w:r w:rsidRPr="00865C4B">
        <w:rPr>
          <w:rFonts w:ascii="华文中宋" w:eastAsia="华文中宋" w:hAnsi="华文中宋" w:hint="eastAsia"/>
          <w:sz w:val="18"/>
          <w:szCs w:val="18"/>
        </w:rPr>
        <w:t>eNB发送E-RAB SETUP RESPONSE消息给EPC，表明无线承载建立成功。</w:t>
      </w:r>
    </w:p>
    <w:p w:rsidR="00865C4B" w:rsidRPr="00865C4B" w:rsidRDefault="00865C4B" w:rsidP="00865C4B">
      <w:pPr>
        <w:spacing w:line="360" w:lineRule="auto"/>
        <w:rPr>
          <w:rFonts w:ascii="华文中宋" w:eastAsia="华文中宋" w:hAnsi="华文中宋"/>
          <w:sz w:val="18"/>
          <w:szCs w:val="18"/>
        </w:rPr>
      </w:pPr>
      <w:r w:rsidRPr="00865C4B">
        <w:rPr>
          <w:rFonts w:ascii="华文中宋" w:eastAsia="华文中宋" w:hAnsi="华文中宋" w:hint="eastAsia"/>
          <w:sz w:val="18"/>
          <w:szCs w:val="18"/>
        </w:rPr>
        <w:t>8</w:t>
      </w:r>
      <w:r w:rsidR="007756F4" w:rsidRPr="00865C4B">
        <w:rPr>
          <w:rFonts w:ascii="华文中宋" w:eastAsia="华文中宋" w:hAnsi="华文中宋" w:hint="eastAsia"/>
          <w:sz w:val="18"/>
          <w:szCs w:val="18"/>
        </w:rPr>
        <w:t>）</w:t>
      </w:r>
      <w:r w:rsidRPr="00865C4B">
        <w:rPr>
          <w:rFonts w:ascii="华文中宋" w:eastAsia="华文中宋" w:hAnsi="华文中宋" w:hint="eastAsia"/>
          <w:sz w:val="18"/>
          <w:szCs w:val="18"/>
        </w:rPr>
        <w:t>UE在发送完成重配完成后，通过ULinformationTransfer 消息将Activate dedicated EPS bearer context accept消息告知eNB。</w:t>
      </w:r>
    </w:p>
    <w:p w:rsidR="00865C4B" w:rsidRPr="00865C4B" w:rsidRDefault="00865C4B" w:rsidP="00865C4B">
      <w:pPr>
        <w:spacing w:line="360" w:lineRule="auto"/>
        <w:rPr>
          <w:rFonts w:ascii="华文中宋" w:eastAsia="华文中宋" w:hAnsi="华文中宋"/>
          <w:sz w:val="18"/>
          <w:szCs w:val="18"/>
        </w:rPr>
      </w:pPr>
      <w:r w:rsidRPr="00865C4B">
        <w:rPr>
          <w:rFonts w:ascii="华文中宋" w:eastAsia="华文中宋" w:hAnsi="华文中宋" w:hint="eastAsia"/>
          <w:sz w:val="18"/>
          <w:szCs w:val="18"/>
        </w:rPr>
        <w:t>9</w:t>
      </w:r>
      <w:r w:rsidR="007756F4" w:rsidRPr="00865C4B">
        <w:rPr>
          <w:rFonts w:ascii="华文中宋" w:eastAsia="华文中宋" w:hAnsi="华文中宋" w:hint="eastAsia"/>
          <w:sz w:val="18"/>
          <w:szCs w:val="18"/>
        </w:rPr>
        <w:t>）</w:t>
      </w:r>
      <w:r w:rsidRPr="00865C4B">
        <w:rPr>
          <w:rFonts w:ascii="华文中宋" w:eastAsia="华文中宋" w:hAnsi="华文中宋" w:hint="eastAsia"/>
          <w:sz w:val="18"/>
          <w:szCs w:val="18"/>
        </w:rPr>
        <w:t>eNB发送UL NAS TRANSPORT消息Activate dedicated EPS bearer context accept告知EPC。</w:t>
      </w:r>
    </w:p>
    <w:p w:rsidR="00865C4B" w:rsidRPr="00865C4B" w:rsidRDefault="00865C4B" w:rsidP="00865C4B">
      <w:pPr>
        <w:spacing w:line="360" w:lineRule="auto"/>
        <w:rPr>
          <w:rFonts w:ascii="华文中宋" w:eastAsia="华文中宋" w:hAnsi="华文中宋"/>
          <w:sz w:val="18"/>
          <w:szCs w:val="18"/>
        </w:rPr>
      </w:pPr>
      <w:r w:rsidRPr="00865C4B">
        <w:rPr>
          <w:rFonts w:ascii="华文中宋" w:eastAsia="华文中宋" w:hAnsi="华文中宋" w:hint="eastAsia"/>
          <w:sz w:val="18"/>
          <w:szCs w:val="18"/>
        </w:rPr>
        <w:t>10</w:t>
      </w:r>
      <w:r w:rsidR="007756F4" w:rsidRPr="00865C4B">
        <w:rPr>
          <w:rFonts w:ascii="华文中宋" w:eastAsia="华文中宋" w:hAnsi="华文中宋" w:hint="eastAsia"/>
          <w:sz w:val="18"/>
          <w:szCs w:val="18"/>
        </w:rPr>
        <w:t>）</w:t>
      </w:r>
      <w:r w:rsidRPr="00865C4B">
        <w:rPr>
          <w:rFonts w:ascii="华文中宋" w:eastAsia="华文中宋" w:hAnsi="华文中宋" w:hint="eastAsia"/>
          <w:sz w:val="18"/>
          <w:szCs w:val="18"/>
        </w:rPr>
        <w:t>此时，上下行数据已经可以进行发送。</w:t>
      </w:r>
    </w:p>
    <w:p w:rsidR="007C3B20" w:rsidRPr="00865C4B" w:rsidRDefault="00865C4B" w:rsidP="00865C4B">
      <w:pPr>
        <w:spacing w:line="360" w:lineRule="auto"/>
        <w:rPr>
          <w:rFonts w:ascii="华文中宋" w:eastAsia="华文中宋" w:hAnsi="华文中宋"/>
          <w:sz w:val="18"/>
          <w:szCs w:val="18"/>
        </w:rPr>
      </w:pPr>
      <w:r w:rsidRPr="00865C4B">
        <w:rPr>
          <w:rFonts w:ascii="华文中宋" w:eastAsia="华文中宋" w:hAnsi="华文中宋" w:hint="eastAsia"/>
          <w:sz w:val="18"/>
          <w:szCs w:val="18"/>
        </w:rPr>
        <w:t>11</w:t>
      </w:r>
      <w:r w:rsidR="007756F4" w:rsidRPr="00865C4B">
        <w:rPr>
          <w:rFonts w:ascii="华文中宋" w:eastAsia="华文中宋" w:hAnsi="华文中宋" w:hint="eastAsia"/>
          <w:sz w:val="18"/>
          <w:szCs w:val="18"/>
        </w:rPr>
        <w:t>）</w:t>
      </w:r>
      <w:r w:rsidRPr="00865C4B">
        <w:rPr>
          <w:rFonts w:ascii="华文中宋" w:eastAsia="华文中宋" w:hAnsi="华文中宋" w:hint="eastAsia"/>
          <w:sz w:val="18"/>
          <w:szCs w:val="18"/>
        </w:rPr>
        <w:t>EPC通过进行承载资源申请响应。</w:t>
      </w:r>
    </w:p>
    <w:p w:rsidR="005A5C2C" w:rsidRDefault="005A5C2C" w:rsidP="005B144D">
      <w:pPr>
        <w:rPr>
          <w:rFonts w:ascii="微软雅黑" w:eastAsia="微软雅黑" w:hAnsi="微软雅黑"/>
          <w:szCs w:val="21"/>
        </w:rPr>
      </w:pPr>
    </w:p>
    <w:p w:rsidR="00317ED1" w:rsidRPr="00F205AE" w:rsidRDefault="00317ED1" w:rsidP="00F205AE">
      <w:pPr>
        <w:pStyle w:val="3"/>
        <w:numPr>
          <w:ilvl w:val="0"/>
          <w:numId w:val="0"/>
        </w:numPr>
        <w:rPr>
          <w:rFonts w:ascii="微软雅黑" w:eastAsia="微软雅黑" w:hAnsi="微软雅黑"/>
          <w:sz w:val="21"/>
          <w:szCs w:val="21"/>
          <w:lang w:eastAsia="zh-CN"/>
        </w:rPr>
      </w:pPr>
      <w:bookmarkStart w:id="40" w:name="_Toc392264439"/>
      <w:r w:rsidRPr="00F205AE">
        <w:rPr>
          <w:rFonts w:ascii="微软雅黑" w:eastAsia="微软雅黑" w:hAnsi="微软雅黑" w:hint="eastAsia"/>
          <w:sz w:val="21"/>
          <w:szCs w:val="21"/>
          <w:lang w:eastAsia="zh-CN"/>
        </w:rPr>
        <w:t>2.8.2 专用承载修改流程</w:t>
      </w:r>
      <w:bookmarkEnd w:id="40"/>
    </w:p>
    <w:p w:rsidR="00D665D7" w:rsidRPr="00D665D7" w:rsidRDefault="00D665D7" w:rsidP="00D665D7">
      <w:pPr>
        <w:rPr>
          <w:rFonts w:ascii="微软雅黑" w:eastAsia="微软雅黑" w:hAnsi="微软雅黑"/>
          <w:szCs w:val="21"/>
        </w:rPr>
      </w:pPr>
      <w:r w:rsidRPr="00D665D7">
        <w:rPr>
          <w:rFonts w:ascii="微软雅黑" w:eastAsia="微软雅黑" w:hAnsi="微软雅黑" w:hint="eastAsia"/>
          <w:szCs w:val="21"/>
        </w:rPr>
        <w:t>E-RAB修改过程</w:t>
      </w:r>
      <w:r w:rsidRPr="0078088B">
        <w:rPr>
          <w:rFonts w:ascii="微软雅黑" w:eastAsia="微软雅黑" w:hAnsi="微软雅黑" w:hint="eastAsia"/>
          <w:szCs w:val="21"/>
          <w:highlight w:val="yellow"/>
        </w:rPr>
        <w:t>由MME发起，用于修改已经建立承载的配置</w:t>
      </w:r>
      <w:r>
        <w:rPr>
          <w:rFonts w:ascii="微软雅黑" w:eastAsia="微软雅黑" w:hAnsi="微软雅黑" w:hint="eastAsia"/>
          <w:szCs w:val="21"/>
        </w:rPr>
        <w:t>。E-RAB修改也</w:t>
      </w:r>
      <w:r w:rsidRPr="00D665D7">
        <w:rPr>
          <w:rFonts w:ascii="微软雅黑" w:eastAsia="微软雅黑" w:hAnsi="微软雅黑" w:hint="eastAsia"/>
          <w:szCs w:val="21"/>
        </w:rPr>
        <w:t>必须在CONNECTED态下执行</w:t>
      </w:r>
      <w:r>
        <w:rPr>
          <w:rFonts w:ascii="微软雅黑" w:eastAsia="微软雅黑" w:hAnsi="微软雅黑" w:hint="eastAsia"/>
          <w:szCs w:val="21"/>
        </w:rPr>
        <w:t>；</w:t>
      </w:r>
      <w:r w:rsidRPr="00D665D7">
        <w:rPr>
          <w:rFonts w:ascii="微软雅黑" w:eastAsia="微软雅黑" w:hAnsi="微软雅黑" w:hint="eastAsia"/>
          <w:szCs w:val="21"/>
        </w:rPr>
        <w:t>UE和EPC均可发起，eNB不可发起</w:t>
      </w:r>
      <w:r>
        <w:rPr>
          <w:rFonts w:ascii="微软雅黑" w:eastAsia="微软雅黑" w:hAnsi="微软雅黑" w:hint="eastAsia"/>
          <w:szCs w:val="21"/>
        </w:rPr>
        <w:t>；</w:t>
      </w:r>
      <w:r w:rsidRPr="0078088B">
        <w:rPr>
          <w:rFonts w:ascii="微软雅黑" w:eastAsia="微软雅黑" w:hAnsi="微软雅黑" w:hint="eastAsia"/>
          <w:szCs w:val="21"/>
          <w:highlight w:val="yellow"/>
        </w:rPr>
        <w:t>分为修改Qos和不修改Qos两种类型；UE发起时，EPC可回复承载建立、修改、释放流程。</w:t>
      </w:r>
    </w:p>
    <w:p w:rsidR="002838A1" w:rsidRPr="007C3B20" w:rsidRDefault="002838A1" w:rsidP="002838A1">
      <w:pPr>
        <w:rPr>
          <w:rFonts w:ascii="微软雅黑" w:eastAsia="微软雅黑" w:hAnsi="微软雅黑"/>
          <w:szCs w:val="21"/>
        </w:rPr>
      </w:pPr>
      <w:r>
        <w:rPr>
          <w:rFonts w:ascii="微软雅黑" w:eastAsia="微软雅黑" w:hAnsi="微软雅黑" w:hint="eastAsia"/>
          <w:szCs w:val="21"/>
        </w:rPr>
        <w:t>专用承载修改</w:t>
      </w:r>
      <w:r w:rsidRPr="007C3B20">
        <w:rPr>
          <w:rFonts w:ascii="微软雅黑" w:eastAsia="微软雅黑" w:hAnsi="微软雅黑" w:hint="eastAsia"/>
          <w:szCs w:val="21"/>
        </w:rPr>
        <w:t>过程：</w:t>
      </w:r>
    </w:p>
    <w:p w:rsidR="00D665D7" w:rsidRPr="00D665D7" w:rsidRDefault="00D665D7" w:rsidP="00E56EF8">
      <w:pPr>
        <w:pStyle w:val="a5"/>
        <w:numPr>
          <w:ilvl w:val="0"/>
          <w:numId w:val="12"/>
        </w:numPr>
        <w:ind w:firstLineChars="0"/>
        <w:rPr>
          <w:rFonts w:ascii="微软雅黑" w:eastAsia="微软雅黑" w:hAnsi="微软雅黑"/>
          <w:szCs w:val="21"/>
        </w:rPr>
      </w:pPr>
      <w:r w:rsidRPr="00D665D7">
        <w:rPr>
          <w:rFonts w:ascii="微软雅黑" w:eastAsia="微软雅黑" w:hAnsi="微软雅黑" w:hint="eastAsia"/>
          <w:szCs w:val="21"/>
        </w:rPr>
        <w:t>P-GW发起承载修改请求，S-GW将其发给MME</w:t>
      </w:r>
      <w:r w:rsidR="002838A1">
        <w:rPr>
          <w:rFonts w:ascii="微软雅黑" w:eastAsia="微软雅黑" w:hAnsi="微软雅黑" w:hint="eastAsia"/>
          <w:szCs w:val="21"/>
        </w:rPr>
        <w:t>；</w:t>
      </w:r>
    </w:p>
    <w:p w:rsidR="00D665D7" w:rsidRPr="00D665D7" w:rsidRDefault="00D665D7" w:rsidP="00E56EF8">
      <w:pPr>
        <w:pStyle w:val="a5"/>
        <w:numPr>
          <w:ilvl w:val="0"/>
          <w:numId w:val="12"/>
        </w:numPr>
        <w:ind w:firstLineChars="0"/>
        <w:rPr>
          <w:rFonts w:ascii="微软雅黑" w:eastAsia="微软雅黑" w:hAnsi="微软雅黑"/>
          <w:szCs w:val="21"/>
        </w:rPr>
      </w:pPr>
      <w:r w:rsidRPr="00D665D7">
        <w:rPr>
          <w:rFonts w:ascii="微软雅黑" w:eastAsia="微软雅黑" w:hAnsi="微软雅黑" w:hint="eastAsia"/>
          <w:szCs w:val="21"/>
        </w:rPr>
        <w:t>MME向eNB发送E-RAB修改请求消息，修改一个或多个承载，E-RAB修改列表信息包含每个承载的QoS</w:t>
      </w:r>
      <w:r w:rsidR="002838A1">
        <w:rPr>
          <w:rFonts w:ascii="微软雅黑" w:eastAsia="微软雅黑" w:hAnsi="微软雅黑" w:hint="eastAsia"/>
          <w:szCs w:val="21"/>
        </w:rPr>
        <w:t>；</w:t>
      </w:r>
    </w:p>
    <w:p w:rsidR="00D665D7" w:rsidRPr="00D665D7" w:rsidRDefault="00D665D7" w:rsidP="00E56EF8">
      <w:pPr>
        <w:pStyle w:val="a5"/>
        <w:numPr>
          <w:ilvl w:val="0"/>
          <w:numId w:val="12"/>
        </w:numPr>
        <w:ind w:firstLineChars="0"/>
        <w:rPr>
          <w:rFonts w:ascii="微软雅黑" w:eastAsia="微软雅黑" w:hAnsi="微软雅黑"/>
          <w:szCs w:val="21"/>
        </w:rPr>
      </w:pPr>
      <w:r w:rsidRPr="00D665D7">
        <w:rPr>
          <w:rFonts w:ascii="微软雅黑" w:eastAsia="微软雅黑" w:hAnsi="微软雅黑" w:hint="eastAsia"/>
          <w:szCs w:val="21"/>
        </w:rPr>
        <w:t>eNB接收到E-RAB修改请求消息后，修改数据无线承载</w:t>
      </w:r>
      <w:r w:rsidR="002838A1">
        <w:rPr>
          <w:rFonts w:ascii="微软雅黑" w:eastAsia="微软雅黑" w:hAnsi="微软雅黑" w:hint="eastAsia"/>
          <w:szCs w:val="21"/>
        </w:rPr>
        <w:t>；</w:t>
      </w:r>
    </w:p>
    <w:p w:rsidR="00D665D7" w:rsidRPr="00D665D7" w:rsidRDefault="00D665D7" w:rsidP="00E56EF8">
      <w:pPr>
        <w:pStyle w:val="a5"/>
        <w:numPr>
          <w:ilvl w:val="0"/>
          <w:numId w:val="12"/>
        </w:numPr>
        <w:ind w:firstLineChars="0"/>
        <w:rPr>
          <w:rFonts w:ascii="微软雅黑" w:eastAsia="微软雅黑" w:hAnsi="微软雅黑"/>
          <w:szCs w:val="21"/>
        </w:rPr>
      </w:pPr>
      <w:r w:rsidRPr="00D665D7">
        <w:rPr>
          <w:rFonts w:ascii="微软雅黑" w:eastAsia="微软雅黑" w:hAnsi="微软雅黑" w:hint="eastAsia"/>
          <w:szCs w:val="21"/>
        </w:rPr>
        <w:t>eNB返回E-RAB修改响应消息， E-RAB修改列表信息中包含成功修改的承载信息，E-RAB修改失败列表消息中包含没有成功修改的承载消息</w:t>
      </w:r>
      <w:r w:rsidR="002838A1">
        <w:rPr>
          <w:rFonts w:ascii="微软雅黑" w:eastAsia="微软雅黑" w:hAnsi="微软雅黑" w:hint="eastAsia"/>
          <w:szCs w:val="21"/>
        </w:rPr>
        <w:t>；</w:t>
      </w:r>
    </w:p>
    <w:p w:rsidR="00D665D7" w:rsidRPr="00D665D7" w:rsidRDefault="00D665D7" w:rsidP="00D665D7">
      <w:pPr>
        <w:rPr>
          <w:rFonts w:ascii="微软雅黑" w:eastAsia="微软雅黑" w:hAnsi="微软雅黑"/>
          <w:szCs w:val="21"/>
        </w:rPr>
      </w:pPr>
    </w:p>
    <w:p w:rsidR="00091AB3" w:rsidRDefault="00091AB3" w:rsidP="00091AB3">
      <w:pPr>
        <w:jc w:val="center"/>
      </w:pPr>
      <w:r>
        <w:object w:dxaOrig="7541" w:dyaOrig="11546">
          <v:shape id="_x0000_i1032" type="#_x0000_t75" style="width:395.7pt;height:498.35pt" o:ole="">
            <v:imagedata r:id="rId38" o:title=""/>
          </v:shape>
          <o:OLEObject Type="Embed" ProgID="Visio.Drawing.11" ShapeID="_x0000_i1032" DrawAspect="Content" ObjectID="_1587552010" r:id="rId39"/>
        </w:object>
      </w:r>
    </w:p>
    <w:p w:rsidR="00091AB3" w:rsidRPr="00091AB3" w:rsidRDefault="00091AB3" w:rsidP="00091AB3">
      <w:pPr>
        <w:jc w:val="center"/>
        <w:rPr>
          <w:rFonts w:ascii="微软雅黑" w:eastAsia="微软雅黑" w:hAnsi="微软雅黑"/>
          <w:sz w:val="18"/>
          <w:szCs w:val="18"/>
        </w:rPr>
      </w:pPr>
      <w:r w:rsidRPr="00091AB3">
        <w:rPr>
          <w:rFonts w:ascii="微软雅黑" w:eastAsia="微软雅黑" w:hAnsi="微软雅黑" w:hint="eastAsia"/>
          <w:sz w:val="18"/>
          <w:szCs w:val="18"/>
        </w:rPr>
        <w:t>图2</w:t>
      </w:r>
      <w:r>
        <w:rPr>
          <w:rFonts w:ascii="微软雅黑" w:eastAsia="微软雅黑" w:hAnsi="微软雅黑" w:hint="eastAsia"/>
          <w:sz w:val="18"/>
          <w:szCs w:val="18"/>
        </w:rPr>
        <w:t>1</w:t>
      </w:r>
      <w:r w:rsidRPr="00091AB3">
        <w:rPr>
          <w:rFonts w:ascii="微软雅黑" w:eastAsia="微软雅黑" w:hAnsi="微软雅黑" w:hint="eastAsia"/>
          <w:sz w:val="18"/>
          <w:szCs w:val="18"/>
        </w:rPr>
        <w:t xml:space="preserve"> 专用承载修改流程</w:t>
      </w:r>
    </w:p>
    <w:p w:rsidR="00D665D7" w:rsidRDefault="00D665D7" w:rsidP="005B144D">
      <w:pPr>
        <w:rPr>
          <w:rFonts w:ascii="微软雅黑" w:eastAsia="微软雅黑" w:hAnsi="微软雅黑"/>
          <w:szCs w:val="21"/>
        </w:rPr>
      </w:pPr>
    </w:p>
    <w:p w:rsidR="00D665D7" w:rsidRPr="00091AB3" w:rsidRDefault="00091AB3" w:rsidP="00091AB3">
      <w:pPr>
        <w:spacing w:line="360" w:lineRule="auto"/>
        <w:rPr>
          <w:rFonts w:ascii="华文中宋" w:eastAsia="华文中宋" w:hAnsi="华文中宋"/>
          <w:sz w:val="18"/>
          <w:szCs w:val="18"/>
        </w:rPr>
      </w:pPr>
      <w:r w:rsidRPr="00091AB3">
        <w:rPr>
          <w:rFonts w:ascii="华文中宋" w:eastAsia="华文中宋" w:hAnsi="华文中宋" w:hint="eastAsia"/>
          <w:sz w:val="18"/>
          <w:szCs w:val="18"/>
        </w:rPr>
        <w:t>专用承载修改流程说明：</w:t>
      </w:r>
    </w:p>
    <w:p w:rsidR="00091AB3" w:rsidRPr="00091AB3" w:rsidRDefault="00091AB3" w:rsidP="00091AB3">
      <w:pPr>
        <w:spacing w:line="360" w:lineRule="auto"/>
        <w:rPr>
          <w:rFonts w:ascii="华文中宋" w:eastAsia="华文中宋" w:hAnsi="华文中宋"/>
          <w:sz w:val="18"/>
          <w:szCs w:val="18"/>
        </w:rPr>
      </w:pPr>
      <w:r w:rsidRPr="00091AB3">
        <w:rPr>
          <w:rFonts w:ascii="华文中宋" w:eastAsia="华文中宋" w:hAnsi="华文中宋" w:hint="eastAsia"/>
          <w:sz w:val="18"/>
          <w:szCs w:val="18"/>
        </w:rPr>
        <w:t>1) 连接状态下的UE通过ULinformationTransfer 消息将Bearer resource allocation Request 消息传递给eNB。(也可以是发送Bearer resource modification request消息)</w:t>
      </w:r>
    </w:p>
    <w:p w:rsidR="00091AB3" w:rsidRPr="00091AB3" w:rsidRDefault="00091AB3" w:rsidP="00091AB3">
      <w:pPr>
        <w:spacing w:line="360" w:lineRule="auto"/>
        <w:rPr>
          <w:rFonts w:ascii="华文中宋" w:eastAsia="华文中宋" w:hAnsi="华文中宋"/>
          <w:sz w:val="18"/>
          <w:szCs w:val="18"/>
        </w:rPr>
      </w:pPr>
      <w:r w:rsidRPr="00091AB3">
        <w:rPr>
          <w:rFonts w:ascii="华文中宋" w:eastAsia="华文中宋" w:hAnsi="华文中宋" w:hint="eastAsia"/>
          <w:sz w:val="18"/>
          <w:szCs w:val="18"/>
        </w:rPr>
        <w:t>2) eNB通过UPLINK NAS TRANSPORT消息将Bearer resource allocation Request（或者是Bearer resource modification request）发送给EPC。</w:t>
      </w:r>
    </w:p>
    <w:p w:rsidR="00091AB3" w:rsidRPr="00091AB3" w:rsidRDefault="00091AB3" w:rsidP="00091AB3">
      <w:pPr>
        <w:spacing w:line="360" w:lineRule="auto"/>
        <w:rPr>
          <w:rFonts w:ascii="华文中宋" w:eastAsia="华文中宋" w:hAnsi="华文中宋"/>
          <w:sz w:val="18"/>
          <w:szCs w:val="18"/>
        </w:rPr>
      </w:pPr>
      <w:r w:rsidRPr="00091AB3">
        <w:rPr>
          <w:rFonts w:ascii="华文中宋" w:eastAsia="华文中宋" w:hAnsi="华文中宋" w:hint="eastAsia"/>
          <w:sz w:val="18"/>
          <w:szCs w:val="18"/>
        </w:rPr>
        <w:t>3) EPC通过进行承载资源申请处理。</w:t>
      </w:r>
    </w:p>
    <w:p w:rsidR="00091AB3" w:rsidRPr="00091AB3" w:rsidRDefault="00091AB3" w:rsidP="00091AB3">
      <w:pPr>
        <w:spacing w:line="360" w:lineRule="auto"/>
        <w:rPr>
          <w:rFonts w:ascii="华文中宋" w:eastAsia="华文中宋" w:hAnsi="华文中宋"/>
          <w:sz w:val="18"/>
          <w:szCs w:val="18"/>
        </w:rPr>
      </w:pPr>
      <w:r w:rsidRPr="00091AB3">
        <w:rPr>
          <w:rFonts w:ascii="华文中宋" w:eastAsia="华文中宋" w:hAnsi="华文中宋" w:hint="eastAsia"/>
          <w:sz w:val="18"/>
          <w:szCs w:val="18"/>
        </w:rPr>
        <w:lastRenderedPageBreak/>
        <w:t>4) EPC通过E-RAB MODIFY RESPONSE传递Modify dedicated EPS bearer context request消息告知eNB。</w:t>
      </w:r>
    </w:p>
    <w:p w:rsidR="00091AB3" w:rsidRPr="00091AB3" w:rsidRDefault="00091AB3" w:rsidP="00091AB3">
      <w:pPr>
        <w:spacing w:line="360" w:lineRule="auto"/>
        <w:rPr>
          <w:rFonts w:ascii="华文中宋" w:eastAsia="华文中宋" w:hAnsi="华文中宋"/>
          <w:sz w:val="18"/>
          <w:szCs w:val="18"/>
        </w:rPr>
      </w:pPr>
      <w:r w:rsidRPr="00091AB3">
        <w:rPr>
          <w:rFonts w:ascii="华文中宋" w:eastAsia="华文中宋" w:hAnsi="华文中宋" w:hint="eastAsia"/>
          <w:sz w:val="18"/>
          <w:szCs w:val="18"/>
        </w:rPr>
        <w:t>5) eNB通过重配消息，将NAS消息Modify dedicated EPS bearer context request传递给UE。</w:t>
      </w:r>
    </w:p>
    <w:p w:rsidR="00091AB3" w:rsidRPr="00091AB3" w:rsidRDefault="00091AB3" w:rsidP="00091AB3">
      <w:pPr>
        <w:spacing w:line="360" w:lineRule="auto"/>
        <w:rPr>
          <w:rFonts w:ascii="华文中宋" w:eastAsia="华文中宋" w:hAnsi="华文中宋"/>
          <w:sz w:val="18"/>
          <w:szCs w:val="18"/>
        </w:rPr>
      </w:pPr>
      <w:r w:rsidRPr="00091AB3">
        <w:rPr>
          <w:rFonts w:ascii="华文中宋" w:eastAsia="华文中宋" w:hAnsi="华文中宋" w:hint="eastAsia"/>
          <w:sz w:val="18"/>
          <w:szCs w:val="18"/>
        </w:rPr>
        <w:t>6) UE建立专用承载成功，返回RRC Connection Reconfiguration Complete消息，表明承载修改成功。</w:t>
      </w:r>
    </w:p>
    <w:p w:rsidR="00091AB3" w:rsidRPr="00091AB3" w:rsidRDefault="00091AB3" w:rsidP="00091AB3">
      <w:pPr>
        <w:spacing w:line="360" w:lineRule="auto"/>
        <w:rPr>
          <w:rFonts w:ascii="华文中宋" w:eastAsia="华文中宋" w:hAnsi="华文中宋"/>
          <w:sz w:val="18"/>
          <w:szCs w:val="18"/>
        </w:rPr>
      </w:pPr>
      <w:r w:rsidRPr="00091AB3">
        <w:rPr>
          <w:rFonts w:ascii="华文中宋" w:eastAsia="华文中宋" w:hAnsi="华文中宋" w:hint="eastAsia"/>
          <w:sz w:val="18"/>
          <w:szCs w:val="18"/>
        </w:rPr>
        <w:t>7) eNB发送E-RAB MODIFY RESPONSE消息给EPC，表明无线承载修改成功。</w:t>
      </w:r>
    </w:p>
    <w:p w:rsidR="00091AB3" w:rsidRPr="00091AB3" w:rsidRDefault="00091AB3" w:rsidP="00091AB3">
      <w:pPr>
        <w:spacing w:line="360" w:lineRule="auto"/>
        <w:rPr>
          <w:rFonts w:ascii="华文中宋" w:eastAsia="华文中宋" w:hAnsi="华文中宋"/>
          <w:sz w:val="18"/>
          <w:szCs w:val="18"/>
        </w:rPr>
      </w:pPr>
      <w:r w:rsidRPr="00091AB3">
        <w:rPr>
          <w:rFonts w:ascii="华文中宋" w:eastAsia="华文中宋" w:hAnsi="华文中宋" w:hint="eastAsia"/>
          <w:sz w:val="18"/>
          <w:szCs w:val="18"/>
        </w:rPr>
        <w:t>8) UE在发送完成重配完成后，通过UL information Transfer 消息将Modify dedicated EPS bearer context accept消息告知eNB。</w:t>
      </w:r>
    </w:p>
    <w:p w:rsidR="00091AB3" w:rsidRPr="00091AB3" w:rsidRDefault="00091AB3" w:rsidP="00091AB3">
      <w:pPr>
        <w:spacing w:line="360" w:lineRule="auto"/>
        <w:rPr>
          <w:rFonts w:ascii="华文中宋" w:eastAsia="华文中宋" w:hAnsi="华文中宋"/>
          <w:sz w:val="18"/>
          <w:szCs w:val="18"/>
        </w:rPr>
      </w:pPr>
      <w:r w:rsidRPr="00091AB3">
        <w:rPr>
          <w:rFonts w:ascii="华文中宋" w:eastAsia="华文中宋" w:hAnsi="华文中宋" w:hint="eastAsia"/>
          <w:sz w:val="18"/>
          <w:szCs w:val="18"/>
        </w:rPr>
        <w:t>9) eNB发送UL NAS TRANSPORT消息Modify dedicated EPS bearer context accept告知EPC。</w:t>
      </w:r>
    </w:p>
    <w:p w:rsidR="00091AB3" w:rsidRPr="00091AB3" w:rsidRDefault="00091AB3" w:rsidP="00091AB3">
      <w:pPr>
        <w:spacing w:line="360" w:lineRule="auto"/>
        <w:rPr>
          <w:rFonts w:ascii="华文中宋" w:eastAsia="华文中宋" w:hAnsi="华文中宋"/>
          <w:sz w:val="18"/>
          <w:szCs w:val="18"/>
        </w:rPr>
      </w:pPr>
      <w:r w:rsidRPr="00091AB3">
        <w:rPr>
          <w:rFonts w:ascii="华文中宋" w:eastAsia="华文中宋" w:hAnsi="华文中宋" w:hint="eastAsia"/>
          <w:sz w:val="18"/>
          <w:szCs w:val="18"/>
        </w:rPr>
        <w:t>10) 此时，上下行数据已经可以进行发送。</w:t>
      </w:r>
    </w:p>
    <w:p w:rsidR="00091AB3" w:rsidRPr="00091AB3" w:rsidRDefault="00091AB3" w:rsidP="00091AB3">
      <w:pPr>
        <w:spacing w:line="360" w:lineRule="auto"/>
        <w:rPr>
          <w:rFonts w:ascii="华文中宋" w:eastAsia="华文中宋" w:hAnsi="华文中宋"/>
          <w:sz w:val="18"/>
          <w:szCs w:val="18"/>
        </w:rPr>
      </w:pPr>
      <w:r w:rsidRPr="00091AB3">
        <w:rPr>
          <w:rFonts w:ascii="华文中宋" w:eastAsia="华文中宋" w:hAnsi="华文中宋" w:hint="eastAsia"/>
          <w:sz w:val="18"/>
          <w:szCs w:val="18"/>
        </w:rPr>
        <w:t>11) EPC通过进行承载资源申请响应。</w:t>
      </w:r>
    </w:p>
    <w:p w:rsidR="00D665D7" w:rsidRDefault="00D665D7" w:rsidP="005B144D">
      <w:pPr>
        <w:rPr>
          <w:rFonts w:ascii="微软雅黑" w:eastAsia="微软雅黑" w:hAnsi="微软雅黑"/>
          <w:szCs w:val="21"/>
        </w:rPr>
      </w:pPr>
    </w:p>
    <w:p w:rsidR="009915B9" w:rsidRPr="00F205AE" w:rsidRDefault="009915B9" w:rsidP="00F205AE">
      <w:pPr>
        <w:pStyle w:val="3"/>
        <w:numPr>
          <w:ilvl w:val="0"/>
          <w:numId w:val="0"/>
        </w:numPr>
        <w:rPr>
          <w:rFonts w:ascii="微软雅黑" w:eastAsia="微软雅黑" w:hAnsi="微软雅黑"/>
          <w:sz w:val="21"/>
          <w:szCs w:val="21"/>
          <w:lang w:eastAsia="zh-CN"/>
        </w:rPr>
      </w:pPr>
      <w:bookmarkStart w:id="41" w:name="_Toc392264440"/>
      <w:r w:rsidRPr="00F205AE">
        <w:rPr>
          <w:rFonts w:ascii="微软雅黑" w:eastAsia="微软雅黑" w:hAnsi="微软雅黑" w:hint="eastAsia"/>
          <w:sz w:val="21"/>
          <w:szCs w:val="21"/>
          <w:lang w:eastAsia="zh-CN"/>
        </w:rPr>
        <w:t>2.8.3 专用承载释放流程</w:t>
      </w:r>
      <w:bookmarkEnd w:id="41"/>
    </w:p>
    <w:p w:rsidR="009915B9" w:rsidRPr="009915B9" w:rsidRDefault="009915B9" w:rsidP="009915B9">
      <w:pPr>
        <w:ind w:firstLineChars="150" w:firstLine="315"/>
        <w:rPr>
          <w:rFonts w:ascii="微软雅黑" w:eastAsia="微软雅黑" w:hAnsi="微软雅黑"/>
          <w:szCs w:val="21"/>
        </w:rPr>
      </w:pPr>
      <w:r w:rsidRPr="0078088B">
        <w:rPr>
          <w:rFonts w:ascii="微软雅黑" w:eastAsia="微软雅黑" w:hAnsi="微软雅黑" w:hint="eastAsia"/>
          <w:szCs w:val="21"/>
          <w:highlight w:val="yellow"/>
        </w:rPr>
        <w:t>UE或MME均可发起对PDN连接释放的请求，此时可以删除该PDN下的专用承载（不包括默认承载）。PDN GW和MME均可发起对E-RAB的释放流程；对于PDN GW发起的承载释放，可释放专用承载或该PDN地址下的所有承载；对于MME发起的承载释放，可释放某一专用承载，但不能释放该PDN下的默认承载。</w:t>
      </w:r>
    </w:p>
    <w:p w:rsidR="009915B9" w:rsidRPr="009915B9" w:rsidRDefault="009915B9" w:rsidP="009915B9">
      <w:pPr>
        <w:ind w:firstLineChars="200" w:firstLine="420"/>
        <w:rPr>
          <w:rFonts w:ascii="微软雅黑" w:eastAsia="微软雅黑" w:hAnsi="微软雅黑"/>
          <w:szCs w:val="21"/>
        </w:rPr>
      </w:pPr>
      <w:r w:rsidRPr="009915B9">
        <w:rPr>
          <w:rFonts w:ascii="微软雅黑" w:eastAsia="微软雅黑" w:hAnsi="微软雅黑" w:hint="eastAsia"/>
          <w:szCs w:val="21"/>
        </w:rPr>
        <w:t>无论P-GW或MME发起的释放过程，</w:t>
      </w:r>
      <w:r>
        <w:rPr>
          <w:rFonts w:ascii="微软雅黑" w:eastAsia="微软雅黑" w:hAnsi="微软雅黑" w:hint="eastAsia"/>
          <w:szCs w:val="21"/>
        </w:rPr>
        <w:t>由</w:t>
      </w:r>
      <w:r w:rsidRPr="009915B9">
        <w:rPr>
          <w:rFonts w:ascii="微软雅黑" w:eastAsia="微软雅黑" w:hAnsi="微软雅黑" w:hint="eastAsia"/>
          <w:szCs w:val="21"/>
        </w:rPr>
        <w:t>MME向eNB发送E-RAB释放命令消息，释放一个或多个承载的S</w:t>
      </w:r>
      <w:r w:rsidR="00192F84">
        <w:rPr>
          <w:rFonts w:ascii="微软雅黑" w:eastAsia="微软雅黑" w:hAnsi="微软雅黑" w:hint="eastAsia"/>
          <w:szCs w:val="21"/>
        </w:rPr>
        <w:t>1</w:t>
      </w:r>
      <w:r w:rsidRPr="009915B9">
        <w:rPr>
          <w:rFonts w:ascii="微软雅黑" w:eastAsia="微软雅黑" w:hAnsi="微软雅黑" w:hint="eastAsia"/>
          <w:szCs w:val="21"/>
        </w:rPr>
        <w:t>和Uu接口资源</w:t>
      </w:r>
      <w:r>
        <w:rPr>
          <w:rFonts w:ascii="微软雅黑" w:eastAsia="微软雅黑" w:hAnsi="微软雅黑" w:hint="eastAsia"/>
          <w:szCs w:val="21"/>
        </w:rPr>
        <w:t>；</w:t>
      </w:r>
      <w:r w:rsidRPr="009915B9">
        <w:rPr>
          <w:rFonts w:ascii="微软雅黑" w:eastAsia="微软雅黑" w:hAnsi="微软雅黑" w:hint="eastAsia"/>
          <w:szCs w:val="21"/>
        </w:rPr>
        <w:t>eNB接收到E-RAB释放命令消息后，释放每一个承载的S1接口资源,Uu接口上的资源和数据无线承载</w:t>
      </w:r>
      <w:r>
        <w:rPr>
          <w:rFonts w:ascii="微软雅黑" w:eastAsia="微软雅黑" w:hAnsi="微软雅黑" w:hint="eastAsia"/>
          <w:szCs w:val="21"/>
        </w:rPr>
        <w:t>。</w:t>
      </w:r>
    </w:p>
    <w:p w:rsidR="009915B9" w:rsidRDefault="001B4DD4" w:rsidP="001B4DD4">
      <w:pPr>
        <w:jc w:val="center"/>
        <w:rPr>
          <w:rFonts w:ascii="微软雅黑" w:eastAsia="微软雅黑" w:hAnsi="微软雅黑"/>
          <w:szCs w:val="21"/>
        </w:rPr>
      </w:pPr>
      <w:r>
        <w:object w:dxaOrig="7572" w:dyaOrig="10146">
          <v:shape id="_x0000_i1033" type="#_x0000_t75" style="width:414.45pt;height:405.7pt" o:ole="">
            <v:imagedata r:id="rId40" o:title=""/>
          </v:shape>
          <o:OLEObject Type="Embed" ProgID="Visio.Drawing.11" ShapeID="_x0000_i1033" DrawAspect="Content" ObjectID="_1587552011" r:id="rId41"/>
        </w:object>
      </w:r>
    </w:p>
    <w:p w:rsidR="001B4DD4" w:rsidRPr="00091AB3" w:rsidRDefault="001B4DD4" w:rsidP="001B4DD4">
      <w:pPr>
        <w:jc w:val="center"/>
        <w:rPr>
          <w:rFonts w:ascii="微软雅黑" w:eastAsia="微软雅黑" w:hAnsi="微软雅黑"/>
          <w:sz w:val="18"/>
          <w:szCs w:val="18"/>
        </w:rPr>
      </w:pPr>
      <w:r w:rsidRPr="00091AB3">
        <w:rPr>
          <w:rFonts w:ascii="微软雅黑" w:eastAsia="微软雅黑" w:hAnsi="微软雅黑" w:hint="eastAsia"/>
          <w:sz w:val="18"/>
          <w:szCs w:val="18"/>
        </w:rPr>
        <w:t>图2</w:t>
      </w:r>
      <w:r>
        <w:rPr>
          <w:rFonts w:ascii="微软雅黑" w:eastAsia="微软雅黑" w:hAnsi="微软雅黑" w:hint="eastAsia"/>
          <w:sz w:val="18"/>
          <w:szCs w:val="18"/>
        </w:rPr>
        <w:t>2</w:t>
      </w:r>
      <w:r w:rsidRPr="00091AB3">
        <w:rPr>
          <w:rFonts w:ascii="微软雅黑" w:eastAsia="微软雅黑" w:hAnsi="微软雅黑" w:hint="eastAsia"/>
          <w:sz w:val="18"/>
          <w:szCs w:val="18"/>
        </w:rPr>
        <w:t xml:space="preserve"> 专用承载</w:t>
      </w:r>
      <w:r>
        <w:rPr>
          <w:rFonts w:ascii="微软雅黑" w:eastAsia="微软雅黑" w:hAnsi="微软雅黑" w:hint="eastAsia"/>
          <w:sz w:val="18"/>
          <w:szCs w:val="18"/>
        </w:rPr>
        <w:t>释放</w:t>
      </w:r>
      <w:r w:rsidRPr="00091AB3">
        <w:rPr>
          <w:rFonts w:ascii="微软雅黑" w:eastAsia="微软雅黑" w:hAnsi="微软雅黑" w:hint="eastAsia"/>
          <w:sz w:val="18"/>
          <w:szCs w:val="18"/>
        </w:rPr>
        <w:t>流程</w:t>
      </w:r>
    </w:p>
    <w:p w:rsidR="009915B9" w:rsidRPr="001B4DD4" w:rsidRDefault="001B4DD4" w:rsidP="001B4DD4">
      <w:pPr>
        <w:spacing w:line="360" w:lineRule="auto"/>
        <w:rPr>
          <w:rFonts w:ascii="华文中宋" w:eastAsia="华文中宋" w:hAnsi="华文中宋"/>
          <w:sz w:val="18"/>
          <w:szCs w:val="18"/>
        </w:rPr>
      </w:pPr>
      <w:r w:rsidRPr="001B4DD4">
        <w:rPr>
          <w:rFonts w:ascii="华文中宋" w:eastAsia="华文中宋" w:hAnsi="华文中宋" w:hint="eastAsia"/>
          <w:sz w:val="18"/>
          <w:szCs w:val="18"/>
        </w:rPr>
        <w:t>专用承载释放流程说明</w:t>
      </w:r>
    </w:p>
    <w:p w:rsidR="001B4DD4" w:rsidRPr="001B4DD4" w:rsidRDefault="001B4DD4" w:rsidP="001B4DD4">
      <w:pPr>
        <w:spacing w:line="360" w:lineRule="auto"/>
        <w:rPr>
          <w:rFonts w:ascii="华文中宋" w:eastAsia="华文中宋" w:hAnsi="华文中宋"/>
          <w:sz w:val="18"/>
          <w:szCs w:val="18"/>
        </w:rPr>
      </w:pPr>
      <w:r w:rsidRPr="001B4DD4">
        <w:rPr>
          <w:rFonts w:ascii="华文中宋" w:eastAsia="华文中宋" w:hAnsi="华文中宋" w:hint="eastAsia"/>
          <w:sz w:val="18"/>
          <w:szCs w:val="18"/>
        </w:rPr>
        <w:t>1) EPC发起承载释放过程。这个过程可能是UE申请的，也可能是EPC侧启动的。</w:t>
      </w:r>
    </w:p>
    <w:p w:rsidR="001B4DD4" w:rsidRPr="001B4DD4" w:rsidRDefault="001B4DD4" w:rsidP="001B4DD4">
      <w:pPr>
        <w:spacing w:line="360" w:lineRule="auto"/>
        <w:rPr>
          <w:rFonts w:ascii="华文中宋" w:eastAsia="华文中宋" w:hAnsi="华文中宋"/>
          <w:sz w:val="18"/>
          <w:szCs w:val="18"/>
        </w:rPr>
      </w:pPr>
      <w:r w:rsidRPr="001B4DD4">
        <w:rPr>
          <w:rFonts w:ascii="华文中宋" w:eastAsia="华文中宋" w:hAnsi="华文中宋" w:hint="eastAsia"/>
          <w:sz w:val="18"/>
          <w:szCs w:val="18"/>
        </w:rPr>
        <w:t>2) EPC发送E-RAB Release Command消息给eNB，其中包含NAS消息（Deactivate EPS Bearer Context Request）。</w:t>
      </w:r>
    </w:p>
    <w:p w:rsidR="001B4DD4" w:rsidRPr="001B4DD4" w:rsidRDefault="001B4DD4" w:rsidP="001B4DD4">
      <w:pPr>
        <w:spacing w:line="360" w:lineRule="auto"/>
        <w:rPr>
          <w:rFonts w:ascii="华文中宋" w:eastAsia="华文中宋" w:hAnsi="华文中宋"/>
          <w:sz w:val="18"/>
          <w:szCs w:val="18"/>
        </w:rPr>
      </w:pPr>
      <w:r w:rsidRPr="001B4DD4">
        <w:rPr>
          <w:rFonts w:ascii="华文中宋" w:eastAsia="华文中宋" w:hAnsi="华文中宋" w:hint="eastAsia"/>
          <w:sz w:val="18"/>
          <w:szCs w:val="18"/>
        </w:rPr>
        <w:t>3) eNB收到E-RAB Release Command消息后，启动承载释放流程，并且发送RRCConnectionReconfiguration给UE，其中包含NAS消息（Deactivate EPS Bearer Context Request）消息给UE。</w:t>
      </w:r>
    </w:p>
    <w:p w:rsidR="001B4DD4" w:rsidRPr="001B4DD4" w:rsidRDefault="001B4DD4" w:rsidP="001B4DD4">
      <w:pPr>
        <w:spacing w:line="360" w:lineRule="auto"/>
        <w:rPr>
          <w:rFonts w:ascii="华文中宋" w:eastAsia="华文中宋" w:hAnsi="华文中宋"/>
          <w:sz w:val="18"/>
          <w:szCs w:val="18"/>
        </w:rPr>
      </w:pPr>
      <w:r w:rsidRPr="001B4DD4">
        <w:rPr>
          <w:rFonts w:ascii="华文中宋" w:eastAsia="华文中宋" w:hAnsi="华文中宋" w:hint="eastAsia"/>
          <w:sz w:val="18"/>
          <w:szCs w:val="18"/>
        </w:rPr>
        <w:t>4) UE收到重配消息RRCConnectionReconfiguration中的NAS消息（Deactivate EPS Bearer Context Request）后释放相关承载资源。</w:t>
      </w:r>
    </w:p>
    <w:p w:rsidR="001B4DD4" w:rsidRPr="001B4DD4" w:rsidRDefault="001B4DD4" w:rsidP="001B4DD4">
      <w:pPr>
        <w:spacing w:line="360" w:lineRule="auto"/>
        <w:rPr>
          <w:rFonts w:ascii="华文中宋" w:eastAsia="华文中宋" w:hAnsi="华文中宋"/>
          <w:sz w:val="18"/>
          <w:szCs w:val="18"/>
        </w:rPr>
      </w:pPr>
      <w:r w:rsidRPr="001B4DD4">
        <w:rPr>
          <w:rFonts w:ascii="华文中宋" w:eastAsia="华文中宋" w:hAnsi="华文中宋" w:hint="eastAsia"/>
          <w:sz w:val="18"/>
          <w:szCs w:val="18"/>
        </w:rPr>
        <w:t>5) UE发送返回RRCConnectionReconfigurationComplete消息，表明无线承载释放成功。</w:t>
      </w:r>
    </w:p>
    <w:p w:rsidR="001B4DD4" w:rsidRPr="001B4DD4" w:rsidRDefault="001B4DD4" w:rsidP="001B4DD4">
      <w:pPr>
        <w:spacing w:line="360" w:lineRule="auto"/>
        <w:rPr>
          <w:rFonts w:ascii="华文中宋" w:eastAsia="华文中宋" w:hAnsi="华文中宋"/>
          <w:sz w:val="18"/>
          <w:szCs w:val="18"/>
        </w:rPr>
      </w:pPr>
      <w:r w:rsidRPr="001B4DD4">
        <w:rPr>
          <w:rFonts w:ascii="华文中宋" w:eastAsia="华文中宋" w:hAnsi="华文中宋" w:hint="eastAsia"/>
          <w:sz w:val="18"/>
          <w:szCs w:val="18"/>
        </w:rPr>
        <w:t>6) eNB收到RRCConnectionReconfigurationComplete消息后，返回E-RAB Release Response 消</w:t>
      </w:r>
      <w:r w:rsidRPr="001B4DD4">
        <w:rPr>
          <w:rFonts w:ascii="华文中宋" w:eastAsia="华文中宋" w:hAnsi="华文中宋" w:hint="eastAsia"/>
          <w:sz w:val="18"/>
          <w:szCs w:val="18"/>
        </w:rPr>
        <w:lastRenderedPageBreak/>
        <w:t>息给EPC。</w:t>
      </w:r>
    </w:p>
    <w:p w:rsidR="001B4DD4" w:rsidRPr="001B4DD4" w:rsidRDefault="001B4DD4" w:rsidP="001B4DD4">
      <w:pPr>
        <w:spacing w:line="360" w:lineRule="auto"/>
        <w:rPr>
          <w:rFonts w:ascii="华文中宋" w:eastAsia="华文中宋" w:hAnsi="华文中宋"/>
          <w:sz w:val="18"/>
          <w:szCs w:val="18"/>
        </w:rPr>
      </w:pPr>
      <w:r w:rsidRPr="001B4DD4">
        <w:rPr>
          <w:rFonts w:ascii="华文中宋" w:eastAsia="华文中宋" w:hAnsi="华文中宋" w:hint="eastAsia"/>
          <w:sz w:val="18"/>
          <w:szCs w:val="18"/>
        </w:rPr>
        <w:t>7) eNB发送E-RAB MODIFY RESPONSE消息给EPC，表明无线承载建立成功。</w:t>
      </w:r>
    </w:p>
    <w:p w:rsidR="001B4DD4" w:rsidRPr="001B4DD4" w:rsidRDefault="001B4DD4" w:rsidP="001B4DD4">
      <w:pPr>
        <w:spacing w:line="360" w:lineRule="auto"/>
        <w:rPr>
          <w:rFonts w:ascii="华文中宋" w:eastAsia="华文中宋" w:hAnsi="华文中宋"/>
          <w:sz w:val="18"/>
          <w:szCs w:val="18"/>
        </w:rPr>
      </w:pPr>
      <w:r w:rsidRPr="001B4DD4">
        <w:rPr>
          <w:rFonts w:ascii="华文中宋" w:eastAsia="华文中宋" w:hAnsi="华文中宋" w:hint="eastAsia"/>
          <w:sz w:val="18"/>
          <w:szCs w:val="18"/>
        </w:rPr>
        <w:t>8) UE在发送完成重配完成后，通过ULinformationTransfer 消息将NAS层Deactivate EPS bearer context accept消息告知eNB。</w:t>
      </w:r>
    </w:p>
    <w:p w:rsidR="001B4DD4" w:rsidRPr="001B4DD4" w:rsidRDefault="001B4DD4" w:rsidP="001B4DD4">
      <w:pPr>
        <w:spacing w:line="360" w:lineRule="auto"/>
        <w:rPr>
          <w:rFonts w:ascii="华文中宋" w:eastAsia="华文中宋" w:hAnsi="华文中宋"/>
          <w:sz w:val="18"/>
          <w:szCs w:val="18"/>
        </w:rPr>
      </w:pPr>
      <w:r w:rsidRPr="001B4DD4">
        <w:rPr>
          <w:rFonts w:ascii="华文中宋" w:eastAsia="华文中宋" w:hAnsi="华文中宋" w:hint="eastAsia"/>
          <w:sz w:val="18"/>
          <w:szCs w:val="18"/>
        </w:rPr>
        <w:t>9) eNB发送UL NAS TRANSPORT消息Deactivate EPS bearer context accept告知EPC，告知EPC进行EPS承载删除完成。</w:t>
      </w:r>
    </w:p>
    <w:p w:rsidR="009915B9" w:rsidRDefault="009915B9" w:rsidP="005B144D">
      <w:pPr>
        <w:rPr>
          <w:rFonts w:ascii="微软雅黑" w:eastAsia="微软雅黑" w:hAnsi="微软雅黑"/>
          <w:szCs w:val="21"/>
        </w:rPr>
      </w:pPr>
    </w:p>
    <w:p w:rsidR="000B3BAF" w:rsidRPr="00966166" w:rsidRDefault="005A5C2C" w:rsidP="00D826CD">
      <w:pPr>
        <w:pStyle w:val="2"/>
        <w:numPr>
          <w:ilvl w:val="0"/>
          <w:numId w:val="0"/>
        </w:numPr>
        <w:rPr>
          <w:rFonts w:ascii="微软雅黑" w:eastAsia="微软雅黑" w:hAnsi="微软雅黑"/>
          <w:sz w:val="24"/>
          <w:szCs w:val="24"/>
          <w:lang w:eastAsia="zh-CN"/>
        </w:rPr>
      </w:pPr>
      <w:bookmarkStart w:id="42" w:name="_Toc392264441"/>
      <w:r w:rsidRPr="00966166">
        <w:rPr>
          <w:rFonts w:ascii="微软雅黑" w:eastAsia="微软雅黑" w:hAnsi="微软雅黑" w:hint="eastAsia"/>
          <w:sz w:val="24"/>
          <w:szCs w:val="24"/>
          <w:lang w:eastAsia="zh-CN"/>
        </w:rPr>
        <w:t>2.9</w:t>
      </w:r>
      <w:r w:rsidR="000B3BAF" w:rsidRPr="00966166">
        <w:rPr>
          <w:rFonts w:ascii="微软雅黑" w:eastAsia="微软雅黑" w:hAnsi="微软雅黑" w:hint="eastAsia"/>
          <w:sz w:val="24"/>
          <w:szCs w:val="24"/>
          <w:lang w:eastAsia="zh-CN"/>
        </w:rPr>
        <w:t>去附着流程</w:t>
      </w:r>
      <w:bookmarkEnd w:id="42"/>
    </w:p>
    <w:p w:rsidR="00747647" w:rsidRPr="005A5C2C" w:rsidRDefault="00747647" w:rsidP="005B144D">
      <w:pPr>
        <w:rPr>
          <w:rFonts w:ascii="微软雅黑" w:eastAsia="微软雅黑" w:hAnsi="微软雅黑"/>
          <w:szCs w:val="21"/>
        </w:rPr>
      </w:pPr>
      <w:r>
        <w:rPr>
          <w:rFonts w:ascii="微软雅黑" w:eastAsia="微软雅黑" w:hAnsi="微软雅黑" w:hint="eastAsia"/>
          <w:szCs w:val="21"/>
        </w:rPr>
        <w:t xml:space="preserve">   去附着往往为用户进入覆盖盲区（接入受限）或用户关机，UE执行的流程，与附着流程是逆过程。</w:t>
      </w:r>
    </w:p>
    <w:p w:rsidR="000B3BAF" w:rsidRPr="00F205AE" w:rsidRDefault="00493CB1" w:rsidP="00F205AE">
      <w:pPr>
        <w:pStyle w:val="3"/>
        <w:numPr>
          <w:ilvl w:val="0"/>
          <w:numId w:val="0"/>
        </w:numPr>
        <w:rPr>
          <w:rFonts w:ascii="微软雅黑" w:eastAsia="微软雅黑" w:hAnsi="微软雅黑"/>
          <w:sz w:val="21"/>
          <w:szCs w:val="21"/>
          <w:lang w:eastAsia="zh-CN"/>
        </w:rPr>
      </w:pPr>
      <w:bookmarkStart w:id="43" w:name="_Toc392264442"/>
      <w:r w:rsidRPr="00F205AE">
        <w:rPr>
          <w:rFonts w:ascii="微软雅黑" w:eastAsia="微软雅黑" w:hAnsi="微软雅黑" w:hint="eastAsia"/>
          <w:sz w:val="21"/>
          <w:szCs w:val="21"/>
          <w:lang w:eastAsia="zh-CN"/>
        </w:rPr>
        <w:t xml:space="preserve">2.9.1 </w:t>
      </w:r>
      <w:r w:rsidR="00747647" w:rsidRPr="00F205AE">
        <w:rPr>
          <w:rFonts w:ascii="微软雅黑" w:eastAsia="微软雅黑" w:hAnsi="微软雅黑" w:hint="eastAsia"/>
          <w:sz w:val="21"/>
          <w:szCs w:val="21"/>
          <w:lang w:eastAsia="zh-CN"/>
        </w:rPr>
        <w:t>关机</w:t>
      </w:r>
      <w:r w:rsidRPr="00F205AE">
        <w:rPr>
          <w:rFonts w:ascii="微软雅黑" w:eastAsia="微软雅黑" w:hAnsi="微软雅黑" w:hint="eastAsia"/>
          <w:sz w:val="21"/>
          <w:szCs w:val="21"/>
          <w:lang w:eastAsia="zh-CN"/>
        </w:rPr>
        <w:t>去附着流程</w:t>
      </w:r>
      <w:bookmarkEnd w:id="43"/>
    </w:p>
    <w:p w:rsidR="00493CB1" w:rsidRDefault="00747647" w:rsidP="00747647">
      <w:pPr>
        <w:jc w:val="center"/>
      </w:pPr>
      <w:r>
        <w:object w:dxaOrig="7623" w:dyaOrig="6414">
          <v:shape id="_x0000_i1034" type="#_x0000_t75" style="width:381.3pt;height:321.8pt" o:ole="">
            <v:imagedata r:id="rId42" o:title=""/>
          </v:shape>
          <o:OLEObject Type="Embed" ProgID="Visio.Drawing.11" ShapeID="_x0000_i1034" DrawAspect="Content" ObjectID="_1587552012" r:id="rId43"/>
        </w:object>
      </w:r>
    </w:p>
    <w:p w:rsidR="00747647" w:rsidRPr="00091AB3" w:rsidRDefault="00747647" w:rsidP="00747647">
      <w:pPr>
        <w:jc w:val="center"/>
        <w:rPr>
          <w:rFonts w:ascii="微软雅黑" w:eastAsia="微软雅黑" w:hAnsi="微软雅黑"/>
          <w:sz w:val="18"/>
          <w:szCs w:val="18"/>
        </w:rPr>
      </w:pPr>
      <w:r w:rsidRPr="00091AB3">
        <w:rPr>
          <w:rFonts w:ascii="微软雅黑" w:eastAsia="微软雅黑" w:hAnsi="微软雅黑" w:hint="eastAsia"/>
          <w:sz w:val="18"/>
          <w:szCs w:val="18"/>
        </w:rPr>
        <w:t>图2</w:t>
      </w:r>
      <w:r>
        <w:rPr>
          <w:rFonts w:ascii="微软雅黑" w:eastAsia="微软雅黑" w:hAnsi="微软雅黑" w:hint="eastAsia"/>
          <w:sz w:val="18"/>
          <w:szCs w:val="18"/>
        </w:rPr>
        <w:t>3关机去附着</w:t>
      </w:r>
      <w:r w:rsidRPr="00091AB3">
        <w:rPr>
          <w:rFonts w:ascii="微软雅黑" w:eastAsia="微软雅黑" w:hAnsi="微软雅黑" w:hint="eastAsia"/>
          <w:sz w:val="18"/>
          <w:szCs w:val="18"/>
        </w:rPr>
        <w:t>流程</w:t>
      </w:r>
    </w:p>
    <w:p w:rsidR="00747647" w:rsidRDefault="00747647" w:rsidP="00747647">
      <w:pPr>
        <w:jc w:val="center"/>
        <w:rPr>
          <w:rFonts w:ascii="微软雅黑" w:eastAsia="微软雅黑" w:hAnsi="微软雅黑"/>
          <w:szCs w:val="21"/>
        </w:rPr>
      </w:pPr>
    </w:p>
    <w:p w:rsidR="00493CB1" w:rsidRPr="00B02765" w:rsidRDefault="00747647" w:rsidP="00B02765">
      <w:pPr>
        <w:spacing w:line="360" w:lineRule="auto"/>
        <w:rPr>
          <w:rFonts w:ascii="华文中宋" w:eastAsia="华文中宋" w:hAnsi="华文中宋"/>
          <w:b/>
          <w:sz w:val="18"/>
          <w:szCs w:val="18"/>
        </w:rPr>
      </w:pPr>
      <w:r w:rsidRPr="00B02765">
        <w:rPr>
          <w:rFonts w:ascii="华文中宋" w:eastAsia="华文中宋" w:hAnsi="华文中宋" w:hint="eastAsia"/>
          <w:b/>
          <w:sz w:val="18"/>
          <w:szCs w:val="18"/>
        </w:rPr>
        <w:t>关机去附着流程说明：</w:t>
      </w:r>
    </w:p>
    <w:p w:rsidR="0029406E" w:rsidRPr="00B02765" w:rsidRDefault="0029406E" w:rsidP="00B02765">
      <w:pPr>
        <w:spacing w:line="360" w:lineRule="auto"/>
        <w:rPr>
          <w:rFonts w:ascii="华文中宋" w:eastAsia="华文中宋" w:hAnsi="华文中宋"/>
          <w:sz w:val="18"/>
          <w:szCs w:val="18"/>
        </w:rPr>
      </w:pPr>
      <w:r w:rsidRPr="00B02765">
        <w:rPr>
          <w:rFonts w:ascii="华文中宋" w:eastAsia="华文中宋" w:hAnsi="华文中宋" w:hint="eastAsia"/>
          <w:sz w:val="18"/>
          <w:szCs w:val="18"/>
        </w:rPr>
        <w:t>UE关机时，需要发起去附着流程，来通知网络释放其保存的该UE的所有资源，其流程较为简单</w:t>
      </w:r>
    </w:p>
    <w:p w:rsidR="0029406E" w:rsidRPr="00B02765" w:rsidRDefault="0029406E" w:rsidP="00E56EF8">
      <w:pPr>
        <w:pStyle w:val="a5"/>
        <w:numPr>
          <w:ilvl w:val="0"/>
          <w:numId w:val="13"/>
        </w:numPr>
        <w:spacing w:line="360" w:lineRule="auto"/>
        <w:ind w:firstLineChars="0"/>
        <w:rPr>
          <w:rFonts w:ascii="华文中宋" w:eastAsia="华文中宋" w:hAnsi="华文中宋"/>
          <w:sz w:val="18"/>
          <w:szCs w:val="18"/>
        </w:rPr>
      </w:pPr>
      <w:r w:rsidRPr="00B02765">
        <w:rPr>
          <w:rFonts w:ascii="华文中宋" w:eastAsia="华文中宋" w:hAnsi="华文中宋" w:hint="eastAsia"/>
          <w:sz w:val="18"/>
          <w:szCs w:val="18"/>
        </w:rPr>
        <w:t>用户关机，发起去附着流程，若在IDLE状态下有RRC连接建立的过程，UE向EPC发送消息中携带NAS消息（类型为关机）。</w:t>
      </w:r>
    </w:p>
    <w:p w:rsidR="0029406E" w:rsidRPr="00B02765" w:rsidRDefault="0029406E" w:rsidP="00E56EF8">
      <w:pPr>
        <w:pStyle w:val="a5"/>
        <w:numPr>
          <w:ilvl w:val="0"/>
          <w:numId w:val="13"/>
        </w:numPr>
        <w:spacing w:line="360" w:lineRule="auto"/>
        <w:ind w:firstLineChars="0"/>
        <w:rPr>
          <w:rFonts w:ascii="华文中宋" w:eastAsia="华文中宋" w:hAnsi="华文中宋"/>
          <w:sz w:val="18"/>
          <w:szCs w:val="18"/>
        </w:rPr>
      </w:pPr>
      <w:r w:rsidRPr="00B02765">
        <w:rPr>
          <w:rFonts w:ascii="华文中宋" w:eastAsia="华文中宋" w:hAnsi="华文中宋" w:hint="eastAsia"/>
          <w:sz w:val="18"/>
          <w:szCs w:val="18"/>
        </w:rPr>
        <w:t>UE侧清空所有的EPS承载和RB承载，EPC侧清空所有的EPS承载和TEID资源,EPC通知ENB释放UE文本信息。</w:t>
      </w:r>
    </w:p>
    <w:p w:rsidR="0029406E" w:rsidRPr="00B02765" w:rsidRDefault="0029406E" w:rsidP="00E56EF8">
      <w:pPr>
        <w:pStyle w:val="a5"/>
        <w:numPr>
          <w:ilvl w:val="0"/>
          <w:numId w:val="13"/>
        </w:numPr>
        <w:spacing w:line="360" w:lineRule="auto"/>
        <w:ind w:firstLineChars="0"/>
        <w:rPr>
          <w:rFonts w:ascii="华文中宋" w:eastAsia="华文中宋" w:hAnsi="华文中宋"/>
          <w:sz w:val="18"/>
          <w:szCs w:val="18"/>
        </w:rPr>
      </w:pPr>
      <w:r w:rsidRPr="00B02765">
        <w:rPr>
          <w:rFonts w:ascii="华文中宋" w:eastAsia="华文中宋" w:hAnsi="华文中宋" w:hint="eastAsia"/>
          <w:sz w:val="18"/>
          <w:szCs w:val="18"/>
        </w:rPr>
        <w:t>ENB释放UE文本信息并通知EPC。</w:t>
      </w:r>
    </w:p>
    <w:p w:rsidR="00747647" w:rsidRDefault="00747647" w:rsidP="005B144D">
      <w:pPr>
        <w:rPr>
          <w:rFonts w:ascii="微软雅黑" w:eastAsia="微软雅黑" w:hAnsi="微软雅黑"/>
          <w:szCs w:val="21"/>
        </w:rPr>
      </w:pPr>
    </w:p>
    <w:p w:rsidR="00493CB1" w:rsidRPr="00F205AE" w:rsidRDefault="00493CB1" w:rsidP="00F205AE">
      <w:pPr>
        <w:pStyle w:val="3"/>
        <w:numPr>
          <w:ilvl w:val="0"/>
          <w:numId w:val="0"/>
        </w:numPr>
        <w:rPr>
          <w:rFonts w:ascii="微软雅黑" w:eastAsia="微软雅黑" w:hAnsi="微软雅黑"/>
          <w:sz w:val="21"/>
          <w:szCs w:val="21"/>
          <w:lang w:eastAsia="zh-CN"/>
        </w:rPr>
      </w:pPr>
      <w:bookmarkStart w:id="44" w:name="_Toc392264443"/>
      <w:r w:rsidRPr="00F205AE">
        <w:rPr>
          <w:rFonts w:ascii="微软雅黑" w:eastAsia="微软雅黑" w:hAnsi="微软雅黑" w:hint="eastAsia"/>
          <w:sz w:val="21"/>
          <w:szCs w:val="21"/>
          <w:lang w:eastAsia="zh-CN"/>
        </w:rPr>
        <w:t xml:space="preserve">2.9.1 </w:t>
      </w:r>
      <w:r w:rsidR="00B02765" w:rsidRPr="00F205AE">
        <w:rPr>
          <w:rFonts w:ascii="微软雅黑" w:eastAsia="微软雅黑" w:hAnsi="微软雅黑" w:hint="eastAsia"/>
          <w:sz w:val="21"/>
          <w:szCs w:val="21"/>
          <w:lang w:eastAsia="zh-CN"/>
        </w:rPr>
        <w:t>非关机</w:t>
      </w:r>
      <w:r w:rsidRPr="00F205AE">
        <w:rPr>
          <w:rFonts w:ascii="微软雅黑" w:eastAsia="微软雅黑" w:hAnsi="微软雅黑" w:hint="eastAsia"/>
          <w:sz w:val="21"/>
          <w:szCs w:val="21"/>
          <w:lang w:eastAsia="zh-CN"/>
        </w:rPr>
        <w:t>去附着流程</w:t>
      </w:r>
      <w:bookmarkEnd w:id="44"/>
    </w:p>
    <w:p w:rsidR="00B02765" w:rsidRDefault="00B02765" w:rsidP="00B02765">
      <w:pPr>
        <w:rPr>
          <w:rFonts w:ascii="微软雅黑" w:eastAsia="微软雅黑" w:hAnsi="微软雅黑"/>
          <w:szCs w:val="21"/>
        </w:rPr>
      </w:pPr>
      <w:r>
        <w:rPr>
          <w:rFonts w:ascii="微软雅黑" w:eastAsia="微软雅黑" w:hAnsi="微软雅黑" w:hint="eastAsia"/>
          <w:szCs w:val="21"/>
        </w:rPr>
        <w:t>空闲态</w:t>
      </w:r>
      <w:r w:rsidRPr="00B02765">
        <w:rPr>
          <w:rFonts w:ascii="微软雅黑" w:eastAsia="微软雅黑" w:hAnsi="微软雅黑" w:hint="eastAsia"/>
          <w:szCs w:val="21"/>
        </w:rPr>
        <w:t>发起的非关机去附着</w:t>
      </w:r>
      <w:r>
        <w:rPr>
          <w:rFonts w:ascii="微软雅黑" w:eastAsia="微软雅黑" w:hAnsi="微软雅黑" w:hint="eastAsia"/>
          <w:szCs w:val="21"/>
        </w:rPr>
        <w:t>流程</w:t>
      </w:r>
    </w:p>
    <w:p w:rsidR="00B02765" w:rsidRDefault="00CB74A5" w:rsidP="00CB74A5">
      <w:pPr>
        <w:jc w:val="center"/>
      </w:pPr>
      <w:r>
        <w:object w:dxaOrig="7714" w:dyaOrig="12380">
          <v:shape id="_x0000_i1035" type="#_x0000_t75" style="width:385.05pt;height:460.8pt" o:ole="">
            <v:imagedata r:id="rId44" o:title=""/>
          </v:shape>
          <o:OLEObject Type="Embed" ProgID="Visio.Drawing.11" ShapeID="_x0000_i1035" DrawAspect="Content" ObjectID="_1587552013" r:id="rId45"/>
        </w:object>
      </w:r>
    </w:p>
    <w:p w:rsidR="00CB74A5" w:rsidRPr="00091AB3" w:rsidRDefault="00CB74A5" w:rsidP="00CB74A5">
      <w:pPr>
        <w:jc w:val="center"/>
        <w:rPr>
          <w:rFonts w:ascii="微软雅黑" w:eastAsia="微软雅黑" w:hAnsi="微软雅黑"/>
          <w:sz w:val="18"/>
          <w:szCs w:val="18"/>
        </w:rPr>
      </w:pPr>
      <w:r w:rsidRPr="00091AB3">
        <w:rPr>
          <w:rFonts w:ascii="微软雅黑" w:eastAsia="微软雅黑" w:hAnsi="微软雅黑" w:hint="eastAsia"/>
          <w:sz w:val="18"/>
          <w:szCs w:val="18"/>
        </w:rPr>
        <w:t>图2</w:t>
      </w:r>
      <w:r>
        <w:rPr>
          <w:rFonts w:ascii="微软雅黑" w:eastAsia="微软雅黑" w:hAnsi="微软雅黑" w:hint="eastAsia"/>
          <w:sz w:val="18"/>
          <w:szCs w:val="18"/>
        </w:rPr>
        <w:t>4空闲态非关机去附着</w:t>
      </w:r>
      <w:r w:rsidRPr="00091AB3">
        <w:rPr>
          <w:rFonts w:ascii="微软雅黑" w:eastAsia="微软雅黑" w:hAnsi="微软雅黑" w:hint="eastAsia"/>
          <w:sz w:val="18"/>
          <w:szCs w:val="18"/>
        </w:rPr>
        <w:t>流程</w:t>
      </w:r>
    </w:p>
    <w:p w:rsidR="00CB74A5" w:rsidRPr="00CB74A5" w:rsidRDefault="00CB74A5" w:rsidP="00CB74A5">
      <w:pPr>
        <w:jc w:val="center"/>
        <w:rPr>
          <w:rFonts w:ascii="微软雅黑" w:eastAsia="微软雅黑" w:hAnsi="微软雅黑"/>
          <w:szCs w:val="21"/>
        </w:rPr>
      </w:pPr>
    </w:p>
    <w:p w:rsidR="00CB74A5" w:rsidRPr="00680170" w:rsidRDefault="00CB74A5" w:rsidP="00680170">
      <w:pPr>
        <w:spacing w:line="360" w:lineRule="auto"/>
        <w:rPr>
          <w:rFonts w:ascii="华文中宋" w:eastAsia="华文中宋" w:hAnsi="华文中宋"/>
          <w:sz w:val="18"/>
          <w:szCs w:val="18"/>
        </w:rPr>
      </w:pPr>
      <w:r w:rsidRPr="00680170">
        <w:rPr>
          <w:rFonts w:ascii="华文中宋" w:eastAsia="华文中宋" w:hAnsi="华文中宋" w:hint="eastAsia"/>
          <w:sz w:val="18"/>
          <w:szCs w:val="18"/>
        </w:rPr>
        <w:t>空闲态非关机去附着流程说明：</w:t>
      </w:r>
    </w:p>
    <w:p w:rsidR="00CB74A5" w:rsidRPr="00680170" w:rsidRDefault="00CB74A5" w:rsidP="00680170">
      <w:pPr>
        <w:spacing w:line="360" w:lineRule="auto"/>
        <w:rPr>
          <w:rFonts w:ascii="华文中宋" w:eastAsia="华文中宋" w:hAnsi="华文中宋"/>
          <w:sz w:val="18"/>
          <w:szCs w:val="18"/>
        </w:rPr>
      </w:pPr>
      <w:r w:rsidRPr="00680170">
        <w:rPr>
          <w:rFonts w:ascii="华文中宋" w:eastAsia="华文中宋" w:hAnsi="华文中宋" w:hint="eastAsia"/>
          <w:sz w:val="18"/>
          <w:szCs w:val="18"/>
        </w:rPr>
        <w:t>1~5）（UE的EPS能力被禁用）RRC连接建立过程，建立完成消息中附带去附着请求。</w:t>
      </w:r>
    </w:p>
    <w:p w:rsidR="00CB74A5" w:rsidRPr="00680170" w:rsidRDefault="00CB74A5" w:rsidP="00680170">
      <w:pPr>
        <w:spacing w:line="360" w:lineRule="auto"/>
        <w:rPr>
          <w:rFonts w:ascii="华文中宋" w:eastAsia="华文中宋" w:hAnsi="华文中宋"/>
          <w:sz w:val="18"/>
          <w:szCs w:val="18"/>
        </w:rPr>
      </w:pPr>
      <w:r w:rsidRPr="00680170">
        <w:rPr>
          <w:rFonts w:ascii="华文中宋" w:eastAsia="华文中宋" w:hAnsi="华文中宋" w:hint="eastAsia"/>
          <w:sz w:val="18"/>
          <w:szCs w:val="18"/>
        </w:rPr>
        <w:t>6~</w:t>
      </w:r>
      <w:r w:rsidR="00680170" w:rsidRPr="00680170">
        <w:rPr>
          <w:rFonts w:ascii="华文中宋" w:eastAsia="华文中宋" w:hAnsi="华文中宋" w:hint="eastAsia"/>
          <w:sz w:val="18"/>
          <w:szCs w:val="18"/>
        </w:rPr>
        <w:t>9</w:t>
      </w:r>
      <w:r w:rsidRPr="00680170">
        <w:rPr>
          <w:rFonts w:ascii="华文中宋" w:eastAsia="华文中宋" w:hAnsi="华文中宋" w:hint="eastAsia"/>
          <w:sz w:val="18"/>
          <w:szCs w:val="18"/>
        </w:rPr>
        <w:t>）UE和EPC相互安全验证后</w:t>
      </w:r>
      <w:r w:rsidR="00680170">
        <w:rPr>
          <w:rFonts w:ascii="华文中宋" w:eastAsia="华文中宋" w:hAnsi="华文中宋" w:hint="eastAsia"/>
          <w:sz w:val="18"/>
          <w:szCs w:val="18"/>
        </w:rPr>
        <w:t>，执行清除</w:t>
      </w:r>
      <w:r w:rsidRPr="00680170">
        <w:rPr>
          <w:rFonts w:ascii="华文中宋" w:eastAsia="华文中宋" w:hAnsi="华文中宋" w:hint="eastAsia"/>
          <w:sz w:val="18"/>
          <w:szCs w:val="18"/>
        </w:rPr>
        <w:t>EPS承载和RB资源，EPC向UE发送去附着接受消息。</w:t>
      </w:r>
    </w:p>
    <w:p w:rsidR="00CB74A5" w:rsidRPr="00680170" w:rsidRDefault="00CB74A5" w:rsidP="00680170">
      <w:pPr>
        <w:spacing w:line="360" w:lineRule="auto"/>
        <w:rPr>
          <w:rFonts w:ascii="华文中宋" w:eastAsia="华文中宋" w:hAnsi="华文中宋"/>
          <w:sz w:val="18"/>
          <w:szCs w:val="18"/>
        </w:rPr>
      </w:pPr>
      <w:r w:rsidRPr="00680170">
        <w:rPr>
          <w:rFonts w:ascii="华文中宋" w:eastAsia="华文中宋" w:hAnsi="华文中宋" w:hint="eastAsia"/>
          <w:sz w:val="18"/>
          <w:szCs w:val="18"/>
        </w:rPr>
        <w:t>10</w:t>
      </w:r>
      <w:r w:rsidR="00680170" w:rsidRPr="00680170">
        <w:rPr>
          <w:rFonts w:ascii="华文中宋" w:eastAsia="华文中宋" w:hAnsi="华文中宋" w:hint="eastAsia"/>
          <w:sz w:val="18"/>
          <w:szCs w:val="18"/>
        </w:rPr>
        <w:t>~12） 网络向终端发起UE文本释放和连接释放信息。</w:t>
      </w:r>
    </w:p>
    <w:p w:rsidR="00680170" w:rsidRDefault="00680170" w:rsidP="00B02765">
      <w:pPr>
        <w:rPr>
          <w:rFonts w:ascii="微软雅黑" w:eastAsia="微软雅黑" w:hAnsi="微软雅黑"/>
          <w:szCs w:val="21"/>
        </w:rPr>
      </w:pPr>
    </w:p>
    <w:p w:rsidR="00B02765" w:rsidRPr="00B02765" w:rsidRDefault="00CB74A5" w:rsidP="00B02765">
      <w:pPr>
        <w:rPr>
          <w:rFonts w:ascii="微软雅黑" w:eastAsia="微软雅黑" w:hAnsi="微软雅黑"/>
          <w:szCs w:val="21"/>
        </w:rPr>
      </w:pPr>
      <w:r>
        <w:rPr>
          <w:rFonts w:ascii="微软雅黑" w:eastAsia="微软雅黑" w:hAnsi="微软雅黑" w:hint="eastAsia"/>
          <w:szCs w:val="21"/>
        </w:rPr>
        <w:t>连接</w:t>
      </w:r>
      <w:r w:rsidR="00B02765">
        <w:rPr>
          <w:rFonts w:ascii="微软雅黑" w:eastAsia="微软雅黑" w:hAnsi="微软雅黑" w:hint="eastAsia"/>
          <w:szCs w:val="21"/>
        </w:rPr>
        <w:t>态</w:t>
      </w:r>
      <w:r w:rsidR="00B02765" w:rsidRPr="00B02765">
        <w:rPr>
          <w:rFonts w:ascii="微软雅黑" w:eastAsia="微软雅黑" w:hAnsi="微软雅黑" w:hint="eastAsia"/>
          <w:szCs w:val="21"/>
        </w:rPr>
        <w:t>发起的非关机去附着</w:t>
      </w:r>
      <w:r w:rsidR="00B02765">
        <w:rPr>
          <w:rFonts w:ascii="微软雅黑" w:eastAsia="微软雅黑" w:hAnsi="微软雅黑" w:hint="eastAsia"/>
          <w:szCs w:val="21"/>
        </w:rPr>
        <w:t>流程</w:t>
      </w:r>
    </w:p>
    <w:p w:rsidR="00680170" w:rsidRDefault="00E0339E" w:rsidP="00680170">
      <w:pPr>
        <w:jc w:val="center"/>
      </w:pPr>
      <w:r>
        <w:object w:dxaOrig="7874" w:dyaOrig="9148">
          <v:shape id="_x0000_i1036" type="#_x0000_t75" style="width:365pt;height:393.8pt" o:ole="">
            <v:imagedata r:id="rId46" o:title=""/>
          </v:shape>
          <o:OLEObject Type="Embed" ProgID="Visio.Drawing.11" ShapeID="_x0000_i1036" DrawAspect="Content" ObjectID="_1587552014" r:id="rId47"/>
        </w:object>
      </w:r>
    </w:p>
    <w:p w:rsidR="00680170" w:rsidRPr="00091AB3" w:rsidRDefault="00680170" w:rsidP="00680170">
      <w:pPr>
        <w:jc w:val="center"/>
        <w:rPr>
          <w:rFonts w:ascii="微软雅黑" w:eastAsia="微软雅黑" w:hAnsi="微软雅黑"/>
          <w:sz w:val="18"/>
          <w:szCs w:val="18"/>
        </w:rPr>
      </w:pPr>
      <w:r w:rsidRPr="00091AB3">
        <w:rPr>
          <w:rFonts w:ascii="微软雅黑" w:eastAsia="微软雅黑" w:hAnsi="微软雅黑" w:hint="eastAsia"/>
          <w:sz w:val="18"/>
          <w:szCs w:val="18"/>
        </w:rPr>
        <w:t>图2</w:t>
      </w:r>
      <w:r>
        <w:rPr>
          <w:rFonts w:ascii="微软雅黑" w:eastAsia="微软雅黑" w:hAnsi="微软雅黑" w:hint="eastAsia"/>
          <w:sz w:val="18"/>
          <w:szCs w:val="18"/>
        </w:rPr>
        <w:t>5连接态非关机去附着</w:t>
      </w:r>
      <w:r w:rsidRPr="00091AB3">
        <w:rPr>
          <w:rFonts w:ascii="微软雅黑" w:eastAsia="微软雅黑" w:hAnsi="微软雅黑" w:hint="eastAsia"/>
          <w:sz w:val="18"/>
          <w:szCs w:val="18"/>
        </w:rPr>
        <w:t>流程</w:t>
      </w:r>
    </w:p>
    <w:p w:rsidR="00680170" w:rsidRPr="00680170" w:rsidRDefault="00680170" w:rsidP="00680170">
      <w:pPr>
        <w:jc w:val="center"/>
        <w:rPr>
          <w:rFonts w:ascii="微软雅黑" w:eastAsia="微软雅黑" w:hAnsi="微软雅黑"/>
          <w:sz w:val="18"/>
          <w:szCs w:val="18"/>
        </w:rPr>
      </w:pPr>
    </w:p>
    <w:p w:rsidR="00680170" w:rsidRPr="00680170" w:rsidRDefault="00680170" w:rsidP="00680170">
      <w:pPr>
        <w:spacing w:line="360" w:lineRule="auto"/>
        <w:rPr>
          <w:rFonts w:ascii="华文中宋" w:eastAsia="华文中宋" w:hAnsi="华文中宋"/>
          <w:sz w:val="18"/>
          <w:szCs w:val="18"/>
        </w:rPr>
      </w:pPr>
      <w:r>
        <w:rPr>
          <w:rFonts w:ascii="华文中宋" w:eastAsia="华文中宋" w:hAnsi="华文中宋" w:hint="eastAsia"/>
          <w:sz w:val="18"/>
          <w:szCs w:val="18"/>
        </w:rPr>
        <w:t>连接</w:t>
      </w:r>
      <w:r w:rsidRPr="00680170">
        <w:rPr>
          <w:rFonts w:ascii="华文中宋" w:eastAsia="华文中宋" w:hAnsi="华文中宋" w:hint="eastAsia"/>
          <w:sz w:val="18"/>
          <w:szCs w:val="18"/>
        </w:rPr>
        <w:t>态非关机去附着流程说明：</w:t>
      </w:r>
    </w:p>
    <w:p w:rsidR="00680170" w:rsidRPr="00680170" w:rsidRDefault="00680170" w:rsidP="00680170">
      <w:pPr>
        <w:spacing w:line="360" w:lineRule="auto"/>
        <w:rPr>
          <w:rFonts w:ascii="华文中宋" w:eastAsia="华文中宋" w:hAnsi="华文中宋"/>
          <w:sz w:val="18"/>
          <w:szCs w:val="18"/>
        </w:rPr>
      </w:pPr>
      <w:r w:rsidRPr="00680170">
        <w:rPr>
          <w:rFonts w:ascii="华文中宋" w:eastAsia="华文中宋" w:hAnsi="华文中宋" w:hint="eastAsia"/>
          <w:sz w:val="18"/>
          <w:szCs w:val="18"/>
        </w:rPr>
        <w:t>1~</w:t>
      </w:r>
      <w:r>
        <w:rPr>
          <w:rFonts w:ascii="华文中宋" w:eastAsia="华文中宋" w:hAnsi="华文中宋" w:hint="eastAsia"/>
          <w:sz w:val="18"/>
          <w:szCs w:val="18"/>
        </w:rPr>
        <w:t>4</w:t>
      </w:r>
      <w:r w:rsidRPr="00680170">
        <w:rPr>
          <w:rFonts w:ascii="华文中宋" w:eastAsia="华文中宋" w:hAnsi="华文中宋" w:hint="eastAsia"/>
          <w:sz w:val="18"/>
          <w:szCs w:val="18"/>
        </w:rPr>
        <w:t>）（UE的EPS能力被禁用）</w:t>
      </w:r>
      <w:r>
        <w:rPr>
          <w:rFonts w:ascii="华文中宋" w:eastAsia="华文中宋" w:hAnsi="华文中宋" w:hint="eastAsia"/>
          <w:sz w:val="18"/>
          <w:szCs w:val="18"/>
        </w:rPr>
        <w:t>UE在上行传输块中携带去附着请求消息，执行清除</w:t>
      </w:r>
      <w:r w:rsidRPr="00680170">
        <w:rPr>
          <w:rFonts w:ascii="华文中宋" w:eastAsia="华文中宋" w:hAnsi="华文中宋" w:hint="eastAsia"/>
          <w:sz w:val="18"/>
          <w:szCs w:val="18"/>
        </w:rPr>
        <w:t>EPS承载和RB资源，EPC向UE发送去附着接受消息。</w:t>
      </w:r>
    </w:p>
    <w:p w:rsidR="00680170" w:rsidRPr="00680170" w:rsidRDefault="00680170" w:rsidP="00680170">
      <w:pPr>
        <w:spacing w:line="360" w:lineRule="auto"/>
        <w:rPr>
          <w:rFonts w:ascii="华文中宋" w:eastAsia="华文中宋" w:hAnsi="华文中宋"/>
          <w:sz w:val="18"/>
          <w:szCs w:val="18"/>
        </w:rPr>
      </w:pPr>
      <w:r>
        <w:rPr>
          <w:rFonts w:ascii="华文中宋" w:eastAsia="华文中宋" w:hAnsi="华文中宋" w:hint="eastAsia"/>
          <w:sz w:val="18"/>
          <w:szCs w:val="18"/>
        </w:rPr>
        <w:t>5</w:t>
      </w:r>
      <w:r w:rsidRPr="00680170">
        <w:rPr>
          <w:rFonts w:ascii="华文中宋" w:eastAsia="华文中宋" w:hAnsi="华文中宋" w:hint="eastAsia"/>
          <w:sz w:val="18"/>
          <w:szCs w:val="18"/>
        </w:rPr>
        <w:t>~</w:t>
      </w:r>
      <w:r>
        <w:rPr>
          <w:rFonts w:ascii="华文中宋" w:eastAsia="华文中宋" w:hAnsi="华文中宋" w:hint="eastAsia"/>
          <w:sz w:val="18"/>
          <w:szCs w:val="18"/>
        </w:rPr>
        <w:t>7</w:t>
      </w:r>
      <w:r w:rsidRPr="00680170">
        <w:rPr>
          <w:rFonts w:ascii="华文中宋" w:eastAsia="华文中宋" w:hAnsi="华文中宋" w:hint="eastAsia"/>
          <w:sz w:val="18"/>
          <w:szCs w:val="18"/>
        </w:rPr>
        <w:t>） 网络向终端发起UE文本释放和连接释放信息。</w:t>
      </w:r>
    </w:p>
    <w:p w:rsidR="00493CB1" w:rsidRPr="00680170" w:rsidRDefault="00493CB1" w:rsidP="005B144D">
      <w:pPr>
        <w:rPr>
          <w:rFonts w:ascii="微软雅黑" w:eastAsia="微软雅黑" w:hAnsi="微软雅黑"/>
          <w:szCs w:val="21"/>
        </w:rPr>
      </w:pPr>
    </w:p>
    <w:p w:rsidR="00384BE3" w:rsidRPr="00966166" w:rsidRDefault="00384BE3" w:rsidP="00D826CD">
      <w:pPr>
        <w:pStyle w:val="2"/>
        <w:numPr>
          <w:ilvl w:val="0"/>
          <w:numId w:val="0"/>
        </w:numPr>
        <w:rPr>
          <w:rFonts w:ascii="微软雅黑" w:eastAsia="微软雅黑" w:hAnsi="微软雅黑"/>
          <w:sz w:val="24"/>
          <w:szCs w:val="24"/>
          <w:lang w:eastAsia="zh-CN"/>
        </w:rPr>
      </w:pPr>
      <w:bookmarkStart w:id="45" w:name="_Toc392264444"/>
      <w:r w:rsidRPr="00966166">
        <w:rPr>
          <w:rFonts w:ascii="微软雅黑" w:eastAsia="微软雅黑" w:hAnsi="微软雅黑" w:hint="eastAsia"/>
          <w:sz w:val="24"/>
          <w:szCs w:val="24"/>
          <w:lang w:eastAsia="zh-CN"/>
        </w:rPr>
        <w:t>2.10 小区</w:t>
      </w:r>
      <w:r w:rsidR="002C22E5" w:rsidRPr="00966166">
        <w:rPr>
          <w:rFonts w:ascii="微软雅黑" w:eastAsia="微软雅黑" w:hAnsi="微软雅黑" w:hint="eastAsia"/>
          <w:sz w:val="24"/>
          <w:szCs w:val="24"/>
          <w:lang w:eastAsia="zh-CN"/>
        </w:rPr>
        <w:t>搜索、</w:t>
      </w:r>
      <w:r w:rsidRPr="00966166">
        <w:rPr>
          <w:rFonts w:ascii="微软雅黑" w:eastAsia="微软雅黑" w:hAnsi="微软雅黑" w:hint="eastAsia"/>
          <w:sz w:val="24"/>
          <w:szCs w:val="24"/>
          <w:lang w:eastAsia="zh-CN"/>
        </w:rPr>
        <w:t>选择和重选</w:t>
      </w:r>
      <w:bookmarkEnd w:id="45"/>
    </w:p>
    <w:p w:rsidR="00C35DBA" w:rsidRPr="00F205AE" w:rsidRDefault="00C35DBA" w:rsidP="00F205AE">
      <w:pPr>
        <w:pStyle w:val="3"/>
        <w:numPr>
          <w:ilvl w:val="0"/>
          <w:numId w:val="0"/>
        </w:numPr>
        <w:rPr>
          <w:rFonts w:ascii="微软雅黑" w:eastAsia="微软雅黑" w:hAnsi="微软雅黑"/>
          <w:sz w:val="21"/>
          <w:szCs w:val="21"/>
          <w:lang w:eastAsia="zh-CN"/>
        </w:rPr>
      </w:pPr>
      <w:bookmarkStart w:id="46" w:name="_Toc392264445"/>
      <w:r w:rsidRPr="00F205AE">
        <w:rPr>
          <w:rFonts w:ascii="微软雅黑" w:eastAsia="微软雅黑" w:hAnsi="微软雅黑" w:hint="eastAsia"/>
          <w:sz w:val="21"/>
          <w:szCs w:val="21"/>
          <w:lang w:eastAsia="zh-CN"/>
        </w:rPr>
        <w:t>2.10.1 小区搜索流程</w:t>
      </w:r>
      <w:bookmarkEnd w:id="46"/>
    </w:p>
    <w:p w:rsidR="00C35DBA" w:rsidRDefault="00C35DBA" w:rsidP="00C35DBA">
      <w:pPr>
        <w:ind w:firstLineChars="150" w:firstLine="315"/>
        <w:rPr>
          <w:rFonts w:ascii="微软雅黑" w:eastAsia="微软雅黑" w:hAnsi="微软雅黑"/>
          <w:szCs w:val="21"/>
        </w:rPr>
      </w:pPr>
      <w:r w:rsidRPr="00FC5AFB">
        <w:rPr>
          <w:rFonts w:ascii="微软雅黑" w:eastAsia="微软雅黑" w:hAnsi="微软雅黑" w:hint="eastAsia"/>
          <w:szCs w:val="21"/>
          <w:highlight w:val="yellow"/>
        </w:rPr>
        <w:t>小区搜索过程是UE和小区取得时间和频率同步，并检测小区ID的过程</w:t>
      </w:r>
      <w:r w:rsidRPr="00C35DBA">
        <w:rPr>
          <w:rFonts w:ascii="微软雅黑" w:eastAsia="微软雅黑" w:hAnsi="微软雅黑" w:hint="eastAsia"/>
          <w:szCs w:val="21"/>
        </w:rPr>
        <w:t>。E-UTRA系统</w:t>
      </w:r>
      <w:r w:rsidRPr="00C35DBA">
        <w:rPr>
          <w:rFonts w:ascii="微软雅黑" w:eastAsia="微软雅黑" w:hAnsi="微软雅黑" w:hint="eastAsia"/>
          <w:szCs w:val="21"/>
        </w:rPr>
        <w:lastRenderedPageBreak/>
        <w:t>的小区搜索过程与UTRA系统的主要区别是它能够支持不同的系统带宽（1.4~20MHz）。小区搜索通过若干下行信道实现，包括同步信道（SCH）、广播信道（BCH）和下行参考信号（RS）。SCH又分成主同步信道（PSCH）和辅同步信道（SSCH），BCH又分成物理广播信道（PBCH）和动态广播信道（DBCH）。BCH直接映射到物理信道PBCH上，</w:t>
      </w:r>
      <w:r w:rsidRPr="00FC5AFB">
        <w:rPr>
          <w:rFonts w:ascii="微软雅黑" w:eastAsia="微软雅黑" w:hAnsi="微软雅黑" w:hint="eastAsia"/>
          <w:szCs w:val="21"/>
          <w:highlight w:val="yellow"/>
        </w:rPr>
        <w:t>PSCH和SSCH是纯粹的物理信道，不用来传送L2/L3控制信令，而只用于同步和小区搜索过程</w:t>
      </w:r>
      <w:r w:rsidRPr="00C35DBA">
        <w:rPr>
          <w:rFonts w:ascii="微软雅黑" w:eastAsia="微软雅黑" w:hAnsi="微软雅黑" w:hint="eastAsia"/>
          <w:szCs w:val="21"/>
        </w:rPr>
        <w:t>；</w:t>
      </w:r>
      <w:r w:rsidRPr="00FC5AFB">
        <w:rPr>
          <w:rFonts w:ascii="微软雅黑" w:eastAsia="微软雅黑" w:hAnsi="微软雅黑" w:hint="eastAsia"/>
          <w:szCs w:val="21"/>
          <w:highlight w:val="yellow"/>
        </w:rPr>
        <w:t>DBCH最终承载在下行共享传输信道（DL-SCH），没有独立的信道</w:t>
      </w:r>
      <w:r w:rsidRPr="00C35DBA">
        <w:rPr>
          <w:rFonts w:ascii="微软雅黑" w:eastAsia="微软雅黑" w:hAnsi="微软雅黑" w:hint="eastAsia"/>
          <w:szCs w:val="21"/>
        </w:rPr>
        <w:t>。</w:t>
      </w:r>
    </w:p>
    <w:p w:rsidR="00C35DBA" w:rsidRDefault="00C35DBA" w:rsidP="0024247B">
      <w:pPr>
        <w:jc w:val="center"/>
        <w:rPr>
          <w:rFonts w:ascii="微软雅黑" w:eastAsia="微软雅黑" w:hAnsi="微软雅黑"/>
          <w:szCs w:val="21"/>
        </w:rPr>
      </w:pPr>
      <w:r>
        <w:rPr>
          <w:rFonts w:ascii="微软雅黑" w:eastAsia="微软雅黑" w:hAnsi="微软雅黑"/>
          <w:noProof/>
          <w:szCs w:val="21"/>
        </w:rPr>
        <w:drawing>
          <wp:inline distT="0" distB="0" distL="0" distR="0">
            <wp:extent cx="3823042" cy="3093804"/>
            <wp:effectExtent l="19050" t="0" r="600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3826973" cy="3096985"/>
                    </a:xfrm>
                    <a:prstGeom prst="rect">
                      <a:avLst/>
                    </a:prstGeom>
                    <a:noFill/>
                    <a:ln w="9525">
                      <a:noFill/>
                      <a:miter lim="800000"/>
                      <a:headEnd/>
                      <a:tailEnd/>
                    </a:ln>
                  </pic:spPr>
                </pic:pic>
              </a:graphicData>
            </a:graphic>
          </wp:inline>
        </w:drawing>
      </w:r>
    </w:p>
    <w:p w:rsidR="00C35DBA" w:rsidRPr="00091AB3" w:rsidRDefault="00C35DBA" w:rsidP="00C35DBA">
      <w:pPr>
        <w:jc w:val="center"/>
        <w:rPr>
          <w:rFonts w:ascii="微软雅黑" w:eastAsia="微软雅黑" w:hAnsi="微软雅黑"/>
          <w:sz w:val="18"/>
          <w:szCs w:val="18"/>
        </w:rPr>
      </w:pPr>
      <w:r w:rsidRPr="00091AB3">
        <w:rPr>
          <w:rFonts w:ascii="微软雅黑" w:eastAsia="微软雅黑" w:hAnsi="微软雅黑" w:hint="eastAsia"/>
          <w:sz w:val="18"/>
          <w:szCs w:val="18"/>
        </w:rPr>
        <w:t>图</w:t>
      </w:r>
      <w:r>
        <w:rPr>
          <w:rFonts w:ascii="微软雅黑" w:eastAsia="微软雅黑" w:hAnsi="微软雅黑" w:hint="eastAsia"/>
          <w:sz w:val="18"/>
          <w:szCs w:val="18"/>
        </w:rPr>
        <w:t>26小区搜索</w:t>
      </w:r>
      <w:r w:rsidRPr="00091AB3">
        <w:rPr>
          <w:rFonts w:ascii="微软雅黑" w:eastAsia="微软雅黑" w:hAnsi="微软雅黑" w:hint="eastAsia"/>
          <w:sz w:val="18"/>
          <w:szCs w:val="18"/>
        </w:rPr>
        <w:t>流程</w:t>
      </w:r>
      <w:r>
        <w:rPr>
          <w:rFonts w:ascii="微软雅黑" w:eastAsia="微软雅黑" w:hAnsi="微软雅黑" w:hint="eastAsia"/>
          <w:sz w:val="18"/>
          <w:szCs w:val="18"/>
        </w:rPr>
        <w:t>图</w:t>
      </w:r>
    </w:p>
    <w:p w:rsidR="0024247B" w:rsidRPr="00F205AE" w:rsidRDefault="0024247B" w:rsidP="00F205AE">
      <w:pPr>
        <w:pStyle w:val="3"/>
        <w:numPr>
          <w:ilvl w:val="0"/>
          <w:numId w:val="0"/>
        </w:numPr>
        <w:rPr>
          <w:rFonts w:ascii="微软雅黑" w:eastAsia="微软雅黑" w:hAnsi="微软雅黑"/>
          <w:sz w:val="21"/>
          <w:szCs w:val="21"/>
          <w:lang w:eastAsia="zh-CN"/>
        </w:rPr>
      </w:pPr>
      <w:bookmarkStart w:id="47" w:name="_Toc392264446"/>
      <w:r w:rsidRPr="00F205AE">
        <w:rPr>
          <w:rFonts w:ascii="微软雅黑" w:eastAsia="微软雅黑" w:hAnsi="微软雅黑" w:hint="eastAsia"/>
          <w:sz w:val="21"/>
          <w:szCs w:val="21"/>
          <w:lang w:eastAsia="zh-CN"/>
        </w:rPr>
        <w:t>2.10.1 小区选择流程</w:t>
      </w:r>
      <w:bookmarkEnd w:id="47"/>
    </w:p>
    <w:p w:rsidR="0024247B" w:rsidRPr="0024247B" w:rsidRDefault="0024247B" w:rsidP="0024247B">
      <w:pPr>
        <w:rPr>
          <w:rFonts w:ascii="微软雅黑" w:eastAsia="微软雅黑" w:hAnsi="微软雅黑"/>
          <w:szCs w:val="21"/>
        </w:rPr>
      </w:pPr>
      <w:r w:rsidRPr="0024247B">
        <w:rPr>
          <w:rFonts w:ascii="微软雅黑" w:eastAsia="微软雅黑" w:hAnsi="微软雅黑" w:hint="eastAsia"/>
          <w:szCs w:val="21"/>
        </w:rPr>
        <w:t>小区选择的类型（S准则）</w:t>
      </w:r>
    </w:p>
    <w:p w:rsidR="0024247B" w:rsidRPr="0024247B" w:rsidRDefault="0024247B" w:rsidP="00E56EF8">
      <w:pPr>
        <w:pStyle w:val="a5"/>
        <w:numPr>
          <w:ilvl w:val="0"/>
          <w:numId w:val="14"/>
        </w:numPr>
        <w:ind w:firstLineChars="0"/>
        <w:rPr>
          <w:rFonts w:ascii="微软雅黑" w:eastAsia="微软雅黑" w:hAnsi="微软雅黑"/>
          <w:szCs w:val="21"/>
        </w:rPr>
      </w:pPr>
      <w:r w:rsidRPr="0024247B">
        <w:rPr>
          <w:rFonts w:ascii="微软雅黑" w:eastAsia="微软雅黑" w:hAnsi="微软雅黑" w:hint="eastAsia"/>
          <w:szCs w:val="21"/>
        </w:rPr>
        <w:t>不同场景（初始小区选择；存储信息的小区选择）</w:t>
      </w:r>
    </w:p>
    <w:p w:rsidR="003E1EB9" w:rsidRPr="003C5E31" w:rsidRDefault="0024247B" w:rsidP="00E56EF8">
      <w:pPr>
        <w:pStyle w:val="a5"/>
        <w:numPr>
          <w:ilvl w:val="0"/>
          <w:numId w:val="14"/>
        </w:numPr>
        <w:pBdr>
          <w:bottom w:val="single" w:sz="6" w:space="1" w:color="auto"/>
        </w:pBdr>
        <w:ind w:firstLineChars="0"/>
        <w:rPr>
          <w:rFonts w:ascii="微软雅黑" w:eastAsia="微软雅黑" w:hAnsi="微软雅黑"/>
          <w:szCs w:val="21"/>
        </w:rPr>
      </w:pPr>
      <w:r w:rsidRPr="003C5E31">
        <w:rPr>
          <w:rFonts w:ascii="微软雅黑" w:eastAsia="微软雅黑" w:hAnsi="微软雅黑" w:hint="eastAsia"/>
          <w:szCs w:val="21"/>
        </w:rPr>
        <w:t>不同时机（UE开机；从连接态返回到空闲态模式；重新进入服务区）</w:t>
      </w:r>
    </w:p>
    <w:p w:rsidR="00737233" w:rsidRPr="00295C8F" w:rsidRDefault="00737233" w:rsidP="00295C8F">
      <w:pPr>
        <w:rPr>
          <w:rFonts w:asciiTheme="minorEastAsia" w:hAnsiTheme="minorEastAsia"/>
          <w:sz w:val="15"/>
          <w:szCs w:val="15"/>
        </w:rPr>
      </w:pPr>
      <w:r w:rsidRPr="00295C8F">
        <w:rPr>
          <w:rFonts w:asciiTheme="minorEastAsia" w:hAnsiTheme="minorEastAsia" w:hint="eastAsia"/>
          <w:sz w:val="15"/>
          <w:szCs w:val="15"/>
        </w:rPr>
        <w:t>S算法</w:t>
      </w:r>
    </w:p>
    <w:p w:rsidR="00737233" w:rsidRPr="00295C8F" w:rsidRDefault="00737233" w:rsidP="00295C8F">
      <w:pPr>
        <w:rPr>
          <w:rFonts w:asciiTheme="minorEastAsia" w:hAnsiTheme="minorEastAsia"/>
          <w:sz w:val="15"/>
          <w:szCs w:val="15"/>
        </w:rPr>
      </w:pPr>
      <w:r w:rsidRPr="00295C8F">
        <w:rPr>
          <w:rFonts w:asciiTheme="minorEastAsia" w:hAnsiTheme="minorEastAsia" w:hint="eastAsia"/>
          <w:sz w:val="15"/>
          <w:szCs w:val="15"/>
        </w:rPr>
        <w:t>1、小区选择S值，大于0</w:t>
      </w:r>
    </w:p>
    <w:p w:rsidR="00737233" w:rsidRPr="00295C8F" w:rsidRDefault="00737233" w:rsidP="00295C8F">
      <w:pPr>
        <w:rPr>
          <w:rFonts w:asciiTheme="minorEastAsia" w:hAnsiTheme="minorEastAsia"/>
          <w:sz w:val="15"/>
          <w:szCs w:val="15"/>
        </w:rPr>
      </w:pPr>
      <w:r w:rsidRPr="00295C8F">
        <w:rPr>
          <w:rFonts w:asciiTheme="minorEastAsia" w:hAnsiTheme="minorEastAsia" w:hint="eastAsia"/>
          <w:sz w:val="15"/>
          <w:szCs w:val="15"/>
        </w:rPr>
        <w:t>2、小区选择S值=测量小区的RSRP值-（小区中RSRP最低接收电平+当驻留在VPLMN上搜索高优先级小区防止乒乓响应设置的偏移值）-max（（小区允许UE的最大上行发射功率-UE能力支撑的最大上行发射功率），0）</w:t>
      </w:r>
    </w:p>
    <w:p w:rsidR="00737233" w:rsidRPr="00295C8F" w:rsidRDefault="00737233" w:rsidP="00295C8F">
      <w:pPr>
        <w:rPr>
          <w:rFonts w:asciiTheme="minorEastAsia" w:hAnsiTheme="minorEastAsia"/>
          <w:sz w:val="15"/>
          <w:szCs w:val="15"/>
        </w:rPr>
      </w:pPr>
      <w:r w:rsidRPr="00295C8F">
        <w:rPr>
          <w:rFonts w:asciiTheme="minorEastAsia" w:hAnsiTheme="minorEastAsia" w:hint="eastAsia"/>
          <w:sz w:val="15"/>
          <w:szCs w:val="15"/>
        </w:rPr>
        <w:t>公式简化为：</w:t>
      </w:r>
    </w:p>
    <w:p w:rsidR="00737233" w:rsidRPr="00295C8F" w:rsidRDefault="00737233" w:rsidP="00295C8F">
      <w:pPr>
        <w:ind w:firstLineChars="200" w:firstLine="300"/>
        <w:rPr>
          <w:rFonts w:asciiTheme="minorEastAsia" w:hAnsiTheme="minorEastAsia"/>
          <w:sz w:val="15"/>
          <w:szCs w:val="15"/>
        </w:rPr>
      </w:pPr>
      <w:r w:rsidRPr="00295C8F">
        <w:rPr>
          <w:rFonts w:asciiTheme="minorEastAsia" w:hAnsiTheme="minorEastAsia" w:hint="eastAsia"/>
          <w:sz w:val="15"/>
          <w:szCs w:val="15"/>
        </w:rPr>
        <w:t>当UE最大允许发射功率大于UE能力支持最大发射功率时，S=测量小区电平值-（最低接收电平+最低接收电平偏置）-（（UE</w:t>
      </w:r>
      <w:r w:rsidRPr="00295C8F">
        <w:rPr>
          <w:rFonts w:asciiTheme="minorEastAsia" w:hAnsiTheme="minorEastAsia" w:hint="eastAsia"/>
          <w:sz w:val="15"/>
          <w:szCs w:val="15"/>
        </w:rPr>
        <w:lastRenderedPageBreak/>
        <w:t>最大允许发射功率-UE能力支持最大发射功率）</w:t>
      </w:r>
    </w:p>
    <w:p w:rsidR="00737233" w:rsidRPr="00295C8F" w:rsidRDefault="00737233" w:rsidP="00295C8F">
      <w:pPr>
        <w:ind w:firstLineChars="200" w:firstLine="300"/>
        <w:rPr>
          <w:rFonts w:asciiTheme="minorEastAsia" w:hAnsiTheme="minorEastAsia"/>
          <w:sz w:val="15"/>
          <w:szCs w:val="15"/>
        </w:rPr>
      </w:pPr>
      <w:r w:rsidRPr="00295C8F">
        <w:rPr>
          <w:rFonts w:asciiTheme="minorEastAsia" w:hAnsiTheme="minorEastAsia" w:hint="eastAsia"/>
          <w:sz w:val="15"/>
          <w:szCs w:val="15"/>
        </w:rPr>
        <w:t>当UE最大允许发射功率小于等于UE能力支持最大发射功率时，S=测量小区电平值-（最低接收电平+最低接收电平偏置）</w:t>
      </w:r>
    </w:p>
    <w:p w:rsidR="003E1EB9" w:rsidRPr="00295C8F" w:rsidRDefault="003E1EB9" w:rsidP="00295C8F">
      <w:pPr>
        <w:ind w:firstLineChars="100" w:firstLine="150"/>
        <w:rPr>
          <w:rFonts w:asciiTheme="minorEastAsia" w:hAnsiTheme="minorEastAsia"/>
          <w:sz w:val="15"/>
          <w:szCs w:val="15"/>
        </w:rPr>
      </w:pPr>
      <w:r w:rsidRPr="00295C8F">
        <w:rPr>
          <w:rFonts w:asciiTheme="minorEastAsia" w:hAnsiTheme="minorEastAsia" w:hint="eastAsia"/>
          <w:sz w:val="15"/>
          <w:szCs w:val="15"/>
        </w:rPr>
        <w:t>UE最大允许发射功率：本小区允许UE的最大发射功率UePowerMax，应用于小区选择准则（S准则）的判决，用于计算功率补偿值。如果该参数不配置，则UE的最大发射功率由UE自己的能力决定。该值在LST CELL命令中。该参数设置的越大，UE的发射功率也越大，增强本小区覆盖的同时会增加对邻区的干扰；该参数设置的越小，UE的发射功率也越小，减少本小区覆盖的同时会减少对邻区的干扰。</w:t>
      </w:r>
    </w:p>
    <w:p w:rsidR="003E1EB9" w:rsidRPr="00295C8F" w:rsidRDefault="003E1EB9" w:rsidP="00295C8F">
      <w:pPr>
        <w:ind w:firstLineChars="100" w:firstLine="150"/>
        <w:rPr>
          <w:rFonts w:asciiTheme="minorEastAsia" w:hAnsiTheme="minorEastAsia"/>
          <w:sz w:val="15"/>
          <w:szCs w:val="15"/>
        </w:rPr>
      </w:pPr>
      <w:r w:rsidRPr="00295C8F">
        <w:rPr>
          <w:rFonts w:asciiTheme="minorEastAsia" w:hAnsiTheme="minorEastAsia" w:hint="eastAsia"/>
          <w:sz w:val="15"/>
          <w:szCs w:val="15"/>
        </w:rPr>
        <w:t>小区中RSRP最低接收电平：在LST CELLSEL中，增加某小区的该值，使得该小区更难符合S规则，更难成为适当小区，UE选择该小区的难度增加，反之亦然。该参数的取值应使得被选定的小区能够提供基础类业务的信号质量要求。</w:t>
      </w:r>
    </w:p>
    <w:p w:rsidR="003E1EB9" w:rsidRDefault="003E1EB9" w:rsidP="00295C8F">
      <w:pPr>
        <w:pBdr>
          <w:bottom w:val="single" w:sz="6" w:space="1" w:color="auto"/>
        </w:pBdr>
        <w:ind w:firstLineChars="100" w:firstLine="150"/>
        <w:rPr>
          <w:rFonts w:ascii="微软雅黑" w:eastAsia="微软雅黑" w:hAnsi="微软雅黑"/>
          <w:szCs w:val="21"/>
        </w:rPr>
      </w:pPr>
      <w:r w:rsidRPr="00295C8F">
        <w:rPr>
          <w:rFonts w:asciiTheme="minorEastAsia" w:hAnsiTheme="minorEastAsia" w:hint="eastAsia"/>
          <w:sz w:val="15"/>
          <w:szCs w:val="15"/>
        </w:rPr>
        <w:t>最低接收电平偏置：在LST CELLSEL中，该参数表示小区最低接收电平偏置，应用于小区选择准则（S准则）公式，仅当UE驻留在VPLMN且由于周期性的搜索高优先级PLMN而触发的小区选择时，才使用本参数（防止乒乓效应）。增加某小区的该值，使得该小区更容易符合S规则，更容易成为适当小区，选择该小区的难度减小，反之亦然。</w:t>
      </w:r>
    </w:p>
    <w:p w:rsidR="007000C7" w:rsidRPr="0024247B" w:rsidRDefault="0024247B" w:rsidP="0024247B">
      <w:pPr>
        <w:jc w:val="center"/>
        <w:rPr>
          <w:rFonts w:ascii="微软雅黑" w:eastAsia="微软雅黑" w:hAnsi="微软雅黑"/>
          <w:szCs w:val="21"/>
        </w:rPr>
      </w:pPr>
      <w:r w:rsidRPr="0024247B">
        <w:rPr>
          <w:rFonts w:ascii="微软雅黑" w:eastAsia="微软雅黑" w:hAnsi="微软雅黑"/>
          <w:noProof/>
          <w:szCs w:val="21"/>
        </w:rPr>
        <w:drawing>
          <wp:inline distT="0" distB="0" distL="0" distR="0">
            <wp:extent cx="3972715" cy="2697688"/>
            <wp:effectExtent l="19050" t="0" r="8735" b="0"/>
            <wp:docPr id="15" name="图片 1"/>
            <wp:cNvGraphicFramePr/>
            <a:graphic xmlns:a="http://schemas.openxmlformats.org/drawingml/2006/main">
              <a:graphicData uri="http://schemas.openxmlformats.org/drawingml/2006/picture">
                <pic:pic xmlns:pic="http://schemas.openxmlformats.org/drawingml/2006/picture">
                  <pic:nvPicPr>
                    <pic:cNvPr id="103431" name="Picture 7"/>
                    <pic:cNvPicPr>
                      <a:picLocks noChangeAspect="1" noChangeArrowheads="1"/>
                    </pic:cNvPicPr>
                  </pic:nvPicPr>
                  <pic:blipFill>
                    <a:blip r:embed="rId49" cstate="print"/>
                    <a:srcRect/>
                    <a:stretch>
                      <a:fillRect/>
                    </a:stretch>
                  </pic:blipFill>
                  <pic:spPr bwMode="auto">
                    <a:xfrm>
                      <a:off x="0" y="0"/>
                      <a:ext cx="3972715" cy="2697688"/>
                    </a:xfrm>
                    <a:prstGeom prst="rect">
                      <a:avLst/>
                    </a:prstGeom>
                    <a:noFill/>
                    <a:ln w="9525">
                      <a:noFill/>
                      <a:miter lim="800000"/>
                      <a:headEnd/>
                      <a:tailEnd/>
                    </a:ln>
                    <a:effectLst/>
                  </pic:spPr>
                </pic:pic>
              </a:graphicData>
            </a:graphic>
          </wp:inline>
        </w:drawing>
      </w:r>
    </w:p>
    <w:p w:rsidR="003C5E31" w:rsidRPr="00091AB3" w:rsidRDefault="003C5E31" w:rsidP="003C5E31">
      <w:pPr>
        <w:jc w:val="center"/>
        <w:rPr>
          <w:rFonts w:ascii="微软雅黑" w:eastAsia="微软雅黑" w:hAnsi="微软雅黑"/>
          <w:sz w:val="18"/>
          <w:szCs w:val="18"/>
        </w:rPr>
      </w:pPr>
      <w:r w:rsidRPr="00091AB3">
        <w:rPr>
          <w:rFonts w:ascii="微软雅黑" w:eastAsia="微软雅黑" w:hAnsi="微软雅黑" w:hint="eastAsia"/>
          <w:sz w:val="18"/>
          <w:szCs w:val="18"/>
        </w:rPr>
        <w:t>图</w:t>
      </w:r>
      <w:r>
        <w:rPr>
          <w:rFonts w:ascii="微软雅黑" w:eastAsia="微软雅黑" w:hAnsi="微软雅黑" w:hint="eastAsia"/>
          <w:sz w:val="18"/>
          <w:szCs w:val="18"/>
        </w:rPr>
        <w:t>27小区选择</w:t>
      </w:r>
      <w:r w:rsidRPr="00091AB3">
        <w:rPr>
          <w:rFonts w:ascii="微软雅黑" w:eastAsia="微软雅黑" w:hAnsi="微软雅黑" w:hint="eastAsia"/>
          <w:sz w:val="18"/>
          <w:szCs w:val="18"/>
        </w:rPr>
        <w:t>流程</w:t>
      </w:r>
      <w:r>
        <w:rPr>
          <w:rFonts w:ascii="微软雅黑" w:eastAsia="微软雅黑" w:hAnsi="微软雅黑" w:hint="eastAsia"/>
          <w:sz w:val="18"/>
          <w:szCs w:val="18"/>
        </w:rPr>
        <w:t>图</w:t>
      </w:r>
    </w:p>
    <w:p w:rsidR="00C35DBA" w:rsidRDefault="00C35DBA" w:rsidP="005B144D">
      <w:pPr>
        <w:rPr>
          <w:rFonts w:ascii="微软雅黑" w:eastAsia="微软雅黑" w:hAnsi="微软雅黑"/>
          <w:szCs w:val="21"/>
        </w:rPr>
      </w:pPr>
    </w:p>
    <w:p w:rsidR="000571F7" w:rsidRPr="00F205AE" w:rsidRDefault="000571F7" w:rsidP="00F205AE">
      <w:pPr>
        <w:pStyle w:val="3"/>
        <w:numPr>
          <w:ilvl w:val="0"/>
          <w:numId w:val="0"/>
        </w:numPr>
        <w:rPr>
          <w:rFonts w:ascii="微软雅黑" w:eastAsia="微软雅黑" w:hAnsi="微软雅黑"/>
          <w:sz w:val="21"/>
          <w:szCs w:val="21"/>
          <w:lang w:eastAsia="zh-CN"/>
        </w:rPr>
      </w:pPr>
      <w:bookmarkStart w:id="48" w:name="_Toc392264447"/>
      <w:r w:rsidRPr="00F205AE">
        <w:rPr>
          <w:rFonts w:ascii="微软雅黑" w:eastAsia="微软雅黑" w:hAnsi="微软雅黑" w:hint="eastAsia"/>
          <w:sz w:val="21"/>
          <w:szCs w:val="21"/>
          <w:lang w:eastAsia="zh-CN"/>
        </w:rPr>
        <w:t>2.10.3 小区重选流程</w:t>
      </w:r>
      <w:bookmarkEnd w:id="48"/>
    </w:p>
    <w:p w:rsidR="00E400B1" w:rsidRPr="00E400B1" w:rsidRDefault="00E400B1" w:rsidP="00E400B1">
      <w:pPr>
        <w:ind w:firstLineChars="150" w:firstLine="315"/>
        <w:rPr>
          <w:rFonts w:ascii="微软雅黑" w:eastAsia="微软雅黑" w:hAnsi="微软雅黑"/>
          <w:szCs w:val="21"/>
        </w:rPr>
      </w:pPr>
      <w:r w:rsidRPr="00FC5AFB">
        <w:rPr>
          <w:rFonts w:ascii="微软雅黑" w:eastAsia="微软雅黑" w:hAnsi="微软雅黑" w:hint="eastAsia"/>
          <w:szCs w:val="21"/>
          <w:highlight w:val="yellow"/>
        </w:rPr>
        <w:t>小区重选（cell reselection）指UE在空闲模式下通过监测邻区和当前小区的信号质量以选择一个最好的小区提供服务信号的过程</w:t>
      </w:r>
      <w:r w:rsidRPr="00E400B1">
        <w:rPr>
          <w:rFonts w:ascii="微软雅黑" w:eastAsia="微软雅黑" w:hAnsi="微软雅黑" w:hint="eastAsia"/>
          <w:szCs w:val="21"/>
        </w:rPr>
        <w:t>。当邻区的信号质量及电平满足S准则且满足一定重选判决准则时，终端将接入该小区驻留。</w:t>
      </w:r>
      <w:r w:rsidRPr="00FC5AFB">
        <w:rPr>
          <w:rFonts w:ascii="微软雅黑" w:eastAsia="微软雅黑" w:hAnsi="微软雅黑" w:hint="eastAsia"/>
          <w:szCs w:val="21"/>
          <w:highlight w:val="yellow"/>
        </w:rPr>
        <w:t>UE驻留到合适的LTE小区停留1s后，就可以进行小区重选的过程</w:t>
      </w:r>
      <w:r>
        <w:rPr>
          <w:rFonts w:ascii="微软雅黑" w:eastAsia="微软雅黑" w:hAnsi="微软雅黑" w:hint="eastAsia"/>
          <w:szCs w:val="21"/>
        </w:rPr>
        <w:t>。</w:t>
      </w:r>
      <w:r w:rsidRPr="00E400B1">
        <w:rPr>
          <w:rFonts w:ascii="微软雅黑" w:eastAsia="微软雅黑" w:hAnsi="微软雅黑" w:hint="eastAsia"/>
          <w:szCs w:val="21"/>
        </w:rPr>
        <w:t>小区重选过程</w:t>
      </w:r>
      <w:r w:rsidRPr="00FC5AFB">
        <w:rPr>
          <w:rFonts w:ascii="微软雅黑" w:eastAsia="微软雅黑" w:hAnsi="微软雅黑" w:hint="eastAsia"/>
          <w:szCs w:val="21"/>
          <w:highlight w:val="yellow"/>
        </w:rPr>
        <w:t>包括测量和重选两部分</w:t>
      </w:r>
      <w:r w:rsidRPr="00E400B1">
        <w:rPr>
          <w:rFonts w:ascii="微软雅黑" w:eastAsia="微软雅黑" w:hAnsi="微软雅黑" w:hint="eastAsia"/>
          <w:szCs w:val="21"/>
        </w:rPr>
        <w:t>过程，终端根据网络配置的相关参数，在满足条件时发起相应的流程</w:t>
      </w:r>
      <w:r>
        <w:rPr>
          <w:rFonts w:ascii="微软雅黑" w:eastAsia="微软雅黑" w:hAnsi="微软雅黑" w:hint="eastAsia"/>
          <w:szCs w:val="21"/>
        </w:rPr>
        <w:t>。</w:t>
      </w:r>
      <w:r w:rsidRPr="00E400B1">
        <w:rPr>
          <w:rFonts w:ascii="微软雅黑" w:eastAsia="微软雅黑" w:hAnsi="微软雅黑" w:hint="eastAsia"/>
          <w:szCs w:val="21"/>
        </w:rPr>
        <w:t>重选测量启动准则</w:t>
      </w:r>
      <w:r w:rsidR="00295C8F">
        <w:rPr>
          <w:rFonts w:ascii="微软雅黑" w:eastAsia="微软雅黑" w:hAnsi="微软雅黑" w:hint="eastAsia"/>
          <w:szCs w:val="21"/>
        </w:rPr>
        <w:t>：</w:t>
      </w:r>
      <w:r w:rsidRPr="00E400B1">
        <w:rPr>
          <w:rFonts w:ascii="微软雅黑" w:eastAsia="微软雅黑" w:hAnsi="微软雅黑" w:hint="eastAsia"/>
          <w:szCs w:val="21"/>
        </w:rPr>
        <w:t>UE成功驻留后，将持续进行本小区测量。RRC层根据RSRP测量结果计算Srxlev，并将其与Sintrasearch和</w:t>
      </w:r>
      <w:r w:rsidRPr="00E400B1">
        <w:rPr>
          <w:rFonts w:ascii="微软雅黑" w:eastAsia="微软雅黑" w:hAnsi="微软雅黑" w:hint="eastAsia"/>
          <w:szCs w:val="21"/>
        </w:rPr>
        <w:lastRenderedPageBreak/>
        <w:t>Snonintrasearch比较，作为是否启动邻区测量的判决条件</w:t>
      </w:r>
      <w:r w:rsidR="00295C8F">
        <w:rPr>
          <w:rFonts w:ascii="微软雅黑" w:eastAsia="微软雅黑" w:hAnsi="微软雅黑" w:hint="eastAsia"/>
          <w:szCs w:val="21"/>
        </w:rPr>
        <w:t>。</w:t>
      </w:r>
    </w:p>
    <w:p w:rsidR="00E400B1" w:rsidRPr="00295C8F" w:rsidRDefault="00E400B1" w:rsidP="00E56EF8">
      <w:pPr>
        <w:pStyle w:val="a5"/>
        <w:numPr>
          <w:ilvl w:val="0"/>
          <w:numId w:val="15"/>
        </w:numPr>
        <w:ind w:firstLineChars="0"/>
        <w:rPr>
          <w:rFonts w:ascii="微软雅黑" w:eastAsia="微软雅黑" w:hAnsi="微软雅黑"/>
          <w:szCs w:val="21"/>
        </w:rPr>
      </w:pPr>
      <w:r w:rsidRPr="00295C8F">
        <w:rPr>
          <w:rFonts w:ascii="微软雅黑" w:eastAsia="微软雅黑" w:hAnsi="微软雅黑" w:hint="eastAsia"/>
          <w:szCs w:val="21"/>
        </w:rPr>
        <w:t>对于重选优先级高于服务小区的载频，UE始终对其测量</w:t>
      </w:r>
    </w:p>
    <w:p w:rsidR="000571F7" w:rsidRPr="00295C8F" w:rsidRDefault="00E400B1" w:rsidP="00E56EF8">
      <w:pPr>
        <w:pStyle w:val="a5"/>
        <w:numPr>
          <w:ilvl w:val="0"/>
          <w:numId w:val="15"/>
        </w:numPr>
        <w:ind w:firstLineChars="0"/>
        <w:rPr>
          <w:rFonts w:ascii="微软雅黑" w:eastAsia="微软雅黑" w:hAnsi="微软雅黑"/>
          <w:szCs w:val="21"/>
        </w:rPr>
      </w:pPr>
      <w:r w:rsidRPr="00295C8F">
        <w:rPr>
          <w:rFonts w:ascii="微软雅黑" w:eastAsia="微软雅黑" w:hAnsi="微软雅黑" w:hint="eastAsia"/>
          <w:szCs w:val="21"/>
        </w:rPr>
        <w:t>对于重选优先级等于或者低于服务小区的载频</w:t>
      </w:r>
    </w:p>
    <w:p w:rsidR="00E400B1" w:rsidRDefault="00E400B1" w:rsidP="00E400B1">
      <w:pPr>
        <w:rPr>
          <w:rFonts w:ascii="微软雅黑" w:eastAsia="微软雅黑" w:hAnsi="微软雅黑"/>
          <w:szCs w:val="21"/>
        </w:rPr>
      </w:pPr>
      <w:r w:rsidRPr="00E400B1">
        <w:rPr>
          <w:rFonts w:ascii="微软雅黑" w:eastAsia="微软雅黑" w:hAnsi="微软雅黑" w:hint="eastAsia"/>
          <w:szCs w:val="21"/>
        </w:rPr>
        <w:t>同频/同优先级重选流程</w:t>
      </w:r>
    </w:p>
    <w:p w:rsidR="00E400B1" w:rsidRDefault="00E400B1" w:rsidP="00E0339E">
      <w:pPr>
        <w:jc w:val="right"/>
        <w:rPr>
          <w:rFonts w:ascii="微软雅黑" w:eastAsia="微软雅黑" w:hAnsi="微软雅黑"/>
          <w:szCs w:val="21"/>
        </w:rPr>
      </w:pPr>
      <w:r w:rsidRPr="00E400B1">
        <w:rPr>
          <w:rFonts w:ascii="微软雅黑" w:eastAsia="微软雅黑" w:hAnsi="微软雅黑"/>
          <w:noProof/>
          <w:szCs w:val="21"/>
        </w:rPr>
        <w:drawing>
          <wp:inline distT="0" distB="0" distL="0" distR="0">
            <wp:extent cx="5274310" cy="3049210"/>
            <wp:effectExtent l="19050" t="0" r="2540" b="0"/>
            <wp:docPr id="17" name="图片 2"/>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50" cstate="print"/>
                    <a:srcRect/>
                    <a:stretch>
                      <a:fillRect/>
                    </a:stretch>
                  </pic:blipFill>
                  <pic:spPr bwMode="auto">
                    <a:xfrm>
                      <a:off x="0" y="0"/>
                      <a:ext cx="5274310" cy="3049210"/>
                    </a:xfrm>
                    <a:prstGeom prst="rect">
                      <a:avLst/>
                    </a:prstGeom>
                    <a:noFill/>
                    <a:ln w="1">
                      <a:noFill/>
                      <a:miter lim="800000"/>
                      <a:headEnd/>
                      <a:tailEnd type="none" w="med" len="med"/>
                    </a:ln>
                    <a:effectLst/>
                  </pic:spPr>
                </pic:pic>
              </a:graphicData>
            </a:graphic>
          </wp:inline>
        </w:drawing>
      </w:r>
    </w:p>
    <w:p w:rsidR="00E400B1" w:rsidRPr="00E400B1" w:rsidRDefault="00E400B1" w:rsidP="00E400B1">
      <w:pPr>
        <w:jc w:val="center"/>
        <w:rPr>
          <w:rFonts w:ascii="微软雅黑" w:eastAsia="微软雅黑" w:hAnsi="微软雅黑"/>
          <w:sz w:val="18"/>
          <w:szCs w:val="18"/>
        </w:rPr>
      </w:pPr>
      <w:r w:rsidRPr="00E400B1">
        <w:rPr>
          <w:rFonts w:ascii="微软雅黑" w:eastAsia="微软雅黑" w:hAnsi="微软雅黑" w:hint="eastAsia"/>
          <w:sz w:val="18"/>
          <w:szCs w:val="18"/>
        </w:rPr>
        <w:t>图28同频/同优先级重选流程</w:t>
      </w:r>
    </w:p>
    <w:p w:rsidR="00E400B1" w:rsidRDefault="00E400B1" w:rsidP="00E400B1">
      <w:pPr>
        <w:pBdr>
          <w:bottom w:val="single" w:sz="6" w:space="1" w:color="auto"/>
        </w:pBdr>
        <w:rPr>
          <w:rFonts w:ascii="微软雅黑" w:eastAsia="微软雅黑" w:hAnsi="微软雅黑"/>
          <w:sz w:val="18"/>
          <w:szCs w:val="18"/>
        </w:rPr>
      </w:pPr>
    </w:p>
    <w:p w:rsidR="00295C8F" w:rsidRPr="00295C8F" w:rsidRDefault="00295C8F" w:rsidP="00295C8F">
      <w:pPr>
        <w:rPr>
          <w:rFonts w:asciiTheme="minorEastAsia" w:hAnsiTheme="minorEastAsia"/>
          <w:sz w:val="15"/>
          <w:szCs w:val="15"/>
        </w:rPr>
      </w:pPr>
      <w:r w:rsidRPr="00295C8F">
        <w:rPr>
          <w:rFonts w:asciiTheme="minorEastAsia" w:hAnsiTheme="minorEastAsia" w:hint="eastAsia"/>
          <w:sz w:val="15"/>
          <w:szCs w:val="15"/>
        </w:rPr>
        <w:t>为了最大化UE电池寿命，UE不需要在所有时刻都进行频繁的邻小区监测（测量），除非服务小区质量下降为低于规定的门限值。具体来说，仅当服务小区的参数S(S值的计算方法与小区选择时一致)大于系统广播参数S-intrasearch时UE才启动同频测量。</w:t>
      </w:r>
    </w:p>
    <w:p w:rsidR="00295C8F" w:rsidRPr="00295C8F" w:rsidRDefault="00295C8F" w:rsidP="00295C8F">
      <w:pPr>
        <w:rPr>
          <w:rFonts w:asciiTheme="minorEastAsia" w:hAnsiTheme="minorEastAsia"/>
          <w:sz w:val="15"/>
          <w:szCs w:val="15"/>
        </w:rPr>
      </w:pPr>
      <w:r w:rsidRPr="00295C8F">
        <w:rPr>
          <w:rFonts w:asciiTheme="minorEastAsia" w:hAnsiTheme="minorEastAsia" w:hint="eastAsia"/>
          <w:sz w:val="15"/>
          <w:szCs w:val="15"/>
        </w:rPr>
        <w:t>小区排序使用R准则：对于同频的小区，或者异频但具有同等优先级的小区，UE采用R准则对小区进行重选排序。所谓R准则，是指对于服务小区的Rs和目标小区的Rt分别满足：</w:t>
      </w:r>
    </w:p>
    <w:p w:rsidR="00295C8F" w:rsidRPr="00295C8F" w:rsidRDefault="00295C8F" w:rsidP="00295C8F">
      <w:pPr>
        <w:rPr>
          <w:rFonts w:asciiTheme="minorEastAsia" w:hAnsiTheme="minorEastAsia"/>
          <w:sz w:val="15"/>
          <w:szCs w:val="15"/>
        </w:rPr>
      </w:pPr>
      <w:r w:rsidRPr="00295C8F">
        <w:rPr>
          <w:rFonts w:asciiTheme="minorEastAsia" w:hAnsiTheme="minorEastAsia" w:hint="eastAsia"/>
          <w:sz w:val="15"/>
          <w:szCs w:val="15"/>
        </w:rPr>
        <w:t>服务小区:Rs = Qmeas,s +Qhyst</w:t>
      </w:r>
    </w:p>
    <w:p w:rsidR="00295C8F" w:rsidRPr="00295C8F" w:rsidRDefault="00295C8F" w:rsidP="00295C8F">
      <w:pPr>
        <w:rPr>
          <w:rFonts w:asciiTheme="minorEastAsia" w:hAnsiTheme="minorEastAsia"/>
          <w:sz w:val="15"/>
          <w:szCs w:val="15"/>
        </w:rPr>
      </w:pPr>
      <w:r w:rsidRPr="00295C8F">
        <w:rPr>
          <w:rFonts w:asciiTheme="minorEastAsia" w:hAnsiTheme="minorEastAsia" w:hint="eastAsia"/>
          <w:sz w:val="15"/>
          <w:szCs w:val="15"/>
        </w:rPr>
        <w:t>目标小区:Rt = Qmeas,t – Qoffset</w:t>
      </w:r>
    </w:p>
    <w:p w:rsidR="00295C8F" w:rsidRPr="00295C8F" w:rsidRDefault="00295C8F" w:rsidP="00295C8F">
      <w:pPr>
        <w:rPr>
          <w:rFonts w:asciiTheme="minorEastAsia" w:hAnsiTheme="minorEastAsia"/>
          <w:sz w:val="15"/>
          <w:szCs w:val="15"/>
        </w:rPr>
      </w:pPr>
      <w:r w:rsidRPr="00295C8F">
        <w:rPr>
          <w:rFonts w:asciiTheme="minorEastAsia" w:hAnsiTheme="minorEastAsia" w:hint="eastAsia"/>
          <w:sz w:val="15"/>
          <w:szCs w:val="15"/>
        </w:rPr>
        <w:t>其中Qmeas是测量小区的RSRP值，Qhyst表示小区重选迟滞值。同频小区和同优先级小区重选迟滞，用于调整重选难易程度，减少乒乓效应；其它参数一定的情况下，增加迟滞，即增加同频小区或异频同优先级重选的难度，反之亦然。</w:t>
      </w:r>
    </w:p>
    <w:p w:rsidR="00295C8F" w:rsidRPr="00295C8F" w:rsidRDefault="00295C8F" w:rsidP="00295C8F">
      <w:pPr>
        <w:rPr>
          <w:rFonts w:asciiTheme="minorEastAsia" w:hAnsiTheme="minorEastAsia"/>
          <w:sz w:val="15"/>
          <w:szCs w:val="15"/>
        </w:rPr>
      </w:pPr>
      <w:r w:rsidRPr="00295C8F">
        <w:rPr>
          <w:rFonts w:asciiTheme="minorEastAsia" w:hAnsiTheme="minorEastAsia" w:hint="eastAsia"/>
          <w:sz w:val="15"/>
          <w:szCs w:val="15"/>
        </w:rPr>
        <w:t>Qmeas,t是目标小区的RSRP值；Qoffset定义了目标小区的偏移值，（目标候选小区与当前驻留小区间的偏置量）对于具有同等优先级的异频小区来说，包括基于小区的偏移值和基于频率的偏移值两个部分。其它参数一定的情况下，增加偏置量，即增加同频或异频同优先级小区重选的难度，反之亦然。</w:t>
      </w:r>
    </w:p>
    <w:p w:rsidR="00295C8F" w:rsidRPr="00295C8F" w:rsidRDefault="00295C8F" w:rsidP="00295C8F">
      <w:pPr>
        <w:rPr>
          <w:rFonts w:asciiTheme="minorEastAsia" w:hAnsiTheme="minorEastAsia"/>
          <w:sz w:val="15"/>
          <w:szCs w:val="15"/>
        </w:rPr>
      </w:pPr>
      <w:r w:rsidRPr="00295C8F">
        <w:rPr>
          <w:rFonts w:asciiTheme="minorEastAsia" w:hAnsiTheme="minorEastAsia" w:hint="eastAsia"/>
          <w:sz w:val="15"/>
          <w:szCs w:val="15"/>
        </w:rPr>
        <w:t>如果目标小区在Treselection时间内（同频和异频的Treselection可能不同），Rt 持续超过Rs</w:t>
      </w:r>
    </w:p>
    <w:p w:rsidR="00295C8F" w:rsidRPr="00295C8F" w:rsidRDefault="00295C8F" w:rsidP="00295C8F">
      <w:pPr>
        <w:rPr>
          <w:rFonts w:asciiTheme="minorEastAsia" w:hAnsiTheme="minorEastAsia"/>
          <w:sz w:val="15"/>
          <w:szCs w:val="15"/>
        </w:rPr>
      </w:pPr>
      <w:r w:rsidRPr="00295C8F">
        <w:rPr>
          <w:rFonts w:asciiTheme="minorEastAsia" w:hAnsiTheme="minorEastAsia" w:hint="eastAsia"/>
          <w:sz w:val="15"/>
          <w:szCs w:val="15"/>
        </w:rPr>
        <w:t>那么UE就会重选到目标小区。</w:t>
      </w:r>
    </w:p>
    <w:p w:rsidR="00295C8F" w:rsidRPr="00295C8F" w:rsidRDefault="00295C8F" w:rsidP="00295C8F">
      <w:pPr>
        <w:rPr>
          <w:rFonts w:asciiTheme="minorEastAsia" w:hAnsiTheme="minorEastAsia"/>
          <w:sz w:val="15"/>
          <w:szCs w:val="15"/>
        </w:rPr>
      </w:pPr>
      <w:r w:rsidRPr="00295C8F">
        <w:rPr>
          <w:rFonts w:asciiTheme="minorEastAsia" w:hAnsiTheme="minorEastAsia" w:hint="eastAsia"/>
          <w:sz w:val="15"/>
          <w:szCs w:val="15"/>
        </w:rPr>
        <w:t>与小区重选有关的参数来源于服务小区的系统消息SIB3，SIB4和SIB5。</w:t>
      </w:r>
    </w:p>
    <w:p w:rsidR="00295C8F" w:rsidRPr="00295C8F" w:rsidRDefault="00295C8F" w:rsidP="00295C8F">
      <w:pPr>
        <w:rPr>
          <w:rFonts w:asciiTheme="minorEastAsia" w:hAnsiTheme="minorEastAsia"/>
          <w:sz w:val="15"/>
          <w:szCs w:val="15"/>
        </w:rPr>
      </w:pPr>
      <w:r w:rsidRPr="00295C8F">
        <w:rPr>
          <w:rFonts w:asciiTheme="minorEastAsia" w:hAnsiTheme="minorEastAsia" w:hint="eastAsia"/>
          <w:sz w:val="15"/>
          <w:szCs w:val="15"/>
        </w:rPr>
        <w:t>Sintrasearch用于进行同频小区重选时，判断是否进行同频小区重选的门限参数。当LTE服务小区的S值小于等于Sintrasearch时，就要执行同频小区重选测量；另外如果此Sintrasearch参数没有在系统消息内广播，也要执行同频小区重选测量。除此之外，UE可以选择不进行测量。</w:t>
      </w:r>
    </w:p>
    <w:p w:rsidR="00295C8F" w:rsidRPr="00295C8F" w:rsidRDefault="00295C8F" w:rsidP="00295C8F">
      <w:pPr>
        <w:rPr>
          <w:rFonts w:asciiTheme="minorEastAsia" w:hAnsiTheme="minorEastAsia"/>
          <w:sz w:val="15"/>
          <w:szCs w:val="15"/>
        </w:rPr>
      </w:pPr>
      <w:r w:rsidRPr="00295C8F">
        <w:rPr>
          <w:rFonts w:asciiTheme="minorEastAsia" w:hAnsiTheme="minorEastAsia" w:hint="eastAsia"/>
          <w:sz w:val="15"/>
          <w:szCs w:val="15"/>
        </w:rPr>
        <w:t>SIB4中包含了同频小区重选有关的小区相关信息： 在intraFreqNeighborCellInfo中定义了用于同频重选的小区物理ID列表</w:t>
      </w:r>
      <w:r w:rsidRPr="00295C8F">
        <w:rPr>
          <w:rFonts w:asciiTheme="minorEastAsia" w:hAnsiTheme="minorEastAsia" w:hint="eastAsia"/>
          <w:sz w:val="15"/>
          <w:szCs w:val="15"/>
        </w:rPr>
        <w:lastRenderedPageBreak/>
        <w:t>以及对应的偏移量值。偏移量值用于进行小区重选排序R准则（下面将会介绍）的公式计算，目的是为了减少重选振荡。在SIB4中也定义了不能用于同频重选的小区黑名单列表。</w:t>
      </w:r>
    </w:p>
    <w:p w:rsidR="00295C8F" w:rsidRPr="00295C8F" w:rsidRDefault="00295C8F" w:rsidP="00295C8F">
      <w:pPr>
        <w:rPr>
          <w:rFonts w:asciiTheme="minorEastAsia" w:hAnsiTheme="minorEastAsia"/>
          <w:sz w:val="15"/>
          <w:szCs w:val="15"/>
        </w:rPr>
      </w:pPr>
      <w:r w:rsidRPr="00295C8F">
        <w:rPr>
          <w:rFonts w:asciiTheme="minorEastAsia" w:hAnsiTheme="minorEastAsia" w:hint="eastAsia"/>
          <w:sz w:val="15"/>
          <w:szCs w:val="15"/>
        </w:rPr>
        <w:t>同频小区重选的对象可以是邻小区列表中的小区也可以是通过重选过程检测到到的小区。排队和选择的过程需要满足以下几个约束条件：</w:t>
      </w:r>
    </w:p>
    <w:p w:rsidR="00295C8F" w:rsidRPr="00295C8F" w:rsidRDefault="00295C8F" w:rsidP="00295C8F">
      <w:pPr>
        <w:rPr>
          <w:rFonts w:asciiTheme="minorEastAsia" w:hAnsiTheme="minorEastAsia"/>
          <w:sz w:val="15"/>
          <w:szCs w:val="15"/>
        </w:rPr>
      </w:pPr>
      <w:r w:rsidRPr="00295C8F">
        <w:rPr>
          <w:rFonts w:asciiTheme="minorEastAsia" w:hAnsiTheme="minorEastAsia" w:hint="eastAsia"/>
          <w:sz w:val="15"/>
          <w:szCs w:val="15"/>
        </w:rPr>
        <w:t>1、新目标小区的信道质量在排序中要比当前服务小区的质量好，且持续时间不短于T(重选时间)</w:t>
      </w:r>
    </w:p>
    <w:p w:rsidR="00295C8F" w:rsidRPr="00295C8F" w:rsidRDefault="00295C8F" w:rsidP="00295C8F">
      <w:pPr>
        <w:rPr>
          <w:rFonts w:asciiTheme="minorEastAsia" w:hAnsiTheme="minorEastAsia"/>
          <w:sz w:val="15"/>
          <w:szCs w:val="15"/>
        </w:rPr>
      </w:pPr>
      <w:r w:rsidRPr="00295C8F">
        <w:rPr>
          <w:rFonts w:asciiTheme="minorEastAsia" w:hAnsiTheme="minorEastAsia" w:hint="eastAsia"/>
          <w:sz w:val="15"/>
          <w:szCs w:val="15"/>
        </w:rPr>
        <w:t>2、如果UE处于非普通移动状态（如中速或高速移动状态），则需要考虑对重选参数t和Qhyst进行缩放。</w:t>
      </w:r>
    </w:p>
    <w:p w:rsidR="00295C8F" w:rsidRDefault="00295C8F" w:rsidP="00295C8F">
      <w:pPr>
        <w:pBdr>
          <w:bottom w:val="single" w:sz="6" w:space="1" w:color="auto"/>
        </w:pBdr>
        <w:rPr>
          <w:rFonts w:asciiTheme="minorEastAsia" w:hAnsiTheme="minorEastAsia"/>
          <w:sz w:val="15"/>
          <w:szCs w:val="15"/>
        </w:rPr>
      </w:pPr>
      <w:r w:rsidRPr="00295C8F">
        <w:rPr>
          <w:rFonts w:asciiTheme="minorEastAsia" w:hAnsiTheme="minorEastAsia" w:hint="eastAsia"/>
          <w:sz w:val="15"/>
          <w:szCs w:val="15"/>
        </w:rPr>
        <w:t>3、UE驻留在原小区的时间超过1s。</w:t>
      </w:r>
    </w:p>
    <w:p w:rsidR="00AB26E5" w:rsidRDefault="00AB26E5" w:rsidP="00295C8F">
      <w:pPr>
        <w:rPr>
          <w:rFonts w:asciiTheme="minorEastAsia" w:hAnsiTheme="minorEastAsia"/>
          <w:sz w:val="15"/>
          <w:szCs w:val="15"/>
        </w:rPr>
      </w:pPr>
    </w:p>
    <w:p w:rsidR="00AB26E5" w:rsidRDefault="00AB26E5" w:rsidP="00AB26E5">
      <w:pPr>
        <w:rPr>
          <w:rFonts w:ascii="微软雅黑" w:eastAsia="微软雅黑" w:hAnsi="微软雅黑"/>
          <w:szCs w:val="21"/>
        </w:rPr>
      </w:pPr>
      <w:r w:rsidRPr="00AB26E5">
        <w:rPr>
          <w:rFonts w:ascii="微软雅黑" w:eastAsia="微软雅黑" w:hAnsi="微软雅黑" w:hint="eastAsia"/>
          <w:szCs w:val="21"/>
        </w:rPr>
        <w:t>异频/异系统/不同优先级重选流程</w:t>
      </w:r>
    </w:p>
    <w:p w:rsidR="00AB26E5" w:rsidRPr="00295C8F" w:rsidRDefault="00AB26E5" w:rsidP="00AB26E5">
      <w:pPr>
        <w:jc w:val="center"/>
        <w:rPr>
          <w:rFonts w:asciiTheme="minorEastAsia" w:hAnsiTheme="minorEastAsia"/>
          <w:sz w:val="15"/>
          <w:szCs w:val="15"/>
        </w:rPr>
      </w:pPr>
      <w:r w:rsidRPr="00AB26E5">
        <w:rPr>
          <w:rFonts w:asciiTheme="minorEastAsia" w:hAnsiTheme="minorEastAsia"/>
          <w:noProof/>
          <w:sz w:val="15"/>
          <w:szCs w:val="15"/>
        </w:rPr>
        <w:drawing>
          <wp:inline distT="0" distB="0" distL="0" distR="0">
            <wp:extent cx="5274310" cy="4121165"/>
            <wp:effectExtent l="19050" t="0" r="2540" b="0"/>
            <wp:docPr id="18" name="图片 4"/>
            <wp:cNvGraphicFramePr/>
            <a:graphic xmlns:a="http://schemas.openxmlformats.org/drawingml/2006/main">
              <a:graphicData uri="http://schemas.openxmlformats.org/drawingml/2006/picture">
                <pic:pic xmlns:pic="http://schemas.openxmlformats.org/drawingml/2006/picture">
                  <pic:nvPicPr>
                    <pic:cNvPr id="15363" name="Picture 3"/>
                    <pic:cNvPicPr>
                      <a:picLocks noChangeAspect="1" noChangeArrowheads="1"/>
                    </pic:cNvPicPr>
                  </pic:nvPicPr>
                  <pic:blipFill>
                    <a:blip r:embed="rId51" cstate="print"/>
                    <a:srcRect/>
                    <a:stretch>
                      <a:fillRect/>
                    </a:stretch>
                  </pic:blipFill>
                  <pic:spPr bwMode="auto">
                    <a:xfrm>
                      <a:off x="0" y="0"/>
                      <a:ext cx="5274310" cy="4121165"/>
                    </a:xfrm>
                    <a:prstGeom prst="rect">
                      <a:avLst/>
                    </a:prstGeom>
                    <a:noFill/>
                    <a:ln w="1">
                      <a:noFill/>
                      <a:miter lim="800000"/>
                      <a:headEnd/>
                      <a:tailEnd type="none" w="med" len="med"/>
                    </a:ln>
                    <a:effectLst/>
                  </pic:spPr>
                </pic:pic>
              </a:graphicData>
            </a:graphic>
          </wp:inline>
        </w:drawing>
      </w:r>
    </w:p>
    <w:p w:rsidR="00AB26E5" w:rsidRPr="00E400B1" w:rsidRDefault="00AB26E5" w:rsidP="00AB26E5">
      <w:pPr>
        <w:jc w:val="center"/>
        <w:rPr>
          <w:rFonts w:ascii="微软雅黑" w:eastAsia="微软雅黑" w:hAnsi="微软雅黑"/>
          <w:sz w:val="18"/>
          <w:szCs w:val="18"/>
        </w:rPr>
      </w:pPr>
      <w:r w:rsidRPr="00E400B1">
        <w:rPr>
          <w:rFonts w:ascii="微软雅黑" w:eastAsia="微软雅黑" w:hAnsi="微软雅黑" w:hint="eastAsia"/>
          <w:sz w:val="18"/>
          <w:szCs w:val="18"/>
        </w:rPr>
        <w:t>图2</w:t>
      </w:r>
      <w:r>
        <w:rPr>
          <w:rFonts w:ascii="微软雅黑" w:eastAsia="微软雅黑" w:hAnsi="微软雅黑" w:hint="eastAsia"/>
          <w:sz w:val="18"/>
          <w:szCs w:val="18"/>
        </w:rPr>
        <w:t>9</w:t>
      </w:r>
      <w:r w:rsidRPr="00E400B1">
        <w:rPr>
          <w:rFonts w:ascii="微软雅黑" w:eastAsia="微软雅黑" w:hAnsi="微软雅黑" w:hint="eastAsia"/>
          <w:sz w:val="18"/>
          <w:szCs w:val="18"/>
        </w:rPr>
        <w:t>同频/同优先级重选流程</w:t>
      </w:r>
    </w:p>
    <w:p w:rsidR="00E400B1" w:rsidRPr="00AB26E5" w:rsidRDefault="00E400B1" w:rsidP="00E400B1">
      <w:pPr>
        <w:rPr>
          <w:rFonts w:ascii="微软雅黑" w:eastAsia="微软雅黑" w:hAnsi="微软雅黑"/>
          <w:sz w:val="18"/>
          <w:szCs w:val="18"/>
        </w:rPr>
      </w:pPr>
    </w:p>
    <w:p w:rsidR="000B0461" w:rsidRDefault="000B0461" w:rsidP="000B0461">
      <w:pPr>
        <w:pBdr>
          <w:bottom w:val="single" w:sz="6" w:space="1" w:color="auto"/>
        </w:pBdr>
        <w:rPr>
          <w:rFonts w:ascii="微软雅黑" w:eastAsia="微软雅黑" w:hAnsi="微软雅黑"/>
          <w:sz w:val="18"/>
          <w:szCs w:val="18"/>
        </w:rPr>
      </w:pPr>
    </w:p>
    <w:p w:rsidR="000B0461" w:rsidRPr="000B0461" w:rsidRDefault="000B0461" w:rsidP="000B0461">
      <w:pPr>
        <w:rPr>
          <w:rFonts w:asciiTheme="minorEastAsia" w:hAnsiTheme="minorEastAsia"/>
          <w:sz w:val="15"/>
          <w:szCs w:val="15"/>
        </w:rPr>
      </w:pPr>
      <w:r w:rsidRPr="000B0461">
        <w:rPr>
          <w:rFonts w:asciiTheme="minorEastAsia" w:hAnsiTheme="minorEastAsia" w:hint="eastAsia"/>
          <w:sz w:val="15"/>
          <w:szCs w:val="15"/>
        </w:rPr>
        <w:t>cellReselectionPriority定义了服务频率在异频小区重选的优先级，在0到7之间取值，其中0代表优先级最低。异频的小区切换基于优先级值的大小， UE通常总是会尝试驻留在优先级高的小区。相邻小区的优先级在SIB5中广播。除此之外， LTE还可以通过RRC层的信令，定义针对每个UE特定的小区频率优先级。</w:t>
      </w:r>
    </w:p>
    <w:p w:rsidR="000B0461" w:rsidRPr="000B0461" w:rsidRDefault="000B0461" w:rsidP="000B0461">
      <w:pPr>
        <w:rPr>
          <w:rFonts w:asciiTheme="minorEastAsia" w:hAnsiTheme="minorEastAsia"/>
          <w:sz w:val="15"/>
          <w:szCs w:val="15"/>
        </w:rPr>
      </w:pPr>
      <w:r w:rsidRPr="000B0461">
        <w:rPr>
          <w:rFonts w:asciiTheme="minorEastAsia" w:hAnsiTheme="minorEastAsia" w:hint="eastAsia"/>
          <w:sz w:val="15"/>
          <w:szCs w:val="15"/>
        </w:rPr>
        <w:t>Snonintrasearch 用于进行/异频小区重选时，判断是否进行异频小区重选测量的门限参数。在异频重选的情况下，如果相邻小区的优先级高于服务小区，UE需要进行异频小区重选测量。另外，如果此Snonintrasearch参数没有在系统消息内广播，UE也需要进行异频小区的重选测量。否则，UE可以选择，只有当服务小区的S值小于等于Snonintrasearch时，才进行异频小区的重选测量；</w:t>
      </w:r>
    </w:p>
    <w:p w:rsidR="000B0461" w:rsidRPr="000B0461" w:rsidRDefault="000B0461" w:rsidP="000B0461">
      <w:pPr>
        <w:rPr>
          <w:rFonts w:asciiTheme="minorEastAsia" w:hAnsiTheme="minorEastAsia"/>
          <w:sz w:val="15"/>
          <w:szCs w:val="15"/>
        </w:rPr>
      </w:pPr>
      <w:r w:rsidRPr="000B0461">
        <w:rPr>
          <w:rFonts w:asciiTheme="minorEastAsia" w:hAnsiTheme="minorEastAsia" w:hint="eastAsia"/>
          <w:sz w:val="15"/>
          <w:szCs w:val="15"/>
        </w:rPr>
        <w:t>threshServingLow定义了UE在重选优先级较低的小区时，服务小区的测量门限，在此情况下，目标小区也必须满足一定的测量门限</w:t>
      </w:r>
    </w:p>
    <w:p w:rsidR="000B0461" w:rsidRPr="000B0461" w:rsidRDefault="000B0461" w:rsidP="000B0461">
      <w:pPr>
        <w:rPr>
          <w:rFonts w:asciiTheme="minorEastAsia" w:hAnsiTheme="minorEastAsia"/>
          <w:sz w:val="15"/>
          <w:szCs w:val="15"/>
        </w:rPr>
      </w:pPr>
      <w:r w:rsidRPr="000B0461">
        <w:rPr>
          <w:rFonts w:asciiTheme="minorEastAsia" w:hAnsiTheme="minorEastAsia" w:hint="eastAsia"/>
          <w:sz w:val="15"/>
          <w:szCs w:val="15"/>
        </w:rPr>
        <w:t>SIB5中包含了异频小区重选有关的小区信息， 包括异频小区列表， 频率等</w:t>
      </w:r>
    </w:p>
    <w:p w:rsidR="000B0461" w:rsidRPr="000B0461" w:rsidRDefault="000B0461" w:rsidP="000B0461">
      <w:pPr>
        <w:rPr>
          <w:rFonts w:asciiTheme="minorEastAsia" w:hAnsiTheme="minorEastAsia"/>
          <w:sz w:val="15"/>
          <w:szCs w:val="15"/>
        </w:rPr>
      </w:pPr>
      <w:r w:rsidRPr="000B0461">
        <w:rPr>
          <w:rFonts w:asciiTheme="minorEastAsia" w:hAnsiTheme="minorEastAsia" w:hint="eastAsia"/>
          <w:sz w:val="15"/>
          <w:szCs w:val="15"/>
        </w:rPr>
        <w:lastRenderedPageBreak/>
        <w:t xml:space="preserve"> 其中， priority定义了异频小区的重选优先级，在进行小区重选时，UE可以只考虑定义了优先级的频率小区。不同接入技术的小区（inter－RAT）之间，其优先级是不相等的。UE基于小区频率的优先级，进行小区重选。如果目标小区的优先级比当前服务小区的优先级高，并且目标小区的S值在时间ReselectionTimer内持续超过门限参数threshXHigh， 那么不管当前小区的S值是多少， UE都会重选到目标小区。否则，如果目标小区的优先级比当前服务小区的低，那么只有服务小区的S值小于threshServingLow （在SIB3中定义），并且目标小区的S值大于门限参数threshXLow，而且持续的时间超过Reselection Timer后， UE才会重选到目标小区。</w:t>
      </w:r>
    </w:p>
    <w:p w:rsidR="000B0461" w:rsidRPr="000B0461" w:rsidRDefault="000B0461" w:rsidP="000B0461">
      <w:pPr>
        <w:rPr>
          <w:rFonts w:asciiTheme="minorEastAsia" w:hAnsiTheme="minorEastAsia"/>
          <w:sz w:val="15"/>
          <w:szCs w:val="15"/>
        </w:rPr>
      </w:pPr>
      <w:r w:rsidRPr="000B0461">
        <w:rPr>
          <w:rFonts w:asciiTheme="minorEastAsia" w:hAnsiTheme="minorEastAsia" w:hint="eastAsia"/>
          <w:sz w:val="15"/>
          <w:szCs w:val="15"/>
        </w:rPr>
        <w:t>测量准则：</w:t>
      </w:r>
    </w:p>
    <w:p w:rsidR="000B0461" w:rsidRPr="000B0461" w:rsidRDefault="000B0461" w:rsidP="000B0461">
      <w:pPr>
        <w:rPr>
          <w:rFonts w:asciiTheme="minorEastAsia" w:hAnsiTheme="minorEastAsia"/>
          <w:sz w:val="15"/>
          <w:szCs w:val="15"/>
        </w:rPr>
      </w:pPr>
      <w:r w:rsidRPr="000B0461">
        <w:rPr>
          <w:rFonts w:asciiTheme="minorEastAsia" w:hAnsiTheme="minorEastAsia" w:hint="eastAsia"/>
          <w:sz w:val="15"/>
          <w:szCs w:val="15"/>
        </w:rPr>
        <w:t xml:space="preserve"> 对于系统消息指出的优先级高于当期频率优先级的小区，UE总是执行对这些高优先级小区的测量；对于系统消息指出优先级低于当期优先级的小区，UE测量的准则如下：1、如果服务小区的S值（与小区选择的S值相同）大于门限值s-NonIntraSearch，不执行测量；2、若服务小区的S值（与小区选择的S值相同）低于或等于s-NonIntraSearch，执行测量；3、若s-NonIntraSearch参数没有在系统消息内广播，UE开启异频小区测量。</w:t>
      </w:r>
    </w:p>
    <w:p w:rsidR="000B0461" w:rsidRPr="000B0461" w:rsidRDefault="000B0461" w:rsidP="000B0461">
      <w:pPr>
        <w:rPr>
          <w:rFonts w:asciiTheme="minorEastAsia" w:hAnsiTheme="minorEastAsia"/>
          <w:sz w:val="15"/>
          <w:szCs w:val="15"/>
        </w:rPr>
      </w:pPr>
      <w:r w:rsidRPr="000B0461">
        <w:rPr>
          <w:rFonts w:asciiTheme="minorEastAsia" w:hAnsiTheme="minorEastAsia" w:hint="eastAsia"/>
          <w:sz w:val="15"/>
          <w:szCs w:val="15"/>
        </w:rPr>
        <w:t>优先级处理：</w:t>
      </w:r>
    </w:p>
    <w:p w:rsidR="000B0461" w:rsidRPr="000B0461" w:rsidRDefault="000B0461" w:rsidP="000B0461">
      <w:pPr>
        <w:rPr>
          <w:rFonts w:asciiTheme="minorEastAsia" w:hAnsiTheme="minorEastAsia"/>
          <w:sz w:val="15"/>
          <w:szCs w:val="15"/>
        </w:rPr>
      </w:pPr>
      <w:r w:rsidRPr="000B0461">
        <w:rPr>
          <w:rFonts w:asciiTheme="minorEastAsia" w:hAnsiTheme="minorEastAsia" w:hint="eastAsia"/>
          <w:sz w:val="15"/>
          <w:szCs w:val="15"/>
        </w:rPr>
        <w:t>UE可通过广播消息获取频点的优先级信息（公共优先级），或者通过RRC连接释放消息获取。若消息中提供专用优先级，则UE将忽略所有的公共优先级。若系统消息中没有提供UE当前驻留小区的优先级信息，UE将把该小区所在的频点优先级设置为最低。UE只在系统消息中出现的并提供优先级的频点之间，按照优先级策略进行小区重选。</w:t>
      </w:r>
    </w:p>
    <w:p w:rsidR="000B0461" w:rsidRPr="000B0461" w:rsidRDefault="000B0461" w:rsidP="000B0461">
      <w:pPr>
        <w:rPr>
          <w:rFonts w:asciiTheme="minorEastAsia" w:hAnsiTheme="minorEastAsia"/>
          <w:sz w:val="15"/>
          <w:szCs w:val="15"/>
        </w:rPr>
      </w:pPr>
      <w:r w:rsidRPr="000B0461">
        <w:rPr>
          <w:rFonts w:asciiTheme="minorEastAsia" w:hAnsiTheme="minorEastAsia" w:hint="eastAsia"/>
          <w:sz w:val="15"/>
          <w:szCs w:val="15"/>
        </w:rPr>
        <w:t>小区重选准则：</w:t>
      </w:r>
    </w:p>
    <w:p w:rsidR="000B0461" w:rsidRPr="000B0461" w:rsidRDefault="000B0461" w:rsidP="000B0461">
      <w:pPr>
        <w:rPr>
          <w:rFonts w:asciiTheme="minorEastAsia" w:hAnsiTheme="minorEastAsia"/>
          <w:sz w:val="15"/>
          <w:szCs w:val="15"/>
        </w:rPr>
      </w:pPr>
      <w:r w:rsidRPr="000B0461">
        <w:rPr>
          <w:rFonts w:asciiTheme="minorEastAsia" w:hAnsiTheme="minorEastAsia" w:hint="eastAsia"/>
          <w:sz w:val="15"/>
          <w:szCs w:val="15"/>
        </w:rPr>
        <w:t>对于高优先级频点的小区重选，并满足以下条件后进行</w:t>
      </w:r>
    </w:p>
    <w:p w:rsidR="000B0461" w:rsidRPr="000B0461" w:rsidRDefault="000B0461" w:rsidP="000B0461">
      <w:pPr>
        <w:rPr>
          <w:rFonts w:asciiTheme="minorEastAsia" w:hAnsiTheme="minorEastAsia"/>
          <w:sz w:val="15"/>
          <w:szCs w:val="15"/>
        </w:rPr>
      </w:pPr>
      <w:r w:rsidRPr="000B0461">
        <w:rPr>
          <w:rFonts w:asciiTheme="minorEastAsia" w:hAnsiTheme="minorEastAsia" w:hint="eastAsia"/>
          <w:sz w:val="15"/>
          <w:szCs w:val="15"/>
        </w:rPr>
        <w:t>1、高优先级频率小区的S值大于预设的门限，且持续时间超过重选时间参数T；2、UE驻留原小区时间超过1s。</w:t>
      </w:r>
    </w:p>
    <w:p w:rsidR="000B0461" w:rsidRPr="000B0461" w:rsidRDefault="000B0461" w:rsidP="000B0461">
      <w:pPr>
        <w:rPr>
          <w:rFonts w:asciiTheme="minorEastAsia" w:hAnsiTheme="minorEastAsia"/>
          <w:sz w:val="15"/>
          <w:szCs w:val="15"/>
        </w:rPr>
      </w:pPr>
      <w:r w:rsidRPr="000B0461">
        <w:rPr>
          <w:rFonts w:asciiTheme="minorEastAsia" w:hAnsiTheme="minorEastAsia" w:hint="eastAsia"/>
          <w:sz w:val="15"/>
          <w:szCs w:val="15"/>
        </w:rPr>
        <w:t>如果最高优先级上多个邻小区符合条件，则选择最高优先级频率上的最优小区。对于同等优先级频点（或同频），采用同频小区重选的R准备。对于低优先级频率的小区重选，则满足以下条件后进行。</w:t>
      </w:r>
    </w:p>
    <w:p w:rsidR="000B0461" w:rsidRPr="000B0461" w:rsidRDefault="000B0461" w:rsidP="000B0461">
      <w:pPr>
        <w:rPr>
          <w:rFonts w:asciiTheme="minorEastAsia" w:hAnsiTheme="minorEastAsia"/>
          <w:sz w:val="15"/>
          <w:szCs w:val="15"/>
        </w:rPr>
      </w:pPr>
      <w:r w:rsidRPr="000B0461">
        <w:rPr>
          <w:rFonts w:asciiTheme="minorEastAsia" w:hAnsiTheme="minorEastAsia" w:hint="eastAsia"/>
          <w:sz w:val="15"/>
          <w:szCs w:val="15"/>
        </w:rPr>
        <w:t>1、没有高优先级频率的小区符合重选要求条件。</w:t>
      </w:r>
    </w:p>
    <w:p w:rsidR="000B0461" w:rsidRPr="000B0461" w:rsidRDefault="000B0461" w:rsidP="000B0461">
      <w:pPr>
        <w:rPr>
          <w:rFonts w:asciiTheme="minorEastAsia" w:hAnsiTheme="minorEastAsia"/>
          <w:sz w:val="15"/>
          <w:szCs w:val="15"/>
        </w:rPr>
      </w:pPr>
      <w:r w:rsidRPr="000B0461">
        <w:rPr>
          <w:rFonts w:asciiTheme="minorEastAsia" w:hAnsiTheme="minorEastAsia" w:hint="eastAsia"/>
          <w:sz w:val="15"/>
          <w:szCs w:val="15"/>
        </w:rPr>
        <w:t>2、没有同等优先级频率的小区符合重选要求条件。</w:t>
      </w:r>
    </w:p>
    <w:p w:rsidR="000B0461" w:rsidRPr="000B0461" w:rsidRDefault="000B0461" w:rsidP="000B0461">
      <w:pPr>
        <w:rPr>
          <w:rFonts w:asciiTheme="minorEastAsia" w:hAnsiTheme="minorEastAsia"/>
          <w:sz w:val="15"/>
          <w:szCs w:val="15"/>
        </w:rPr>
      </w:pPr>
      <w:r w:rsidRPr="000B0461">
        <w:rPr>
          <w:rFonts w:asciiTheme="minorEastAsia" w:hAnsiTheme="minorEastAsia" w:hint="eastAsia"/>
          <w:sz w:val="15"/>
          <w:szCs w:val="15"/>
        </w:rPr>
        <w:t>3、服务小区的S值小于预设的门限，并且低优先级频率小区的S值大于预设的门限，且持续时间超过重选时间参数值。</w:t>
      </w:r>
    </w:p>
    <w:p w:rsidR="000B0461" w:rsidRDefault="000B0461" w:rsidP="000B0461">
      <w:pPr>
        <w:pBdr>
          <w:bottom w:val="single" w:sz="6" w:space="1" w:color="auto"/>
        </w:pBdr>
        <w:rPr>
          <w:rFonts w:asciiTheme="minorEastAsia" w:hAnsiTheme="minorEastAsia"/>
          <w:sz w:val="15"/>
          <w:szCs w:val="15"/>
        </w:rPr>
      </w:pPr>
      <w:r w:rsidRPr="000B0461">
        <w:rPr>
          <w:rFonts w:asciiTheme="minorEastAsia" w:hAnsiTheme="minorEastAsia" w:hint="eastAsia"/>
          <w:sz w:val="15"/>
          <w:szCs w:val="15"/>
        </w:rPr>
        <w:t>4、UE驻留原小区的时间超过1s。</w:t>
      </w:r>
    </w:p>
    <w:p w:rsidR="000B0461" w:rsidRDefault="000B0461" w:rsidP="000B0461">
      <w:pPr>
        <w:rPr>
          <w:rFonts w:asciiTheme="minorEastAsia" w:hAnsiTheme="minorEastAsia"/>
          <w:sz w:val="15"/>
          <w:szCs w:val="15"/>
        </w:rPr>
      </w:pPr>
    </w:p>
    <w:p w:rsidR="0009082E" w:rsidRPr="00D81DD9" w:rsidRDefault="005B144D" w:rsidP="00221EE5">
      <w:pPr>
        <w:pStyle w:val="1"/>
        <w:numPr>
          <w:ilvl w:val="0"/>
          <w:numId w:val="0"/>
        </w:numPr>
        <w:rPr>
          <w:sz w:val="28"/>
          <w:szCs w:val="28"/>
          <w:lang w:eastAsia="zh-CN"/>
        </w:rPr>
      </w:pPr>
      <w:bookmarkStart w:id="49" w:name="_Toc392264448"/>
      <w:r w:rsidRPr="00D81DD9">
        <w:rPr>
          <w:rFonts w:hint="eastAsia"/>
          <w:sz w:val="28"/>
          <w:szCs w:val="28"/>
          <w:lang w:eastAsia="zh-CN"/>
        </w:rPr>
        <w:t>第三章</w:t>
      </w:r>
      <w:r w:rsidR="0009082E" w:rsidRPr="00D81DD9">
        <w:rPr>
          <w:rFonts w:hint="eastAsia"/>
          <w:sz w:val="28"/>
          <w:szCs w:val="28"/>
          <w:lang w:eastAsia="zh-CN"/>
        </w:rPr>
        <w:t>异常信令流程</w:t>
      </w:r>
      <w:bookmarkEnd w:id="49"/>
    </w:p>
    <w:p w:rsidR="00306BFB" w:rsidRPr="005A5C2C" w:rsidRDefault="00306BFB" w:rsidP="005B144D">
      <w:pPr>
        <w:rPr>
          <w:rFonts w:ascii="微软雅黑" w:eastAsia="微软雅黑" w:hAnsi="微软雅黑"/>
          <w:szCs w:val="21"/>
        </w:rPr>
      </w:pPr>
      <w:r>
        <w:rPr>
          <w:rFonts w:ascii="微软雅黑" w:eastAsia="微软雅黑" w:hAnsi="微软雅黑" w:hint="eastAsia"/>
          <w:szCs w:val="21"/>
        </w:rPr>
        <w:t xml:space="preserve">    上一章主要讲</w:t>
      </w:r>
      <w:r w:rsidR="001A691B">
        <w:rPr>
          <w:rFonts w:ascii="微软雅黑" w:eastAsia="微软雅黑" w:hAnsi="微软雅黑" w:hint="eastAsia"/>
          <w:szCs w:val="21"/>
        </w:rPr>
        <w:t>了正常流程，通过对正常流程的学习有助于我们在实际优化工作中发现</w:t>
      </w:r>
      <w:r>
        <w:rPr>
          <w:rFonts w:ascii="微软雅黑" w:eastAsia="微软雅黑" w:hAnsi="微软雅黑" w:hint="eastAsia"/>
          <w:szCs w:val="21"/>
        </w:rPr>
        <w:t>流程的异常和不完整性，从而判断出网络问题的症结所在。下面对几个异常流程进行举例，</w:t>
      </w:r>
      <w:r w:rsidR="009141B5">
        <w:rPr>
          <w:rFonts w:ascii="微软雅黑" w:eastAsia="微软雅黑" w:hAnsi="微软雅黑" w:hint="eastAsia"/>
          <w:szCs w:val="21"/>
        </w:rPr>
        <w:t>强化大家理论联系实际的能力。</w:t>
      </w:r>
      <w:r w:rsidR="00E6575D">
        <w:rPr>
          <w:rFonts w:ascii="微软雅黑" w:eastAsia="微软雅黑" w:hAnsi="微软雅黑" w:hint="eastAsia"/>
          <w:szCs w:val="21"/>
        </w:rPr>
        <w:t>实际在处理问题中，信令流程分析一项非常复杂的工作，需要大家对知识的掌握达到相当高的水平才能有所斩获。</w:t>
      </w:r>
    </w:p>
    <w:p w:rsidR="004A2C8C" w:rsidRPr="00966166" w:rsidRDefault="007D30AC" w:rsidP="00075856">
      <w:pPr>
        <w:pStyle w:val="2"/>
        <w:numPr>
          <w:ilvl w:val="0"/>
          <w:numId w:val="0"/>
        </w:numPr>
        <w:rPr>
          <w:rFonts w:ascii="微软雅黑" w:eastAsia="微软雅黑" w:hAnsi="微软雅黑"/>
          <w:sz w:val="24"/>
          <w:szCs w:val="24"/>
          <w:lang w:eastAsia="zh-CN"/>
        </w:rPr>
      </w:pPr>
      <w:bookmarkStart w:id="50" w:name="_Toc392264449"/>
      <w:r w:rsidRPr="00966166">
        <w:rPr>
          <w:rFonts w:ascii="微软雅黑" w:eastAsia="微软雅黑" w:hAnsi="微软雅黑" w:hint="eastAsia"/>
          <w:sz w:val="24"/>
          <w:szCs w:val="24"/>
          <w:lang w:eastAsia="zh-CN"/>
        </w:rPr>
        <w:lastRenderedPageBreak/>
        <w:t>3.1 附着异常流程</w:t>
      </w:r>
      <w:bookmarkEnd w:id="50"/>
    </w:p>
    <w:p w:rsidR="007D30AC" w:rsidRPr="00F205AE" w:rsidRDefault="007D30AC" w:rsidP="00F205AE">
      <w:pPr>
        <w:pStyle w:val="3"/>
        <w:numPr>
          <w:ilvl w:val="0"/>
          <w:numId w:val="0"/>
        </w:numPr>
        <w:rPr>
          <w:rFonts w:ascii="微软雅黑" w:eastAsia="微软雅黑" w:hAnsi="微软雅黑"/>
          <w:sz w:val="21"/>
          <w:szCs w:val="21"/>
          <w:lang w:eastAsia="zh-CN"/>
        </w:rPr>
      </w:pPr>
      <w:bookmarkStart w:id="51" w:name="_Toc392264450"/>
      <w:r w:rsidRPr="00F205AE">
        <w:rPr>
          <w:rFonts w:ascii="微软雅黑" w:eastAsia="微软雅黑" w:hAnsi="微软雅黑" w:hint="eastAsia"/>
          <w:sz w:val="21"/>
          <w:szCs w:val="21"/>
          <w:lang w:eastAsia="zh-CN"/>
        </w:rPr>
        <w:t>3.1.1 RRC连接失败</w:t>
      </w:r>
      <w:bookmarkEnd w:id="51"/>
    </w:p>
    <w:p w:rsidR="007D30AC" w:rsidRDefault="009141B5" w:rsidP="005B144D">
      <w:r>
        <w:object w:dxaOrig="5318" w:dyaOrig="8582">
          <v:shape id="_x0000_i1037" type="#_x0000_t75" style="width:372.5pt;height:373.15pt" o:ole="">
            <v:imagedata r:id="rId52" o:title=""/>
          </v:shape>
          <o:OLEObject Type="Embed" ProgID="Visio.Drawing.11" ShapeID="_x0000_i1037" DrawAspect="Content" ObjectID="_1587552015" r:id="rId53"/>
        </w:object>
      </w:r>
    </w:p>
    <w:p w:rsidR="00CB3171" w:rsidRPr="00E400B1" w:rsidRDefault="00CB3171" w:rsidP="00CB3171">
      <w:pPr>
        <w:jc w:val="center"/>
        <w:rPr>
          <w:rFonts w:ascii="微软雅黑" w:eastAsia="微软雅黑" w:hAnsi="微软雅黑"/>
          <w:sz w:val="18"/>
          <w:szCs w:val="18"/>
        </w:rPr>
      </w:pPr>
      <w:r w:rsidRPr="00E400B1">
        <w:rPr>
          <w:rFonts w:ascii="微软雅黑" w:eastAsia="微软雅黑" w:hAnsi="微软雅黑" w:hint="eastAsia"/>
          <w:sz w:val="18"/>
          <w:szCs w:val="18"/>
        </w:rPr>
        <w:t>图</w:t>
      </w:r>
      <w:r>
        <w:rPr>
          <w:rFonts w:ascii="微软雅黑" w:eastAsia="微软雅黑" w:hAnsi="微软雅黑" w:hint="eastAsia"/>
          <w:sz w:val="18"/>
          <w:szCs w:val="18"/>
        </w:rPr>
        <w:t>30 RRC连接失败异常流程</w:t>
      </w:r>
    </w:p>
    <w:p w:rsidR="00CB3171" w:rsidRPr="00CB3171" w:rsidRDefault="00CB3171" w:rsidP="005B144D">
      <w:pPr>
        <w:rPr>
          <w:rFonts w:ascii="微软雅黑" w:eastAsia="微软雅黑" w:hAnsi="微软雅黑"/>
          <w:szCs w:val="21"/>
        </w:rPr>
      </w:pPr>
    </w:p>
    <w:p w:rsidR="007D30AC" w:rsidRPr="00F205AE" w:rsidRDefault="007D30AC" w:rsidP="00F205AE">
      <w:pPr>
        <w:pStyle w:val="3"/>
        <w:numPr>
          <w:ilvl w:val="0"/>
          <w:numId w:val="0"/>
        </w:numPr>
        <w:rPr>
          <w:rFonts w:ascii="微软雅黑" w:eastAsia="微软雅黑" w:hAnsi="微软雅黑"/>
          <w:sz w:val="21"/>
          <w:szCs w:val="21"/>
          <w:lang w:eastAsia="zh-CN"/>
        </w:rPr>
      </w:pPr>
      <w:bookmarkStart w:id="52" w:name="_Toc392264451"/>
      <w:r w:rsidRPr="00F205AE">
        <w:rPr>
          <w:rFonts w:ascii="微软雅黑" w:eastAsia="微软雅黑" w:hAnsi="微软雅黑" w:hint="eastAsia"/>
          <w:sz w:val="21"/>
          <w:szCs w:val="21"/>
          <w:lang w:eastAsia="zh-CN"/>
        </w:rPr>
        <w:lastRenderedPageBreak/>
        <w:t>3.1.2 核心网拒绝</w:t>
      </w:r>
      <w:bookmarkEnd w:id="52"/>
    </w:p>
    <w:p w:rsidR="007D30AC" w:rsidRDefault="00C138E3" w:rsidP="007D30AC">
      <w:pPr>
        <w:ind w:firstLineChars="150" w:firstLine="315"/>
      </w:pPr>
      <w:r>
        <w:object w:dxaOrig="7794" w:dyaOrig="11615">
          <v:shape id="_x0000_i1038" type="#_x0000_t75" style="width:389.45pt;height:480.2pt" o:ole="">
            <v:imagedata r:id="rId54" o:title=""/>
          </v:shape>
          <o:OLEObject Type="Embed" ProgID="Visio.Drawing.11" ShapeID="_x0000_i1038" DrawAspect="Content" ObjectID="_1587552016" r:id="rId55"/>
        </w:object>
      </w:r>
    </w:p>
    <w:p w:rsidR="00CB3171" w:rsidRPr="00E400B1" w:rsidRDefault="00CB3171" w:rsidP="00CB3171">
      <w:pPr>
        <w:jc w:val="center"/>
        <w:rPr>
          <w:rFonts w:ascii="微软雅黑" w:eastAsia="微软雅黑" w:hAnsi="微软雅黑"/>
          <w:sz w:val="18"/>
          <w:szCs w:val="18"/>
        </w:rPr>
      </w:pPr>
      <w:r w:rsidRPr="00E400B1">
        <w:rPr>
          <w:rFonts w:ascii="微软雅黑" w:eastAsia="微软雅黑" w:hAnsi="微软雅黑" w:hint="eastAsia"/>
          <w:sz w:val="18"/>
          <w:szCs w:val="18"/>
        </w:rPr>
        <w:t>图</w:t>
      </w:r>
      <w:r>
        <w:rPr>
          <w:rFonts w:ascii="微软雅黑" w:eastAsia="微软雅黑" w:hAnsi="微软雅黑" w:hint="eastAsia"/>
          <w:sz w:val="18"/>
          <w:szCs w:val="18"/>
        </w:rPr>
        <w:t>31 核心网拒绝异常流程</w:t>
      </w:r>
    </w:p>
    <w:p w:rsidR="00CB3171" w:rsidRPr="00CB3171" w:rsidRDefault="00CB3171" w:rsidP="007D30AC">
      <w:pPr>
        <w:ind w:firstLineChars="150" w:firstLine="315"/>
      </w:pPr>
    </w:p>
    <w:p w:rsidR="007D30AC" w:rsidRPr="00C138E3" w:rsidRDefault="007D30AC" w:rsidP="00C138E3">
      <w:pPr>
        <w:spacing w:line="360" w:lineRule="auto"/>
        <w:rPr>
          <w:rFonts w:ascii="华文中宋" w:eastAsia="华文中宋" w:hAnsi="华文中宋"/>
          <w:sz w:val="18"/>
          <w:szCs w:val="18"/>
        </w:rPr>
      </w:pPr>
      <w:r w:rsidRPr="00C138E3">
        <w:rPr>
          <w:rFonts w:ascii="华文中宋" w:eastAsia="华文中宋" w:hAnsi="华文中宋" w:hint="eastAsia"/>
          <w:sz w:val="18"/>
          <w:szCs w:val="18"/>
        </w:rPr>
        <w:t>1）</w:t>
      </w:r>
      <w:r w:rsidRPr="005434A6">
        <w:rPr>
          <w:rFonts w:ascii="华文中宋" w:eastAsia="华文中宋" w:hAnsi="华文中宋" w:hint="eastAsia"/>
          <w:sz w:val="18"/>
          <w:szCs w:val="18"/>
          <w:highlight w:val="yellow"/>
        </w:rPr>
        <w:t>如果是ESM过程导致的拒绝（比如默认承载建立失败），才会带</w:t>
      </w:r>
      <w:r w:rsidRPr="005434A6">
        <w:rPr>
          <w:rFonts w:ascii="华文中宋" w:eastAsia="华文中宋" w:hAnsi="华文中宋"/>
          <w:sz w:val="18"/>
          <w:szCs w:val="18"/>
          <w:highlight w:val="yellow"/>
        </w:rPr>
        <w:t>PDN CONNECTIVITY REJECT</w:t>
      </w:r>
      <w:r w:rsidRPr="005434A6">
        <w:rPr>
          <w:rFonts w:ascii="华文中宋" w:eastAsia="华文中宋" w:hAnsi="华文中宋" w:hint="eastAsia"/>
          <w:sz w:val="18"/>
          <w:szCs w:val="18"/>
          <w:highlight w:val="yellow"/>
        </w:rPr>
        <w:t>消息，EMM层拒绝，只有</w:t>
      </w:r>
      <w:r w:rsidRPr="005434A6">
        <w:rPr>
          <w:rFonts w:ascii="华文中宋" w:eastAsia="华文中宋" w:hAnsi="华文中宋"/>
          <w:sz w:val="18"/>
          <w:szCs w:val="18"/>
          <w:highlight w:val="yellow"/>
        </w:rPr>
        <w:t>ATTACH REJECT</w:t>
      </w:r>
      <w:r w:rsidRPr="005434A6">
        <w:rPr>
          <w:rFonts w:ascii="华文中宋" w:eastAsia="华文中宋" w:hAnsi="华文中宋" w:hint="eastAsia"/>
          <w:sz w:val="18"/>
          <w:szCs w:val="18"/>
          <w:highlight w:val="yellow"/>
        </w:rPr>
        <w:t>消息。</w:t>
      </w:r>
    </w:p>
    <w:p w:rsidR="007D30AC" w:rsidRPr="00C138E3" w:rsidRDefault="007D30AC" w:rsidP="00C138E3">
      <w:pPr>
        <w:spacing w:line="360" w:lineRule="auto"/>
        <w:rPr>
          <w:rFonts w:ascii="华文中宋" w:eastAsia="华文中宋" w:hAnsi="华文中宋"/>
          <w:sz w:val="18"/>
          <w:szCs w:val="18"/>
        </w:rPr>
      </w:pPr>
      <w:r w:rsidRPr="00C138E3">
        <w:rPr>
          <w:rFonts w:ascii="华文中宋" w:eastAsia="华文中宋" w:hAnsi="华文中宋" w:hint="eastAsia"/>
          <w:sz w:val="18"/>
          <w:szCs w:val="18"/>
        </w:rPr>
        <w:t>2）常见的拒绝原因有：</w:t>
      </w:r>
      <w:r w:rsidRPr="005434A6">
        <w:rPr>
          <w:rFonts w:ascii="华文中宋" w:eastAsia="华文中宋" w:hAnsi="华文中宋" w:hint="eastAsia"/>
          <w:sz w:val="18"/>
          <w:szCs w:val="18"/>
          <w:highlight w:val="yellow"/>
        </w:rPr>
        <w:t>IMSI中的MNC与核心网配置的不一致。</w:t>
      </w:r>
    </w:p>
    <w:p w:rsidR="000F716D" w:rsidRDefault="000F716D" w:rsidP="005B144D">
      <w:pPr>
        <w:rPr>
          <w:rFonts w:ascii="微软雅黑" w:eastAsia="微软雅黑" w:hAnsi="微软雅黑"/>
          <w:szCs w:val="21"/>
        </w:rPr>
      </w:pPr>
    </w:p>
    <w:p w:rsidR="007D30AC" w:rsidRPr="00F205AE" w:rsidRDefault="00C138E3" w:rsidP="00F205AE">
      <w:pPr>
        <w:pStyle w:val="3"/>
        <w:numPr>
          <w:ilvl w:val="0"/>
          <w:numId w:val="0"/>
        </w:numPr>
        <w:rPr>
          <w:rFonts w:ascii="微软雅黑" w:eastAsia="微软雅黑" w:hAnsi="微软雅黑"/>
          <w:sz w:val="21"/>
          <w:szCs w:val="21"/>
          <w:lang w:eastAsia="zh-CN"/>
        </w:rPr>
      </w:pPr>
      <w:bookmarkStart w:id="53" w:name="_Toc392264452"/>
      <w:r w:rsidRPr="00F205AE">
        <w:rPr>
          <w:rFonts w:ascii="微软雅黑" w:eastAsia="微软雅黑" w:hAnsi="微软雅黑" w:hint="eastAsia"/>
          <w:sz w:val="21"/>
          <w:szCs w:val="21"/>
          <w:lang w:eastAsia="zh-CN"/>
        </w:rPr>
        <w:lastRenderedPageBreak/>
        <w:t>3.1.3 eNB未等到Initial context setup request消息</w:t>
      </w:r>
      <w:bookmarkEnd w:id="53"/>
    </w:p>
    <w:p w:rsidR="00C138E3" w:rsidRPr="007D30AC" w:rsidRDefault="00C138E3" w:rsidP="005B144D">
      <w:pPr>
        <w:rPr>
          <w:rFonts w:ascii="微软雅黑" w:eastAsia="微软雅黑" w:hAnsi="微软雅黑"/>
          <w:szCs w:val="21"/>
        </w:rPr>
      </w:pPr>
      <w:r>
        <w:object w:dxaOrig="7794" w:dyaOrig="12650">
          <v:shape id="_x0000_i1039" type="#_x0000_t75" style="width:412.6pt;height:544.05pt" o:ole="">
            <v:imagedata r:id="rId56" o:title=""/>
          </v:shape>
          <o:OLEObject Type="Embed" ProgID="Visio.Drawing.11" ShapeID="_x0000_i1039" DrawAspect="Content" ObjectID="_1587552017" r:id="rId57"/>
        </w:object>
      </w:r>
    </w:p>
    <w:p w:rsidR="000F716D" w:rsidRPr="00E400B1" w:rsidRDefault="000F716D" w:rsidP="000F716D">
      <w:pPr>
        <w:jc w:val="center"/>
        <w:rPr>
          <w:rFonts w:ascii="微软雅黑" w:eastAsia="微软雅黑" w:hAnsi="微软雅黑"/>
          <w:sz w:val="18"/>
          <w:szCs w:val="18"/>
        </w:rPr>
      </w:pPr>
      <w:r w:rsidRPr="000F716D">
        <w:rPr>
          <w:rFonts w:ascii="微软雅黑" w:eastAsia="微软雅黑" w:hAnsi="微软雅黑" w:hint="eastAsia"/>
          <w:sz w:val="18"/>
          <w:szCs w:val="18"/>
        </w:rPr>
        <w:t>图32 eNB未等到Initial context setup request消息</w:t>
      </w:r>
      <w:r>
        <w:rPr>
          <w:rFonts w:ascii="微软雅黑" w:eastAsia="微软雅黑" w:hAnsi="微软雅黑" w:hint="eastAsia"/>
          <w:sz w:val="18"/>
          <w:szCs w:val="18"/>
        </w:rPr>
        <w:t>异常流程</w:t>
      </w:r>
    </w:p>
    <w:p w:rsidR="004A2C8C" w:rsidRPr="000F716D" w:rsidRDefault="004A2C8C" w:rsidP="005B144D">
      <w:pPr>
        <w:rPr>
          <w:rFonts w:ascii="微软雅黑" w:eastAsia="微软雅黑" w:hAnsi="微软雅黑"/>
          <w:szCs w:val="21"/>
        </w:rPr>
      </w:pPr>
    </w:p>
    <w:p w:rsidR="00F13FED" w:rsidRPr="00F205AE" w:rsidRDefault="00F13FED" w:rsidP="00F205AE">
      <w:pPr>
        <w:pStyle w:val="3"/>
        <w:numPr>
          <w:ilvl w:val="0"/>
          <w:numId w:val="0"/>
        </w:numPr>
        <w:rPr>
          <w:rFonts w:ascii="微软雅黑" w:eastAsia="微软雅黑" w:hAnsi="微软雅黑"/>
          <w:sz w:val="21"/>
          <w:szCs w:val="21"/>
          <w:lang w:eastAsia="zh-CN"/>
        </w:rPr>
      </w:pPr>
      <w:bookmarkStart w:id="54" w:name="_Toc392264453"/>
      <w:r w:rsidRPr="00F205AE">
        <w:rPr>
          <w:rFonts w:ascii="微软雅黑" w:eastAsia="微软雅黑" w:hAnsi="微软雅黑" w:hint="eastAsia"/>
          <w:sz w:val="21"/>
          <w:szCs w:val="21"/>
          <w:lang w:eastAsia="zh-CN"/>
        </w:rPr>
        <w:lastRenderedPageBreak/>
        <w:t>3.1.4 RRC重配消息丢失或eNB内部配置UE的安全参数</w:t>
      </w:r>
      <w:r w:rsidR="00306BFB" w:rsidRPr="00F205AE">
        <w:rPr>
          <w:rFonts w:ascii="微软雅黑" w:eastAsia="微软雅黑" w:hAnsi="微软雅黑" w:hint="eastAsia"/>
          <w:sz w:val="21"/>
          <w:szCs w:val="21"/>
          <w:lang w:eastAsia="zh-CN"/>
        </w:rPr>
        <w:t>失败</w:t>
      </w:r>
      <w:bookmarkEnd w:id="54"/>
    </w:p>
    <w:bookmarkStart w:id="55" w:name="OLE_LINK2"/>
    <w:bookmarkStart w:id="56" w:name="OLE_LINK3"/>
    <w:p w:rsidR="00F13FED" w:rsidRDefault="00F13FED" w:rsidP="00F13FED">
      <w:pPr>
        <w:jc w:val="center"/>
      </w:pPr>
      <w:r>
        <w:object w:dxaOrig="7903" w:dyaOrig="18998">
          <v:shape id="_x0000_i1040" type="#_x0000_t75" style="width:390.05pt;height:656.15pt" o:ole="">
            <v:imagedata r:id="rId58" o:title=""/>
          </v:shape>
          <o:OLEObject Type="Embed" ProgID="Visio.Drawing.11" ShapeID="_x0000_i1040" DrawAspect="Content" ObjectID="_1587552018" r:id="rId59"/>
        </w:object>
      </w:r>
      <w:bookmarkEnd w:id="55"/>
      <w:bookmarkEnd w:id="56"/>
    </w:p>
    <w:p w:rsidR="004D24BE" w:rsidRPr="00E400B1" w:rsidRDefault="004D24BE" w:rsidP="004D24BE">
      <w:pPr>
        <w:jc w:val="center"/>
        <w:rPr>
          <w:rFonts w:ascii="微软雅黑" w:eastAsia="微软雅黑" w:hAnsi="微软雅黑"/>
          <w:sz w:val="18"/>
          <w:szCs w:val="18"/>
        </w:rPr>
      </w:pPr>
      <w:r w:rsidRPr="004D24BE">
        <w:rPr>
          <w:rFonts w:ascii="微软雅黑" w:eastAsia="微软雅黑" w:hAnsi="微软雅黑" w:hint="eastAsia"/>
          <w:sz w:val="18"/>
          <w:szCs w:val="18"/>
        </w:rPr>
        <w:lastRenderedPageBreak/>
        <w:t>图33 RRC重配消息丢失或eNB内部配置UE的安全参数失败</w:t>
      </w:r>
      <w:r>
        <w:rPr>
          <w:rFonts w:ascii="微软雅黑" w:eastAsia="微软雅黑" w:hAnsi="微软雅黑" w:hint="eastAsia"/>
          <w:sz w:val="18"/>
          <w:szCs w:val="18"/>
        </w:rPr>
        <w:t>异常流程</w:t>
      </w:r>
    </w:p>
    <w:p w:rsidR="00306BFB" w:rsidRDefault="00306BFB" w:rsidP="00306BFB"/>
    <w:p w:rsidR="00306BFB" w:rsidRPr="00966166" w:rsidRDefault="00306BFB" w:rsidP="00075856">
      <w:pPr>
        <w:pStyle w:val="2"/>
        <w:numPr>
          <w:ilvl w:val="0"/>
          <w:numId w:val="0"/>
        </w:numPr>
        <w:rPr>
          <w:rFonts w:ascii="微软雅黑" w:eastAsia="微软雅黑" w:hAnsi="微软雅黑"/>
          <w:sz w:val="24"/>
          <w:szCs w:val="24"/>
          <w:lang w:eastAsia="zh-CN"/>
        </w:rPr>
      </w:pPr>
      <w:bookmarkStart w:id="57" w:name="_Toc392264454"/>
      <w:r w:rsidRPr="00966166">
        <w:rPr>
          <w:rFonts w:ascii="微软雅黑" w:eastAsia="微软雅黑" w:hAnsi="微软雅黑" w:hint="eastAsia"/>
          <w:sz w:val="24"/>
          <w:szCs w:val="24"/>
          <w:lang w:eastAsia="zh-CN"/>
        </w:rPr>
        <w:t>3.2 ServiceRequest异常流程</w:t>
      </w:r>
      <w:bookmarkEnd w:id="57"/>
    </w:p>
    <w:p w:rsidR="00306BFB" w:rsidRPr="00F205AE" w:rsidRDefault="00306BFB" w:rsidP="00F205AE">
      <w:pPr>
        <w:pStyle w:val="3"/>
        <w:numPr>
          <w:ilvl w:val="0"/>
          <w:numId w:val="0"/>
        </w:numPr>
        <w:rPr>
          <w:rFonts w:ascii="微软雅黑" w:eastAsia="微软雅黑" w:hAnsi="微软雅黑"/>
          <w:sz w:val="21"/>
          <w:szCs w:val="21"/>
          <w:lang w:eastAsia="zh-CN"/>
        </w:rPr>
      </w:pPr>
      <w:bookmarkStart w:id="58" w:name="_Toc392264455"/>
      <w:r w:rsidRPr="00F205AE">
        <w:rPr>
          <w:rFonts w:ascii="微软雅黑" w:eastAsia="微软雅黑" w:hAnsi="微软雅黑" w:hint="eastAsia"/>
          <w:sz w:val="21"/>
          <w:szCs w:val="21"/>
          <w:lang w:eastAsia="zh-CN"/>
        </w:rPr>
        <w:t xml:space="preserve">3.2.1 </w:t>
      </w:r>
      <w:r w:rsidR="009141B5" w:rsidRPr="00F205AE">
        <w:rPr>
          <w:rFonts w:ascii="微软雅黑" w:eastAsia="微软雅黑" w:hAnsi="微软雅黑" w:hint="eastAsia"/>
          <w:sz w:val="21"/>
          <w:szCs w:val="21"/>
          <w:lang w:eastAsia="zh-CN"/>
        </w:rPr>
        <w:t>核心网拒绝</w:t>
      </w:r>
      <w:bookmarkEnd w:id="58"/>
    </w:p>
    <w:p w:rsidR="009141B5" w:rsidRDefault="009141B5" w:rsidP="00306BFB">
      <w:r>
        <w:object w:dxaOrig="7794" w:dyaOrig="11615">
          <v:shape id="_x0000_i1041" type="#_x0000_t75" style="width:412.6pt;height:503.35pt" o:ole="">
            <v:imagedata r:id="rId60" o:title=""/>
          </v:shape>
          <o:OLEObject Type="Embed" ProgID="Visio.Drawing.11" ShapeID="_x0000_i1041" DrawAspect="Content" ObjectID="_1587552019" r:id="rId61"/>
        </w:object>
      </w:r>
    </w:p>
    <w:p w:rsidR="00997355" w:rsidRPr="00E400B1" w:rsidRDefault="00997355" w:rsidP="00997355">
      <w:pPr>
        <w:jc w:val="center"/>
        <w:rPr>
          <w:rFonts w:ascii="微软雅黑" w:eastAsia="微软雅黑" w:hAnsi="微软雅黑"/>
          <w:sz w:val="18"/>
          <w:szCs w:val="18"/>
        </w:rPr>
      </w:pPr>
      <w:r w:rsidRPr="004D24BE">
        <w:rPr>
          <w:rFonts w:ascii="微软雅黑" w:eastAsia="微软雅黑" w:hAnsi="微软雅黑" w:hint="eastAsia"/>
          <w:sz w:val="18"/>
          <w:szCs w:val="18"/>
        </w:rPr>
        <w:t>图3</w:t>
      </w:r>
      <w:r w:rsidR="00E02AB4">
        <w:rPr>
          <w:rFonts w:ascii="微软雅黑" w:eastAsia="微软雅黑" w:hAnsi="微软雅黑" w:hint="eastAsia"/>
          <w:sz w:val="18"/>
          <w:szCs w:val="18"/>
        </w:rPr>
        <w:t>4</w:t>
      </w:r>
      <w:r>
        <w:rPr>
          <w:rFonts w:ascii="微软雅黑" w:eastAsia="微软雅黑" w:hAnsi="微软雅黑" w:hint="eastAsia"/>
          <w:sz w:val="18"/>
          <w:szCs w:val="18"/>
        </w:rPr>
        <w:t>核心网拒绝异常流程</w:t>
      </w:r>
    </w:p>
    <w:p w:rsidR="00997355" w:rsidRPr="00997355" w:rsidRDefault="00997355" w:rsidP="00306BFB"/>
    <w:p w:rsidR="00E6575D" w:rsidRPr="00F205AE" w:rsidRDefault="00E6575D" w:rsidP="00F205AE">
      <w:pPr>
        <w:pStyle w:val="3"/>
        <w:numPr>
          <w:ilvl w:val="0"/>
          <w:numId w:val="0"/>
        </w:numPr>
        <w:rPr>
          <w:rFonts w:ascii="微软雅黑" w:eastAsia="微软雅黑" w:hAnsi="微软雅黑"/>
          <w:sz w:val="21"/>
          <w:szCs w:val="21"/>
          <w:lang w:eastAsia="zh-CN"/>
        </w:rPr>
      </w:pPr>
      <w:bookmarkStart w:id="59" w:name="_Toc392264456"/>
      <w:r w:rsidRPr="00F205AE">
        <w:rPr>
          <w:rFonts w:ascii="微软雅黑" w:eastAsia="微软雅黑" w:hAnsi="微软雅黑" w:hint="eastAsia"/>
          <w:sz w:val="21"/>
          <w:szCs w:val="21"/>
          <w:lang w:eastAsia="zh-CN"/>
        </w:rPr>
        <w:lastRenderedPageBreak/>
        <w:t>3.2.2 eNB建立承载失败</w:t>
      </w:r>
      <w:bookmarkEnd w:id="59"/>
    </w:p>
    <w:p w:rsidR="006660DD" w:rsidRPr="006660DD" w:rsidRDefault="00E6575D" w:rsidP="006660DD">
      <w:pPr>
        <w:ind w:firstLineChars="200" w:firstLine="420"/>
        <w:rPr>
          <w:rFonts w:ascii="微软雅黑" w:eastAsia="微软雅黑" w:hAnsi="微软雅黑"/>
          <w:szCs w:val="21"/>
        </w:rPr>
      </w:pPr>
      <w:r w:rsidRPr="006660DD">
        <w:rPr>
          <w:rFonts w:ascii="微软雅黑" w:eastAsia="微软雅黑" w:hAnsi="微软雅黑" w:hint="eastAsia"/>
          <w:szCs w:val="21"/>
        </w:rPr>
        <w:t>当attach成功，建立一个专用承载后，如果RRC连接释放进入了IDLE，下次UE发起数据时会发起service request，该过程会为默认承载和专用承载建立对应的DRB等参数。如果eNB建立专用承载失败，则回复给核心网</w:t>
      </w:r>
      <w:r w:rsidRPr="006660DD">
        <w:rPr>
          <w:rFonts w:ascii="微软雅黑" w:eastAsia="微软雅黑" w:hAnsi="微软雅黑"/>
          <w:szCs w:val="21"/>
        </w:rPr>
        <w:t>Initial context setup</w:t>
      </w:r>
      <w:r w:rsidRPr="006660DD">
        <w:rPr>
          <w:rFonts w:ascii="微软雅黑" w:eastAsia="微软雅黑" w:hAnsi="微软雅黑" w:hint="eastAsia"/>
          <w:szCs w:val="21"/>
        </w:rPr>
        <w:t xml:space="preserve"> response，带失败列表，告知核心网专用承载建立失败，核心网会本地去激活该专用承载；同时</w:t>
      </w:r>
      <w:r w:rsidRPr="006660DD">
        <w:rPr>
          <w:rFonts w:ascii="微软雅黑" w:eastAsia="微软雅黑" w:hAnsi="微软雅黑"/>
          <w:szCs w:val="21"/>
        </w:rPr>
        <w:t>RRCConnectionReconfiguration</w:t>
      </w:r>
      <w:r w:rsidRPr="006660DD">
        <w:rPr>
          <w:rFonts w:ascii="微软雅黑" w:eastAsia="微软雅黑" w:hAnsi="微软雅黑" w:hint="eastAsia"/>
          <w:szCs w:val="21"/>
        </w:rPr>
        <w:t>消息也不会带该专用承载的DRB，UE收到后发现该专用承载对应的DRB没有建立起来，也会本地去激活该承载</w:t>
      </w:r>
      <w:bookmarkStart w:id="60" w:name="OLE_LINK13"/>
      <w:bookmarkStart w:id="61" w:name="OLE_LINK14"/>
      <w:r w:rsidRPr="006660DD">
        <w:rPr>
          <w:rFonts w:ascii="微软雅黑" w:eastAsia="微软雅黑" w:hAnsi="微软雅黑" w:hint="eastAsia"/>
          <w:szCs w:val="21"/>
        </w:rPr>
        <w:t>，这样UE和核心网承载保持一致。</w:t>
      </w:r>
      <w:bookmarkEnd w:id="60"/>
      <w:bookmarkEnd w:id="61"/>
      <w:r w:rsidR="006660DD" w:rsidRPr="006660DD">
        <w:rPr>
          <w:rFonts w:ascii="微软雅黑" w:eastAsia="微软雅黑" w:hAnsi="微软雅黑" w:hint="eastAsia"/>
          <w:szCs w:val="21"/>
        </w:rPr>
        <w:t>另一种情况，当建立的这个专用承载也为非GBR承载时，eNB可能会成功建立该专用承载，而失败建立默认非GBR承载，这样回复给核心网</w:t>
      </w:r>
      <w:r w:rsidR="006660DD" w:rsidRPr="006660DD">
        <w:rPr>
          <w:rFonts w:ascii="微软雅黑" w:eastAsia="微软雅黑" w:hAnsi="微软雅黑"/>
          <w:szCs w:val="21"/>
        </w:rPr>
        <w:t>Initial context setup</w:t>
      </w:r>
      <w:r w:rsidR="006660DD" w:rsidRPr="006660DD">
        <w:rPr>
          <w:rFonts w:ascii="微软雅黑" w:eastAsia="微软雅黑" w:hAnsi="微软雅黑" w:hint="eastAsia"/>
          <w:szCs w:val="21"/>
        </w:rPr>
        <w:t xml:space="preserve"> response，带失败列表，核心网发现默认承载建立失败时，会本地detach该UE；同时</w:t>
      </w:r>
      <w:r w:rsidR="006660DD" w:rsidRPr="006660DD">
        <w:rPr>
          <w:rFonts w:ascii="微软雅黑" w:eastAsia="微软雅黑" w:hAnsi="微软雅黑"/>
          <w:szCs w:val="21"/>
        </w:rPr>
        <w:t>RRCConnectionReconfiguration</w:t>
      </w:r>
      <w:r w:rsidR="006660DD" w:rsidRPr="006660DD">
        <w:rPr>
          <w:rFonts w:ascii="微软雅黑" w:eastAsia="微软雅黑" w:hAnsi="微软雅黑" w:hint="eastAsia"/>
          <w:szCs w:val="21"/>
        </w:rPr>
        <w:t>消息也不会带该默认承载的DRB，UE收到后发现默认承载对应的DRB没有建立起来，也会本地去激活该默认承载，以及关联的专用承载，从而本地detach（只有一个默认承载时），这样UE和核心网承载保持一致。</w:t>
      </w:r>
    </w:p>
    <w:p w:rsidR="00E6575D" w:rsidRPr="00E6575D" w:rsidRDefault="006660DD" w:rsidP="006660DD">
      <w:pPr>
        <w:jc w:val="right"/>
        <w:rPr>
          <w:rFonts w:ascii="微软雅黑" w:eastAsia="微软雅黑" w:hAnsi="微软雅黑"/>
          <w:szCs w:val="21"/>
        </w:rPr>
      </w:pPr>
      <w:r>
        <w:object w:dxaOrig="7576" w:dyaOrig="16634">
          <v:shape id="_x0000_i1042" type="#_x0000_t75" style="width:405.1pt;height:659.25pt" o:ole="">
            <v:imagedata r:id="rId62" o:title=""/>
          </v:shape>
          <o:OLEObject Type="Embed" ProgID="Visio.Drawing.11" ShapeID="_x0000_i1042" DrawAspect="Content" ObjectID="_1587552020" r:id="rId63"/>
        </w:object>
      </w:r>
    </w:p>
    <w:p w:rsidR="00E02AB4" w:rsidRPr="00E400B1" w:rsidRDefault="00E02AB4" w:rsidP="00E02AB4">
      <w:pPr>
        <w:jc w:val="center"/>
        <w:rPr>
          <w:rFonts w:ascii="微软雅黑" w:eastAsia="微软雅黑" w:hAnsi="微软雅黑"/>
          <w:sz w:val="18"/>
          <w:szCs w:val="18"/>
        </w:rPr>
      </w:pPr>
      <w:r w:rsidRPr="004D24BE">
        <w:rPr>
          <w:rFonts w:ascii="微软雅黑" w:eastAsia="微软雅黑" w:hAnsi="微软雅黑" w:hint="eastAsia"/>
          <w:sz w:val="18"/>
          <w:szCs w:val="18"/>
        </w:rPr>
        <w:t>图3</w:t>
      </w:r>
      <w:r>
        <w:rPr>
          <w:rFonts w:ascii="微软雅黑" w:eastAsia="微软雅黑" w:hAnsi="微软雅黑" w:hint="eastAsia"/>
          <w:sz w:val="18"/>
          <w:szCs w:val="18"/>
        </w:rPr>
        <w:t>5</w:t>
      </w:r>
      <w:r w:rsidRPr="00E02AB4">
        <w:rPr>
          <w:rFonts w:ascii="微软雅黑" w:eastAsia="微软雅黑" w:hAnsi="微软雅黑" w:hint="eastAsia"/>
          <w:sz w:val="18"/>
          <w:szCs w:val="18"/>
        </w:rPr>
        <w:t>eNB建立承载失败异</w:t>
      </w:r>
      <w:r>
        <w:rPr>
          <w:rFonts w:ascii="微软雅黑" w:eastAsia="微软雅黑" w:hAnsi="微软雅黑" w:hint="eastAsia"/>
          <w:sz w:val="18"/>
          <w:szCs w:val="18"/>
        </w:rPr>
        <w:t>常流程</w:t>
      </w:r>
    </w:p>
    <w:p w:rsidR="00F478F0" w:rsidRDefault="00F478F0" w:rsidP="005B144D">
      <w:pPr>
        <w:rPr>
          <w:rFonts w:ascii="微软雅黑" w:eastAsia="微软雅黑" w:hAnsi="微软雅黑"/>
          <w:szCs w:val="21"/>
        </w:rPr>
      </w:pPr>
    </w:p>
    <w:p w:rsidR="00F478F0" w:rsidRDefault="00F478F0" w:rsidP="005B144D">
      <w:pPr>
        <w:rPr>
          <w:rFonts w:ascii="微软雅黑" w:eastAsia="微软雅黑" w:hAnsi="微软雅黑"/>
          <w:szCs w:val="21"/>
        </w:rPr>
      </w:pPr>
    </w:p>
    <w:p w:rsidR="00F478F0" w:rsidRPr="00966166" w:rsidRDefault="00F478F0" w:rsidP="00075856">
      <w:pPr>
        <w:pStyle w:val="2"/>
        <w:numPr>
          <w:ilvl w:val="0"/>
          <w:numId w:val="0"/>
        </w:numPr>
        <w:rPr>
          <w:rFonts w:ascii="微软雅黑" w:eastAsia="微软雅黑" w:hAnsi="微软雅黑"/>
          <w:sz w:val="24"/>
          <w:szCs w:val="24"/>
          <w:lang w:eastAsia="zh-CN"/>
        </w:rPr>
      </w:pPr>
      <w:bookmarkStart w:id="62" w:name="_Toc392264457"/>
      <w:r w:rsidRPr="00966166">
        <w:rPr>
          <w:rFonts w:ascii="微软雅黑" w:eastAsia="微软雅黑" w:hAnsi="微软雅黑" w:hint="eastAsia"/>
          <w:sz w:val="24"/>
          <w:szCs w:val="24"/>
          <w:lang w:eastAsia="zh-CN"/>
        </w:rPr>
        <w:t>3.3 承载异常流程</w:t>
      </w:r>
      <w:bookmarkEnd w:id="62"/>
    </w:p>
    <w:p w:rsidR="00F478F0" w:rsidRPr="00F205AE" w:rsidRDefault="00F478F0" w:rsidP="00F205AE">
      <w:pPr>
        <w:pStyle w:val="3"/>
        <w:numPr>
          <w:ilvl w:val="0"/>
          <w:numId w:val="0"/>
        </w:numPr>
        <w:rPr>
          <w:rFonts w:ascii="微软雅黑" w:eastAsia="微软雅黑" w:hAnsi="微软雅黑"/>
          <w:sz w:val="21"/>
          <w:szCs w:val="21"/>
          <w:lang w:eastAsia="zh-CN"/>
        </w:rPr>
      </w:pPr>
      <w:bookmarkStart w:id="63" w:name="_Toc392264458"/>
      <w:r w:rsidRPr="00F205AE">
        <w:rPr>
          <w:rFonts w:ascii="微软雅黑" w:eastAsia="微软雅黑" w:hAnsi="微软雅黑" w:hint="eastAsia"/>
          <w:sz w:val="21"/>
          <w:szCs w:val="21"/>
          <w:lang w:eastAsia="zh-CN"/>
        </w:rPr>
        <w:t>3.3.1核心网拒绝</w:t>
      </w:r>
      <w:bookmarkEnd w:id="63"/>
    </w:p>
    <w:p w:rsidR="00F478F0" w:rsidRDefault="00F478F0" w:rsidP="00F478F0">
      <w:pPr>
        <w:jc w:val="right"/>
      </w:pPr>
      <w:r>
        <w:object w:dxaOrig="7422" w:dyaOrig="6344">
          <v:shape id="_x0000_i1043" type="#_x0000_t75" style="width:405.7pt;height:277.35pt" o:ole="">
            <v:imagedata r:id="rId64" o:title=""/>
          </v:shape>
          <o:OLEObject Type="Embed" ProgID="Visio.Drawing.11" ShapeID="_x0000_i1043" DrawAspect="Content" ObjectID="_1587552021" r:id="rId65"/>
        </w:object>
      </w:r>
    </w:p>
    <w:p w:rsidR="003F3F0D" w:rsidRDefault="003F3F0D" w:rsidP="003F3F0D">
      <w:pPr>
        <w:jc w:val="center"/>
      </w:pPr>
      <w:r w:rsidRPr="004D24BE">
        <w:rPr>
          <w:rFonts w:ascii="微软雅黑" w:eastAsia="微软雅黑" w:hAnsi="微软雅黑" w:hint="eastAsia"/>
          <w:sz w:val="18"/>
          <w:szCs w:val="18"/>
        </w:rPr>
        <w:t>图3</w:t>
      </w:r>
      <w:r>
        <w:rPr>
          <w:rFonts w:ascii="微软雅黑" w:eastAsia="微软雅黑" w:hAnsi="微软雅黑" w:hint="eastAsia"/>
          <w:sz w:val="18"/>
          <w:szCs w:val="18"/>
        </w:rPr>
        <w:t>6 核心网拒绝</w:t>
      </w:r>
      <w:r w:rsidRPr="00E02AB4">
        <w:rPr>
          <w:rFonts w:ascii="微软雅黑" w:eastAsia="微软雅黑" w:hAnsi="微软雅黑" w:hint="eastAsia"/>
          <w:sz w:val="18"/>
          <w:szCs w:val="18"/>
        </w:rPr>
        <w:t>异</w:t>
      </w:r>
      <w:r>
        <w:rPr>
          <w:rFonts w:ascii="微软雅黑" w:eastAsia="微软雅黑" w:hAnsi="微软雅黑" w:hint="eastAsia"/>
          <w:sz w:val="18"/>
          <w:szCs w:val="18"/>
        </w:rPr>
        <w:t>常流程</w:t>
      </w:r>
    </w:p>
    <w:p w:rsidR="00F478F0" w:rsidRPr="00F478F0" w:rsidRDefault="00F478F0" w:rsidP="00F478F0">
      <w:pPr>
        <w:ind w:firstLineChars="100" w:firstLine="210"/>
        <w:rPr>
          <w:rFonts w:ascii="微软雅黑" w:eastAsia="微软雅黑" w:hAnsi="微软雅黑"/>
        </w:rPr>
      </w:pPr>
      <w:r w:rsidRPr="004F0355">
        <w:rPr>
          <w:rFonts w:ascii="微软雅黑" w:eastAsia="微软雅黑" w:hAnsi="微软雅黑" w:hint="eastAsia"/>
          <w:highlight w:val="yellow"/>
        </w:rPr>
        <w:t>如果拒绝原因值是</w:t>
      </w:r>
      <w:r w:rsidRPr="004F0355">
        <w:rPr>
          <w:rFonts w:ascii="微软雅黑" w:eastAsia="微软雅黑" w:hAnsi="微软雅黑"/>
          <w:highlight w:val="yellow"/>
        </w:rPr>
        <w:t>"unknown EPS bearer context"</w:t>
      </w:r>
      <w:r w:rsidRPr="004F0355">
        <w:rPr>
          <w:rFonts w:ascii="微软雅黑" w:eastAsia="微软雅黑" w:hAnsi="微软雅黑" w:hint="eastAsia"/>
          <w:highlight w:val="yellow"/>
        </w:rPr>
        <w:t>，UE会本地去激活存在的默认承载</w:t>
      </w:r>
      <w:r w:rsidR="003C33F6" w:rsidRPr="004F0355">
        <w:rPr>
          <w:rFonts w:ascii="微软雅黑" w:eastAsia="微软雅黑" w:hAnsi="微软雅黑" w:hint="eastAsia"/>
          <w:highlight w:val="yellow"/>
        </w:rPr>
        <w:t>或专用承载</w:t>
      </w:r>
      <w:r w:rsidRPr="004F0355">
        <w:rPr>
          <w:rFonts w:ascii="微软雅黑" w:eastAsia="微软雅黑" w:hAnsi="微软雅黑" w:hint="eastAsia"/>
          <w:highlight w:val="yellow"/>
        </w:rPr>
        <w:t>。</w:t>
      </w:r>
    </w:p>
    <w:p w:rsidR="003C33F6" w:rsidRPr="00F205AE" w:rsidRDefault="003C33F6" w:rsidP="00F205AE">
      <w:pPr>
        <w:pStyle w:val="3"/>
        <w:numPr>
          <w:ilvl w:val="0"/>
          <w:numId w:val="0"/>
        </w:numPr>
        <w:rPr>
          <w:rFonts w:ascii="微软雅黑" w:eastAsia="微软雅黑" w:hAnsi="微软雅黑"/>
          <w:sz w:val="21"/>
          <w:szCs w:val="21"/>
          <w:lang w:eastAsia="zh-CN"/>
        </w:rPr>
      </w:pPr>
      <w:bookmarkStart w:id="64" w:name="_Toc392264459"/>
      <w:r w:rsidRPr="00F205AE">
        <w:rPr>
          <w:rFonts w:ascii="微软雅黑" w:eastAsia="微软雅黑" w:hAnsi="微软雅黑" w:hint="eastAsia"/>
          <w:sz w:val="21"/>
          <w:szCs w:val="21"/>
          <w:lang w:eastAsia="zh-CN"/>
        </w:rPr>
        <w:t>3.3.2 eNB本地建立失败（核心网主动发起的建立）</w:t>
      </w:r>
      <w:bookmarkEnd w:id="64"/>
    </w:p>
    <w:p w:rsidR="00F478F0" w:rsidRDefault="003C33F6" w:rsidP="003C33F6">
      <w:pPr>
        <w:ind w:firstLineChars="150" w:firstLine="315"/>
        <w:rPr>
          <w:rFonts w:ascii="微软雅黑" w:eastAsia="微软雅黑" w:hAnsi="微软雅黑"/>
          <w:szCs w:val="21"/>
        </w:rPr>
      </w:pPr>
      <w:r w:rsidRPr="003C33F6">
        <w:rPr>
          <w:rFonts w:ascii="微软雅黑" w:eastAsia="微软雅黑" w:hAnsi="微软雅黑" w:hint="eastAsia"/>
          <w:szCs w:val="21"/>
        </w:rPr>
        <w:t>如果eNB建立失败，会回复E-RAB SETUP RESPONSE，带失败建立的承载列表，并带原因值，核心网应该根据原因值处理（目前eNB的实现是： 如果eNB本地建立失败，即还没有给UE发送RRC重配消息，这时eNB会发送NAS NON DELIVERY INDICATION</w:t>
      </w:r>
      <w:r w:rsidRPr="003C33F6">
        <w:rPr>
          <w:rFonts w:ascii="微软雅黑" w:eastAsia="微软雅黑" w:hAnsi="微软雅黑" w:hint="eastAsia"/>
          <w:szCs w:val="21"/>
        </w:rPr>
        <w:lastRenderedPageBreak/>
        <w:t>给MME）。但目前核心网没有查看原因值，都给UE下发了Deactivate EPS bearer context request消息（与协议不符），UE查找不到该承载，也回复Deactivate EPS bearer context accept。</w:t>
      </w:r>
    </w:p>
    <w:p w:rsidR="00F478F0" w:rsidRDefault="003C33F6" w:rsidP="005B144D">
      <w:r>
        <w:object w:dxaOrig="7378" w:dyaOrig="5648">
          <v:shape id="_x0000_i1044" type="#_x0000_t75" style="width:391.3pt;height:251.05pt" o:ole="">
            <v:imagedata r:id="rId66" o:title=""/>
          </v:shape>
          <o:OLEObject Type="Embed" ProgID="Visio.Drawing.11" ShapeID="_x0000_i1044" DrawAspect="Content" ObjectID="_1587552022" r:id="rId67"/>
        </w:object>
      </w:r>
    </w:p>
    <w:p w:rsidR="00AA0B0B" w:rsidRDefault="00AA0B0B" w:rsidP="00AA0B0B">
      <w:pPr>
        <w:jc w:val="center"/>
      </w:pPr>
      <w:r w:rsidRPr="004D24BE">
        <w:rPr>
          <w:rFonts w:ascii="微软雅黑" w:eastAsia="微软雅黑" w:hAnsi="微软雅黑" w:hint="eastAsia"/>
          <w:sz w:val="18"/>
          <w:szCs w:val="18"/>
        </w:rPr>
        <w:t>图3</w:t>
      </w:r>
      <w:r>
        <w:rPr>
          <w:rFonts w:ascii="微软雅黑" w:eastAsia="微软雅黑" w:hAnsi="微软雅黑" w:hint="eastAsia"/>
          <w:sz w:val="18"/>
          <w:szCs w:val="18"/>
        </w:rPr>
        <w:t>7 本地建立失败</w:t>
      </w:r>
      <w:r w:rsidRPr="00E02AB4">
        <w:rPr>
          <w:rFonts w:ascii="微软雅黑" w:eastAsia="微软雅黑" w:hAnsi="微软雅黑" w:hint="eastAsia"/>
          <w:sz w:val="18"/>
          <w:szCs w:val="18"/>
        </w:rPr>
        <w:t>异</w:t>
      </w:r>
      <w:r>
        <w:rPr>
          <w:rFonts w:ascii="微软雅黑" w:eastAsia="微软雅黑" w:hAnsi="微软雅黑" w:hint="eastAsia"/>
          <w:sz w:val="18"/>
          <w:szCs w:val="18"/>
        </w:rPr>
        <w:t>常流程</w:t>
      </w:r>
    </w:p>
    <w:p w:rsidR="003C33F6" w:rsidRDefault="003C33F6" w:rsidP="005B144D"/>
    <w:p w:rsidR="003C33F6" w:rsidRPr="00FA2619" w:rsidRDefault="003C33F6" w:rsidP="005B144D"/>
    <w:p w:rsidR="003C33F6" w:rsidRPr="00F205AE" w:rsidRDefault="003C33F6" w:rsidP="00F205AE">
      <w:pPr>
        <w:pStyle w:val="3"/>
        <w:numPr>
          <w:ilvl w:val="0"/>
          <w:numId w:val="0"/>
        </w:numPr>
        <w:rPr>
          <w:rFonts w:ascii="微软雅黑" w:eastAsia="微软雅黑" w:hAnsi="微软雅黑"/>
          <w:sz w:val="21"/>
          <w:szCs w:val="21"/>
          <w:lang w:eastAsia="zh-CN"/>
        </w:rPr>
      </w:pPr>
      <w:bookmarkStart w:id="65" w:name="_Toc392264460"/>
      <w:r w:rsidRPr="00F205AE">
        <w:rPr>
          <w:rFonts w:ascii="微软雅黑" w:eastAsia="微软雅黑" w:hAnsi="微软雅黑" w:hint="eastAsia"/>
          <w:sz w:val="21"/>
          <w:szCs w:val="21"/>
          <w:lang w:eastAsia="zh-CN"/>
        </w:rPr>
        <w:t>3.3.3 eNB未等到RRC重配完成消息，回复失败</w:t>
      </w:r>
      <w:bookmarkEnd w:id="65"/>
    </w:p>
    <w:p w:rsidR="003C33F6" w:rsidRDefault="003C33F6" w:rsidP="003C33F6">
      <w:pPr>
        <w:ind w:firstLineChars="100" w:firstLine="210"/>
        <w:rPr>
          <w:rFonts w:ascii="微软雅黑" w:eastAsia="微软雅黑" w:hAnsi="微软雅黑"/>
          <w:szCs w:val="21"/>
        </w:rPr>
      </w:pPr>
      <w:r w:rsidRPr="003C33F6">
        <w:rPr>
          <w:rFonts w:ascii="微软雅黑" w:eastAsia="微软雅黑" w:hAnsi="微软雅黑" w:hint="eastAsia"/>
          <w:szCs w:val="21"/>
        </w:rPr>
        <w:t>eNB回复失败区分为：eNB本地失败，没有给UE发送RRC重配消息；eNB未收到RRC重配完成消息，回复失败。</w:t>
      </w:r>
    </w:p>
    <w:p w:rsidR="003C33F6" w:rsidRDefault="003C33F6" w:rsidP="005B144D">
      <w:r>
        <w:object w:dxaOrig="7610" w:dyaOrig="9888">
          <v:shape id="_x0000_i1045" type="#_x0000_t75" style="width:406.35pt;height:423.25pt" o:ole="">
            <v:imagedata r:id="rId68" o:title=""/>
          </v:shape>
          <o:OLEObject Type="Embed" ProgID="Visio.Drawing.11" ShapeID="_x0000_i1045" DrawAspect="Content" ObjectID="_1587552023" r:id="rId69"/>
        </w:object>
      </w:r>
    </w:p>
    <w:p w:rsidR="00FA2619" w:rsidRDefault="00FA2619" w:rsidP="00FA2619">
      <w:pPr>
        <w:jc w:val="center"/>
        <w:rPr>
          <w:rFonts w:ascii="微软雅黑" w:eastAsia="微软雅黑" w:hAnsi="微软雅黑"/>
          <w:szCs w:val="21"/>
        </w:rPr>
      </w:pPr>
      <w:r w:rsidRPr="004D24BE">
        <w:rPr>
          <w:rFonts w:ascii="微软雅黑" w:eastAsia="微软雅黑" w:hAnsi="微软雅黑" w:hint="eastAsia"/>
          <w:sz w:val="18"/>
          <w:szCs w:val="18"/>
        </w:rPr>
        <w:t>图3</w:t>
      </w:r>
      <w:r w:rsidRPr="00FA2619">
        <w:rPr>
          <w:rFonts w:ascii="微软雅黑" w:eastAsia="微软雅黑" w:hAnsi="微软雅黑" w:hint="eastAsia"/>
          <w:sz w:val="18"/>
          <w:szCs w:val="18"/>
        </w:rPr>
        <w:t>8 eNB未等到RRC重配完成消息，回复失败</w:t>
      </w:r>
      <w:r w:rsidRPr="00E02AB4">
        <w:rPr>
          <w:rFonts w:ascii="微软雅黑" w:eastAsia="微软雅黑" w:hAnsi="微软雅黑" w:hint="eastAsia"/>
          <w:sz w:val="18"/>
          <w:szCs w:val="18"/>
        </w:rPr>
        <w:t>异</w:t>
      </w:r>
      <w:r>
        <w:rPr>
          <w:rFonts w:ascii="微软雅黑" w:eastAsia="微软雅黑" w:hAnsi="微软雅黑" w:hint="eastAsia"/>
          <w:sz w:val="18"/>
          <w:szCs w:val="18"/>
        </w:rPr>
        <w:t>常流程</w:t>
      </w:r>
    </w:p>
    <w:p w:rsidR="003C33F6" w:rsidRPr="00F205AE" w:rsidRDefault="00BB17C1" w:rsidP="00F205AE">
      <w:pPr>
        <w:pStyle w:val="3"/>
        <w:numPr>
          <w:ilvl w:val="0"/>
          <w:numId w:val="0"/>
        </w:numPr>
        <w:rPr>
          <w:rFonts w:ascii="微软雅黑" w:eastAsia="微软雅黑" w:hAnsi="微软雅黑"/>
          <w:sz w:val="21"/>
          <w:szCs w:val="21"/>
          <w:lang w:eastAsia="zh-CN"/>
        </w:rPr>
      </w:pPr>
      <w:bookmarkStart w:id="66" w:name="_Toc392264461"/>
      <w:r w:rsidRPr="00F205AE">
        <w:rPr>
          <w:rFonts w:ascii="微软雅黑" w:eastAsia="微软雅黑" w:hAnsi="微软雅黑" w:hint="eastAsia"/>
          <w:sz w:val="21"/>
          <w:szCs w:val="21"/>
          <w:lang w:eastAsia="zh-CN"/>
        </w:rPr>
        <w:t>3.3.4 UE NAS层拒绝</w:t>
      </w:r>
      <w:bookmarkEnd w:id="66"/>
    </w:p>
    <w:p w:rsidR="00BB17C1" w:rsidRDefault="00BB17C1" w:rsidP="005B144D">
      <w:pPr>
        <w:rPr>
          <w:rFonts w:ascii="微软雅黑" w:eastAsia="微软雅黑" w:hAnsi="微软雅黑"/>
          <w:szCs w:val="21"/>
        </w:rPr>
      </w:pPr>
      <w:r w:rsidRPr="00BB17C1">
        <w:rPr>
          <w:rFonts w:ascii="微软雅黑" w:eastAsia="微软雅黑" w:hAnsi="微软雅黑" w:hint="eastAsia"/>
          <w:szCs w:val="21"/>
        </w:rPr>
        <w:t>如果是UE的NAS层拒绝，则核心网收到后会给eNB发送E-RAB释放消息，来释放刚刚建立的S1承载，此时不带NAS PDU。eNB收到消息后，发RRC重配给UE来释放刚建立的DRB参数。</w:t>
      </w:r>
    </w:p>
    <w:p w:rsidR="00BB17C1" w:rsidRDefault="00BB17C1" w:rsidP="00BB17C1">
      <w:pPr>
        <w:jc w:val="right"/>
      </w:pPr>
      <w:r>
        <w:object w:dxaOrig="7558" w:dyaOrig="11281">
          <v:shape id="_x0000_i1046" type="#_x0000_t75" style="width:406.35pt;height:473.3pt" o:ole="">
            <v:imagedata r:id="rId70" o:title=""/>
          </v:shape>
          <o:OLEObject Type="Embed" ProgID="Visio.Drawing.11" ShapeID="_x0000_i1046" DrawAspect="Content" ObjectID="_1587552024" r:id="rId71"/>
        </w:object>
      </w:r>
    </w:p>
    <w:p w:rsidR="00FA2619" w:rsidRDefault="00FA2619" w:rsidP="00FA2619">
      <w:pPr>
        <w:jc w:val="center"/>
        <w:rPr>
          <w:rFonts w:ascii="微软雅黑" w:eastAsia="微软雅黑" w:hAnsi="微软雅黑"/>
          <w:szCs w:val="21"/>
        </w:rPr>
      </w:pPr>
      <w:r w:rsidRPr="004D24BE">
        <w:rPr>
          <w:rFonts w:ascii="微软雅黑" w:eastAsia="微软雅黑" w:hAnsi="微软雅黑" w:hint="eastAsia"/>
          <w:sz w:val="18"/>
          <w:szCs w:val="18"/>
        </w:rPr>
        <w:t>图3</w:t>
      </w:r>
      <w:r>
        <w:rPr>
          <w:rFonts w:ascii="微软雅黑" w:eastAsia="微软雅黑" w:hAnsi="微软雅黑" w:hint="eastAsia"/>
          <w:sz w:val="18"/>
          <w:szCs w:val="18"/>
        </w:rPr>
        <w:t>9</w:t>
      </w:r>
      <w:r w:rsidRPr="00FA2619">
        <w:rPr>
          <w:rFonts w:ascii="微软雅黑" w:eastAsia="微软雅黑" w:hAnsi="微软雅黑" w:hint="eastAsia"/>
          <w:sz w:val="18"/>
          <w:szCs w:val="18"/>
        </w:rPr>
        <w:t xml:space="preserve"> UE NAS层拒绝异常</w:t>
      </w:r>
      <w:r>
        <w:rPr>
          <w:rFonts w:ascii="微软雅黑" w:eastAsia="微软雅黑" w:hAnsi="微软雅黑" w:hint="eastAsia"/>
          <w:sz w:val="18"/>
          <w:szCs w:val="18"/>
        </w:rPr>
        <w:t>流程</w:t>
      </w:r>
    </w:p>
    <w:p w:rsidR="00FA2619" w:rsidRPr="00FA2619" w:rsidRDefault="00FA2619" w:rsidP="00BB17C1">
      <w:pPr>
        <w:jc w:val="right"/>
        <w:rPr>
          <w:rFonts w:ascii="微软雅黑" w:eastAsia="微软雅黑" w:hAnsi="微软雅黑"/>
          <w:szCs w:val="21"/>
        </w:rPr>
      </w:pPr>
    </w:p>
    <w:p w:rsidR="003C33F6" w:rsidRPr="00F205AE" w:rsidRDefault="00BB17C1" w:rsidP="00F205AE">
      <w:pPr>
        <w:pStyle w:val="3"/>
        <w:numPr>
          <w:ilvl w:val="0"/>
          <w:numId w:val="0"/>
        </w:numPr>
        <w:rPr>
          <w:rFonts w:ascii="微软雅黑" w:eastAsia="微软雅黑" w:hAnsi="微软雅黑"/>
          <w:sz w:val="21"/>
          <w:szCs w:val="21"/>
          <w:lang w:eastAsia="zh-CN"/>
        </w:rPr>
      </w:pPr>
      <w:bookmarkStart w:id="67" w:name="_Toc392264462"/>
      <w:r w:rsidRPr="00F205AE">
        <w:rPr>
          <w:rFonts w:ascii="微软雅黑" w:eastAsia="微软雅黑" w:hAnsi="微软雅黑" w:hint="eastAsia"/>
          <w:sz w:val="21"/>
          <w:szCs w:val="21"/>
          <w:lang w:eastAsia="zh-CN"/>
        </w:rPr>
        <w:t>3.3.5上行直传NAS消息丢失</w:t>
      </w:r>
      <w:bookmarkEnd w:id="67"/>
    </w:p>
    <w:p w:rsidR="00354569" w:rsidRPr="003C33F6" w:rsidRDefault="00354569" w:rsidP="00354569">
      <w:pPr>
        <w:ind w:firstLineChars="150" w:firstLine="315"/>
        <w:rPr>
          <w:rFonts w:ascii="微软雅黑" w:eastAsia="微软雅黑" w:hAnsi="微软雅黑"/>
          <w:szCs w:val="21"/>
        </w:rPr>
      </w:pPr>
      <w:r>
        <w:rPr>
          <w:rFonts w:ascii="微软雅黑" w:eastAsia="微软雅黑" w:hAnsi="微软雅黑" w:hint="eastAsia"/>
          <w:szCs w:val="21"/>
        </w:rPr>
        <w:t>若</w:t>
      </w:r>
      <w:r w:rsidRPr="00354569">
        <w:rPr>
          <w:rFonts w:ascii="微软雅黑" w:eastAsia="微软雅黑" w:hAnsi="微软雅黑" w:hint="eastAsia"/>
          <w:szCs w:val="21"/>
        </w:rPr>
        <w:t>核心网没有收到UE回复的NAS消息，会重发请求消息，</w:t>
      </w:r>
      <w:r w:rsidRPr="00714CDC">
        <w:rPr>
          <w:rFonts w:ascii="微软雅黑" w:eastAsia="微软雅黑" w:hAnsi="微软雅黑" w:hint="eastAsia"/>
          <w:szCs w:val="21"/>
          <w:highlight w:val="yellow"/>
        </w:rPr>
        <w:t>重发4次</w:t>
      </w:r>
      <w:r w:rsidRPr="00354569">
        <w:rPr>
          <w:rFonts w:ascii="微软雅黑" w:eastAsia="微软雅黑" w:hAnsi="微软雅黑" w:hint="eastAsia"/>
          <w:szCs w:val="21"/>
        </w:rPr>
        <w:t>后，如果还没收到应答则放弃。</w:t>
      </w:r>
    </w:p>
    <w:p w:rsidR="00354569" w:rsidRPr="00354569" w:rsidRDefault="00354569" w:rsidP="005B144D">
      <w:pPr>
        <w:rPr>
          <w:rFonts w:ascii="微软雅黑" w:eastAsia="微软雅黑" w:hAnsi="微软雅黑"/>
          <w:szCs w:val="21"/>
        </w:rPr>
      </w:pPr>
    </w:p>
    <w:p w:rsidR="00BB17C1" w:rsidRDefault="00BB17C1" w:rsidP="005B144D">
      <w:r>
        <w:object w:dxaOrig="7614" w:dyaOrig="12014">
          <v:shape id="_x0000_i1047" type="#_x0000_t75" style="width:412.6pt;height:525.9pt" o:ole="">
            <v:imagedata r:id="rId72" o:title=""/>
          </v:shape>
          <o:OLEObject Type="Embed" ProgID="Visio.Drawing.11" ShapeID="_x0000_i1047" DrawAspect="Content" ObjectID="_1587552025" r:id="rId73"/>
        </w:object>
      </w:r>
    </w:p>
    <w:p w:rsidR="00FA2619" w:rsidRPr="00FA2619" w:rsidRDefault="00FA2619" w:rsidP="00FA2619">
      <w:pPr>
        <w:jc w:val="center"/>
        <w:rPr>
          <w:rFonts w:ascii="微软雅黑" w:eastAsia="微软雅黑" w:hAnsi="微软雅黑"/>
          <w:sz w:val="18"/>
          <w:szCs w:val="18"/>
        </w:rPr>
      </w:pPr>
      <w:r w:rsidRPr="004D24BE">
        <w:rPr>
          <w:rFonts w:ascii="微软雅黑" w:eastAsia="微软雅黑" w:hAnsi="微软雅黑" w:hint="eastAsia"/>
          <w:sz w:val="18"/>
          <w:szCs w:val="18"/>
        </w:rPr>
        <w:t>图</w:t>
      </w:r>
      <w:r>
        <w:rPr>
          <w:rFonts w:ascii="微软雅黑" w:eastAsia="微软雅黑" w:hAnsi="微软雅黑" w:hint="eastAsia"/>
          <w:sz w:val="18"/>
          <w:szCs w:val="18"/>
        </w:rPr>
        <w:t>40</w:t>
      </w:r>
      <w:r w:rsidRPr="00FA2619">
        <w:rPr>
          <w:rFonts w:ascii="微软雅黑" w:eastAsia="微软雅黑" w:hAnsi="微软雅黑" w:hint="eastAsia"/>
          <w:sz w:val="18"/>
          <w:szCs w:val="18"/>
        </w:rPr>
        <w:t>上行直传NAS消息丢失</w:t>
      </w:r>
    </w:p>
    <w:p w:rsidR="00FA2619" w:rsidRPr="00FA2619" w:rsidRDefault="00FA2619" w:rsidP="005B144D">
      <w:pPr>
        <w:rPr>
          <w:rFonts w:ascii="微软雅黑" w:eastAsia="微软雅黑" w:hAnsi="微软雅黑"/>
          <w:szCs w:val="21"/>
        </w:rPr>
      </w:pPr>
    </w:p>
    <w:p w:rsidR="0009082E" w:rsidRPr="00D81DD9" w:rsidRDefault="005B144D" w:rsidP="00221EE5">
      <w:pPr>
        <w:pStyle w:val="1"/>
        <w:numPr>
          <w:ilvl w:val="0"/>
          <w:numId w:val="0"/>
        </w:numPr>
        <w:rPr>
          <w:sz w:val="28"/>
          <w:szCs w:val="28"/>
          <w:lang w:eastAsia="zh-CN"/>
        </w:rPr>
      </w:pPr>
      <w:bookmarkStart w:id="68" w:name="_Toc392264463"/>
      <w:r w:rsidRPr="00D81DD9">
        <w:rPr>
          <w:rFonts w:hint="eastAsia"/>
          <w:sz w:val="28"/>
          <w:szCs w:val="28"/>
          <w:lang w:eastAsia="zh-CN"/>
        </w:rPr>
        <w:t>第四章</w:t>
      </w:r>
      <w:r w:rsidR="00D546E9" w:rsidRPr="00D81DD9">
        <w:rPr>
          <w:rFonts w:hint="eastAsia"/>
          <w:sz w:val="28"/>
          <w:szCs w:val="28"/>
          <w:lang w:eastAsia="zh-CN"/>
        </w:rPr>
        <w:t>系统</w:t>
      </w:r>
      <w:r w:rsidR="0009082E" w:rsidRPr="00D81DD9">
        <w:rPr>
          <w:rFonts w:hint="eastAsia"/>
          <w:sz w:val="28"/>
          <w:szCs w:val="28"/>
          <w:lang w:eastAsia="zh-CN"/>
        </w:rPr>
        <w:t>消息解析</w:t>
      </w:r>
      <w:bookmarkEnd w:id="68"/>
    </w:p>
    <w:p w:rsidR="0055467F" w:rsidRDefault="009A3623" w:rsidP="005B144D">
      <w:pPr>
        <w:rPr>
          <w:rFonts w:ascii="微软雅黑" w:eastAsia="微软雅黑" w:hAnsi="微软雅黑"/>
          <w:szCs w:val="21"/>
        </w:rPr>
      </w:pPr>
      <w:r>
        <w:rPr>
          <w:rFonts w:ascii="微软雅黑" w:eastAsia="微软雅黑" w:hAnsi="微软雅黑" w:hint="eastAsia"/>
          <w:szCs w:val="21"/>
        </w:rPr>
        <w:t xml:space="preserve">   本章讲解系统消息和层3信令部分，学习完本章后，要了解每个系统消息的作用、会查询消息内容里重要信息；要了解信元内容的主要部分，查询信元内的重要信息为定位问题提</w:t>
      </w:r>
      <w:r>
        <w:rPr>
          <w:rFonts w:ascii="微软雅黑" w:eastAsia="微软雅黑" w:hAnsi="微软雅黑" w:hint="eastAsia"/>
          <w:szCs w:val="21"/>
        </w:rPr>
        <w:lastRenderedPageBreak/>
        <w:t>供帮助。</w:t>
      </w:r>
    </w:p>
    <w:p w:rsidR="009A3623" w:rsidRDefault="003F152F" w:rsidP="0055467F">
      <w:pPr>
        <w:pBdr>
          <w:top w:val="single" w:sz="6" w:space="1" w:color="auto"/>
          <w:bottom w:val="single" w:sz="6" w:space="1" w:color="auto"/>
        </w:pBdr>
        <w:rPr>
          <w:rFonts w:asciiTheme="minorEastAsia" w:hAnsiTheme="minorEastAsia"/>
          <w:sz w:val="15"/>
          <w:szCs w:val="15"/>
        </w:rPr>
      </w:pPr>
      <w:r w:rsidRPr="0055467F">
        <w:rPr>
          <w:rFonts w:asciiTheme="minorEastAsia" w:hAnsiTheme="minorEastAsia" w:hint="eastAsia"/>
          <w:sz w:val="15"/>
          <w:szCs w:val="15"/>
        </w:rPr>
        <w:t>在涉及到具体信息里的信元时，每个厂家对3GPP规范有不同的执行方式，这需要大家去了解、去熟悉，比如对于系统消息</w:t>
      </w:r>
      <w:r w:rsidR="0055467F" w:rsidRPr="0055467F">
        <w:rPr>
          <w:rFonts w:asciiTheme="minorEastAsia" w:hAnsiTheme="minorEastAsia" w:hint="eastAsia"/>
          <w:sz w:val="15"/>
          <w:szCs w:val="15"/>
        </w:rPr>
        <w:t>MIB</w:t>
      </w:r>
      <w:r w:rsidRPr="0055467F">
        <w:rPr>
          <w:rFonts w:asciiTheme="minorEastAsia" w:hAnsiTheme="minorEastAsia" w:hint="eastAsia"/>
          <w:sz w:val="15"/>
          <w:szCs w:val="15"/>
        </w:rPr>
        <w:t>中</w:t>
      </w:r>
      <w:r w:rsidR="0055467F" w:rsidRPr="0055467F">
        <w:rPr>
          <w:rFonts w:asciiTheme="minorEastAsia" w:hAnsiTheme="minorEastAsia" w:hint="eastAsia"/>
          <w:sz w:val="15"/>
          <w:szCs w:val="15"/>
        </w:rPr>
        <w:t>关于系统带宽，华为设备的定义为dL-Bandwidth：n100（5），中兴设备的定义为dL-Bandwidth=5（n100），可谓是形式不同，内容一致。大家不必细究，明白一种方式就行。</w:t>
      </w:r>
    </w:p>
    <w:p w:rsidR="0055467F" w:rsidRPr="0055467F" w:rsidRDefault="0055467F" w:rsidP="005B144D">
      <w:pPr>
        <w:rPr>
          <w:rFonts w:ascii="微软雅黑" w:eastAsia="微软雅黑" w:hAnsi="微软雅黑"/>
          <w:szCs w:val="21"/>
        </w:rPr>
      </w:pPr>
    </w:p>
    <w:p w:rsidR="00F71DB1" w:rsidRPr="00966166" w:rsidRDefault="00F71DB1" w:rsidP="00966166">
      <w:pPr>
        <w:pStyle w:val="2"/>
        <w:numPr>
          <w:ilvl w:val="0"/>
          <w:numId w:val="0"/>
        </w:numPr>
        <w:rPr>
          <w:rFonts w:ascii="微软雅黑" w:eastAsia="微软雅黑" w:hAnsi="微软雅黑"/>
          <w:sz w:val="24"/>
          <w:szCs w:val="24"/>
          <w:lang w:eastAsia="zh-CN"/>
        </w:rPr>
      </w:pPr>
      <w:bookmarkStart w:id="69" w:name="_Toc392264464"/>
      <w:r w:rsidRPr="00966166">
        <w:rPr>
          <w:rFonts w:ascii="微软雅黑" w:eastAsia="微软雅黑" w:hAnsi="微软雅黑" w:hint="eastAsia"/>
          <w:sz w:val="24"/>
          <w:szCs w:val="24"/>
          <w:lang w:eastAsia="zh-CN"/>
        </w:rPr>
        <w:t>4.1 系统消息</w:t>
      </w:r>
      <w:bookmarkEnd w:id="69"/>
    </w:p>
    <w:p w:rsidR="00683B2D" w:rsidRDefault="00070AF6" w:rsidP="005B144D">
      <w:pPr>
        <w:rPr>
          <w:rFonts w:ascii="微软雅黑" w:eastAsia="微软雅黑" w:hAnsi="微软雅黑"/>
          <w:szCs w:val="21"/>
        </w:rPr>
      </w:pPr>
      <w:r>
        <w:rPr>
          <w:rFonts w:ascii="微软雅黑" w:eastAsia="微软雅黑" w:hAnsi="微软雅黑" w:hint="eastAsia"/>
          <w:szCs w:val="21"/>
        </w:rPr>
        <w:t xml:space="preserve">   LTE系统内分为MIB和SIB系列消息，</w:t>
      </w:r>
      <w:r w:rsidR="00323266">
        <w:rPr>
          <w:rFonts w:ascii="微软雅黑" w:eastAsia="微软雅黑" w:hAnsi="微软雅黑" w:hint="eastAsia"/>
          <w:szCs w:val="21"/>
        </w:rPr>
        <w:t>对于UE当新接入一个小区或广播消息发生改变时，都会接收系统消息</w:t>
      </w:r>
      <w:r w:rsidR="004F2B1C">
        <w:rPr>
          <w:rFonts w:ascii="微软雅黑" w:eastAsia="微软雅黑" w:hAnsi="微软雅黑" w:hint="eastAsia"/>
          <w:szCs w:val="21"/>
        </w:rPr>
        <w:t>（MIB\SIB）</w:t>
      </w:r>
      <w:r w:rsidR="00323266">
        <w:rPr>
          <w:rFonts w:ascii="微软雅黑" w:eastAsia="微软雅黑" w:hAnsi="微软雅黑" w:hint="eastAsia"/>
          <w:szCs w:val="21"/>
        </w:rPr>
        <w:t>，</w:t>
      </w:r>
      <w:r w:rsidR="00800944">
        <w:rPr>
          <w:rFonts w:ascii="微软雅黑" w:eastAsia="微软雅黑" w:hAnsi="微软雅黑" w:hint="eastAsia"/>
          <w:szCs w:val="21"/>
        </w:rPr>
        <w:t>以</w:t>
      </w:r>
      <w:r w:rsidR="00323266">
        <w:rPr>
          <w:rFonts w:ascii="微软雅黑" w:eastAsia="微软雅黑" w:hAnsi="微软雅黑" w:hint="eastAsia"/>
          <w:szCs w:val="21"/>
        </w:rPr>
        <w:t>帮助更新</w:t>
      </w:r>
      <w:r w:rsidR="008F3725">
        <w:rPr>
          <w:rFonts w:ascii="微软雅黑" w:eastAsia="微软雅黑" w:hAnsi="微软雅黑" w:hint="eastAsia"/>
          <w:szCs w:val="21"/>
        </w:rPr>
        <w:t>或纠正</w:t>
      </w:r>
      <w:r w:rsidR="00800944">
        <w:rPr>
          <w:rFonts w:ascii="微软雅黑" w:eastAsia="微软雅黑" w:hAnsi="微软雅黑" w:hint="eastAsia"/>
          <w:szCs w:val="21"/>
        </w:rPr>
        <w:t>UE</w:t>
      </w:r>
      <w:r w:rsidR="008F3725">
        <w:rPr>
          <w:rFonts w:ascii="微软雅黑" w:eastAsia="微软雅黑" w:hAnsi="微软雅黑" w:hint="eastAsia"/>
          <w:szCs w:val="21"/>
        </w:rPr>
        <w:t>当前的状态</w:t>
      </w:r>
      <w:r w:rsidR="001B524C">
        <w:rPr>
          <w:rFonts w:ascii="微软雅黑" w:eastAsia="微软雅黑" w:hAnsi="微软雅黑" w:hint="eastAsia"/>
          <w:szCs w:val="21"/>
        </w:rPr>
        <w:t>，完成相应的通信业务和物理过程</w:t>
      </w:r>
      <w:r w:rsidR="008F3725">
        <w:rPr>
          <w:rFonts w:ascii="微软雅黑" w:eastAsia="微软雅黑" w:hAnsi="微软雅黑" w:hint="eastAsia"/>
          <w:szCs w:val="21"/>
        </w:rPr>
        <w:t>。</w:t>
      </w:r>
      <w:r w:rsidR="00AB02F2">
        <w:rPr>
          <w:rFonts w:ascii="微软雅黑" w:eastAsia="微软雅黑" w:hAnsi="微软雅黑" w:hint="eastAsia"/>
          <w:szCs w:val="21"/>
        </w:rPr>
        <w:t>在系统路测中可以观察的</w:t>
      </w:r>
      <w:r w:rsidR="005D6A79">
        <w:rPr>
          <w:rFonts w:ascii="微软雅黑" w:eastAsia="微软雅黑" w:hAnsi="微软雅黑" w:hint="eastAsia"/>
          <w:szCs w:val="21"/>
        </w:rPr>
        <w:t>系统消息有</w:t>
      </w:r>
      <w:r w:rsidR="00AB02F2">
        <w:rPr>
          <w:rFonts w:ascii="微软雅黑" w:eastAsia="微软雅黑" w:hAnsi="微软雅黑" w:hint="eastAsia"/>
          <w:szCs w:val="21"/>
        </w:rPr>
        <w:t>种</w:t>
      </w:r>
      <w:r w:rsidR="004E5A6C">
        <w:rPr>
          <w:rFonts w:ascii="微软雅黑" w:eastAsia="微软雅黑" w:hAnsi="微软雅黑" w:hint="eastAsia"/>
          <w:szCs w:val="21"/>
        </w:rPr>
        <w:t>：MIB、SIB1</w:t>
      </w:r>
      <w:r w:rsidR="00AB02F2">
        <w:rPr>
          <w:rFonts w:ascii="微软雅黑" w:eastAsia="微软雅黑" w:hAnsi="微软雅黑" w:hint="eastAsia"/>
          <w:szCs w:val="21"/>
        </w:rPr>
        <w:t>和</w:t>
      </w:r>
      <w:r w:rsidR="004E5A6C">
        <w:rPr>
          <w:rFonts w:ascii="微软雅黑" w:eastAsia="微软雅黑" w:hAnsi="微软雅黑" w:hint="eastAsia"/>
          <w:szCs w:val="21"/>
        </w:rPr>
        <w:t>SI，其作用分别如下</w:t>
      </w:r>
      <w:r w:rsidR="00AB02F2">
        <w:rPr>
          <w:rFonts w:ascii="微软雅黑" w:eastAsia="微软雅黑" w:hAnsi="微软雅黑" w:hint="eastAsia"/>
          <w:szCs w:val="21"/>
        </w:rPr>
        <w:t>，其中SI消息里包含了SIB2~SIB13。</w:t>
      </w:r>
    </w:p>
    <w:p w:rsidR="004E5A6C" w:rsidRPr="004E5A6C" w:rsidRDefault="004E5A6C" w:rsidP="00E56EF8">
      <w:pPr>
        <w:pStyle w:val="a5"/>
        <w:numPr>
          <w:ilvl w:val="0"/>
          <w:numId w:val="16"/>
        </w:numPr>
        <w:ind w:firstLineChars="0"/>
        <w:rPr>
          <w:rFonts w:ascii="微软雅黑" w:eastAsia="微软雅黑" w:hAnsi="微软雅黑"/>
          <w:szCs w:val="21"/>
        </w:rPr>
      </w:pPr>
      <w:r w:rsidRPr="004E5A6C">
        <w:rPr>
          <w:rFonts w:ascii="微软雅黑" w:eastAsia="微软雅黑" w:hAnsi="微软雅黑" w:hint="eastAsia"/>
          <w:szCs w:val="21"/>
        </w:rPr>
        <w:t>MIB:用于系统接入。MIB上传输几个比较重要的系统信息参数，如小区下行带宽、PHICH配置参数、无线系统帧号SFN（包含SIB1消息的位置），在PBCH上发送，表现为“RRC_MASTER_INFO_BLOCK”。</w:t>
      </w:r>
    </w:p>
    <w:p w:rsidR="004E5A6C" w:rsidRPr="004E5A6C" w:rsidRDefault="004E5A6C" w:rsidP="00E56EF8">
      <w:pPr>
        <w:pStyle w:val="a5"/>
        <w:numPr>
          <w:ilvl w:val="0"/>
          <w:numId w:val="16"/>
        </w:numPr>
        <w:ind w:firstLineChars="0"/>
        <w:rPr>
          <w:rFonts w:ascii="微软雅黑" w:eastAsia="微软雅黑" w:hAnsi="微软雅黑"/>
          <w:szCs w:val="21"/>
        </w:rPr>
      </w:pPr>
      <w:r w:rsidRPr="004E5A6C">
        <w:rPr>
          <w:rFonts w:ascii="微软雅黑" w:eastAsia="微软雅黑" w:hAnsi="微软雅黑" w:hint="eastAsia"/>
          <w:szCs w:val="21"/>
        </w:rPr>
        <w:t>SIB1:广播小区接入与小区选择的相关参数以及SI消息的调度信息（包含了一个或多个SIB2~13消息），在PDSCH上发送，表现为“RRC_SIB_TYPE1”。</w:t>
      </w:r>
    </w:p>
    <w:p w:rsidR="004E5A6C" w:rsidRPr="004E5A6C" w:rsidRDefault="004E5A6C" w:rsidP="00E56EF8">
      <w:pPr>
        <w:pStyle w:val="a5"/>
        <w:numPr>
          <w:ilvl w:val="0"/>
          <w:numId w:val="16"/>
        </w:numPr>
        <w:ind w:firstLineChars="0"/>
        <w:rPr>
          <w:rFonts w:ascii="微软雅黑" w:eastAsia="微软雅黑" w:hAnsi="微软雅黑"/>
          <w:szCs w:val="21"/>
        </w:rPr>
      </w:pPr>
      <w:r w:rsidRPr="004E5A6C">
        <w:rPr>
          <w:rFonts w:ascii="微软雅黑" w:eastAsia="微软雅黑" w:hAnsi="微软雅黑" w:hint="eastAsia"/>
          <w:szCs w:val="21"/>
        </w:rPr>
        <w:t>SI:SI消息中承载的是SIB2~SIB13，在PDSCH上发送，表现为“RRC_SYS_INFO”。</w:t>
      </w:r>
    </w:p>
    <w:p w:rsidR="004E5A6C" w:rsidRPr="004E5A6C" w:rsidRDefault="004E5A6C" w:rsidP="00E56EF8">
      <w:pPr>
        <w:pStyle w:val="a5"/>
        <w:numPr>
          <w:ilvl w:val="0"/>
          <w:numId w:val="17"/>
        </w:numPr>
        <w:ind w:firstLineChars="0"/>
        <w:rPr>
          <w:rFonts w:ascii="微软雅黑" w:eastAsia="微软雅黑" w:hAnsi="微软雅黑"/>
          <w:szCs w:val="21"/>
        </w:rPr>
      </w:pPr>
      <w:r w:rsidRPr="004E5A6C">
        <w:rPr>
          <w:rFonts w:ascii="微软雅黑" w:eastAsia="微软雅黑" w:hAnsi="微软雅黑" w:hint="eastAsia"/>
          <w:szCs w:val="21"/>
        </w:rPr>
        <w:t>SIB2:小区内所有UE共用的无线参数配置，其它无线参数基本配置。</w:t>
      </w:r>
    </w:p>
    <w:p w:rsidR="004E5A6C" w:rsidRPr="004E5A6C" w:rsidRDefault="004E5A6C" w:rsidP="00E56EF8">
      <w:pPr>
        <w:pStyle w:val="a5"/>
        <w:numPr>
          <w:ilvl w:val="0"/>
          <w:numId w:val="17"/>
        </w:numPr>
        <w:ind w:firstLineChars="0"/>
        <w:rPr>
          <w:rFonts w:ascii="微软雅黑" w:eastAsia="微软雅黑" w:hAnsi="微软雅黑"/>
          <w:szCs w:val="21"/>
        </w:rPr>
      </w:pPr>
      <w:r w:rsidRPr="004E5A6C">
        <w:rPr>
          <w:rFonts w:ascii="微软雅黑" w:eastAsia="微软雅黑" w:hAnsi="微软雅黑" w:hint="eastAsia"/>
          <w:szCs w:val="21"/>
        </w:rPr>
        <w:t>SIB3:小区重选信息，主要关于服务小区重选参数以及同频小区重选参数。</w:t>
      </w:r>
    </w:p>
    <w:p w:rsidR="004E5A6C" w:rsidRPr="004E5A6C" w:rsidRDefault="004E5A6C" w:rsidP="00E56EF8">
      <w:pPr>
        <w:pStyle w:val="a5"/>
        <w:numPr>
          <w:ilvl w:val="0"/>
          <w:numId w:val="17"/>
        </w:numPr>
        <w:ind w:firstLineChars="0"/>
        <w:rPr>
          <w:rFonts w:ascii="微软雅黑" w:eastAsia="微软雅黑" w:hAnsi="微软雅黑"/>
          <w:szCs w:val="21"/>
        </w:rPr>
      </w:pPr>
      <w:r w:rsidRPr="004E5A6C">
        <w:rPr>
          <w:rFonts w:ascii="微软雅黑" w:eastAsia="微软雅黑" w:hAnsi="微软雅黑" w:hint="eastAsia"/>
          <w:szCs w:val="21"/>
        </w:rPr>
        <w:t>SIB4:同频邻区列表以及每个邻区的重选参数、同频白/黑名单小区列表。</w:t>
      </w:r>
    </w:p>
    <w:p w:rsidR="004E5A6C" w:rsidRPr="004E5A6C" w:rsidRDefault="004E5A6C" w:rsidP="00E56EF8">
      <w:pPr>
        <w:pStyle w:val="a5"/>
        <w:numPr>
          <w:ilvl w:val="0"/>
          <w:numId w:val="17"/>
        </w:numPr>
        <w:ind w:firstLineChars="0"/>
        <w:rPr>
          <w:rFonts w:ascii="微软雅黑" w:eastAsia="微软雅黑" w:hAnsi="微软雅黑"/>
          <w:szCs w:val="21"/>
        </w:rPr>
      </w:pPr>
      <w:r w:rsidRPr="004E5A6C">
        <w:rPr>
          <w:rFonts w:ascii="微软雅黑" w:eastAsia="微软雅黑" w:hAnsi="微软雅黑" w:hint="eastAsia"/>
          <w:szCs w:val="21"/>
        </w:rPr>
        <w:t>SIB5:异频相邻频点列表以及每个频点的重选参数、异频相邻小区列表以及每个邻区的重选参数、异频黑名单小区列表。</w:t>
      </w:r>
    </w:p>
    <w:p w:rsidR="004E5A6C" w:rsidRPr="004E5A6C" w:rsidRDefault="004E5A6C" w:rsidP="00E56EF8">
      <w:pPr>
        <w:pStyle w:val="a5"/>
        <w:numPr>
          <w:ilvl w:val="0"/>
          <w:numId w:val="17"/>
        </w:numPr>
        <w:ind w:firstLineChars="0"/>
        <w:rPr>
          <w:rFonts w:ascii="微软雅黑" w:eastAsia="微软雅黑" w:hAnsi="微软雅黑"/>
          <w:szCs w:val="21"/>
        </w:rPr>
      </w:pPr>
      <w:r w:rsidRPr="004E5A6C">
        <w:rPr>
          <w:rFonts w:ascii="微软雅黑" w:eastAsia="微软雅黑" w:hAnsi="微软雅黑" w:hint="eastAsia"/>
          <w:szCs w:val="21"/>
        </w:rPr>
        <w:t>SIB6:UTRA FDD邻频频点列表以及每个频点的重选参数、UTRA TDD邻频频点列表以及每个频点的重选参数。</w:t>
      </w:r>
    </w:p>
    <w:p w:rsidR="004E5A6C" w:rsidRPr="004E5A6C" w:rsidRDefault="004E5A6C" w:rsidP="00E56EF8">
      <w:pPr>
        <w:pStyle w:val="a5"/>
        <w:numPr>
          <w:ilvl w:val="0"/>
          <w:numId w:val="17"/>
        </w:numPr>
        <w:ind w:firstLineChars="0"/>
        <w:rPr>
          <w:rFonts w:ascii="微软雅黑" w:eastAsia="微软雅黑" w:hAnsi="微软雅黑"/>
          <w:szCs w:val="21"/>
        </w:rPr>
      </w:pPr>
      <w:r w:rsidRPr="004E5A6C">
        <w:rPr>
          <w:rFonts w:ascii="微软雅黑" w:eastAsia="微软雅黑" w:hAnsi="微软雅黑" w:hint="eastAsia"/>
          <w:szCs w:val="21"/>
        </w:rPr>
        <w:lastRenderedPageBreak/>
        <w:t>SIB7:GERAN邻频频点列表以及每个频点的重选参数。</w:t>
      </w:r>
    </w:p>
    <w:p w:rsidR="004E5A6C" w:rsidRPr="004E5A6C" w:rsidRDefault="004E5A6C" w:rsidP="00E56EF8">
      <w:pPr>
        <w:pStyle w:val="a5"/>
        <w:numPr>
          <w:ilvl w:val="0"/>
          <w:numId w:val="17"/>
        </w:numPr>
        <w:ind w:firstLineChars="0"/>
        <w:rPr>
          <w:rFonts w:ascii="微软雅黑" w:eastAsia="微软雅黑" w:hAnsi="微软雅黑"/>
          <w:szCs w:val="21"/>
        </w:rPr>
      </w:pPr>
      <w:r w:rsidRPr="004E5A6C">
        <w:rPr>
          <w:rFonts w:ascii="微软雅黑" w:eastAsia="微软雅黑" w:hAnsi="微软雅黑" w:hint="eastAsia"/>
          <w:szCs w:val="21"/>
        </w:rPr>
        <w:t>SIB8:CDMA2000的预注册信息、CDMA2000邻频频段列表和每个频段的重选参数、CDMA2000邻频频段的邻区列表。</w:t>
      </w:r>
    </w:p>
    <w:p w:rsidR="004E5A6C" w:rsidRPr="004E5A6C" w:rsidRDefault="004E5A6C" w:rsidP="00E56EF8">
      <w:pPr>
        <w:pStyle w:val="a5"/>
        <w:numPr>
          <w:ilvl w:val="0"/>
          <w:numId w:val="17"/>
        </w:numPr>
        <w:ind w:firstLineChars="0"/>
        <w:rPr>
          <w:rFonts w:ascii="微软雅黑" w:eastAsia="微软雅黑" w:hAnsi="微软雅黑"/>
          <w:szCs w:val="21"/>
        </w:rPr>
      </w:pPr>
      <w:r w:rsidRPr="004E5A6C">
        <w:rPr>
          <w:rFonts w:ascii="微软雅黑" w:eastAsia="微软雅黑" w:hAnsi="微软雅黑" w:hint="eastAsia"/>
          <w:szCs w:val="21"/>
        </w:rPr>
        <w:t>SIB9:Home eNodeB的名称。</w:t>
      </w:r>
    </w:p>
    <w:p w:rsidR="004E5A6C" w:rsidRPr="004E5A6C" w:rsidRDefault="004E5A6C" w:rsidP="00E56EF8">
      <w:pPr>
        <w:pStyle w:val="a5"/>
        <w:numPr>
          <w:ilvl w:val="0"/>
          <w:numId w:val="17"/>
        </w:numPr>
        <w:ind w:firstLineChars="0"/>
        <w:rPr>
          <w:rFonts w:ascii="微软雅黑" w:eastAsia="微软雅黑" w:hAnsi="微软雅黑"/>
          <w:szCs w:val="21"/>
        </w:rPr>
      </w:pPr>
      <w:r w:rsidRPr="004E5A6C">
        <w:rPr>
          <w:rFonts w:ascii="微软雅黑" w:eastAsia="微软雅黑" w:hAnsi="微软雅黑" w:hint="eastAsia"/>
          <w:szCs w:val="21"/>
        </w:rPr>
        <w:t>SIB10:ETWS主信息（primary notification）。</w:t>
      </w:r>
    </w:p>
    <w:p w:rsidR="004E5A6C" w:rsidRPr="004E5A6C" w:rsidRDefault="004E5A6C" w:rsidP="00E56EF8">
      <w:pPr>
        <w:pStyle w:val="a5"/>
        <w:numPr>
          <w:ilvl w:val="0"/>
          <w:numId w:val="17"/>
        </w:numPr>
        <w:ind w:firstLineChars="0"/>
        <w:rPr>
          <w:rFonts w:ascii="微软雅黑" w:eastAsia="微软雅黑" w:hAnsi="微软雅黑"/>
          <w:szCs w:val="21"/>
        </w:rPr>
      </w:pPr>
      <w:r w:rsidRPr="004E5A6C">
        <w:rPr>
          <w:rFonts w:ascii="微软雅黑" w:eastAsia="微软雅黑" w:hAnsi="微软雅黑" w:hint="eastAsia"/>
          <w:szCs w:val="21"/>
        </w:rPr>
        <w:t>SIB11:ETWS辅信息（secondary notification）。</w:t>
      </w:r>
    </w:p>
    <w:p w:rsidR="004E5A6C" w:rsidRPr="004E5A6C" w:rsidRDefault="004E5A6C" w:rsidP="00E56EF8">
      <w:pPr>
        <w:pStyle w:val="a5"/>
        <w:numPr>
          <w:ilvl w:val="0"/>
          <w:numId w:val="17"/>
        </w:numPr>
        <w:ind w:firstLineChars="0"/>
        <w:rPr>
          <w:rFonts w:ascii="微软雅黑" w:eastAsia="微软雅黑" w:hAnsi="微软雅黑"/>
          <w:szCs w:val="21"/>
        </w:rPr>
      </w:pPr>
      <w:r w:rsidRPr="004E5A6C">
        <w:rPr>
          <w:rFonts w:ascii="微软雅黑" w:eastAsia="微软雅黑" w:hAnsi="微软雅黑" w:hint="eastAsia"/>
          <w:szCs w:val="21"/>
        </w:rPr>
        <w:t>SIB12:CMAS信息（CMAS notification）。</w:t>
      </w:r>
    </w:p>
    <w:p w:rsidR="004E5A6C" w:rsidRPr="004E5A6C" w:rsidRDefault="004E5A6C" w:rsidP="00E56EF8">
      <w:pPr>
        <w:pStyle w:val="a5"/>
        <w:numPr>
          <w:ilvl w:val="0"/>
          <w:numId w:val="17"/>
        </w:numPr>
        <w:ind w:firstLineChars="0"/>
        <w:rPr>
          <w:rFonts w:ascii="微软雅黑" w:eastAsia="微软雅黑" w:hAnsi="微软雅黑"/>
          <w:szCs w:val="21"/>
        </w:rPr>
      </w:pPr>
      <w:r w:rsidRPr="004E5A6C">
        <w:rPr>
          <w:rFonts w:ascii="微软雅黑" w:eastAsia="微软雅黑" w:hAnsi="微软雅黑" w:hint="eastAsia"/>
          <w:szCs w:val="21"/>
        </w:rPr>
        <w:t>SIB13:请求获取跟一个或多个MBSFN区域相关的MBMS控制信息的信息。</w:t>
      </w:r>
    </w:p>
    <w:p w:rsidR="00683B2D" w:rsidRDefault="0056540F" w:rsidP="0056540F">
      <w:pPr>
        <w:jc w:val="right"/>
        <w:rPr>
          <w:rFonts w:ascii="微软雅黑" w:eastAsia="微软雅黑" w:hAnsi="微软雅黑"/>
          <w:szCs w:val="21"/>
        </w:rPr>
      </w:pPr>
      <w:r>
        <w:rPr>
          <w:rFonts w:ascii="微软雅黑" w:eastAsia="微软雅黑" w:hAnsi="微软雅黑"/>
          <w:noProof/>
          <w:szCs w:val="21"/>
        </w:rPr>
        <w:drawing>
          <wp:inline distT="0" distB="0" distL="0" distR="0">
            <wp:extent cx="5118453" cy="1119868"/>
            <wp:effectExtent l="19050" t="0" r="5997"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cstate="print"/>
                    <a:srcRect/>
                    <a:stretch>
                      <a:fillRect/>
                    </a:stretch>
                  </pic:blipFill>
                  <pic:spPr bwMode="auto">
                    <a:xfrm>
                      <a:off x="0" y="0"/>
                      <a:ext cx="5134672" cy="1123417"/>
                    </a:xfrm>
                    <a:prstGeom prst="rect">
                      <a:avLst/>
                    </a:prstGeom>
                    <a:noFill/>
                    <a:ln w="9525">
                      <a:noFill/>
                      <a:miter lim="800000"/>
                      <a:headEnd/>
                      <a:tailEnd/>
                    </a:ln>
                  </pic:spPr>
                </pic:pic>
              </a:graphicData>
            </a:graphic>
          </wp:inline>
        </w:drawing>
      </w:r>
    </w:p>
    <w:p w:rsidR="00966166" w:rsidRPr="00966166" w:rsidRDefault="00966166" w:rsidP="00966166">
      <w:pPr>
        <w:pStyle w:val="2"/>
        <w:numPr>
          <w:ilvl w:val="0"/>
          <w:numId w:val="0"/>
        </w:numPr>
        <w:rPr>
          <w:rFonts w:ascii="微软雅黑" w:eastAsia="微软雅黑" w:hAnsi="微软雅黑"/>
          <w:sz w:val="24"/>
          <w:szCs w:val="24"/>
          <w:lang w:eastAsia="zh-CN"/>
        </w:rPr>
      </w:pPr>
      <w:bookmarkStart w:id="70" w:name="_Toc392264465"/>
      <w:r>
        <w:rPr>
          <w:rFonts w:ascii="微软雅黑" w:eastAsia="微软雅黑" w:hAnsi="微软雅黑" w:hint="eastAsia"/>
          <w:sz w:val="24"/>
          <w:szCs w:val="24"/>
          <w:lang w:eastAsia="zh-CN"/>
        </w:rPr>
        <w:t>4.2</w:t>
      </w:r>
      <w:r w:rsidRPr="00966166">
        <w:rPr>
          <w:rFonts w:ascii="微软雅黑" w:eastAsia="微软雅黑" w:hAnsi="微软雅黑" w:hint="eastAsia"/>
          <w:sz w:val="24"/>
          <w:szCs w:val="24"/>
          <w:lang w:eastAsia="zh-CN"/>
        </w:rPr>
        <w:t xml:space="preserve"> 系统消息</w:t>
      </w:r>
      <w:r>
        <w:rPr>
          <w:rFonts w:ascii="微软雅黑" w:eastAsia="微软雅黑" w:hAnsi="微软雅黑" w:hint="eastAsia"/>
          <w:sz w:val="24"/>
          <w:szCs w:val="24"/>
          <w:lang w:eastAsia="zh-CN"/>
        </w:rPr>
        <w:t>解析</w:t>
      </w:r>
      <w:bookmarkEnd w:id="70"/>
    </w:p>
    <w:p w:rsidR="00683B2D" w:rsidRPr="00F205AE" w:rsidRDefault="00966166" w:rsidP="00F205AE">
      <w:pPr>
        <w:pStyle w:val="3"/>
        <w:numPr>
          <w:ilvl w:val="0"/>
          <w:numId w:val="0"/>
        </w:numPr>
        <w:rPr>
          <w:rFonts w:ascii="微软雅黑" w:eastAsia="微软雅黑" w:hAnsi="微软雅黑"/>
          <w:sz w:val="21"/>
          <w:szCs w:val="21"/>
          <w:lang w:eastAsia="zh-CN"/>
        </w:rPr>
      </w:pPr>
      <w:bookmarkStart w:id="71" w:name="_Toc392264466"/>
      <w:r w:rsidRPr="00F205AE">
        <w:rPr>
          <w:rFonts w:ascii="微软雅黑" w:eastAsia="微软雅黑" w:hAnsi="微软雅黑" w:hint="eastAsia"/>
          <w:sz w:val="21"/>
          <w:szCs w:val="21"/>
          <w:lang w:eastAsia="zh-CN"/>
        </w:rPr>
        <w:t>4.2</w:t>
      </w:r>
      <w:r w:rsidR="003F152F" w:rsidRPr="00F205AE">
        <w:rPr>
          <w:rFonts w:ascii="微软雅黑" w:eastAsia="微软雅黑" w:hAnsi="微软雅黑" w:hint="eastAsia"/>
          <w:sz w:val="21"/>
          <w:szCs w:val="21"/>
          <w:lang w:eastAsia="zh-CN"/>
        </w:rPr>
        <w:t>.1 MIB （Master Information Block）解析</w:t>
      </w:r>
      <w:bookmarkEnd w:id="71"/>
    </w:p>
    <w:p w:rsidR="003F152F" w:rsidRDefault="003F152F" w:rsidP="005B144D">
      <w:pPr>
        <w:rPr>
          <w:rFonts w:ascii="微软雅黑" w:eastAsia="微软雅黑" w:hAnsi="微软雅黑"/>
          <w:szCs w:val="21"/>
        </w:rPr>
      </w:pPr>
      <w:r w:rsidRPr="003F152F">
        <w:rPr>
          <w:rFonts w:ascii="微软雅黑" w:eastAsia="微软雅黑" w:hAnsi="微软雅黑" w:hint="eastAsia"/>
          <w:szCs w:val="21"/>
        </w:rPr>
        <w:t>MIB主要包含系统带宽、PHICH配置信息、系统帧号。（下图为实测信令）</w:t>
      </w:r>
    </w:p>
    <w:p w:rsidR="003F152F" w:rsidRDefault="003F152F" w:rsidP="005B144D">
      <w:pPr>
        <w:rPr>
          <w:rFonts w:ascii="微软雅黑" w:eastAsia="微软雅黑" w:hAnsi="微软雅黑"/>
          <w:szCs w:val="21"/>
        </w:rPr>
      </w:pPr>
      <w:r>
        <w:rPr>
          <w:noProof/>
        </w:rPr>
        <w:drawing>
          <wp:inline distT="0" distB="0" distL="0" distR="0">
            <wp:extent cx="5274310" cy="1855882"/>
            <wp:effectExtent l="19050" t="19050" r="21590" b="11018"/>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75" cstate="print"/>
                    <a:srcRect/>
                    <a:stretch>
                      <a:fillRect/>
                    </a:stretch>
                  </pic:blipFill>
                  <pic:spPr bwMode="auto">
                    <a:xfrm>
                      <a:off x="0" y="0"/>
                      <a:ext cx="5274310" cy="1855882"/>
                    </a:xfrm>
                    <a:prstGeom prst="rect">
                      <a:avLst/>
                    </a:prstGeom>
                    <a:noFill/>
                    <a:ln w="9525" cmpd="sng">
                      <a:solidFill>
                        <a:srgbClr val="000000"/>
                      </a:solidFill>
                      <a:miter lim="800000"/>
                      <a:headEnd/>
                      <a:tailEnd/>
                    </a:ln>
                    <a:effectLst/>
                  </pic:spPr>
                </pic:pic>
              </a:graphicData>
            </a:graphic>
          </wp:inline>
        </w:drawing>
      </w:r>
    </w:p>
    <w:p w:rsidR="00705FEB" w:rsidRPr="00705FEB" w:rsidRDefault="00705FEB" w:rsidP="00E56EF8">
      <w:pPr>
        <w:pStyle w:val="a5"/>
        <w:numPr>
          <w:ilvl w:val="0"/>
          <w:numId w:val="18"/>
        </w:numPr>
        <w:ind w:firstLineChars="0"/>
        <w:rPr>
          <w:rFonts w:ascii="华文中宋" w:eastAsia="华文中宋" w:hAnsi="华文中宋"/>
          <w:sz w:val="18"/>
          <w:szCs w:val="18"/>
        </w:rPr>
      </w:pPr>
      <w:r w:rsidRPr="00705FEB">
        <w:rPr>
          <w:rFonts w:ascii="华文中宋" w:eastAsia="华文中宋" w:hAnsi="华文中宋" w:hint="eastAsia"/>
          <w:sz w:val="18"/>
          <w:szCs w:val="18"/>
        </w:rPr>
        <w:t>DL_Bandwidth系统带宽，范围enumerate(1.4M(6RB，0)，3M(15RB,1)，5M(25RB,2)，10M(50RB,3)，15M(75RB,4)，20M(100RB,5))，上图为n100，对应的系统带宽为20M（100RB，带宽索引号为5）。</w:t>
      </w:r>
    </w:p>
    <w:p w:rsidR="00705FEB" w:rsidRDefault="00705FEB" w:rsidP="00E56EF8">
      <w:pPr>
        <w:pStyle w:val="a5"/>
        <w:numPr>
          <w:ilvl w:val="0"/>
          <w:numId w:val="18"/>
        </w:numPr>
        <w:ind w:firstLineChars="0"/>
        <w:rPr>
          <w:rFonts w:ascii="华文中宋" w:eastAsia="华文中宋" w:hAnsi="华文中宋"/>
          <w:sz w:val="18"/>
          <w:szCs w:val="18"/>
        </w:rPr>
      </w:pPr>
      <w:r w:rsidRPr="00705FEB">
        <w:rPr>
          <w:rFonts w:ascii="华文中宋" w:eastAsia="华文中宋" w:hAnsi="华文中宋" w:hint="eastAsia"/>
          <w:sz w:val="18"/>
          <w:szCs w:val="18"/>
        </w:rPr>
        <w:lastRenderedPageBreak/>
        <w:t>Phich_Duration当该参数设置为normal时，PDCCH占用的OFDM符号数可以自适应调整；当该参数设置为extended时，若带宽为1.4M，则PDCCH占用的OFDM符号数可以取3或4，对于其他系统带宽下，PDCCH占用的符号数只能为3。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63"/>
        <w:gridCol w:w="2695"/>
        <w:gridCol w:w="1930"/>
        <w:gridCol w:w="2334"/>
      </w:tblGrid>
      <w:tr w:rsidR="008D5F00" w:rsidRPr="008D5F00" w:rsidTr="00053379">
        <w:trPr>
          <w:jc w:val="center"/>
        </w:trPr>
        <w:tc>
          <w:tcPr>
            <w:tcW w:w="1588" w:type="dxa"/>
            <w:vMerge w:val="restart"/>
            <w:vAlign w:val="center"/>
          </w:tcPr>
          <w:p w:rsidR="008D5F00" w:rsidRPr="008D5F00" w:rsidRDefault="008D5F00" w:rsidP="00053379">
            <w:pPr>
              <w:pStyle w:val="TAH"/>
              <w:snapToGrid w:val="0"/>
              <w:rPr>
                <w:rFonts w:ascii="华文中宋" w:eastAsia="华文中宋" w:hAnsi="华文中宋"/>
              </w:rPr>
            </w:pPr>
            <w:r w:rsidRPr="008D5F00">
              <w:rPr>
                <w:rFonts w:ascii="华文中宋" w:eastAsia="华文中宋" w:hAnsi="华文中宋" w:hint="eastAsia"/>
              </w:rPr>
              <w:t>PHICH持续时间</w:t>
            </w:r>
          </w:p>
        </w:tc>
        <w:tc>
          <w:tcPr>
            <w:tcW w:w="4811" w:type="dxa"/>
            <w:gridSpan w:val="2"/>
            <w:tcBorders>
              <w:bottom w:val="nil"/>
            </w:tcBorders>
            <w:vAlign w:val="center"/>
          </w:tcPr>
          <w:p w:rsidR="008D5F00" w:rsidRPr="008D5F00" w:rsidRDefault="008D5F00" w:rsidP="00053379">
            <w:pPr>
              <w:pStyle w:val="TAH"/>
              <w:snapToGrid w:val="0"/>
              <w:rPr>
                <w:rFonts w:ascii="华文中宋" w:eastAsia="华文中宋" w:hAnsi="华文中宋"/>
              </w:rPr>
            </w:pPr>
            <w:r w:rsidRPr="008D5F00">
              <w:rPr>
                <w:rFonts w:ascii="华文中宋" w:eastAsia="华文中宋" w:hAnsi="华文中宋" w:hint="eastAsia"/>
              </w:rPr>
              <w:t>非MBSFN子帧</w:t>
            </w:r>
          </w:p>
        </w:tc>
        <w:tc>
          <w:tcPr>
            <w:tcW w:w="2406" w:type="dxa"/>
            <w:tcBorders>
              <w:bottom w:val="nil"/>
            </w:tcBorders>
            <w:vAlign w:val="center"/>
          </w:tcPr>
          <w:p w:rsidR="008D5F00" w:rsidRPr="008D5F00" w:rsidRDefault="008D5F00" w:rsidP="00053379">
            <w:pPr>
              <w:pStyle w:val="TAH"/>
              <w:snapToGrid w:val="0"/>
              <w:rPr>
                <w:rFonts w:ascii="华文中宋" w:eastAsia="华文中宋" w:hAnsi="华文中宋"/>
              </w:rPr>
            </w:pPr>
            <w:r w:rsidRPr="008D5F00">
              <w:rPr>
                <w:rFonts w:ascii="华文中宋" w:eastAsia="华文中宋" w:hAnsi="华文中宋"/>
              </w:rPr>
              <w:t>MBSFN</w:t>
            </w:r>
            <w:r w:rsidRPr="008D5F00">
              <w:rPr>
                <w:rFonts w:ascii="华文中宋" w:eastAsia="华文中宋" w:hAnsi="华文中宋" w:hint="eastAsia"/>
              </w:rPr>
              <w:t>子帧</w:t>
            </w:r>
          </w:p>
        </w:tc>
      </w:tr>
      <w:tr w:rsidR="008D5F00" w:rsidRPr="008D5F00" w:rsidTr="00053379">
        <w:trPr>
          <w:jc w:val="center"/>
        </w:trPr>
        <w:tc>
          <w:tcPr>
            <w:tcW w:w="1588" w:type="dxa"/>
            <w:vMerge/>
          </w:tcPr>
          <w:p w:rsidR="008D5F00" w:rsidRPr="008D5F00" w:rsidRDefault="008D5F00" w:rsidP="00053379">
            <w:pPr>
              <w:pStyle w:val="TAH"/>
              <w:snapToGrid w:val="0"/>
              <w:rPr>
                <w:rFonts w:ascii="华文中宋" w:eastAsia="华文中宋" w:hAnsi="华文中宋"/>
              </w:rPr>
            </w:pPr>
          </w:p>
        </w:tc>
        <w:tc>
          <w:tcPr>
            <w:tcW w:w="2806" w:type="dxa"/>
            <w:tcBorders>
              <w:top w:val="nil"/>
            </w:tcBorders>
          </w:tcPr>
          <w:p w:rsidR="008D5F00" w:rsidRPr="008D5F00" w:rsidRDefault="008D5F00" w:rsidP="00053379">
            <w:pPr>
              <w:pStyle w:val="TAH"/>
              <w:snapToGrid w:val="0"/>
              <w:rPr>
                <w:rFonts w:ascii="华文中宋" w:eastAsia="华文中宋" w:hAnsi="华文中宋"/>
                <w:lang w:eastAsia="zh-CN"/>
              </w:rPr>
            </w:pPr>
            <w:r w:rsidRPr="008D5F00">
              <w:rPr>
                <w:rFonts w:ascii="华文中宋" w:eastAsia="华文中宋" w:hAnsi="华文中宋" w:hint="eastAsia"/>
                <w:lang w:eastAsia="zh-CN"/>
              </w:rPr>
              <w:t>帧结构类型2中的子帧1和子帧6</w:t>
            </w:r>
          </w:p>
        </w:tc>
        <w:tc>
          <w:tcPr>
            <w:tcW w:w="2005" w:type="dxa"/>
            <w:tcBorders>
              <w:top w:val="nil"/>
            </w:tcBorders>
          </w:tcPr>
          <w:p w:rsidR="008D5F00" w:rsidRPr="008D5F00" w:rsidRDefault="008D5F00" w:rsidP="00053379">
            <w:pPr>
              <w:pStyle w:val="TAH"/>
              <w:snapToGrid w:val="0"/>
              <w:rPr>
                <w:rFonts w:ascii="华文中宋" w:eastAsia="华文中宋" w:hAnsi="华文中宋"/>
              </w:rPr>
            </w:pPr>
            <w:r w:rsidRPr="008D5F00">
              <w:rPr>
                <w:rFonts w:ascii="华文中宋" w:eastAsia="华文中宋" w:hAnsi="华文中宋" w:hint="eastAsia"/>
              </w:rPr>
              <w:t>其他情况</w:t>
            </w:r>
          </w:p>
        </w:tc>
        <w:tc>
          <w:tcPr>
            <w:tcW w:w="2406" w:type="dxa"/>
            <w:tcBorders>
              <w:top w:val="nil"/>
            </w:tcBorders>
          </w:tcPr>
          <w:p w:rsidR="008D5F00" w:rsidRPr="008D5F00" w:rsidRDefault="008D5F00" w:rsidP="00053379">
            <w:pPr>
              <w:pStyle w:val="TAH"/>
              <w:snapToGrid w:val="0"/>
              <w:rPr>
                <w:rFonts w:ascii="华文中宋" w:eastAsia="华文中宋" w:hAnsi="华文中宋"/>
                <w:lang w:eastAsia="zh-CN"/>
              </w:rPr>
            </w:pPr>
            <w:r w:rsidRPr="008D5F00">
              <w:rPr>
                <w:rFonts w:ascii="华文中宋" w:eastAsia="华文中宋" w:hAnsi="华文中宋" w:hint="eastAsia"/>
                <w:lang w:eastAsia="zh-CN"/>
              </w:rPr>
              <w:t>同时支持PDSCH和PMCH的载波</w:t>
            </w:r>
          </w:p>
        </w:tc>
      </w:tr>
      <w:tr w:rsidR="008D5F00" w:rsidRPr="008D5F00" w:rsidTr="00053379">
        <w:trPr>
          <w:jc w:val="center"/>
        </w:trPr>
        <w:tc>
          <w:tcPr>
            <w:tcW w:w="1588" w:type="dxa"/>
          </w:tcPr>
          <w:p w:rsidR="008D5F00" w:rsidRPr="008D5F00" w:rsidRDefault="008D5F00" w:rsidP="00053379">
            <w:pPr>
              <w:pStyle w:val="TAL"/>
              <w:snapToGrid w:val="0"/>
              <w:rPr>
                <w:rFonts w:ascii="华文中宋" w:eastAsia="华文中宋" w:hAnsi="华文中宋"/>
              </w:rPr>
            </w:pPr>
            <w:r w:rsidRPr="008D5F00">
              <w:rPr>
                <w:rFonts w:ascii="华文中宋" w:eastAsia="华文中宋" w:hAnsi="华文中宋"/>
              </w:rPr>
              <w:t>Normal</w:t>
            </w:r>
          </w:p>
        </w:tc>
        <w:tc>
          <w:tcPr>
            <w:tcW w:w="2806" w:type="dxa"/>
          </w:tcPr>
          <w:p w:rsidR="008D5F00" w:rsidRPr="008D5F00" w:rsidRDefault="008D5F00" w:rsidP="00053379">
            <w:pPr>
              <w:pStyle w:val="TAC"/>
              <w:snapToGrid w:val="0"/>
              <w:rPr>
                <w:rFonts w:ascii="华文中宋" w:eastAsia="华文中宋" w:hAnsi="华文中宋"/>
              </w:rPr>
            </w:pPr>
            <w:r w:rsidRPr="008D5F00">
              <w:rPr>
                <w:rFonts w:ascii="华文中宋" w:eastAsia="华文中宋" w:hAnsi="华文中宋"/>
              </w:rPr>
              <w:t>1</w:t>
            </w:r>
          </w:p>
        </w:tc>
        <w:tc>
          <w:tcPr>
            <w:tcW w:w="2005" w:type="dxa"/>
          </w:tcPr>
          <w:p w:rsidR="008D5F00" w:rsidRPr="008D5F00" w:rsidRDefault="008D5F00" w:rsidP="00053379">
            <w:pPr>
              <w:pStyle w:val="TAC"/>
              <w:snapToGrid w:val="0"/>
              <w:rPr>
                <w:rFonts w:ascii="华文中宋" w:eastAsia="华文中宋" w:hAnsi="华文中宋"/>
              </w:rPr>
            </w:pPr>
            <w:r w:rsidRPr="008D5F00">
              <w:rPr>
                <w:rFonts w:ascii="华文中宋" w:eastAsia="华文中宋" w:hAnsi="华文中宋"/>
              </w:rPr>
              <w:t>1</w:t>
            </w:r>
          </w:p>
        </w:tc>
        <w:tc>
          <w:tcPr>
            <w:tcW w:w="2406" w:type="dxa"/>
          </w:tcPr>
          <w:p w:rsidR="008D5F00" w:rsidRPr="008D5F00" w:rsidRDefault="008D5F00" w:rsidP="00053379">
            <w:pPr>
              <w:pStyle w:val="TAC"/>
              <w:snapToGrid w:val="0"/>
              <w:rPr>
                <w:rFonts w:ascii="华文中宋" w:eastAsia="华文中宋" w:hAnsi="华文中宋"/>
              </w:rPr>
            </w:pPr>
            <w:r w:rsidRPr="008D5F00">
              <w:rPr>
                <w:rFonts w:ascii="华文中宋" w:eastAsia="华文中宋" w:hAnsi="华文中宋"/>
              </w:rPr>
              <w:t>1</w:t>
            </w:r>
          </w:p>
        </w:tc>
      </w:tr>
      <w:tr w:rsidR="008D5F00" w:rsidRPr="008D5F00" w:rsidTr="00053379">
        <w:trPr>
          <w:jc w:val="center"/>
        </w:trPr>
        <w:tc>
          <w:tcPr>
            <w:tcW w:w="1588" w:type="dxa"/>
          </w:tcPr>
          <w:p w:rsidR="008D5F00" w:rsidRPr="008D5F00" w:rsidRDefault="008D5F00" w:rsidP="00053379">
            <w:pPr>
              <w:pStyle w:val="TAL"/>
              <w:snapToGrid w:val="0"/>
              <w:rPr>
                <w:rFonts w:ascii="华文中宋" w:eastAsia="华文中宋" w:hAnsi="华文中宋"/>
              </w:rPr>
            </w:pPr>
            <w:r w:rsidRPr="008D5F00">
              <w:rPr>
                <w:rFonts w:ascii="华文中宋" w:eastAsia="华文中宋" w:hAnsi="华文中宋"/>
              </w:rPr>
              <w:t>Extended</w:t>
            </w:r>
          </w:p>
        </w:tc>
        <w:tc>
          <w:tcPr>
            <w:tcW w:w="2806" w:type="dxa"/>
          </w:tcPr>
          <w:p w:rsidR="008D5F00" w:rsidRPr="008D5F00" w:rsidRDefault="008D5F00" w:rsidP="00053379">
            <w:pPr>
              <w:pStyle w:val="TAC"/>
              <w:snapToGrid w:val="0"/>
              <w:rPr>
                <w:rFonts w:ascii="华文中宋" w:eastAsia="华文中宋" w:hAnsi="华文中宋"/>
              </w:rPr>
            </w:pPr>
            <w:r w:rsidRPr="008D5F00">
              <w:rPr>
                <w:rFonts w:ascii="华文中宋" w:eastAsia="华文中宋" w:hAnsi="华文中宋"/>
              </w:rPr>
              <w:t>2</w:t>
            </w:r>
          </w:p>
        </w:tc>
        <w:tc>
          <w:tcPr>
            <w:tcW w:w="2005" w:type="dxa"/>
          </w:tcPr>
          <w:p w:rsidR="008D5F00" w:rsidRPr="008D5F00" w:rsidRDefault="008D5F00" w:rsidP="00053379">
            <w:pPr>
              <w:pStyle w:val="TAC"/>
              <w:snapToGrid w:val="0"/>
              <w:rPr>
                <w:rFonts w:ascii="华文中宋" w:eastAsia="华文中宋" w:hAnsi="华文中宋"/>
              </w:rPr>
            </w:pPr>
            <w:r w:rsidRPr="008D5F00">
              <w:rPr>
                <w:rFonts w:ascii="华文中宋" w:eastAsia="华文中宋" w:hAnsi="华文中宋"/>
              </w:rPr>
              <w:t>3</w:t>
            </w:r>
          </w:p>
        </w:tc>
        <w:tc>
          <w:tcPr>
            <w:tcW w:w="2406" w:type="dxa"/>
          </w:tcPr>
          <w:p w:rsidR="008D5F00" w:rsidRPr="008D5F00" w:rsidRDefault="008D5F00" w:rsidP="00053379">
            <w:pPr>
              <w:pStyle w:val="TAC"/>
              <w:snapToGrid w:val="0"/>
              <w:rPr>
                <w:rFonts w:ascii="华文中宋" w:eastAsia="华文中宋" w:hAnsi="华文中宋"/>
              </w:rPr>
            </w:pPr>
            <w:r w:rsidRPr="008D5F00">
              <w:rPr>
                <w:rFonts w:ascii="华文中宋" w:eastAsia="华文中宋" w:hAnsi="华文中宋"/>
              </w:rPr>
              <w:t>2</w:t>
            </w:r>
          </w:p>
        </w:tc>
      </w:tr>
    </w:tbl>
    <w:p w:rsidR="008D5F00" w:rsidRPr="00705FEB" w:rsidRDefault="008D5F00" w:rsidP="008D5F00">
      <w:pPr>
        <w:pStyle w:val="a5"/>
        <w:ind w:left="420" w:firstLineChars="0" w:firstLine="0"/>
        <w:rPr>
          <w:rFonts w:ascii="华文中宋" w:eastAsia="华文中宋" w:hAnsi="华文中宋"/>
          <w:sz w:val="18"/>
          <w:szCs w:val="18"/>
        </w:rPr>
      </w:pPr>
    </w:p>
    <w:p w:rsidR="00705FEB" w:rsidRPr="00705FEB" w:rsidRDefault="00705FEB" w:rsidP="00E56EF8">
      <w:pPr>
        <w:pStyle w:val="a5"/>
        <w:numPr>
          <w:ilvl w:val="0"/>
          <w:numId w:val="18"/>
        </w:numPr>
        <w:ind w:firstLineChars="0"/>
        <w:rPr>
          <w:rFonts w:ascii="华文中宋" w:eastAsia="华文中宋" w:hAnsi="华文中宋"/>
          <w:sz w:val="18"/>
          <w:szCs w:val="18"/>
        </w:rPr>
      </w:pPr>
      <w:r w:rsidRPr="00705FEB">
        <w:rPr>
          <w:rFonts w:ascii="华文中宋" w:eastAsia="华文中宋" w:hAnsi="华文中宋" w:hint="eastAsia"/>
          <w:sz w:val="18"/>
          <w:szCs w:val="18"/>
        </w:rPr>
        <w:t>PHICH-Resource该参数用于计算小区PHICH信道的资源；</w:t>
      </w:r>
    </w:p>
    <w:p w:rsidR="0056540F" w:rsidRDefault="00705FEB" w:rsidP="00E56EF8">
      <w:pPr>
        <w:pStyle w:val="a5"/>
        <w:numPr>
          <w:ilvl w:val="0"/>
          <w:numId w:val="18"/>
        </w:numPr>
        <w:ind w:firstLineChars="0"/>
        <w:rPr>
          <w:rFonts w:ascii="华文中宋" w:eastAsia="华文中宋" w:hAnsi="华文中宋"/>
          <w:sz w:val="18"/>
          <w:szCs w:val="18"/>
        </w:rPr>
      </w:pPr>
      <w:r w:rsidRPr="00705FEB">
        <w:rPr>
          <w:rFonts w:ascii="华文中宋" w:eastAsia="华文中宋" w:hAnsi="华文中宋" w:hint="eastAsia"/>
          <w:sz w:val="18"/>
          <w:szCs w:val="18"/>
        </w:rPr>
        <w:t>SystemFrameNumber系统帧号。</w:t>
      </w:r>
      <w:r w:rsidR="008D5F00" w:rsidRPr="008D5F00">
        <w:rPr>
          <w:rFonts w:ascii="华文中宋" w:eastAsia="华文中宋" w:hAnsi="华文中宋" w:hint="eastAsia"/>
          <w:sz w:val="18"/>
          <w:szCs w:val="18"/>
        </w:rPr>
        <w:t>系统帧号，用于UE获取系统时钟。实际</w:t>
      </w:r>
      <w:r w:rsidR="008D5F00" w:rsidRPr="008D5F00">
        <w:rPr>
          <w:rFonts w:ascii="华文中宋" w:eastAsia="华文中宋" w:hAnsi="华文中宋"/>
          <w:sz w:val="18"/>
          <w:szCs w:val="18"/>
        </w:rPr>
        <w:t>SFN位长为10bit，也就是取值从0-1023循环。在PBCH的MIB广播中只广播前8位，剩下的两位根据该帧在PBCH 40ms周期窗口的位置确定，第一个10ms帧为00，第二帧为01，第三帧为10，第四帧为11。PBCH的40ms窗口手机可以通过盲检确定。</w:t>
      </w:r>
    </w:p>
    <w:p w:rsidR="00411C4B" w:rsidRPr="00705FEB" w:rsidRDefault="00411C4B" w:rsidP="00E56EF8">
      <w:pPr>
        <w:pStyle w:val="a5"/>
        <w:numPr>
          <w:ilvl w:val="0"/>
          <w:numId w:val="18"/>
        </w:numPr>
        <w:ind w:firstLineChars="0"/>
        <w:rPr>
          <w:rFonts w:ascii="华文中宋" w:eastAsia="华文中宋" w:hAnsi="华文中宋"/>
          <w:sz w:val="18"/>
          <w:szCs w:val="18"/>
        </w:rPr>
      </w:pPr>
      <w:r>
        <w:rPr>
          <w:rFonts w:ascii="华文中宋" w:eastAsia="华文中宋" w:hAnsi="华文中宋"/>
          <w:sz w:val="18"/>
          <w:szCs w:val="18"/>
        </w:rPr>
        <w:t>S</w:t>
      </w:r>
      <w:r>
        <w:rPr>
          <w:rFonts w:ascii="华文中宋" w:eastAsia="华文中宋" w:hAnsi="华文中宋" w:hint="eastAsia"/>
          <w:sz w:val="18"/>
          <w:szCs w:val="18"/>
        </w:rPr>
        <w:t>pare：预留的，暂时未用</w:t>
      </w:r>
    </w:p>
    <w:p w:rsidR="0056540F" w:rsidRDefault="0056540F" w:rsidP="005B144D">
      <w:pPr>
        <w:rPr>
          <w:rFonts w:ascii="微软雅黑" w:eastAsia="微软雅黑" w:hAnsi="微软雅黑"/>
          <w:szCs w:val="21"/>
        </w:rPr>
      </w:pPr>
    </w:p>
    <w:p w:rsidR="000E6797" w:rsidRPr="00F205AE" w:rsidRDefault="00966166" w:rsidP="00F205AE">
      <w:pPr>
        <w:pStyle w:val="3"/>
        <w:numPr>
          <w:ilvl w:val="0"/>
          <w:numId w:val="0"/>
        </w:numPr>
        <w:rPr>
          <w:rFonts w:ascii="微软雅黑" w:eastAsia="微软雅黑" w:hAnsi="微软雅黑"/>
          <w:sz w:val="21"/>
          <w:szCs w:val="21"/>
          <w:lang w:eastAsia="zh-CN"/>
        </w:rPr>
      </w:pPr>
      <w:bookmarkStart w:id="72" w:name="_Toc392264467"/>
      <w:r w:rsidRPr="00F205AE">
        <w:rPr>
          <w:rFonts w:ascii="微软雅黑" w:eastAsia="微软雅黑" w:hAnsi="微软雅黑" w:hint="eastAsia"/>
          <w:sz w:val="21"/>
          <w:szCs w:val="21"/>
          <w:lang w:eastAsia="zh-CN"/>
        </w:rPr>
        <w:t>4.2</w:t>
      </w:r>
      <w:r w:rsidR="000E6797" w:rsidRPr="00F205AE">
        <w:rPr>
          <w:rFonts w:ascii="微软雅黑" w:eastAsia="微软雅黑" w:hAnsi="微软雅黑" w:hint="eastAsia"/>
          <w:sz w:val="21"/>
          <w:szCs w:val="21"/>
          <w:lang w:eastAsia="zh-CN"/>
        </w:rPr>
        <w:t>.2 SIB1 （System Information Block Type1）解析</w:t>
      </w:r>
      <w:bookmarkEnd w:id="72"/>
    </w:p>
    <w:p w:rsidR="00F33B93" w:rsidRPr="00F33B93" w:rsidRDefault="00F33B93" w:rsidP="00F33B93">
      <w:pPr>
        <w:rPr>
          <w:rFonts w:ascii="微软雅黑" w:eastAsia="微软雅黑" w:hAnsi="微软雅黑"/>
          <w:szCs w:val="21"/>
        </w:rPr>
      </w:pPr>
      <w:r w:rsidRPr="00F33B93">
        <w:rPr>
          <w:rFonts w:ascii="微软雅黑" w:eastAsia="微软雅黑" w:hAnsi="微软雅黑" w:hint="eastAsia"/>
          <w:szCs w:val="21"/>
        </w:rPr>
        <w:t>SIB1上主要传输</w:t>
      </w:r>
      <w:r w:rsidRPr="00FE3CD4">
        <w:rPr>
          <w:rFonts w:ascii="微软雅黑" w:eastAsia="微软雅黑" w:hAnsi="微软雅黑" w:hint="eastAsia"/>
          <w:szCs w:val="21"/>
          <w:highlight w:val="yellow"/>
        </w:rPr>
        <w:t>评估UE能否接入小区的相关信息及其他系统消息的调度信息</w:t>
      </w:r>
      <w:r w:rsidRPr="00F33B93">
        <w:rPr>
          <w:rFonts w:ascii="微软雅黑" w:eastAsia="微软雅黑" w:hAnsi="微软雅黑" w:hint="eastAsia"/>
          <w:szCs w:val="21"/>
        </w:rPr>
        <w:t>。</w:t>
      </w:r>
    </w:p>
    <w:p w:rsidR="00F33B93" w:rsidRPr="00F33B93" w:rsidRDefault="00F33B93" w:rsidP="00F33B93">
      <w:pPr>
        <w:rPr>
          <w:rFonts w:ascii="微软雅黑" w:eastAsia="微软雅黑" w:hAnsi="微软雅黑"/>
          <w:szCs w:val="21"/>
        </w:rPr>
      </w:pPr>
      <w:r w:rsidRPr="00F33B93">
        <w:rPr>
          <w:rFonts w:ascii="微软雅黑" w:eastAsia="微软雅黑" w:hAnsi="微软雅黑" w:hint="eastAsia"/>
          <w:szCs w:val="21"/>
        </w:rPr>
        <w:t>主要包括</w:t>
      </w:r>
      <w:r w:rsidR="0027254E">
        <w:rPr>
          <w:rFonts w:ascii="微软雅黑" w:eastAsia="微软雅黑" w:hAnsi="微软雅黑" w:hint="eastAsia"/>
          <w:szCs w:val="21"/>
        </w:rPr>
        <w:t>4部分</w:t>
      </w:r>
      <w:r w:rsidRPr="00F33B93">
        <w:rPr>
          <w:rFonts w:ascii="微软雅黑" w:eastAsia="微软雅黑" w:hAnsi="微软雅黑" w:hint="eastAsia"/>
          <w:szCs w:val="21"/>
        </w:rPr>
        <w:t>：</w:t>
      </w:r>
    </w:p>
    <w:p w:rsidR="00F33B93" w:rsidRPr="00F33B93" w:rsidRDefault="00F33B93" w:rsidP="00E56EF8">
      <w:pPr>
        <w:pStyle w:val="a5"/>
        <w:numPr>
          <w:ilvl w:val="0"/>
          <w:numId w:val="19"/>
        </w:numPr>
        <w:ind w:firstLineChars="0"/>
        <w:rPr>
          <w:rFonts w:ascii="微软雅黑" w:eastAsia="微软雅黑" w:hAnsi="微软雅黑"/>
          <w:szCs w:val="21"/>
        </w:rPr>
      </w:pPr>
      <w:r w:rsidRPr="00F33B93">
        <w:rPr>
          <w:rFonts w:ascii="微软雅黑" w:eastAsia="微软雅黑" w:hAnsi="微软雅黑" w:hint="eastAsia"/>
          <w:szCs w:val="21"/>
        </w:rPr>
        <w:t>小区接入相关信息（cell Access Related Info）</w:t>
      </w:r>
    </w:p>
    <w:p w:rsidR="00F33B93" w:rsidRPr="00F33B93" w:rsidRDefault="00F33B93" w:rsidP="00E56EF8">
      <w:pPr>
        <w:pStyle w:val="a5"/>
        <w:numPr>
          <w:ilvl w:val="0"/>
          <w:numId w:val="19"/>
        </w:numPr>
        <w:ind w:firstLineChars="0"/>
        <w:rPr>
          <w:rFonts w:ascii="微软雅黑" w:eastAsia="微软雅黑" w:hAnsi="微软雅黑"/>
          <w:szCs w:val="21"/>
        </w:rPr>
      </w:pPr>
      <w:r w:rsidRPr="00F33B93">
        <w:rPr>
          <w:rFonts w:ascii="微软雅黑" w:eastAsia="微软雅黑" w:hAnsi="微软雅黑" w:hint="eastAsia"/>
          <w:szCs w:val="21"/>
        </w:rPr>
        <w:t>小区选择信息（cell Selection Info）</w:t>
      </w:r>
    </w:p>
    <w:p w:rsidR="00F33B93" w:rsidRDefault="00F33B93" w:rsidP="00E56EF8">
      <w:pPr>
        <w:pStyle w:val="a5"/>
        <w:numPr>
          <w:ilvl w:val="0"/>
          <w:numId w:val="19"/>
        </w:numPr>
        <w:ind w:firstLineChars="0"/>
        <w:rPr>
          <w:rFonts w:ascii="微软雅黑" w:eastAsia="微软雅黑" w:hAnsi="微软雅黑"/>
          <w:szCs w:val="21"/>
        </w:rPr>
      </w:pPr>
      <w:r w:rsidRPr="00F33B93">
        <w:rPr>
          <w:rFonts w:ascii="微软雅黑" w:eastAsia="微软雅黑" w:hAnsi="微软雅黑" w:hint="eastAsia"/>
          <w:szCs w:val="21"/>
        </w:rPr>
        <w:t>调度信息（scheduling Info List）</w:t>
      </w:r>
    </w:p>
    <w:p w:rsidR="005D6D98" w:rsidRPr="00F33B93" w:rsidRDefault="005D6D98" w:rsidP="00E56EF8">
      <w:pPr>
        <w:pStyle w:val="a5"/>
        <w:numPr>
          <w:ilvl w:val="0"/>
          <w:numId w:val="19"/>
        </w:numPr>
        <w:ind w:firstLineChars="0"/>
        <w:rPr>
          <w:rFonts w:ascii="微软雅黑" w:eastAsia="微软雅黑" w:hAnsi="微软雅黑"/>
          <w:szCs w:val="21"/>
        </w:rPr>
      </w:pPr>
      <w:r>
        <w:rPr>
          <w:rFonts w:ascii="微软雅黑" w:eastAsia="微软雅黑" w:hAnsi="微软雅黑" w:hint="eastAsia"/>
          <w:szCs w:val="21"/>
        </w:rPr>
        <w:t>TDD配置信息（</w:t>
      </w:r>
      <w:r w:rsidRPr="005D6D98">
        <w:rPr>
          <w:rFonts w:ascii="微软雅黑" w:eastAsia="微软雅黑" w:hAnsi="微软雅黑"/>
          <w:szCs w:val="21"/>
        </w:rPr>
        <w:t>tdd-Config</w:t>
      </w:r>
      <w:r>
        <w:rPr>
          <w:rFonts w:ascii="微软雅黑" w:eastAsia="微软雅黑" w:hAnsi="微软雅黑" w:hint="eastAsia"/>
          <w:szCs w:val="21"/>
        </w:rPr>
        <w:t>）</w:t>
      </w:r>
    </w:p>
    <w:p w:rsidR="005D6D98" w:rsidRDefault="005D6D98" w:rsidP="005D6D98">
      <w:pPr>
        <w:rPr>
          <w:rFonts w:ascii="华文中宋" w:eastAsia="华文中宋" w:hAnsi="华文中宋"/>
          <w:szCs w:val="21"/>
        </w:rPr>
      </w:pPr>
      <w:r>
        <w:rPr>
          <w:rFonts w:ascii="华文中宋" w:eastAsia="华文中宋" w:hAnsi="华文中宋" w:hint="eastAsia"/>
          <w:szCs w:val="21"/>
        </w:rPr>
        <w:t>SIB1消息解析</w:t>
      </w:r>
      <w:r w:rsidR="006B1883">
        <w:rPr>
          <w:rFonts w:ascii="华文中宋" w:eastAsia="华文中宋" w:hAnsi="华文中宋" w:hint="eastAsia"/>
          <w:szCs w:val="21"/>
        </w:rPr>
        <w:t>（UE侧）</w:t>
      </w:r>
      <w:r>
        <w:rPr>
          <w:rFonts w:ascii="华文中宋" w:eastAsia="华文中宋" w:hAnsi="华文中宋" w:hint="eastAsia"/>
          <w:szCs w:val="21"/>
        </w:rPr>
        <w:t>：</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RRC-MSG</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..msg</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....struBCCH-DL-SCH-Message</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......struBCCH-DL-SCH-Message</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........message</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..........c1</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............systemInformationBlockType1</w:t>
      </w:r>
    </w:p>
    <w:p w:rsidR="005D6D98" w:rsidRPr="0027254E" w:rsidRDefault="005D6D98" w:rsidP="005D6D98">
      <w:pPr>
        <w:rPr>
          <w:rFonts w:ascii="华文中宋" w:eastAsia="华文中宋" w:hAnsi="华文中宋"/>
          <w:color w:val="00B050"/>
          <w:szCs w:val="21"/>
        </w:rPr>
      </w:pPr>
      <w:r w:rsidRPr="005D6D98">
        <w:rPr>
          <w:rFonts w:ascii="华文中宋" w:eastAsia="华文中宋" w:hAnsi="华文中宋"/>
          <w:szCs w:val="21"/>
        </w:rPr>
        <w:t>..............cellAccessRelatedInfo</w:t>
      </w:r>
      <w:r w:rsidR="0027254E" w:rsidRPr="0027254E">
        <w:rPr>
          <w:rFonts w:ascii="华文中宋" w:eastAsia="华文中宋" w:hAnsi="华文中宋" w:hint="eastAsia"/>
          <w:color w:val="00B050"/>
          <w:szCs w:val="21"/>
        </w:rPr>
        <w:t>//小区接入相关信息</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................plmn-IdentityList</w:t>
      </w:r>
      <w:r w:rsidR="0027254E" w:rsidRPr="0027254E">
        <w:rPr>
          <w:rFonts w:ascii="华文中宋" w:eastAsia="华文中宋" w:hAnsi="华文中宋" w:hint="eastAsia"/>
          <w:color w:val="00B050"/>
          <w:szCs w:val="21"/>
        </w:rPr>
        <w:t>//PLMN标识列表</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..................PLMN-IdentityInfo</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....................plmn-Identity</w:t>
      </w:r>
    </w:p>
    <w:p w:rsidR="005D6D98" w:rsidRPr="004D33CD" w:rsidRDefault="005D6D98" w:rsidP="005D6D98">
      <w:pPr>
        <w:rPr>
          <w:rFonts w:ascii="华文中宋" w:eastAsia="华文中宋" w:hAnsi="华文中宋"/>
          <w:color w:val="00B050"/>
          <w:szCs w:val="21"/>
        </w:rPr>
      </w:pPr>
      <w:r w:rsidRPr="005D6D98">
        <w:rPr>
          <w:rFonts w:ascii="华文中宋" w:eastAsia="华文中宋" w:hAnsi="华文中宋"/>
          <w:szCs w:val="21"/>
        </w:rPr>
        <w:lastRenderedPageBreak/>
        <w:t>......................mcc</w:t>
      </w:r>
      <w:r w:rsidR="004D33CD" w:rsidRPr="004D33CD">
        <w:rPr>
          <w:rFonts w:ascii="华文中宋" w:eastAsia="华文中宋" w:hAnsi="华文中宋" w:hint="eastAsia"/>
          <w:color w:val="00B050"/>
          <w:szCs w:val="21"/>
        </w:rPr>
        <w:t>//460</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........................MCC-MNC-Digit:0x4 (4)</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........................MCC-MNC-Digit:0x6 (6)</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........................MCC-MNC-Digit:0x0 (0)</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......................mnc</w:t>
      </w:r>
      <w:r w:rsidR="004D33CD" w:rsidRPr="004D33CD">
        <w:rPr>
          <w:rFonts w:ascii="华文中宋" w:eastAsia="华文中宋" w:hAnsi="华文中宋" w:hint="eastAsia"/>
          <w:color w:val="00B050"/>
          <w:szCs w:val="21"/>
        </w:rPr>
        <w:t>//00</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........................MCC-MNC-Digit:0x0 (0)</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........................MCC-MNC-Digit:0x0 (0)</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....................cellReservedForOperatorUse:notReserved (1)</w:t>
      </w:r>
    </w:p>
    <w:p w:rsidR="005D6D98" w:rsidRDefault="005D6D98" w:rsidP="005D6D98">
      <w:pPr>
        <w:rPr>
          <w:rFonts w:ascii="华文中宋" w:eastAsia="华文中宋" w:hAnsi="华文中宋"/>
          <w:szCs w:val="21"/>
        </w:rPr>
      </w:pPr>
      <w:r w:rsidRPr="005D6D98">
        <w:rPr>
          <w:rFonts w:ascii="华文中宋" w:eastAsia="华文中宋" w:hAnsi="华文中宋"/>
          <w:szCs w:val="21"/>
        </w:rPr>
        <w:t>................trackingAreaCode:1000100100001100(890C)</w:t>
      </w:r>
    </w:p>
    <w:p w:rsidR="004D33CD" w:rsidRPr="004D33CD" w:rsidRDefault="004D33CD" w:rsidP="005D6D98">
      <w:pPr>
        <w:rPr>
          <w:rFonts w:ascii="华文中宋" w:eastAsia="华文中宋" w:hAnsi="华文中宋"/>
          <w:color w:val="00B050"/>
          <w:szCs w:val="21"/>
        </w:rPr>
      </w:pPr>
      <w:r w:rsidRPr="004D33CD">
        <w:rPr>
          <w:rFonts w:ascii="华文中宋" w:eastAsia="华文中宋" w:hAnsi="华文中宋" w:hint="eastAsia"/>
          <w:color w:val="00B050"/>
          <w:szCs w:val="21"/>
        </w:rPr>
        <w:t>//TAC跟踪区（890C）为16进制数，转换成十进制为35084</w:t>
      </w:r>
      <w:r>
        <w:rPr>
          <w:rFonts w:ascii="华文中宋" w:eastAsia="华文中宋" w:hAnsi="华文中宋" w:hint="eastAsia"/>
          <w:color w:val="00B050"/>
          <w:szCs w:val="21"/>
        </w:rPr>
        <w:t>，查TAC在该消息中可以查到，此条信元重要。</w:t>
      </w:r>
    </w:p>
    <w:p w:rsidR="005D6D98" w:rsidRDefault="005D6D98" w:rsidP="005D6D98">
      <w:pPr>
        <w:rPr>
          <w:rFonts w:ascii="华文中宋" w:eastAsia="华文中宋" w:hAnsi="华文中宋"/>
          <w:szCs w:val="21"/>
        </w:rPr>
      </w:pPr>
      <w:r w:rsidRPr="005D6D98">
        <w:rPr>
          <w:rFonts w:ascii="华文中宋" w:eastAsia="华文中宋" w:hAnsi="华文中宋"/>
          <w:szCs w:val="21"/>
        </w:rPr>
        <w:t>................cellIdentity:1000100100000101010100001010(08 90 55 0A)</w:t>
      </w:r>
    </w:p>
    <w:p w:rsidR="004D33CD" w:rsidRPr="00F30AEB" w:rsidRDefault="004D33CD" w:rsidP="005D6D98">
      <w:pPr>
        <w:rPr>
          <w:rFonts w:ascii="华文中宋" w:eastAsia="华文中宋" w:hAnsi="华文中宋"/>
          <w:color w:val="00B050"/>
          <w:szCs w:val="21"/>
        </w:rPr>
      </w:pPr>
      <w:r w:rsidRPr="00F30AEB">
        <w:rPr>
          <w:rFonts w:ascii="华文中宋" w:eastAsia="华文中宋" w:hAnsi="华文中宋" w:hint="eastAsia"/>
          <w:color w:val="00B050"/>
          <w:szCs w:val="21"/>
        </w:rPr>
        <w:t>//小区ID实际是ECI，与核心网中的数据相同，其中089055为ENB ID标识，0A为小区标识（此数字必须是2位16进制数，才能与16进制的ENB ID进行组合成ECI），如果ENB ID和小区ID都是十进制数的话，ECI=10进制的ENB ID</w:t>
      </w:r>
      <w:r w:rsidR="00F30AEB" w:rsidRPr="00F30AEB">
        <w:rPr>
          <w:rFonts w:ascii="华文中宋" w:eastAsia="华文中宋" w:hAnsi="华文中宋" w:hint="eastAsia"/>
          <w:color w:val="00B050"/>
          <w:szCs w:val="21"/>
        </w:rPr>
        <w:t xml:space="preserve"> * 256+ 10进制cell ID</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................cellBarred:notBarred (1)</w:t>
      </w:r>
      <w:r w:rsidR="00C91FBE" w:rsidRPr="00C91FBE">
        <w:rPr>
          <w:rFonts w:ascii="华文中宋" w:eastAsia="华文中宋" w:hAnsi="华文中宋" w:hint="eastAsia"/>
          <w:color w:val="00B050"/>
          <w:szCs w:val="21"/>
        </w:rPr>
        <w:t>//小区禁止：不禁止，1表示不禁止，0表示禁止</w:t>
      </w:r>
      <w:r w:rsidR="00860B24">
        <w:rPr>
          <w:rFonts w:ascii="华文中宋" w:eastAsia="华文中宋" w:hAnsi="华文中宋" w:hint="eastAsia"/>
          <w:color w:val="00B050"/>
          <w:szCs w:val="21"/>
        </w:rPr>
        <w:t>；</w:t>
      </w:r>
    </w:p>
    <w:p w:rsidR="005D6D98" w:rsidRPr="00C91FBE" w:rsidRDefault="005D6D98" w:rsidP="005D6D98">
      <w:pPr>
        <w:rPr>
          <w:rFonts w:ascii="华文中宋" w:eastAsia="华文中宋" w:hAnsi="华文中宋"/>
          <w:color w:val="00B050"/>
          <w:szCs w:val="21"/>
        </w:rPr>
      </w:pPr>
      <w:r w:rsidRPr="005D6D98">
        <w:rPr>
          <w:rFonts w:ascii="华文中宋" w:eastAsia="华文中宋" w:hAnsi="华文中宋"/>
          <w:szCs w:val="21"/>
        </w:rPr>
        <w:t>................intraFreqReselection:allowed (0)</w:t>
      </w:r>
      <w:r w:rsidR="00C91FBE" w:rsidRPr="00C91FBE">
        <w:rPr>
          <w:rFonts w:ascii="华文中宋" w:eastAsia="华文中宋" w:hAnsi="华文中宋" w:hint="eastAsia"/>
          <w:color w:val="00B050"/>
          <w:szCs w:val="21"/>
        </w:rPr>
        <w:t>//同频重选：允许</w:t>
      </w:r>
      <w:r w:rsidR="00860B24">
        <w:rPr>
          <w:rFonts w:ascii="华文中宋" w:eastAsia="华文中宋" w:hAnsi="华文中宋" w:hint="eastAsia"/>
          <w:color w:val="00B050"/>
          <w:szCs w:val="21"/>
        </w:rPr>
        <w:t>；</w:t>
      </w:r>
      <w:r w:rsidR="00860B24" w:rsidRPr="00860B24">
        <w:rPr>
          <w:rFonts w:ascii="华文中宋" w:eastAsia="华文中宋" w:hAnsi="华文中宋" w:hint="eastAsia"/>
          <w:color w:val="00B050"/>
          <w:szCs w:val="21"/>
        </w:rPr>
        <w:t>用来控制当更高级别的小区禁止接入时，能否重选同频小区。</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................csg-Indication:FALSE</w:t>
      </w:r>
      <w:r w:rsidR="00860B24" w:rsidRPr="00860B24">
        <w:rPr>
          <w:rFonts w:ascii="华文中宋" w:eastAsia="华文中宋" w:hAnsi="华文中宋" w:hint="eastAsia"/>
          <w:color w:val="00B050"/>
          <w:szCs w:val="21"/>
        </w:rPr>
        <w:t>//</w:t>
      </w:r>
      <w:r w:rsidR="006E2708">
        <w:rPr>
          <w:rFonts w:ascii="华文中宋" w:eastAsia="华文中宋" w:hAnsi="华文中宋" w:hint="eastAsia"/>
          <w:color w:val="00B050"/>
          <w:szCs w:val="21"/>
        </w:rPr>
        <w:t>指示这个小区是否为CSG小区。</w:t>
      </w:r>
      <w:r w:rsidR="00860B24" w:rsidRPr="00860B24">
        <w:rPr>
          <w:rFonts w:ascii="华文中宋" w:eastAsia="华文中宋" w:hAnsi="华文中宋" w:hint="eastAsia"/>
          <w:color w:val="00B050"/>
          <w:szCs w:val="21"/>
        </w:rPr>
        <w:t>当</w:t>
      </w:r>
      <w:r w:rsidR="00860B24" w:rsidRPr="00860B24">
        <w:rPr>
          <w:rFonts w:ascii="华文中宋" w:eastAsia="华文中宋" w:hAnsi="华文中宋"/>
          <w:color w:val="00B050"/>
          <w:szCs w:val="21"/>
        </w:rPr>
        <w:t>csg-Indication</w:t>
      </w:r>
      <w:r w:rsidR="00860B24" w:rsidRPr="00860B24">
        <w:rPr>
          <w:rFonts w:ascii="华文中宋" w:eastAsia="华文中宋" w:hAnsi="华文中宋" w:hint="eastAsia"/>
          <w:color w:val="00B050"/>
          <w:szCs w:val="21"/>
        </w:rPr>
        <w:t>设置为1（true）时，只有当消息中的CSG（</w:t>
      </w:r>
      <w:r w:rsidR="00860B24" w:rsidRPr="00860B24">
        <w:rPr>
          <w:rFonts w:ascii="华文中宋" w:eastAsia="华文中宋" w:hAnsi="华文中宋"/>
          <w:color w:val="00B050"/>
          <w:szCs w:val="21"/>
        </w:rPr>
        <w:t>Closed Subscriber Group</w:t>
      </w:r>
      <w:r w:rsidR="00860B24">
        <w:rPr>
          <w:rFonts w:ascii="华文中宋" w:eastAsia="华文中宋" w:hAnsi="华文中宋" w:hint="eastAsia"/>
          <w:color w:val="00B050"/>
          <w:szCs w:val="21"/>
        </w:rPr>
        <w:t>关闭用户组</w:t>
      </w:r>
      <w:r w:rsidR="00860B24" w:rsidRPr="00860B24">
        <w:rPr>
          <w:rFonts w:ascii="华文中宋" w:eastAsia="华文中宋" w:hAnsi="华文中宋" w:hint="eastAsia"/>
          <w:color w:val="00B050"/>
          <w:szCs w:val="21"/>
        </w:rPr>
        <w:t>）标识和UE中存储的CSG列表中的一项匹配时，此UE才能接入小区。这个主要是用在R9的家庭基站中的概念，用于家庭基站对用户接入的控制。</w:t>
      </w:r>
      <w:r w:rsidR="003A4AB9">
        <w:rPr>
          <w:rFonts w:ascii="华文中宋" w:eastAsia="华文中宋" w:hAnsi="华文中宋" w:hint="eastAsia"/>
          <w:color w:val="00B050"/>
          <w:szCs w:val="21"/>
        </w:rPr>
        <w:t>FALSE表示不启用。</w:t>
      </w:r>
    </w:p>
    <w:p w:rsidR="005D6D98" w:rsidRPr="007F6BC2" w:rsidRDefault="005D6D98" w:rsidP="005D6D98">
      <w:pPr>
        <w:rPr>
          <w:rFonts w:ascii="华文中宋" w:eastAsia="华文中宋" w:hAnsi="华文中宋"/>
          <w:color w:val="00B050"/>
          <w:szCs w:val="21"/>
        </w:rPr>
      </w:pPr>
      <w:r w:rsidRPr="005D6D98">
        <w:rPr>
          <w:rFonts w:ascii="华文中宋" w:eastAsia="华文中宋" w:hAnsi="华文中宋"/>
          <w:szCs w:val="21"/>
        </w:rPr>
        <w:t>..............cellSelectionInfo</w:t>
      </w:r>
      <w:r w:rsidR="007F6BC2" w:rsidRPr="007F6BC2">
        <w:rPr>
          <w:rFonts w:ascii="华文中宋" w:eastAsia="华文中宋" w:hAnsi="华文中宋" w:hint="eastAsia"/>
          <w:color w:val="00B050"/>
          <w:szCs w:val="21"/>
        </w:rPr>
        <w:t>//小区选择信息</w:t>
      </w:r>
    </w:p>
    <w:p w:rsidR="005D6D98" w:rsidRPr="007F6BC2" w:rsidRDefault="005D6D98" w:rsidP="005D6D98">
      <w:pPr>
        <w:rPr>
          <w:rFonts w:ascii="华文中宋" w:eastAsia="华文中宋" w:hAnsi="华文中宋"/>
          <w:color w:val="00B050"/>
          <w:szCs w:val="21"/>
        </w:rPr>
      </w:pPr>
      <w:r w:rsidRPr="005D6D98">
        <w:rPr>
          <w:rFonts w:ascii="华文中宋" w:eastAsia="华文中宋" w:hAnsi="华文中宋"/>
          <w:szCs w:val="21"/>
        </w:rPr>
        <w:t>................q-RxLevMin:-0x40 (-64)</w:t>
      </w:r>
      <w:r w:rsidR="007F6BC2" w:rsidRPr="007F6BC2">
        <w:rPr>
          <w:rFonts w:ascii="华文中宋" w:eastAsia="华文中宋" w:hAnsi="华文中宋" w:hint="eastAsia"/>
          <w:color w:val="00B050"/>
          <w:szCs w:val="21"/>
        </w:rPr>
        <w:t>// 小区要求的最小接收功率</w:t>
      </w:r>
      <w:r w:rsidR="007F6BC2" w:rsidRPr="007F6BC2">
        <w:rPr>
          <w:rFonts w:ascii="华文中宋" w:eastAsia="华文中宋" w:hAnsi="华文中宋"/>
          <w:color w:val="00B050"/>
          <w:szCs w:val="21"/>
        </w:rPr>
        <w:t>RSRP</w:t>
      </w:r>
      <w:r w:rsidR="007F6BC2" w:rsidRPr="007F6BC2">
        <w:rPr>
          <w:rFonts w:ascii="华文中宋" w:eastAsia="华文中宋" w:hAnsi="华文中宋" w:hint="eastAsia"/>
          <w:color w:val="00B050"/>
          <w:szCs w:val="21"/>
        </w:rPr>
        <w:t>值</w:t>
      </w:r>
      <w:r w:rsidR="007F6BC2" w:rsidRPr="007F6BC2">
        <w:rPr>
          <w:rFonts w:ascii="华文中宋" w:eastAsia="华文中宋" w:hAnsi="华文中宋"/>
          <w:color w:val="00B050"/>
          <w:szCs w:val="21"/>
        </w:rPr>
        <w:t>[dBm]</w:t>
      </w:r>
      <w:r w:rsidR="007F6BC2" w:rsidRPr="007F6BC2">
        <w:rPr>
          <w:rFonts w:ascii="华文中宋" w:eastAsia="华文中宋" w:hAnsi="华文中宋" w:hint="eastAsia"/>
          <w:color w:val="00B050"/>
          <w:szCs w:val="21"/>
        </w:rPr>
        <w:t>，即当UE测量小区RSRP低于该值时，UE是无法在该小区驻留的。实际的值为：</w:t>
      </w:r>
      <w:r w:rsidR="007F6BC2" w:rsidRPr="007F6BC2">
        <w:rPr>
          <w:rFonts w:ascii="华文中宋" w:eastAsia="华文中宋" w:hAnsi="华文中宋"/>
          <w:color w:val="00B050"/>
          <w:szCs w:val="21"/>
        </w:rPr>
        <w:t>Qrxlevmin = IE value * 2</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..............freqBandIndicator:0x27 (39)</w:t>
      </w:r>
      <w:r w:rsidR="007F6BC2" w:rsidRPr="007F6BC2">
        <w:rPr>
          <w:rFonts w:ascii="华文中宋" w:eastAsia="华文中宋" w:hAnsi="华文中宋" w:hint="eastAsia"/>
          <w:color w:val="00B050"/>
          <w:szCs w:val="21"/>
        </w:rPr>
        <w:t>// 频带指示，表示当前系统的使用</w:t>
      </w:r>
      <w:r w:rsidR="007F6BC2">
        <w:rPr>
          <w:rFonts w:ascii="华文中宋" w:eastAsia="华文中宋" w:hAnsi="华文中宋" w:hint="eastAsia"/>
          <w:color w:val="00B050"/>
          <w:szCs w:val="21"/>
        </w:rPr>
        <w:t>39</w:t>
      </w:r>
      <w:r w:rsidR="007F6BC2" w:rsidRPr="007F6BC2">
        <w:rPr>
          <w:rFonts w:ascii="华文中宋" w:eastAsia="华文中宋" w:hAnsi="华文中宋" w:hint="eastAsia"/>
          <w:color w:val="00B050"/>
          <w:szCs w:val="21"/>
        </w:rPr>
        <w:t>频段</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..............schedulingInfoList</w:t>
      </w:r>
      <w:r w:rsidR="007F6BC2" w:rsidRPr="007F6BC2">
        <w:rPr>
          <w:rFonts w:ascii="华文中宋" w:eastAsia="华文中宋" w:hAnsi="华文中宋" w:hint="eastAsia"/>
          <w:color w:val="00B050"/>
          <w:szCs w:val="21"/>
        </w:rPr>
        <w:t>//调度信息表</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................SchedulingInfo</w:t>
      </w:r>
    </w:p>
    <w:p w:rsidR="005D6D98" w:rsidRPr="007F6BC2" w:rsidRDefault="005D6D98" w:rsidP="005D6D98">
      <w:pPr>
        <w:rPr>
          <w:rFonts w:ascii="华文中宋" w:eastAsia="华文中宋" w:hAnsi="华文中宋"/>
          <w:color w:val="00B050"/>
          <w:szCs w:val="21"/>
        </w:rPr>
      </w:pPr>
      <w:r w:rsidRPr="005D6D98">
        <w:rPr>
          <w:rFonts w:ascii="华文中宋" w:eastAsia="华文中宋" w:hAnsi="华文中宋"/>
          <w:szCs w:val="21"/>
        </w:rPr>
        <w:t>..................si-Periodicity:rf16 (1)</w:t>
      </w:r>
      <w:r w:rsidR="007F6BC2" w:rsidRPr="007F6BC2">
        <w:rPr>
          <w:rFonts w:ascii="华文中宋" w:eastAsia="华文中宋" w:hAnsi="华文中宋" w:hint="eastAsia"/>
          <w:color w:val="00B050"/>
          <w:szCs w:val="21"/>
        </w:rPr>
        <w:t>// SI消息的调度周期，以无线帧为单位。如</w:t>
      </w:r>
      <w:r w:rsidR="007F6BC2" w:rsidRPr="007F6BC2">
        <w:rPr>
          <w:rFonts w:ascii="华文中宋" w:eastAsia="华文中宋" w:hAnsi="华文中宋"/>
          <w:color w:val="00B050"/>
          <w:szCs w:val="21"/>
        </w:rPr>
        <w:t>rf8</w:t>
      </w:r>
      <w:r w:rsidR="007F6BC2" w:rsidRPr="007F6BC2">
        <w:rPr>
          <w:rFonts w:ascii="华文中宋" w:eastAsia="华文中宋" w:hAnsi="华文中宋" w:hint="eastAsia"/>
          <w:color w:val="00B050"/>
          <w:szCs w:val="21"/>
        </w:rPr>
        <w:t>表示周期为8个无线帧，</w:t>
      </w:r>
      <w:r w:rsidR="007F6BC2" w:rsidRPr="007F6BC2">
        <w:rPr>
          <w:rFonts w:ascii="华文中宋" w:eastAsia="华文中宋" w:hAnsi="华文中宋"/>
          <w:color w:val="00B050"/>
          <w:szCs w:val="21"/>
        </w:rPr>
        <w:t>rf16</w:t>
      </w:r>
      <w:r w:rsidR="007F6BC2" w:rsidRPr="007F6BC2">
        <w:rPr>
          <w:rFonts w:ascii="华文中宋" w:eastAsia="华文中宋" w:hAnsi="华文中宋" w:hint="eastAsia"/>
          <w:color w:val="00B050"/>
          <w:szCs w:val="21"/>
        </w:rPr>
        <w:t>表示周期为</w:t>
      </w:r>
      <w:r w:rsidR="007F6BC2" w:rsidRPr="007F6BC2">
        <w:rPr>
          <w:rFonts w:ascii="华文中宋" w:eastAsia="华文中宋" w:hAnsi="华文中宋"/>
          <w:color w:val="00B050"/>
          <w:szCs w:val="21"/>
        </w:rPr>
        <w:t>16</w:t>
      </w:r>
      <w:r w:rsidR="007F6BC2" w:rsidRPr="007F6BC2">
        <w:rPr>
          <w:rFonts w:ascii="华文中宋" w:eastAsia="华文中宋" w:hAnsi="华文中宋" w:hint="eastAsia"/>
          <w:color w:val="00B050"/>
          <w:szCs w:val="21"/>
        </w:rPr>
        <w:t>个无线帧。</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..................sib-MappingInfo</w:t>
      </w:r>
    </w:p>
    <w:p w:rsidR="005D6D98" w:rsidRPr="007F6BC2" w:rsidRDefault="005D6D98" w:rsidP="005D6D98">
      <w:pPr>
        <w:rPr>
          <w:rFonts w:ascii="华文中宋" w:eastAsia="华文中宋" w:hAnsi="华文中宋"/>
          <w:color w:val="00B050"/>
          <w:szCs w:val="21"/>
        </w:rPr>
      </w:pPr>
      <w:r w:rsidRPr="005D6D98">
        <w:rPr>
          <w:rFonts w:ascii="华文中宋" w:eastAsia="华文中宋" w:hAnsi="华文中宋"/>
          <w:szCs w:val="21"/>
        </w:rPr>
        <w:t>....................SIB-Type:sibType3 (0)</w:t>
      </w:r>
      <w:r w:rsidR="007F6BC2" w:rsidRPr="007F6BC2">
        <w:rPr>
          <w:rFonts w:ascii="华文中宋" w:eastAsia="华文中宋" w:hAnsi="华文中宋" w:hint="eastAsia"/>
          <w:color w:val="00B050"/>
          <w:szCs w:val="21"/>
        </w:rPr>
        <w:t>// 系统消息中所含的系统信息块映射表。表中没有包含SIB2，它一直包含在</w:t>
      </w:r>
      <w:r w:rsidR="000917AC">
        <w:rPr>
          <w:rFonts w:ascii="华文中宋" w:eastAsia="华文中宋" w:hAnsi="华文中宋" w:hint="eastAsia"/>
          <w:color w:val="00B050"/>
          <w:szCs w:val="21"/>
        </w:rPr>
        <w:t>SI消息</w:t>
      </w:r>
      <w:r w:rsidR="007F6BC2" w:rsidRPr="007F6BC2">
        <w:rPr>
          <w:rFonts w:ascii="华文中宋" w:eastAsia="华文中宋" w:hAnsi="华文中宋" w:hint="eastAsia"/>
          <w:color w:val="00B050"/>
          <w:szCs w:val="21"/>
        </w:rPr>
        <w:t>中的第一项。该字段决定了该小区能下发的sib（3到11）类型。</w:t>
      </w:r>
      <w:r w:rsidR="007F6BC2">
        <w:rPr>
          <w:rFonts w:ascii="华文中宋" w:eastAsia="华文中宋" w:hAnsi="华文中宋" w:hint="eastAsia"/>
          <w:color w:val="00B050"/>
          <w:szCs w:val="21"/>
        </w:rPr>
        <w:t>以上调度信息表示SIB3的周期和位置。</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................SchedulingInfo</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..................si-Periodicity:rf32 (2)</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..................sib-MappingInfo</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....................SIB-Type:sibType5 (2)</w:t>
      </w:r>
      <w:r w:rsidR="007F6BC2" w:rsidRPr="007F6BC2">
        <w:rPr>
          <w:rFonts w:ascii="华文中宋" w:eastAsia="华文中宋" w:hAnsi="华文中宋" w:hint="eastAsia"/>
          <w:color w:val="00B050"/>
          <w:szCs w:val="21"/>
        </w:rPr>
        <w:t xml:space="preserve">// </w:t>
      </w:r>
      <w:r w:rsidR="007F6BC2">
        <w:rPr>
          <w:rFonts w:ascii="华文中宋" w:eastAsia="华文中宋" w:hAnsi="华文中宋" w:hint="eastAsia"/>
          <w:color w:val="00B050"/>
          <w:szCs w:val="21"/>
        </w:rPr>
        <w:t>以上调度信息表示SIB3的周期和位置。</w:t>
      </w:r>
    </w:p>
    <w:p w:rsidR="005D6D98" w:rsidRPr="005D6D98" w:rsidRDefault="005D6D98" w:rsidP="005D6D98">
      <w:pPr>
        <w:rPr>
          <w:rFonts w:ascii="华文中宋" w:eastAsia="华文中宋" w:hAnsi="华文中宋"/>
          <w:szCs w:val="21"/>
        </w:rPr>
      </w:pPr>
      <w:r w:rsidRPr="005D6D98">
        <w:rPr>
          <w:rFonts w:ascii="华文中宋" w:eastAsia="华文中宋" w:hAnsi="华文中宋"/>
          <w:szCs w:val="21"/>
        </w:rPr>
        <w:t>..............tdd-Config</w:t>
      </w:r>
    </w:p>
    <w:p w:rsidR="005D6D98" w:rsidRPr="00522481" w:rsidRDefault="005D6D98" w:rsidP="005D6D98">
      <w:pPr>
        <w:rPr>
          <w:rFonts w:ascii="华文中宋" w:eastAsia="华文中宋" w:hAnsi="华文中宋"/>
          <w:color w:val="00B050"/>
          <w:szCs w:val="21"/>
        </w:rPr>
      </w:pPr>
      <w:r w:rsidRPr="005D6D98">
        <w:rPr>
          <w:rFonts w:ascii="华文中宋" w:eastAsia="华文中宋" w:hAnsi="华文中宋"/>
          <w:szCs w:val="21"/>
        </w:rPr>
        <w:t>................subframeAssignment:sa2 (2)</w:t>
      </w:r>
      <w:r w:rsidR="00522481" w:rsidRPr="00522481">
        <w:rPr>
          <w:rFonts w:ascii="华文中宋" w:eastAsia="华文中宋" w:hAnsi="华文中宋" w:hint="eastAsia"/>
          <w:color w:val="00B050"/>
          <w:szCs w:val="21"/>
        </w:rPr>
        <w:t>// 用于指示上下行子帧的配置, sa2对应配置2。</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1692"/>
        <w:gridCol w:w="2316"/>
        <w:gridCol w:w="360"/>
        <w:gridCol w:w="335"/>
        <w:gridCol w:w="357"/>
        <w:gridCol w:w="360"/>
        <w:gridCol w:w="360"/>
        <w:gridCol w:w="360"/>
        <w:gridCol w:w="360"/>
        <w:gridCol w:w="360"/>
        <w:gridCol w:w="360"/>
        <w:gridCol w:w="360"/>
      </w:tblGrid>
      <w:tr w:rsidR="00522481" w:rsidRPr="00522481" w:rsidTr="00053379">
        <w:trPr>
          <w:jc w:val="center"/>
        </w:trPr>
        <w:tc>
          <w:tcPr>
            <w:tcW w:w="0" w:type="auto"/>
            <w:vMerge w:val="restart"/>
          </w:tcPr>
          <w:p w:rsidR="00522481" w:rsidRPr="00522481" w:rsidRDefault="00522481" w:rsidP="00053379">
            <w:pPr>
              <w:pStyle w:val="TAH"/>
              <w:rPr>
                <w:rFonts w:ascii="华文中宋" w:eastAsia="华文中宋" w:hAnsi="华文中宋"/>
                <w:color w:val="00B050"/>
                <w:szCs w:val="18"/>
              </w:rPr>
            </w:pPr>
            <w:r w:rsidRPr="00522481">
              <w:rPr>
                <w:rFonts w:ascii="华文中宋" w:eastAsia="华文中宋" w:hAnsi="华文中宋"/>
                <w:color w:val="00B050"/>
                <w:szCs w:val="18"/>
              </w:rPr>
              <w:lastRenderedPageBreak/>
              <w:t xml:space="preserve">Uplink-downlink </w:t>
            </w:r>
          </w:p>
          <w:p w:rsidR="00522481" w:rsidRPr="00522481" w:rsidRDefault="00522481" w:rsidP="00053379">
            <w:pPr>
              <w:pStyle w:val="TAH"/>
              <w:rPr>
                <w:rFonts w:ascii="华文中宋" w:eastAsia="华文中宋" w:hAnsi="华文中宋"/>
                <w:color w:val="00B050"/>
                <w:szCs w:val="18"/>
              </w:rPr>
            </w:pPr>
            <w:r w:rsidRPr="00522481">
              <w:rPr>
                <w:rFonts w:ascii="华文中宋" w:eastAsia="华文中宋" w:hAnsi="华文中宋"/>
                <w:color w:val="00B050"/>
                <w:szCs w:val="18"/>
              </w:rPr>
              <w:t>configuration</w:t>
            </w:r>
          </w:p>
        </w:tc>
        <w:tc>
          <w:tcPr>
            <w:tcW w:w="0" w:type="auto"/>
            <w:vMerge w:val="restart"/>
          </w:tcPr>
          <w:p w:rsidR="00522481" w:rsidRPr="00522481" w:rsidRDefault="00522481" w:rsidP="00053379">
            <w:pPr>
              <w:pStyle w:val="TAH"/>
              <w:rPr>
                <w:rFonts w:ascii="华文中宋" w:eastAsia="华文中宋" w:hAnsi="华文中宋"/>
                <w:color w:val="00B050"/>
                <w:szCs w:val="18"/>
              </w:rPr>
            </w:pPr>
            <w:r w:rsidRPr="00522481">
              <w:rPr>
                <w:rFonts w:ascii="华文中宋" w:eastAsia="华文中宋" w:hAnsi="华文中宋"/>
                <w:color w:val="00B050"/>
                <w:szCs w:val="18"/>
              </w:rPr>
              <w:t xml:space="preserve">Downlink-to-Uplink </w:t>
            </w:r>
          </w:p>
          <w:p w:rsidR="00522481" w:rsidRPr="00522481" w:rsidRDefault="00522481" w:rsidP="00053379">
            <w:pPr>
              <w:pStyle w:val="TAH"/>
              <w:rPr>
                <w:rFonts w:ascii="华文中宋" w:eastAsia="华文中宋" w:hAnsi="华文中宋"/>
                <w:color w:val="00B050"/>
                <w:szCs w:val="18"/>
              </w:rPr>
            </w:pPr>
            <w:r w:rsidRPr="00522481">
              <w:rPr>
                <w:rFonts w:ascii="华文中宋" w:eastAsia="华文中宋" w:hAnsi="华文中宋"/>
                <w:color w:val="00B050"/>
                <w:szCs w:val="18"/>
              </w:rPr>
              <w:t>Switch-point periodicity</w:t>
            </w:r>
          </w:p>
        </w:tc>
        <w:tc>
          <w:tcPr>
            <w:tcW w:w="0" w:type="auto"/>
            <w:gridSpan w:val="10"/>
          </w:tcPr>
          <w:p w:rsidR="00522481" w:rsidRPr="00522481" w:rsidRDefault="00522481" w:rsidP="00053379">
            <w:pPr>
              <w:pStyle w:val="TAH"/>
              <w:rPr>
                <w:rFonts w:ascii="华文中宋" w:eastAsia="华文中宋" w:hAnsi="华文中宋"/>
                <w:color w:val="00B050"/>
                <w:szCs w:val="18"/>
              </w:rPr>
            </w:pPr>
            <w:r w:rsidRPr="00522481">
              <w:rPr>
                <w:rFonts w:ascii="华文中宋" w:eastAsia="华文中宋" w:hAnsi="华文中宋"/>
                <w:color w:val="00B050"/>
                <w:szCs w:val="18"/>
              </w:rPr>
              <w:t>Subframe number</w:t>
            </w:r>
          </w:p>
        </w:tc>
      </w:tr>
      <w:tr w:rsidR="00522481" w:rsidRPr="00522481" w:rsidTr="00053379">
        <w:trPr>
          <w:jc w:val="center"/>
        </w:trPr>
        <w:tc>
          <w:tcPr>
            <w:tcW w:w="0" w:type="auto"/>
            <w:vMerge/>
          </w:tcPr>
          <w:p w:rsidR="00522481" w:rsidRPr="00522481" w:rsidRDefault="00522481" w:rsidP="00053379">
            <w:pPr>
              <w:pStyle w:val="TAH"/>
              <w:rPr>
                <w:rFonts w:ascii="华文中宋" w:eastAsia="华文中宋" w:hAnsi="华文中宋"/>
                <w:color w:val="00B050"/>
                <w:szCs w:val="18"/>
              </w:rPr>
            </w:pPr>
          </w:p>
        </w:tc>
        <w:tc>
          <w:tcPr>
            <w:tcW w:w="0" w:type="auto"/>
            <w:vMerge/>
          </w:tcPr>
          <w:p w:rsidR="00522481" w:rsidRPr="00522481" w:rsidRDefault="00522481" w:rsidP="00053379">
            <w:pPr>
              <w:pStyle w:val="TAH"/>
              <w:rPr>
                <w:rFonts w:ascii="华文中宋" w:eastAsia="华文中宋" w:hAnsi="华文中宋"/>
                <w:color w:val="00B050"/>
                <w:szCs w:val="18"/>
              </w:rPr>
            </w:pPr>
          </w:p>
        </w:tc>
        <w:tc>
          <w:tcPr>
            <w:tcW w:w="0" w:type="auto"/>
          </w:tcPr>
          <w:p w:rsidR="00522481" w:rsidRPr="00522481" w:rsidRDefault="00522481" w:rsidP="00053379">
            <w:pPr>
              <w:pStyle w:val="TAH"/>
              <w:rPr>
                <w:rFonts w:ascii="华文中宋" w:eastAsia="华文中宋" w:hAnsi="华文中宋"/>
                <w:color w:val="00B050"/>
                <w:szCs w:val="18"/>
              </w:rPr>
            </w:pPr>
            <w:r w:rsidRPr="00522481">
              <w:rPr>
                <w:rFonts w:ascii="华文中宋" w:eastAsia="华文中宋" w:hAnsi="华文中宋"/>
                <w:color w:val="00B050"/>
                <w:szCs w:val="18"/>
              </w:rPr>
              <w:t>0</w:t>
            </w:r>
          </w:p>
        </w:tc>
        <w:tc>
          <w:tcPr>
            <w:tcW w:w="0" w:type="auto"/>
          </w:tcPr>
          <w:p w:rsidR="00522481" w:rsidRPr="00522481" w:rsidRDefault="00522481" w:rsidP="00053379">
            <w:pPr>
              <w:pStyle w:val="TAH"/>
              <w:rPr>
                <w:rFonts w:ascii="华文中宋" w:eastAsia="华文中宋" w:hAnsi="华文中宋"/>
                <w:color w:val="00B050"/>
                <w:szCs w:val="18"/>
              </w:rPr>
            </w:pPr>
            <w:r w:rsidRPr="00522481">
              <w:rPr>
                <w:rFonts w:ascii="华文中宋" w:eastAsia="华文中宋" w:hAnsi="华文中宋"/>
                <w:color w:val="00B050"/>
                <w:szCs w:val="18"/>
              </w:rPr>
              <w:t>1</w:t>
            </w:r>
          </w:p>
        </w:tc>
        <w:tc>
          <w:tcPr>
            <w:tcW w:w="0" w:type="auto"/>
          </w:tcPr>
          <w:p w:rsidR="00522481" w:rsidRPr="00522481" w:rsidRDefault="00522481" w:rsidP="00053379">
            <w:pPr>
              <w:pStyle w:val="TAH"/>
              <w:rPr>
                <w:rFonts w:ascii="华文中宋" w:eastAsia="华文中宋" w:hAnsi="华文中宋"/>
                <w:color w:val="00B050"/>
                <w:szCs w:val="18"/>
              </w:rPr>
            </w:pPr>
            <w:r w:rsidRPr="00522481">
              <w:rPr>
                <w:rFonts w:ascii="华文中宋" w:eastAsia="华文中宋" w:hAnsi="华文中宋"/>
                <w:color w:val="00B050"/>
                <w:szCs w:val="18"/>
              </w:rPr>
              <w:t>2</w:t>
            </w:r>
          </w:p>
        </w:tc>
        <w:tc>
          <w:tcPr>
            <w:tcW w:w="0" w:type="auto"/>
          </w:tcPr>
          <w:p w:rsidR="00522481" w:rsidRPr="00522481" w:rsidRDefault="00522481" w:rsidP="00053379">
            <w:pPr>
              <w:pStyle w:val="TAH"/>
              <w:rPr>
                <w:rFonts w:ascii="华文中宋" w:eastAsia="华文中宋" w:hAnsi="华文中宋"/>
                <w:color w:val="00B050"/>
                <w:szCs w:val="18"/>
              </w:rPr>
            </w:pPr>
            <w:r w:rsidRPr="00522481">
              <w:rPr>
                <w:rFonts w:ascii="华文中宋" w:eastAsia="华文中宋" w:hAnsi="华文中宋"/>
                <w:color w:val="00B050"/>
                <w:szCs w:val="18"/>
              </w:rPr>
              <w:t>3</w:t>
            </w:r>
          </w:p>
        </w:tc>
        <w:tc>
          <w:tcPr>
            <w:tcW w:w="0" w:type="auto"/>
          </w:tcPr>
          <w:p w:rsidR="00522481" w:rsidRPr="00522481" w:rsidRDefault="00522481" w:rsidP="00053379">
            <w:pPr>
              <w:pStyle w:val="TAH"/>
              <w:rPr>
                <w:rFonts w:ascii="华文中宋" w:eastAsia="华文中宋" w:hAnsi="华文中宋"/>
                <w:color w:val="00B050"/>
                <w:szCs w:val="18"/>
              </w:rPr>
            </w:pPr>
            <w:r w:rsidRPr="00522481">
              <w:rPr>
                <w:rFonts w:ascii="华文中宋" w:eastAsia="华文中宋" w:hAnsi="华文中宋"/>
                <w:color w:val="00B050"/>
                <w:szCs w:val="18"/>
              </w:rPr>
              <w:t>4</w:t>
            </w:r>
          </w:p>
        </w:tc>
        <w:tc>
          <w:tcPr>
            <w:tcW w:w="0" w:type="auto"/>
          </w:tcPr>
          <w:p w:rsidR="00522481" w:rsidRPr="00522481" w:rsidRDefault="00522481" w:rsidP="00053379">
            <w:pPr>
              <w:pStyle w:val="TAH"/>
              <w:rPr>
                <w:rFonts w:ascii="华文中宋" w:eastAsia="华文中宋" w:hAnsi="华文中宋"/>
                <w:color w:val="00B050"/>
                <w:szCs w:val="18"/>
              </w:rPr>
            </w:pPr>
            <w:r w:rsidRPr="00522481">
              <w:rPr>
                <w:rFonts w:ascii="华文中宋" w:eastAsia="华文中宋" w:hAnsi="华文中宋"/>
                <w:color w:val="00B050"/>
                <w:szCs w:val="18"/>
              </w:rPr>
              <w:t>5</w:t>
            </w:r>
          </w:p>
        </w:tc>
        <w:tc>
          <w:tcPr>
            <w:tcW w:w="0" w:type="auto"/>
          </w:tcPr>
          <w:p w:rsidR="00522481" w:rsidRPr="00522481" w:rsidRDefault="00522481" w:rsidP="00053379">
            <w:pPr>
              <w:pStyle w:val="TAH"/>
              <w:rPr>
                <w:rFonts w:ascii="华文中宋" w:eastAsia="华文中宋" w:hAnsi="华文中宋"/>
                <w:color w:val="00B050"/>
                <w:szCs w:val="18"/>
              </w:rPr>
            </w:pPr>
            <w:r w:rsidRPr="00522481">
              <w:rPr>
                <w:rFonts w:ascii="华文中宋" w:eastAsia="华文中宋" w:hAnsi="华文中宋"/>
                <w:color w:val="00B050"/>
                <w:szCs w:val="18"/>
              </w:rPr>
              <w:t>6</w:t>
            </w:r>
          </w:p>
        </w:tc>
        <w:tc>
          <w:tcPr>
            <w:tcW w:w="0" w:type="auto"/>
          </w:tcPr>
          <w:p w:rsidR="00522481" w:rsidRPr="00522481" w:rsidRDefault="00522481" w:rsidP="00053379">
            <w:pPr>
              <w:pStyle w:val="TAH"/>
              <w:rPr>
                <w:rFonts w:ascii="华文中宋" w:eastAsia="华文中宋" w:hAnsi="华文中宋"/>
                <w:color w:val="00B050"/>
                <w:szCs w:val="18"/>
              </w:rPr>
            </w:pPr>
            <w:r w:rsidRPr="00522481">
              <w:rPr>
                <w:rFonts w:ascii="华文中宋" w:eastAsia="华文中宋" w:hAnsi="华文中宋"/>
                <w:color w:val="00B050"/>
                <w:szCs w:val="18"/>
              </w:rPr>
              <w:t>7</w:t>
            </w:r>
          </w:p>
        </w:tc>
        <w:tc>
          <w:tcPr>
            <w:tcW w:w="0" w:type="auto"/>
          </w:tcPr>
          <w:p w:rsidR="00522481" w:rsidRPr="00522481" w:rsidRDefault="00522481" w:rsidP="00053379">
            <w:pPr>
              <w:pStyle w:val="TAH"/>
              <w:rPr>
                <w:rFonts w:ascii="华文中宋" w:eastAsia="华文中宋" w:hAnsi="华文中宋"/>
                <w:color w:val="00B050"/>
                <w:szCs w:val="18"/>
              </w:rPr>
            </w:pPr>
            <w:r w:rsidRPr="00522481">
              <w:rPr>
                <w:rFonts w:ascii="华文中宋" w:eastAsia="华文中宋" w:hAnsi="华文中宋"/>
                <w:color w:val="00B050"/>
                <w:szCs w:val="18"/>
              </w:rPr>
              <w:t>8</w:t>
            </w:r>
          </w:p>
        </w:tc>
        <w:tc>
          <w:tcPr>
            <w:tcW w:w="0" w:type="auto"/>
          </w:tcPr>
          <w:p w:rsidR="00522481" w:rsidRPr="00522481" w:rsidRDefault="00522481" w:rsidP="00053379">
            <w:pPr>
              <w:pStyle w:val="TAH"/>
              <w:rPr>
                <w:rFonts w:ascii="华文中宋" w:eastAsia="华文中宋" w:hAnsi="华文中宋"/>
                <w:color w:val="00B050"/>
                <w:szCs w:val="18"/>
              </w:rPr>
            </w:pPr>
            <w:r w:rsidRPr="00522481">
              <w:rPr>
                <w:rFonts w:ascii="华文中宋" w:eastAsia="华文中宋" w:hAnsi="华文中宋"/>
                <w:color w:val="00B050"/>
                <w:szCs w:val="18"/>
              </w:rPr>
              <w:t>9</w:t>
            </w:r>
          </w:p>
        </w:tc>
      </w:tr>
      <w:tr w:rsidR="00522481" w:rsidRPr="00522481" w:rsidTr="00053379">
        <w:trPr>
          <w:jc w:val="center"/>
        </w:trPr>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0</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5 ms</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S</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S</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r>
      <w:tr w:rsidR="00522481" w:rsidRPr="00522481" w:rsidTr="00053379">
        <w:trPr>
          <w:jc w:val="center"/>
        </w:trPr>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1</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5 ms</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S</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S</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r>
      <w:tr w:rsidR="00522481" w:rsidRPr="00522481" w:rsidTr="00053379">
        <w:trPr>
          <w:jc w:val="center"/>
        </w:trPr>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2</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5 ms</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S</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S</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r>
      <w:tr w:rsidR="00522481" w:rsidRPr="00522481" w:rsidTr="00053379">
        <w:trPr>
          <w:jc w:val="center"/>
        </w:trPr>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3</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10 ms</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S</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r>
      <w:tr w:rsidR="00522481" w:rsidRPr="00522481" w:rsidTr="00053379">
        <w:trPr>
          <w:jc w:val="center"/>
        </w:trPr>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4</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10 ms</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S</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r>
      <w:tr w:rsidR="00522481" w:rsidRPr="00522481" w:rsidTr="00053379">
        <w:trPr>
          <w:jc w:val="center"/>
        </w:trPr>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5</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10 ms</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S</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r>
      <w:tr w:rsidR="00522481" w:rsidRPr="00522481" w:rsidTr="00053379">
        <w:trPr>
          <w:jc w:val="center"/>
        </w:trPr>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6</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5 ms</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S</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S</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U</w:t>
            </w:r>
          </w:p>
        </w:tc>
        <w:tc>
          <w:tcPr>
            <w:tcW w:w="0" w:type="auto"/>
          </w:tcPr>
          <w:p w:rsidR="00522481" w:rsidRPr="00522481" w:rsidRDefault="00522481" w:rsidP="00053379">
            <w:pPr>
              <w:pStyle w:val="TAC"/>
              <w:rPr>
                <w:rFonts w:ascii="华文中宋" w:eastAsia="华文中宋" w:hAnsi="华文中宋"/>
                <w:color w:val="00B050"/>
                <w:szCs w:val="18"/>
              </w:rPr>
            </w:pPr>
            <w:r w:rsidRPr="00522481">
              <w:rPr>
                <w:rFonts w:ascii="华文中宋" w:eastAsia="华文中宋" w:hAnsi="华文中宋"/>
                <w:color w:val="00B050"/>
                <w:szCs w:val="18"/>
              </w:rPr>
              <w:t>D</w:t>
            </w:r>
          </w:p>
        </w:tc>
      </w:tr>
    </w:tbl>
    <w:p w:rsidR="00522481" w:rsidRPr="005D6D98" w:rsidRDefault="00522481" w:rsidP="005D6D98">
      <w:pPr>
        <w:rPr>
          <w:rFonts w:ascii="华文中宋" w:eastAsia="华文中宋" w:hAnsi="华文中宋"/>
          <w:szCs w:val="21"/>
        </w:rPr>
      </w:pPr>
    </w:p>
    <w:p w:rsidR="005D6D98" w:rsidRDefault="005D6D98" w:rsidP="005D6D98">
      <w:pPr>
        <w:rPr>
          <w:rFonts w:ascii="华文中宋" w:eastAsia="华文中宋" w:hAnsi="华文中宋"/>
          <w:szCs w:val="21"/>
        </w:rPr>
      </w:pPr>
      <w:r w:rsidRPr="005D6D98">
        <w:rPr>
          <w:rFonts w:ascii="华文中宋" w:eastAsia="华文中宋" w:hAnsi="华文中宋"/>
          <w:szCs w:val="21"/>
        </w:rPr>
        <w:t>................specialSubframePatterns:ssp5 (5)</w:t>
      </w:r>
      <w:r w:rsidR="00522481" w:rsidRPr="00522481">
        <w:rPr>
          <w:rFonts w:ascii="华文中宋" w:eastAsia="华文中宋" w:hAnsi="华文中宋" w:hint="eastAsia"/>
          <w:color w:val="00B050"/>
          <w:szCs w:val="21"/>
        </w:rPr>
        <w:t>//特殊子帧配比</w:t>
      </w:r>
    </w:p>
    <w:tbl>
      <w:tblPr>
        <w:tblW w:w="6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CellMar>
          <w:left w:w="0" w:type="dxa"/>
          <w:right w:w="0" w:type="dxa"/>
        </w:tblCellMar>
        <w:tblLook w:val="04A0"/>
      </w:tblPr>
      <w:tblGrid>
        <w:gridCol w:w="1100"/>
        <w:gridCol w:w="1685"/>
        <w:gridCol w:w="1685"/>
        <w:gridCol w:w="1709"/>
      </w:tblGrid>
      <w:tr w:rsidR="00522481" w:rsidRPr="00522481" w:rsidTr="00522481">
        <w:trPr>
          <w:trHeight w:val="216"/>
          <w:jc w:val="center"/>
        </w:trPr>
        <w:tc>
          <w:tcPr>
            <w:tcW w:w="1100" w:type="dxa"/>
            <w:vMerge w:val="restart"/>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color w:val="00B050"/>
                <w:szCs w:val="18"/>
              </w:rPr>
              <w:t>特殊子帧配置</w:t>
            </w:r>
          </w:p>
        </w:tc>
        <w:tc>
          <w:tcPr>
            <w:tcW w:w="5079" w:type="dxa"/>
            <w:gridSpan w:val="3"/>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Normal CP（</w:t>
            </w:r>
            <w:r w:rsidRPr="00522481">
              <w:rPr>
                <w:rFonts w:ascii="华文中宋" w:eastAsia="华文中宋" w:hAnsi="华文中宋"/>
                <w:color w:val="00B050"/>
                <w:szCs w:val="18"/>
              </w:rPr>
              <w:t>常规</w:t>
            </w:r>
            <w:r w:rsidRPr="00522481">
              <w:rPr>
                <w:rFonts w:ascii="华文中宋" w:eastAsia="华文中宋" w:hAnsi="华文中宋" w:hint="eastAsia"/>
                <w:color w:val="00B050"/>
                <w:szCs w:val="18"/>
              </w:rPr>
              <w:t>CP）1ms14</w:t>
            </w:r>
            <w:r w:rsidRPr="00522481">
              <w:rPr>
                <w:rFonts w:ascii="华文中宋" w:eastAsia="华文中宋" w:hAnsi="华文中宋"/>
                <w:color w:val="00B050"/>
                <w:szCs w:val="18"/>
              </w:rPr>
              <w:t>个码</w:t>
            </w:r>
          </w:p>
        </w:tc>
      </w:tr>
      <w:tr w:rsidR="00522481" w:rsidRPr="00522481" w:rsidTr="00522481">
        <w:trPr>
          <w:trHeight w:val="216"/>
          <w:jc w:val="center"/>
        </w:trPr>
        <w:tc>
          <w:tcPr>
            <w:tcW w:w="0" w:type="auto"/>
            <w:vMerge/>
            <w:shd w:val="clear" w:color="auto" w:fill="FFFFFF" w:themeFill="background1"/>
            <w:vAlign w:val="center"/>
            <w:hideMark/>
          </w:tcPr>
          <w:p w:rsidR="00522481" w:rsidRPr="00522481" w:rsidRDefault="00522481" w:rsidP="00522481">
            <w:pPr>
              <w:pStyle w:val="TAH"/>
              <w:rPr>
                <w:rFonts w:ascii="华文中宋" w:eastAsia="华文中宋" w:hAnsi="华文中宋"/>
                <w:color w:val="00B050"/>
                <w:szCs w:val="18"/>
              </w:rPr>
            </w:pPr>
          </w:p>
        </w:tc>
        <w:tc>
          <w:tcPr>
            <w:tcW w:w="1685"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DwPTS</w:t>
            </w:r>
          </w:p>
        </w:tc>
        <w:tc>
          <w:tcPr>
            <w:tcW w:w="1685"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GP</w:t>
            </w:r>
          </w:p>
        </w:tc>
        <w:tc>
          <w:tcPr>
            <w:tcW w:w="1709"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UpPTS</w:t>
            </w:r>
          </w:p>
        </w:tc>
      </w:tr>
      <w:tr w:rsidR="00522481" w:rsidRPr="00522481" w:rsidTr="00522481">
        <w:trPr>
          <w:trHeight w:val="216"/>
          <w:jc w:val="center"/>
        </w:trPr>
        <w:tc>
          <w:tcPr>
            <w:tcW w:w="1100"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0</w:t>
            </w:r>
          </w:p>
        </w:tc>
        <w:tc>
          <w:tcPr>
            <w:tcW w:w="1685"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3</w:t>
            </w:r>
          </w:p>
        </w:tc>
        <w:tc>
          <w:tcPr>
            <w:tcW w:w="1685"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10</w:t>
            </w:r>
          </w:p>
        </w:tc>
        <w:tc>
          <w:tcPr>
            <w:tcW w:w="1709"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1</w:t>
            </w:r>
          </w:p>
        </w:tc>
      </w:tr>
      <w:tr w:rsidR="00522481" w:rsidRPr="00522481" w:rsidTr="00522481">
        <w:trPr>
          <w:trHeight w:val="216"/>
          <w:jc w:val="center"/>
        </w:trPr>
        <w:tc>
          <w:tcPr>
            <w:tcW w:w="1100"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1</w:t>
            </w:r>
          </w:p>
        </w:tc>
        <w:tc>
          <w:tcPr>
            <w:tcW w:w="1685"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9</w:t>
            </w:r>
          </w:p>
        </w:tc>
        <w:tc>
          <w:tcPr>
            <w:tcW w:w="1685"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4</w:t>
            </w:r>
          </w:p>
        </w:tc>
        <w:tc>
          <w:tcPr>
            <w:tcW w:w="1709"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1</w:t>
            </w:r>
          </w:p>
        </w:tc>
      </w:tr>
      <w:tr w:rsidR="00522481" w:rsidRPr="00522481" w:rsidTr="00522481">
        <w:trPr>
          <w:trHeight w:val="216"/>
          <w:jc w:val="center"/>
        </w:trPr>
        <w:tc>
          <w:tcPr>
            <w:tcW w:w="1100"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2</w:t>
            </w:r>
          </w:p>
        </w:tc>
        <w:tc>
          <w:tcPr>
            <w:tcW w:w="1685"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10</w:t>
            </w:r>
          </w:p>
        </w:tc>
        <w:tc>
          <w:tcPr>
            <w:tcW w:w="1685"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3</w:t>
            </w:r>
          </w:p>
        </w:tc>
        <w:tc>
          <w:tcPr>
            <w:tcW w:w="1709"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1</w:t>
            </w:r>
          </w:p>
        </w:tc>
      </w:tr>
      <w:tr w:rsidR="00522481" w:rsidRPr="00522481" w:rsidTr="00522481">
        <w:trPr>
          <w:trHeight w:val="216"/>
          <w:jc w:val="center"/>
        </w:trPr>
        <w:tc>
          <w:tcPr>
            <w:tcW w:w="1100"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3</w:t>
            </w:r>
          </w:p>
        </w:tc>
        <w:tc>
          <w:tcPr>
            <w:tcW w:w="1685"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11</w:t>
            </w:r>
          </w:p>
        </w:tc>
        <w:tc>
          <w:tcPr>
            <w:tcW w:w="1685"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2</w:t>
            </w:r>
          </w:p>
        </w:tc>
        <w:tc>
          <w:tcPr>
            <w:tcW w:w="1709"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1</w:t>
            </w:r>
          </w:p>
        </w:tc>
      </w:tr>
      <w:tr w:rsidR="00522481" w:rsidRPr="00522481" w:rsidTr="00522481">
        <w:trPr>
          <w:trHeight w:val="216"/>
          <w:jc w:val="center"/>
        </w:trPr>
        <w:tc>
          <w:tcPr>
            <w:tcW w:w="1100"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4</w:t>
            </w:r>
          </w:p>
        </w:tc>
        <w:tc>
          <w:tcPr>
            <w:tcW w:w="1685"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12</w:t>
            </w:r>
          </w:p>
        </w:tc>
        <w:tc>
          <w:tcPr>
            <w:tcW w:w="1685"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1</w:t>
            </w:r>
          </w:p>
        </w:tc>
        <w:tc>
          <w:tcPr>
            <w:tcW w:w="1709"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1</w:t>
            </w:r>
          </w:p>
        </w:tc>
      </w:tr>
      <w:tr w:rsidR="00522481" w:rsidRPr="00522481" w:rsidTr="00522481">
        <w:trPr>
          <w:trHeight w:val="216"/>
          <w:jc w:val="center"/>
        </w:trPr>
        <w:tc>
          <w:tcPr>
            <w:tcW w:w="1100"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5</w:t>
            </w:r>
          </w:p>
        </w:tc>
        <w:tc>
          <w:tcPr>
            <w:tcW w:w="1685"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3</w:t>
            </w:r>
          </w:p>
        </w:tc>
        <w:tc>
          <w:tcPr>
            <w:tcW w:w="1685"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9</w:t>
            </w:r>
          </w:p>
        </w:tc>
        <w:tc>
          <w:tcPr>
            <w:tcW w:w="1709"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2</w:t>
            </w:r>
          </w:p>
        </w:tc>
      </w:tr>
      <w:tr w:rsidR="00522481" w:rsidRPr="00522481" w:rsidTr="00522481">
        <w:trPr>
          <w:trHeight w:val="216"/>
          <w:jc w:val="center"/>
        </w:trPr>
        <w:tc>
          <w:tcPr>
            <w:tcW w:w="1100"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6</w:t>
            </w:r>
          </w:p>
        </w:tc>
        <w:tc>
          <w:tcPr>
            <w:tcW w:w="1685"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9</w:t>
            </w:r>
          </w:p>
        </w:tc>
        <w:tc>
          <w:tcPr>
            <w:tcW w:w="1685"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3</w:t>
            </w:r>
          </w:p>
        </w:tc>
        <w:tc>
          <w:tcPr>
            <w:tcW w:w="1709"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2</w:t>
            </w:r>
          </w:p>
        </w:tc>
      </w:tr>
      <w:tr w:rsidR="00522481" w:rsidRPr="00522481" w:rsidTr="00522481">
        <w:trPr>
          <w:trHeight w:val="216"/>
          <w:jc w:val="center"/>
        </w:trPr>
        <w:tc>
          <w:tcPr>
            <w:tcW w:w="1100"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7</w:t>
            </w:r>
          </w:p>
        </w:tc>
        <w:tc>
          <w:tcPr>
            <w:tcW w:w="1685"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10</w:t>
            </w:r>
          </w:p>
        </w:tc>
        <w:tc>
          <w:tcPr>
            <w:tcW w:w="1685"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2</w:t>
            </w:r>
          </w:p>
        </w:tc>
        <w:tc>
          <w:tcPr>
            <w:tcW w:w="1709"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2</w:t>
            </w:r>
          </w:p>
        </w:tc>
      </w:tr>
      <w:tr w:rsidR="00522481" w:rsidRPr="00522481" w:rsidTr="00522481">
        <w:trPr>
          <w:trHeight w:val="216"/>
          <w:jc w:val="center"/>
        </w:trPr>
        <w:tc>
          <w:tcPr>
            <w:tcW w:w="1100"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8</w:t>
            </w:r>
          </w:p>
        </w:tc>
        <w:tc>
          <w:tcPr>
            <w:tcW w:w="1685"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11</w:t>
            </w:r>
          </w:p>
        </w:tc>
        <w:tc>
          <w:tcPr>
            <w:tcW w:w="1685"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1</w:t>
            </w:r>
          </w:p>
        </w:tc>
        <w:tc>
          <w:tcPr>
            <w:tcW w:w="1709"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2</w:t>
            </w:r>
          </w:p>
        </w:tc>
      </w:tr>
      <w:tr w:rsidR="00522481" w:rsidRPr="00522481" w:rsidTr="00522481">
        <w:trPr>
          <w:trHeight w:val="216"/>
          <w:jc w:val="center"/>
        </w:trPr>
        <w:tc>
          <w:tcPr>
            <w:tcW w:w="1100"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9</w:t>
            </w:r>
          </w:p>
        </w:tc>
        <w:tc>
          <w:tcPr>
            <w:tcW w:w="1685"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6</w:t>
            </w:r>
          </w:p>
        </w:tc>
        <w:tc>
          <w:tcPr>
            <w:tcW w:w="1685"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6</w:t>
            </w:r>
          </w:p>
        </w:tc>
        <w:tc>
          <w:tcPr>
            <w:tcW w:w="1709" w:type="dxa"/>
            <w:shd w:val="clear" w:color="auto" w:fill="FFFFFF" w:themeFill="background1"/>
            <w:tcMar>
              <w:top w:w="15" w:type="dxa"/>
              <w:left w:w="15" w:type="dxa"/>
              <w:bottom w:w="0" w:type="dxa"/>
              <w:right w:w="15" w:type="dxa"/>
            </w:tcMar>
            <w:vAlign w:val="center"/>
            <w:hideMark/>
          </w:tcPr>
          <w:p w:rsidR="00542BFF" w:rsidRPr="00522481" w:rsidRDefault="00522481" w:rsidP="00522481">
            <w:pPr>
              <w:pStyle w:val="TAH"/>
              <w:rPr>
                <w:rFonts w:ascii="华文中宋" w:eastAsia="华文中宋" w:hAnsi="华文中宋"/>
                <w:color w:val="00B050"/>
                <w:szCs w:val="18"/>
              </w:rPr>
            </w:pPr>
            <w:r w:rsidRPr="00522481">
              <w:rPr>
                <w:rFonts w:ascii="华文中宋" w:eastAsia="华文中宋" w:hAnsi="华文中宋" w:hint="eastAsia"/>
                <w:color w:val="00B050"/>
                <w:szCs w:val="18"/>
              </w:rPr>
              <w:t>2</w:t>
            </w:r>
          </w:p>
        </w:tc>
      </w:tr>
    </w:tbl>
    <w:p w:rsidR="00522481" w:rsidRPr="005D6D98" w:rsidRDefault="00522481" w:rsidP="005D6D98">
      <w:pPr>
        <w:rPr>
          <w:rFonts w:ascii="华文中宋" w:eastAsia="华文中宋" w:hAnsi="华文中宋"/>
          <w:szCs w:val="21"/>
        </w:rPr>
      </w:pPr>
    </w:p>
    <w:p w:rsidR="005D6D98" w:rsidRPr="001378BB" w:rsidRDefault="005D6D98" w:rsidP="005D6D98">
      <w:pPr>
        <w:rPr>
          <w:rFonts w:ascii="华文中宋" w:eastAsia="华文中宋" w:hAnsi="华文中宋"/>
          <w:color w:val="00B050"/>
          <w:szCs w:val="21"/>
        </w:rPr>
      </w:pPr>
      <w:r w:rsidRPr="005D6D98">
        <w:rPr>
          <w:rFonts w:ascii="华文中宋" w:eastAsia="华文中宋" w:hAnsi="华文中宋"/>
          <w:szCs w:val="21"/>
        </w:rPr>
        <w:t>..............si-WindowLength:ms40 (6)</w:t>
      </w:r>
      <w:r w:rsidR="001378BB" w:rsidRPr="001378BB">
        <w:rPr>
          <w:rFonts w:ascii="华文中宋" w:eastAsia="华文中宋" w:hAnsi="华文中宋" w:hint="eastAsia"/>
          <w:color w:val="00B050"/>
          <w:szCs w:val="21"/>
        </w:rPr>
        <w:t>// 系统消息调度窗口，以毫秒为单位</w:t>
      </w:r>
      <w:r w:rsidR="001378BB">
        <w:rPr>
          <w:rFonts w:ascii="华文中宋" w:eastAsia="华文中宋" w:hAnsi="华文中宋" w:hint="eastAsia"/>
          <w:color w:val="00B050"/>
          <w:szCs w:val="21"/>
        </w:rPr>
        <w:t>,40ms</w:t>
      </w:r>
    </w:p>
    <w:p w:rsidR="00113071" w:rsidRPr="00113071" w:rsidRDefault="005D6D98" w:rsidP="00113071">
      <w:pPr>
        <w:rPr>
          <w:rFonts w:ascii="华文中宋" w:eastAsia="华文中宋" w:hAnsi="华文中宋"/>
          <w:color w:val="00B050"/>
          <w:szCs w:val="21"/>
        </w:rPr>
      </w:pPr>
      <w:r w:rsidRPr="005D6D98">
        <w:rPr>
          <w:rFonts w:ascii="华文中宋" w:eastAsia="华文中宋" w:hAnsi="华文中宋"/>
          <w:szCs w:val="21"/>
        </w:rPr>
        <w:t>..............systemInfoValueTag:0x5 (5)</w:t>
      </w:r>
      <w:r w:rsidR="001367AA" w:rsidRPr="001367AA">
        <w:rPr>
          <w:rFonts w:ascii="华文中宋" w:eastAsia="华文中宋" w:hAnsi="华文中宋" w:hint="eastAsia"/>
          <w:color w:val="00B050"/>
          <w:szCs w:val="21"/>
        </w:rPr>
        <w:t>// 指示其它SIB是否发生了改变，对于除MIB、SIB1、SIB10和SIB11之外的所有系统信息块的公共值</w:t>
      </w:r>
      <w:r w:rsidR="00950B05">
        <w:rPr>
          <w:rFonts w:ascii="华文中宋" w:eastAsia="华文中宋" w:hAnsi="华文中宋" w:hint="eastAsia"/>
          <w:color w:val="00B050"/>
          <w:szCs w:val="21"/>
        </w:rPr>
        <w:t>，</w:t>
      </w:r>
      <w:r w:rsidR="001367AA">
        <w:rPr>
          <w:rFonts w:ascii="华文中宋" w:eastAsia="华文中宋" w:hAnsi="华文中宋" w:hint="eastAsia"/>
          <w:color w:val="00B050"/>
          <w:szCs w:val="21"/>
        </w:rPr>
        <w:t>范围（0~31）</w:t>
      </w:r>
      <w:r w:rsidR="00950B05">
        <w:rPr>
          <w:rFonts w:ascii="华文中宋" w:eastAsia="华文中宋" w:hAnsi="华文中宋" w:hint="eastAsia"/>
          <w:color w:val="00B050"/>
          <w:szCs w:val="21"/>
        </w:rPr>
        <w:t>；</w:t>
      </w:r>
      <w:r w:rsidR="00950B05" w:rsidRPr="00950B05">
        <w:rPr>
          <w:rFonts w:ascii="华文中宋" w:eastAsia="华文中宋" w:hAnsi="华文中宋"/>
          <w:color w:val="00B050"/>
          <w:szCs w:val="21"/>
        </w:rPr>
        <w:t>SI每变化一次，systemInfoValueTag值就加1</w:t>
      </w:r>
      <w:r w:rsidR="00950B05" w:rsidRPr="00950B05">
        <w:rPr>
          <w:rFonts w:ascii="华文中宋" w:eastAsia="华文中宋" w:hAnsi="华文中宋" w:hint="eastAsia"/>
          <w:color w:val="00B050"/>
          <w:szCs w:val="21"/>
        </w:rPr>
        <w:t>【或减1：移动研究院测试华为网络机制是减1】。</w:t>
      </w:r>
      <w:r w:rsidR="00113071" w:rsidRPr="00113071">
        <w:rPr>
          <w:rFonts w:ascii="华文中宋" w:eastAsia="华文中宋" w:hAnsi="华文中宋" w:hint="eastAsia"/>
          <w:color w:val="00B050"/>
          <w:szCs w:val="21"/>
        </w:rPr>
        <w:t>举例：UE将寻呼消息PAGING TYPE1中的MIB value tag1与自己保存的MIB value tag2进行比较：</w:t>
      </w:r>
    </w:p>
    <w:p w:rsidR="00113071" w:rsidRPr="00113071" w:rsidRDefault="00113071" w:rsidP="00113071">
      <w:pPr>
        <w:rPr>
          <w:rFonts w:ascii="华文中宋" w:eastAsia="华文中宋" w:hAnsi="华文中宋"/>
          <w:color w:val="00B050"/>
          <w:szCs w:val="21"/>
        </w:rPr>
      </w:pPr>
      <w:r w:rsidRPr="00113071">
        <w:rPr>
          <w:rFonts w:ascii="华文中宋" w:eastAsia="华文中宋" w:hAnsi="华文中宋" w:hint="eastAsia"/>
          <w:color w:val="00B050"/>
          <w:szCs w:val="21"/>
        </w:rPr>
        <w:t>1、如果这两个Tag不同的话，认为MIB已经更新，重新读取当前BCH上广播的MIB。</w:t>
      </w:r>
    </w:p>
    <w:p w:rsidR="00113071" w:rsidRPr="00113071" w:rsidRDefault="00113071" w:rsidP="00113071">
      <w:pPr>
        <w:rPr>
          <w:rFonts w:ascii="华文中宋" w:eastAsia="华文中宋" w:hAnsi="华文中宋"/>
          <w:color w:val="00B050"/>
          <w:szCs w:val="21"/>
        </w:rPr>
      </w:pPr>
      <w:r w:rsidRPr="00113071">
        <w:rPr>
          <w:rFonts w:ascii="华文中宋" w:eastAsia="华文中宋" w:hAnsi="华文中宋" w:hint="eastAsia"/>
          <w:color w:val="00B050"/>
          <w:szCs w:val="21"/>
        </w:rPr>
        <w:t>2、当重新获取得MIB的MIB value tag3与MIB value tag1相同，而与MIB value tag2不同的话，读取MIB中的调度内容，进行系统消息更新。</w:t>
      </w:r>
    </w:p>
    <w:p w:rsidR="000E6797" w:rsidRPr="00950B05" w:rsidRDefault="00113071" w:rsidP="00113071">
      <w:pPr>
        <w:rPr>
          <w:rFonts w:ascii="华文中宋" w:eastAsia="华文中宋" w:hAnsi="华文中宋"/>
          <w:color w:val="00B050"/>
          <w:szCs w:val="21"/>
        </w:rPr>
      </w:pPr>
      <w:r w:rsidRPr="00113071">
        <w:rPr>
          <w:rFonts w:ascii="华文中宋" w:eastAsia="华文中宋" w:hAnsi="华文中宋" w:hint="eastAsia"/>
          <w:color w:val="00B050"/>
          <w:szCs w:val="21"/>
        </w:rPr>
        <w:t>3、如果自己保存的MIB value tag2与重新接收的MIB value tag3相同，而与寻呼消息中的MIB value tag1不同的话，认为MIB还没有广播下来，等下一个MIB。</w:t>
      </w:r>
    </w:p>
    <w:p w:rsidR="005D6D98" w:rsidRDefault="005D6D98" w:rsidP="005B144D">
      <w:pPr>
        <w:rPr>
          <w:rFonts w:ascii="微软雅黑" w:eastAsia="微软雅黑" w:hAnsi="微软雅黑"/>
          <w:szCs w:val="21"/>
        </w:rPr>
      </w:pPr>
    </w:p>
    <w:p w:rsidR="00966166" w:rsidRPr="00F205AE" w:rsidRDefault="00966166" w:rsidP="00F205AE">
      <w:pPr>
        <w:pStyle w:val="3"/>
        <w:numPr>
          <w:ilvl w:val="0"/>
          <w:numId w:val="0"/>
        </w:numPr>
        <w:rPr>
          <w:rFonts w:ascii="微软雅黑" w:eastAsia="微软雅黑" w:hAnsi="微软雅黑"/>
          <w:sz w:val="21"/>
          <w:szCs w:val="21"/>
          <w:lang w:eastAsia="zh-CN"/>
        </w:rPr>
      </w:pPr>
      <w:bookmarkStart w:id="73" w:name="_Toc392264468"/>
      <w:r w:rsidRPr="00F205AE">
        <w:rPr>
          <w:rFonts w:ascii="微软雅黑" w:eastAsia="微软雅黑" w:hAnsi="微软雅黑" w:hint="eastAsia"/>
          <w:sz w:val="21"/>
          <w:szCs w:val="21"/>
          <w:lang w:eastAsia="zh-CN"/>
        </w:rPr>
        <w:t xml:space="preserve">4.2.3 </w:t>
      </w:r>
      <w:r w:rsidR="00397244" w:rsidRPr="00F205AE">
        <w:rPr>
          <w:rFonts w:ascii="微软雅黑" w:eastAsia="微软雅黑" w:hAnsi="微软雅黑" w:hint="eastAsia"/>
          <w:sz w:val="21"/>
          <w:szCs w:val="21"/>
          <w:lang w:eastAsia="zh-CN"/>
        </w:rPr>
        <w:t>SystemInformation</w:t>
      </w:r>
      <w:r w:rsidRPr="00F205AE">
        <w:rPr>
          <w:rFonts w:ascii="微软雅黑" w:eastAsia="微软雅黑" w:hAnsi="微软雅黑" w:hint="eastAsia"/>
          <w:sz w:val="21"/>
          <w:szCs w:val="21"/>
          <w:lang w:eastAsia="zh-CN"/>
        </w:rPr>
        <w:t>消息</w:t>
      </w:r>
      <w:bookmarkEnd w:id="73"/>
    </w:p>
    <w:p w:rsidR="00397244" w:rsidRPr="00397244" w:rsidRDefault="00397244" w:rsidP="00966166">
      <w:pPr>
        <w:ind w:firstLineChars="150" w:firstLine="315"/>
        <w:rPr>
          <w:rFonts w:ascii="华文中宋" w:eastAsia="华文中宋" w:hAnsi="华文中宋"/>
          <w:szCs w:val="21"/>
        </w:rPr>
      </w:pPr>
      <w:r>
        <w:rPr>
          <w:rFonts w:ascii="华文中宋" w:eastAsia="华文中宋" w:hAnsi="华文中宋" w:hint="eastAsia"/>
          <w:szCs w:val="21"/>
        </w:rPr>
        <w:t>SIB2~SIB13不会单独存在，它们会组合成SI消息进行下发，S2消息为SI消息中第一项内容不可或缺，其他消息下发时机由SIB1消息进行调度指示。此条消息为UE侧跟踪</w:t>
      </w:r>
      <w:r>
        <w:rPr>
          <w:rFonts w:ascii="华文中宋" w:eastAsia="华文中宋" w:hAnsi="华文中宋" w:hint="eastAsia"/>
          <w:szCs w:val="21"/>
        </w:rPr>
        <w:lastRenderedPageBreak/>
        <w:t>得到</w:t>
      </w:r>
      <w:r w:rsidR="00783BE3">
        <w:rPr>
          <w:rFonts w:ascii="华文中宋" w:eastAsia="华文中宋" w:hAnsi="华文中宋" w:hint="eastAsia"/>
          <w:szCs w:val="21"/>
        </w:rPr>
        <w:t>,仅包含了SIB2和SIB3消息</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RRC-MSG</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..msg</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....struBCCH-DL-SCH-Message</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......struBCCH-DL-SCH-Message</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........message</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..........c1</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............systemInformation</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..............criticalExtensions</w:t>
      </w:r>
    </w:p>
    <w:p w:rsidR="00397244" w:rsidRPr="00B54531" w:rsidRDefault="00397244" w:rsidP="00397244">
      <w:pPr>
        <w:rPr>
          <w:rFonts w:ascii="华文中宋" w:eastAsia="华文中宋" w:hAnsi="华文中宋"/>
          <w:color w:val="00B050"/>
          <w:szCs w:val="21"/>
        </w:rPr>
      </w:pPr>
      <w:r w:rsidRPr="00397244">
        <w:rPr>
          <w:rFonts w:ascii="华文中宋" w:eastAsia="华文中宋" w:hAnsi="华文中宋"/>
          <w:szCs w:val="21"/>
        </w:rPr>
        <w:t>................systemInformation-r8</w:t>
      </w:r>
      <w:r w:rsidR="00B54531" w:rsidRPr="00B54531">
        <w:rPr>
          <w:rFonts w:ascii="华文中宋" w:eastAsia="华文中宋" w:hAnsi="华文中宋" w:hint="eastAsia"/>
          <w:color w:val="00B050"/>
          <w:szCs w:val="21"/>
        </w:rPr>
        <w:t>//系统消息版本R8</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..................sib-TypeAndInfo</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....................CHOICE</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......................sib2</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........................radioResourceConfigCommon</w:t>
      </w:r>
      <w:r w:rsidR="00B54531" w:rsidRPr="00B54531">
        <w:rPr>
          <w:rFonts w:ascii="华文中宋" w:eastAsia="华文中宋" w:hAnsi="华文中宋" w:hint="eastAsia"/>
          <w:color w:val="00B050"/>
          <w:szCs w:val="21"/>
        </w:rPr>
        <w:t>//无线资源配置</w:t>
      </w:r>
      <w:r w:rsidR="00B54531">
        <w:rPr>
          <w:rFonts w:ascii="华文中宋" w:eastAsia="华文中宋" w:hAnsi="华文中宋" w:hint="eastAsia"/>
          <w:color w:val="00B050"/>
          <w:szCs w:val="21"/>
        </w:rPr>
        <w:t>SIB</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..........................rach-ConfigCommon</w:t>
      </w:r>
      <w:r w:rsidR="00B54531" w:rsidRPr="00B54531">
        <w:rPr>
          <w:rFonts w:ascii="华文中宋" w:eastAsia="华文中宋" w:hAnsi="华文中宋" w:hint="eastAsia"/>
          <w:color w:val="00B050"/>
          <w:szCs w:val="21"/>
        </w:rPr>
        <w:t>//随机接入配置</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............................preambleInfo</w:t>
      </w:r>
    </w:p>
    <w:p w:rsidR="00B54531" w:rsidRPr="00B54531" w:rsidRDefault="00397244" w:rsidP="00B54531">
      <w:pPr>
        <w:rPr>
          <w:rFonts w:ascii="华文中宋" w:eastAsia="华文中宋" w:hAnsi="华文中宋"/>
          <w:color w:val="00B050"/>
          <w:szCs w:val="21"/>
        </w:rPr>
      </w:pPr>
      <w:r w:rsidRPr="00397244">
        <w:rPr>
          <w:rFonts w:ascii="华文中宋" w:eastAsia="华文中宋" w:hAnsi="华文中宋"/>
          <w:szCs w:val="21"/>
        </w:rPr>
        <w:t>..............................numberOfRA-Preambles:n52 (12)</w:t>
      </w:r>
      <w:r w:rsidR="00B54531" w:rsidRPr="00B54531">
        <w:rPr>
          <w:rFonts w:ascii="华文中宋" w:eastAsia="华文中宋" w:hAnsi="华文中宋" w:hint="eastAsia"/>
          <w:color w:val="00B050"/>
          <w:szCs w:val="21"/>
        </w:rPr>
        <w:t>// 该小区用于随机接入前导码个数（竞争）</w:t>
      </w:r>
      <w:r w:rsidR="00B54531" w:rsidRPr="00B54531">
        <w:rPr>
          <w:rFonts w:ascii="华文中宋" w:eastAsia="华文中宋" w:hAnsi="华文中宋"/>
          <w:color w:val="00B050"/>
          <w:szCs w:val="21"/>
        </w:rPr>
        <w:t>ENUMERATED { n4, n8, n12, n16 ,n20, n24, n28,n32, n36, n40, n44, n48, n52, n56, n60, n64}</w:t>
      </w:r>
      <w:r w:rsidR="00B54531" w:rsidRPr="00B54531">
        <w:rPr>
          <w:rFonts w:ascii="华文中宋" w:eastAsia="华文中宋" w:hAnsi="华文中宋" w:hint="eastAsia"/>
          <w:color w:val="00B050"/>
          <w:szCs w:val="21"/>
        </w:rPr>
        <w:t>,n52，即52个。</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..............................preamblesGroupAConfig</w:t>
      </w:r>
    </w:p>
    <w:p w:rsidR="00397244" w:rsidRPr="00B54531" w:rsidRDefault="00397244" w:rsidP="00397244">
      <w:pPr>
        <w:rPr>
          <w:rFonts w:ascii="华文中宋" w:eastAsia="华文中宋" w:hAnsi="华文中宋"/>
          <w:color w:val="00B050"/>
          <w:szCs w:val="21"/>
        </w:rPr>
      </w:pPr>
      <w:r w:rsidRPr="00397244">
        <w:rPr>
          <w:rFonts w:ascii="华文中宋" w:eastAsia="华文中宋" w:hAnsi="华文中宋"/>
          <w:szCs w:val="21"/>
        </w:rPr>
        <w:t>................................sizeOfRA-PreamblesGroupA:n28 (6)</w:t>
      </w:r>
      <w:r w:rsidR="00B54531" w:rsidRPr="00B54531">
        <w:rPr>
          <w:rFonts w:ascii="华文中宋" w:eastAsia="华文中宋" w:hAnsi="华文中宋" w:hint="eastAsia"/>
          <w:color w:val="00B050"/>
          <w:szCs w:val="21"/>
        </w:rPr>
        <w:t>//随机接入前导码组A的大小。对于所有用于竞争随机接入的Preamble码，eNodeB可以选择性的将其分为两组，称为集合A和集合B。触发随机接入时，UE首先根据待发送的Msg3大小和路损大小确定使用哪个集合。集合A用于Msg3较小或路损较大的场景；集合B用于Msg3较大且路损较小的场景。ENUMERATED { n4, n8, n12, n16 ,n20, n24, n28,n32, n36, n40, n44, n48, n52, n56, n60},n28:前导码组A包含28个前导码。</w:t>
      </w:r>
    </w:p>
    <w:p w:rsidR="00B26671" w:rsidRPr="00B26671" w:rsidRDefault="00397244" w:rsidP="00B26671">
      <w:pPr>
        <w:rPr>
          <w:rFonts w:ascii="华文中宋" w:eastAsia="华文中宋" w:hAnsi="华文中宋"/>
          <w:color w:val="00B050"/>
          <w:szCs w:val="21"/>
        </w:rPr>
      </w:pPr>
      <w:r w:rsidRPr="00397244">
        <w:rPr>
          <w:rFonts w:ascii="华文中宋" w:eastAsia="华文中宋" w:hAnsi="华文中宋"/>
          <w:szCs w:val="21"/>
        </w:rPr>
        <w:t>................................messageSizeGroupA:b56 (0)</w:t>
      </w:r>
      <w:r w:rsidR="00B26671" w:rsidRPr="00B26671">
        <w:rPr>
          <w:rFonts w:ascii="华文中宋" w:eastAsia="华文中宋" w:hAnsi="华文中宋" w:hint="eastAsia"/>
          <w:color w:val="00B050"/>
          <w:szCs w:val="21"/>
        </w:rPr>
        <w:t>//Msg3消息块大小门限，针对Preamble码集合A。b56表示56bit.如果Group B存在，则在选择Preamble码的集合时，考察：如果Msg3的大小大于该门限，同时满足UE的路损小于：PCMAX 【配置的UE发射功率：位置需核实（SIB1的P-max。这个是可选项，现网可能没开。）】– preambleInitialReceivedTargetPower– deltaPreambleMsg3 – messagePowerOffsetGroupB的门限值，则选择Group B；否则就选择Group A</w:t>
      </w:r>
    </w:p>
    <w:p w:rsidR="00397244" w:rsidRPr="00B26671" w:rsidRDefault="00B26671" w:rsidP="00B26671">
      <w:pPr>
        <w:rPr>
          <w:rFonts w:ascii="华文中宋" w:eastAsia="华文中宋" w:hAnsi="华文中宋"/>
          <w:color w:val="00B050"/>
          <w:szCs w:val="21"/>
        </w:rPr>
      </w:pPr>
      <w:r w:rsidRPr="00B26671">
        <w:rPr>
          <w:rFonts w:ascii="华文中宋" w:eastAsia="华文中宋" w:hAnsi="华文中宋"/>
          <w:color w:val="00B050"/>
          <w:szCs w:val="21"/>
        </w:rPr>
        <w:t>ENUMERATED { b56, b144, b208, b256}</w:t>
      </w:r>
    </w:p>
    <w:p w:rsidR="005C31B9" w:rsidRPr="005C31B9" w:rsidRDefault="00397244" w:rsidP="00397244">
      <w:pPr>
        <w:rPr>
          <w:rFonts w:ascii="华文中宋" w:eastAsia="华文中宋" w:hAnsi="华文中宋"/>
          <w:color w:val="00B050"/>
          <w:szCs w:val="21"/>
        </w:rPr>
      </w:pPr>
      <w:r w:rsidRPr="00397244">
        <w:rPr>
          <w:rFonts w:ascii="华文中宋" w:eastAsia="华文中宋" w:hAnsi="华文中宋"/>
          <w:szCs w:val="21"/>
        </w:rPr>
        <w:t>................................messagePowerOffsetGroupB:dB10 (4)</w:t>
      </w:r>
      <w:r w:rsidR="005C31B9" w:rsidRPr="005C31B9">
        <w:rPr>
          <w:rFonts w:ascii="华文中宋" w:eastAsia="华文中宋" w:hAnsi="华文中宋" w:hint="eastAsia"/>
          <w:color w:val="00B050"/>
          <w:szCs w:val="21"/>
        </w:rPr>
        <w:t xml:space="preserve"> //用于配合判决</w:t>
      </w:r>
    </w:p>
    <w:p w:rsidR="00397244" w:rsidRPr="005C31B9" w:rsidRDefault="005C31B9" w:rsidP="00397244">
      <w:pPr>
        <w:rPr>
          <w:rFonts w:ascii="华文中宋" w:eastAsia="华文中宋" w:hAnsi="华文中宋"/>
          <w:color w:val="00B050"/>
          <w:szCs w:val="21"/>
        </w:rPr>
      </w:pPr>
      <w:r w:rsidRPr="005C31B9">
        <w:rPr>
          <w:rFonts w:ascii="华文中宋" w:eastAsia="华文中宋" w:hAnsi="华文中宋" w:hint="eastAsia"/>
          <w:color w:val="00B050"/>
          <w:szCs w:val="21"/>
        </w:rPr>
        <w:t>Preamble码集合的选择。ENUMERATED { minusinfinity, dB0, dB5, dB8, dB10, dB12, dB15, dB18}</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............................powerRampingParameters</w:t>
      </w:r>
    </w:p>
    <w:p w:rsidR="00397244" w:rsidRPr="006A31D3" w:rsidRDefault="00397244" w:rsidP="00397244">
      <w:pPr>
        <w:rPr>
          <w:rFonts w:ascii="华文中宋" w:eastAsia="华文中宋" w:hAnsi="华文中宋"/>
          <w:color w:val="00B050"/>
          <w:szCs w:val="21"/>
        </w:rPr>
      </w:pPr>
      <w:r w:rsidRPr="00397244">
        <w:rPr>
          <w:rFonts w:ascii="华文中宋" w:eastAsia="华文中宋" w:hAnsi="华文中宋"/>
          <w:szCs w:val="21"/>
        </w:rPr>
        <w:t>..............................powerRampingStep:dB2 (1)</w:t>
      </w:r>
      <w:r w:rsidR="006A31D3" w:rsidRPr="006A31D3">
        <w:rPr>
          <w:rFonts w:ascii="华文中宋" w:eastAsia="华文中宋" w:hAnsi="华文中宋" w:hint="eastAsia"/>
          <w:color w:val="00B050"/>
          <w:szCs w:val="21"/>
        </w:rPr>
        <w:t>//随机前导码的发射功率调整步长。ENUMERATED {dB0, dB2,dB4, dB6},dB2表明2个dB</w:t>
      </w:r>
    </w:p>
    <w:p w:rsidR="00397244" w:rsidRPr="008A145F" w:rsidRDefault="00397244" w:rsidP="00397244">
      <w:pPr>
        <w:rPr>
          <w:rFonts w:ascii="华文中宋" w:eastAsia="华文中宋" w:hAnsi="华文中宋"/>
          <w:color w:val="00B050"/>
          <w:szCs w:val="21"/>
        </w:rPr>
      </w:pPr>
      <w:r w:rsidRPr="00397244">
        <w:rPr>
          <w:rFonts w:ascii="华文中宋" w:eastAsia="华文中宋" w:hAnsi="华文中宋"/>
          <w:szCs w:val="21"/>
        </w:rPr>
        <w:t>..............................preambleInitialReceivedTargetPower:dBm-104 (8)</w:t>
      </w:r>
      <w:r w:rsidR="008A145F" w:rsidRPr="008A145F">
        <w:rPr>
          <w:rFonts w:ascii="华文中宋" w:eastAsia="华文中宋" w:hAnsi="华文中宋" w:hint="eastAsia"/>
          <w:color w:val="00B050"/>
          <w:szCs w:val="21"/>
        </w:rPr>
        <w:t>//eNodeB期望接收到的初始随机前导码的功率。ENUMERATED { dBm-120, dBm-118, dBm-116, dBm-114, dBm-112, dBm-110, dBm-108, dBm-106, dBm-104, dBm-102, dBm-100, dBm-98, dBm-96, dBm-94, dBm-92, dBm-90}</w:t>
      </w:r>
    </w:p>
    <w:p w:rsidR="00397244" w:rsidRPr="004931F8" w:rsidRDefault="00397244" w:rsidP="00397244">
      <w:pPr>
        <w:rPr>
          <w:rFonts w:ascii="华文中宋" w:eastAsia="华文中宋" w:hAnsi="华文中宋"/>
          <w:color w:val="00B050"/>
          <w:szCs w:val="21"/>
        </w:rPr>
      </w:pPr>
      <w:r w:rsidRPr="00397244">
        <w:rPr>
          <w:rFonts w:ascii="华文中宋" w:eastAsia="华文中宋" w:hAnsi="华文中宋"/>
          <w:szCs w:val="21"/>
        </w:rPr>
        <w:t>............................ra-SupervisionInfo</w:t>
      </w:r>
      <w:r w:rsidR="004931F8" w:rsidRPr="004931F8">
        <w:rPr>
          <w:rFonts w:ascii="华文中宋" w:eastAsia="华文中宋" w:hAnsi="华文中宋" w:hint="eastAsia"/>
          <w:color w:val="00B050"/>
          <w:szCs w:val="21"/>
        </w:rPr>
        <w:t>//随机接入监测信息</w:t>
      </w:r>
    </w:p>
    <w:p w:rsidR="009B3138" w:rsidRPr="009B3138" w:rsidRDefault="00397244" w:rsidP="009B3138">
      <w:pPr>
        <w:rPr>
          <w:rFonts w:ascii="华文中宋" w:eastAsia="华文中宋" w:hAnsi="华文中宋"/>
          <w:color w:val="00B050"/>
          <w:szCs w:val="21"/>
        </w:rPr>
      </w:pPr>
      <w:r w:rsidRPr="00397244">
        <w:rPr>
          <w:rFonts w:ascii="华文中宋" w:eastAsia="华文中宋" w:hAnsi="华文中宋"/>
          <w:szCs w:val="21"/>
        </w:rPr>
        <w:lastRenderedPageBreak/>
        <w:t>..............................preambleTransMax:n10 (6)</w:t>
      </w:r>
      <w:r w:rsidR="009B3138" w:rsidRPr="009B3138">
        <w:rPr>
          <w:rFonts w:ascii="华文中宋" w:eastAsia="华文中宋" w:hAnsi="华文中宋" w:hint="eastAsia"/>
          <w:color w:val="00B050"/>
          <w:szCs w:val="21"/>
        </w:rPr>
        <w:t>//preamble码最大发送次数。如果初始接入过程失败，但是还没有达到最大尝试次数preambleTransMax，则可以继续尝试。 如果达到最大次数，则本次随机接入过程结束。ENUMERATED { n3, n4, n5, n6, n7,n8, n10, n20, n50, n100, n200}</w:t>
      </w:r>
    </w:p>
    <w:p w:rsidR="00397244" w:rsidRPr="009B3138" w:rsidRDefault="009B3138" w:rsidP="009B3138">
      <w:pPr>
        <w:ind w:firstLineChars="100" w:firstLine="210"/>
        <w:rPr>
          <w:rFonts w:ascii="华文中宋" w:eastAsia="华文中宋" w:hAnsi="华文中宋"/>
          <w:color w:val="00B050"/>
          <w:szCs w:val="21"/>
        </w:rPr>
      </w:pPr>
      <w:r w:rsidRPr="009B3138">
        <w:rPr>
          <w:rFonts w:ascii="华文中宋" w:eastAsia="华文中宋" w:hAnsi="华文中宋" w:hint="eastAsia"/>
          <w:color w:val="00B050"/>
          <w:szCs w:val="21"/>
        </w:rPr>
        <w:t>补充知识：两次尝试之间时间间隔：在RAR消息中, 还可能存在一个backoff指示, 指示了UE重传前导的等待时间范围. 如果UE在规定的时间范围以内, 没有收到任何RAR消息, 或者RAR消息中的前导序列索引与自己的不符, 则认为此次的前导接入失败.UE 需要推迟一段时间, 才能进行下一次的前导接入. 推迟的时间范围, 就由backoff indictor来指示, UE可以在0 到BackoffIndicator之间随机取值. 这样的设计可以减少UE在相同时间再次发送前导序列的几率</w:t>
      </w:r>
    </w:p>
    <w:p w:rsidR="00397244" w:rsidRPr="009B3138" w:rsidRDefault="00397244" w:rsidP="00397244">
      <w:pPr>
        <w:rPr>
          <w:rFonts w:ascii="华文中宋" w:eastAsia="华文中宋" w:hAnsi="华文中宋"/>
          <w:color w:val="00B050"/>
          <w:szCs w:val="21"/>
        </w:rPr>
      </w:pPr>
      <w:r w:rsidRPr="00397244">
        <w:rPr>
          <w:rFonts w:ascii="华文中宋" w:eastAsia="华文中宋" w:hAnsi="华文中宋"/>
          <w:szCs w:val="21"/>
        </w:rPr>
        <w:t>..............................ra-ResponseWindowSize:sf10 (7)</w:t>
      </w:r>
      <w:r w:rsidR="009B3138" w:rsidRPr="009B3138">
        <w:rPr>
          <w:rFonts w:ascii="华文中宋" w:eastAsia="华文中宋" w:hAnsi="华文中宋" w:hint="eastAsia"/>
          <w:color w:val="00B050"/>
          <w:szCs w:val="21"/>
        </w:rPr>
        <w:t>//随机接入响应窗大小。</w:t>
      </w:r>
      <w:r w:rsidR="00A11068" w:rsidRPr="009B3138">
        <w:rPr>
          <w:rFonts w:ascii="华文中宋" w:eastAsia="华文中宋" w:hAnsi="华文中宋"/>
          <w:color w:val="00B050"/>
          <w:szCs w:val="21"/>
        </w:rPr>
        <w:t>S</w:t>
      </w:r>
      <w:r w:rsidR="009B3138" w:rsidRPr="009B3138">
        <w:rPr>
          <w:rFonts w:ascii="华文中宋" w:eastAsia="华文中宋" w:hAnsi="华文中宋" w:hint="eastAsia"/>
          <w:color w:val="00B050"/>
          <w:szCs w:val="21"/>
        </w:rPr>
        <w:t>f</w:t>
      </w:r>
      <w:r w:rsidR="00A11068">
        <w:rPr>
          <w:rFonts w:ascii="华文中宋" w:eastAsia="华文中宋" w:hAnsi="华文中宋" w:hint="eastAsia"/>
          <w:color w:val="00B050"/>
          <w:szCs w:val="21"/>
        </w:rPr>
        <w:t>10</w:t>
      </w:r>
      <w:r w:rsidR="009B3138" w:rsidRPr="009B3138">
        <w:rPr>
          <w:rFonts w:ascii="华文中宋" w:eastAsia="华文中宋" w:hAnsi="华文中宋" w:hint="eastAsia"/>
          <w:color w:val="00B050"/>
          <w:szCs w:val="21"/>
        </w:rPr>
        <w:t>表示</w:t>
      </w:r>
      <w:r w:rsidR="00A11068">
        <w:rPr>
          <w:rFonts w:ascii="华文中宋" w:eastAsia="华文中宋" w:hAnsi="华文中宋" w:hint="eastAsia"/>
          <w:color w:val="00B050"/>
          <w:szCs w:val="21"/>
        </w:rPr>
        <w:t>10</w:t>
      </w:r>
      <w:r w:rsidR="009B3138" w:rsidRPr="009B3138">
        <w:rPr>
          <w:rFonts w:ascii="华文中宋" w:eastAsia="华文中宋" w:hAnsi="华文中宋" w:hint="eastAsia"/>
          <w:color w:val="00B050"/>
          <w:szCs w:val="21"/>
        </w:rPr>
        <w:t>个子帧的长度。响应窗起点与Msg1间隔</w:t>
      </w:r>
      <w:r w:rsidR="00A11068">
        <w:rPr>
          <w:rFonts w:ascii="华文中宋" w:eastAsia="华文中宋" w:hAnsi="华文中宋" w:hint="eastAsia"/>
          <w:color w:val="00B050"/>
          <w:szCs w:val="21"/>
        </w:rPr>
        <w:t>10</w:t>
      </w:r>
      <w:r w:rsidR="009B3138" w:rsidRPr="009B3138">
        <w:rPr>
          <w:rFonts w:ascii="华文中宋" w:eastAsia="华文中宋" w:hAnsi="华文中宋" w:hint="eastAsia"/>
          <w:color w:val="00B050"/>
          <w:szCs w:val="21"/>
        </w:rPr>
        <w:t>ms【发送了接入前导序列以后, UE需要监听PDCCH信道,是否存在ENODEB回复的RAR消息, (Random Access Response）, RAR的时间窗是从UE发送了前导序列的子帧 + 3个子帧开始, 长度为Ra-ResponseWindowSize个子帧】,ENUMERATED { sf2, sf3, sf4, sf5, sf6, sf7, sf8, sf10}</w:t>
      </w:r>
    </w:p>
    <w:p w:rsidR="00397244" w:rsidRPr="00A11068" w:rsidRDefault="00397244" w:rsidP="00397244">
      <w:pPr>
        <w:rPr>
          <w:rFonts w:ascii="华文中宋" w:eastAsia="华文中宋" w:hAnsi="华文中宋"/>
          <w:color w:val="00B050"/>
          <w:szCs w:val="21"/>
        </w:rPr>
      </w:pPr>
      <w:r w:rsidRPr="00397244">
        <w:rPr>
          <w:rFonts w:ascii="华文中宋" w:eastAsia="华文中宋" w:hAnsi="华文中宋"/>
          <w:szCs w:val="21"/>
        </w:rPr>
        <w:t>..............................mac-ContentionResolutionTimer:sf64 (7)</w:t>
      </w:r>
      <w:r w:rsidR="00A11068" w:rsidRPr="00A11068">
        <w:rPr>
          <w:rFonts w:ascii="华文中宋" w:eastAsia="华文中宋" w:hAnsi="华文中宋" w:hint="eastAsia"/>
          <w:color w:val="00B050"/>
          <w:szCs w:val="21"/>
        </w:rPr>
        <w:t>//MAC竞争解决定时器。UE在发送Msg3后启动该定时器，并在每次Msg3重传时重启该定时器。如果直到该定时器超时都没有完成竞争解决，则认为此次竞争解决失败，根据相关时延后发起下一次请求，直到preambleTransMax达到最大次数。ENUMERATED { sf8, sf16, sf24, sf32, sf40, sf48, sf56, sf64},sf40，即200ms</w:t>
      </w:r>
      <w:r w:rsidR="00A11068">
        <w:rPr>
          <w:rFonts w:ascii="华文中宋" w:eastAsia="华文中宋" w:hAnsi="华文中宋" w:hint="eastAsia"/>
          <w:color w:val="00B050"/>
          <w:szCs w:val="21"/>
        </w:rPr>
        <w:t>,sf64为320ms。</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............................maxHARQ-Msg3Tx:0x5 (5)</w:t>
      </w:r>
      <w:r w:rsidR="001951F9" w:rsidRPr="001951F9">
        <w:rPr>
          <w:rFonts w:ascii="华文中宋" w:eastAsia="华文中宋" w:hAnsi="华文中宋" w:hint="eastAsia"/>
          <w:color w:val="00B050"/>
          <w:szCs w:val="21"/>
        </w:rPr>
        <w:t>//Msg3的传输支持HARQ过程，该参数即表示自动重传次数。取值为整数1~8，该参数与preambleTransMax的区别，该参数是在一次preamble码接入成功的基础上Msg3可以自动重传的次数</w:t>
      </w:r>
      <w:r w:rsidR="001951F9" w:rsidRPr="001951F9">
        <w:rPr>
          <w:rFonts w:ascii="华文中宋" w:eastAsia="华文中宋" w:hAnsi="华文中宋" w:hint="eastAsia"/>
          <w:szCs w:val="21"/>
        </w:rPr>
        <w:t>。</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..........................bcch-Config</w:t>
      </w:r>
    </w:p>
    <w:p w:rsidR="00397244" w:rsidRPr="00BD6EEF" w:rsidRDefault="00397244" w:rsidP="00397244">
      <w:pPr>
        <w:rPr>
          <w:rFonts w:ascii="华文中宋" w:eastAsia="华文中宋" w:hAnsi="华文中宋"/>
          <w:color w:val="00B050"/>
          <w:szCs w:val="21"/>
        </w:rPr>
      </w:pPr>
      <w:r w:rsidRPr="00397244">
        <w:rPr>
          <w:rFonts w:ascii="华文中宋" w:eastAsia="华文中宋" w:hAnsi="华文中宋"/>
          <w:szCs w:val="21"/>
        </w:rPr>
        <w:t>............................modificationPeriodCoeff:n2 (0)</w:t>
      </w:r>
      <w:r w:rsidR="00BD6EEF" w:rsidRPr="00BD6EEF">
        <w:rPr>
          <w:rFonts w:ascii="华文中宋" w:eastAsia="华文中宋" w:hAnsi="华文中宋" w:hint="eastAsia"/>
          <w:color w:val="00B050"/>
          <w:szCs w:val="21"/>
        </w:rPr>
        <w:t>//系统消息更新周期系数，n2就是2。在UE没有得到其他通知的情况下, LTE 规定 UE存贮的系统信息的有效期为3小时。LTE中, 系统信息的改变只能在特定的系统帧上进行, 这些特定的帧满足条件：SFN帧号 mod 系统消息更新周期 = 0；</w:t>
      </w:r>
      <w:r w:rsidR="00BD6EEF">
        <w:rPr>
          <w:rFonts w:ascii="华文中宋" w:eastAsia="华文中宋" w:hAnsi="华文中宋" w:hint="eastAsia"/>
          <w:color w:val="00B050"/>
          <w:szCs w:val="21"/>
        </w:rPr>
        <w:t>其中</w:t>
      </w:r>
      <w:r w:rsidR="00BD6EEF" w:rsidRPr="00BD6EEF">
        <w:rPr>
          <w:rFonts w:ascii="华文中宋" w:eastAsia="华文中宋" w:hAnsi="华文中宋" w:hint="eastAsia"/>
          <w:color w:val="00B050"/>
          <w:szCs w:val="21"/>
        </w:rPr>
        <w:t>系统消息更新周期 = 系统消息更新周期系数 * 默认寻呼周期.</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..........................pcch-Config</w:t>
      </w:r>
    </w:p>
    <w:p w:rsidR="00397244" w:rsidRPr="00BD6EEF" w:rsidRDefault="00397244" w:rsidP="00397244">
      <w:pPr>
        <w:rPr>
          <w:rFonts w:ascii="华文中宋" w:eastAsia="华文中宋" w:hAnsi="华文中宋"/>
          <w:color w:val="00B050"/>
          <w:szCs w:val="21"/>
        </w:rPr>
      </w:pPr>
      <w:r w:rsidRPr="00397244">
        <w:rPr>
          <w:rFonts w:ascii="华文中宋" w:eastAsia="华文中宋" w:hAnsi="华文中宋"/>
          <w:szCs w:val="21"/>
        </w:rPr>
        <w:t>............................defaultPagingCycle:rf128 (2)</w:t>
      </w:r>
      <w:r w:rsidR="00BD6EEF" w:rsidRPr="00BD6EEF">
        <w:rPr>
          <w:rFonts w:ascii="华文中宋" w:eastAsia="华文中宋" w:hAnsi="华文中宋" w:hint="eastAsia"/>
          <w:color w:val="00B050"/>
          <w:szCs w:val="21"/>
        </w:rPr>
        <w:t>//默认的寻呼周期。ENUMERATED { rf32, rf64, rf128, rf256}，rf128，即128个无线帧，也就是1280ms</w:t>
      </w:r>
    </w:p>
    <w:p w:rsidR="00397244" w:rsidRPr="00BD6EEF" w:rsidRDefault="00397244" w:rsidP="00397244">
      <w:pPr>
        <w:rPr>
          <w:rFonts w:ascii="华文中宋" w:eastAsia="华文中宋" w:hAnsi="华文中宋"/>
          <w:color w:val="00B050"/>
          <w:szCs w:val="21"/>
        </w:rPr>
      </w:pPr>
      <w:r w:rsidRPr="00397244">
        <w:rPr>
          <w:rFonts w:ascii="华文中宋" w:eastAsia="华文中宋" w:hAnsi="华文中宋"/>
          <w:szCs w:val="21"/>
        </w:rPr>
        <w:t>............................nB:oneT (2)</w:t>
      </w:r>
      <w:r w:rsidR="00BD6EEF" w:rsidRPr="00BD6EEF">
        <w:rPr>
          <w:rFonts w:ascii="华文中宋" w:eastAsia="华文中宋" w:hAnsi="华文中宋" w:hint="eastAsia"/>
          <w:color w:val="00B050"/>
          <w:szCs w:val="21"/>
        </w:rPr>
        <w:t>//默认寻呼周期的系数。oneT，即生效的默认寻呼周期=1*默认寻呼周期,ENUMERATED { fourT, twoT, oneT, halfT, quarterT</w:t>
      </w:r>
      <w:r w:rsidR="00BD6EEF">
        <w:rPr>
          <w:rFonts w:ascii="华文中宋" w:eastAsia="华文中宋" w:hAnsi="华文中宋" w:hint="eastAsia"/>
          <w:color w:val="00B050"/>
          <w:szCs w:val="21"/>
        </w:rPr>
        <w:t>(1/4)</w:t>
      </w:r>
      <w:r w:rsidR="00BD6EEF" w:rsidRPr="00BD6EEF">
        <w:rPr>
          <w:rFonts w:ascii="华文中宋" w:eastAsia="华文中宋" w:hAnsi="华文中宋" w:hint="eastAsia"/>
          <w:color w:val="00B050"/>
          <w:szCs w:val="21"/>
        </w:rPr>
        <w:t>, oneEighthT</w:t>
      </w:r>
      <w:r w:rsidR="00BD6EEF">
        <w:rPr>
          <w:rFonts w:ascii="华文中宋" w:eastAsia="华文中宋" w:hAnsi="华文中宋" w:hint="eastAsia"/>
          <w:color w:val="00B050"/>
          <w:szCs w:val="21"/>
        </w:rPr>
        <w:t>(1/8)</w:t>
      </w:r>
      <w:r w:rsidR="00BD6EEF" w:rsidRPr="00BD6EEF">
        <w:rPr>
          <w:rFonts w:ascii="华文中宋" w:eastAsia="华文中宋" w:hAnsi="华文中宋" w:hint="eastAsia"/>
          <w:color w:val="00B050"/>
          <w:szCs w:val="21"/>
        </w:rPr>
        <w:t xml:space="preserve"> , oneSixteenthT</w:t>
      </w:r>
      <w:r w:rsidR="00BD6EEF">
        <w:rPr>
          <w:rFonts w:ascii="华文中宋" w:eastAsia="华文中宋" w:hAnsi="华文中宋" w:hint="eastAsia"/>
          <w:color w:val="00B050"/>
          <w:szCs w:val="21"/>
        </w:rPr>
        <w:t>(1/16)</w:t>
      </w:r>
      <w:r w:rsidR="00BD6EEF" w:rsidRPr="00BD6EEF">
        <w:rPr>
          <w:rFonts w:ascii="华文中宋" w:eastAsia="华文中宋" w:hAnsi="华文中宋" w:hint="eastAsia"/>
          <w:color w:val="00B050"/>
          <w:szCs w:val="21"/>
        </w:rPr>
        <w:t>, oneThirtySecondT</w:t>
      </w:r>
      <w:r w:rsidR="00BD6EEF">
        <w:rPr>
          <w:rFonts w:ascii="华文中宋" w:eastAsia="华文中宋" w:hAnsi="华文中宋" w:hint="eastAsia"/>
          <w:color w:val="00B050"/>
          <w:szCs w:val="21"/>
        </w:rPr>
        <w:t>(1/32)</w:t>
      </w:r>
      <w:r w:rsidR="00BD6EEF" w:rsidRPr="00BD6EEF">
        <w:rPr>
          <w:rFonts w:ascii="华文中宋" w:eastAsia="华文中宋" w:hAnsi="华文中宋" w:hint="eastAsia"/>
          <w:color w:val="00B050"/>
          <w:szCs w:val="21"/>
        </w:rPr>
        <w:t xml:space="preserve"> }</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..........................prach-Config</w:t>
      </w:r>
    </w:p>
    <w:p w:rsidR="00397244" w:rsidRPr="0021219D" w:rsidRDefault="00397244" w:rsidP="0021219D">
      <w:pPr>
        <w:rPr>
          <w:rFonts w:ascii="华文中宋" w:eastAsia="华文中宋" w:hAnsi="华文中宋"/>
          <w:color w:val="00B050"/>
          <w:szCs w:val="21"/>
        </w:rPr>
      </w:pPr>
      <w:r w:rsidRPr="00397244">
        <w:rPr>
          <w:rFonts w:ascii="华文中宋" w:eastAsia="华文中宋" w:hAnsi="华文中宋"/>
          <w:szCs w:val="21"/>
        </w:rPr>
        <w:t>............................rootSequenceIndex:0x158 (344)</w:t>
      </w:r>
      <w:r w:rsidR="0021219D" w:rsidRPr="0021219D">
        <w:rPr>
          <w:rFonts w:ascii="华文中宋" w:eastAsia="华文中宋" w:hAnsi="华文中宋" w:hint="eastAsia"/>
          <w:color w:val="00B050"/>
          <w:szCs w:val="21"/>
        </w:rPr>
        <w:t xml:space="preserve"> //根序列索引</w:t>
      </w:r>
      <w:r w:rsidR="0021219D">
        <w:rPr>
          <w:rFonts w:ascii="华文中宋" w:eastAsia="华文中宋" w:hAnsi="华文中宋" w:hint="eastAsia"/>
          <w:color w:val="00B050"/>
          <w:szCs w:val="21"/>
        </w:rPr>
        <w:t>，344（十进制）</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............................prach-ConfigInfo</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..............................prach-ConfigIndex:0x3 (3)</w:t>
      </w:r>
      <w:r w:rsidR="009A47D5" w:rsidRPr="009A47D5">
        <w:rPr>
          <w:rFonts w:ascii="华文中宋" w:eastAsia="华文中宋" w:hAnsi="华文中宋" w:hint="eastAsia"/>
          <w:color w:val="00B050"/>
          <w:szCs w:val="21"/>
        </w:rPr>
        <w:t>//PRACH 配置索引，用于指示无线帧中的PRACH时频位置，取值范围为0~63，不同的取值对应不同个数个PRACH信道。对于TDD，由于上行子帧较少，一个subframe可以有多个PRACH，</w:t>
      </w:r>
      <w:r w:rsidR="009A47D5">
        <w:rPr>
          <w:rFonts w:ascii="华文中宋" w:eastAsia="华文中宋" w:hAnsi="华文中宋" w:hint="eastAsia"/>
          <w:color w:val="00B050"/>
          <w:szCs w:val="21"/>
        </w:rPr>
        <w:t>但</w:t>
      </w:r>
      <w:r w:rsidR="009A47D5" w:rsidRPr="009A47D5">
        <w:rPr>
          <w:rFonts w:ascii="华文中宋" w:eastAsia="华文中宋" w:hAnsi="华文中宋" w:hint="eastAsia"/>
          <w:color w:val="00B050"/>
          <w:szCs w:val="21"/>
        </w:rPr>
        <w:t>最多为6个。</w:t>
      </w:r>
    </w:p>
    <w:p w:rsidR="00397244" w:rsidRPr="00DC38C4" w:rsidRDefault="00397244" w:rsidP="00397244">
      <w:pPr>
        <w:rPr>
          <w:rFonts w:ascii="华文中宋" w:eastAsia="华文中宋" w:hAnsi="华文中宋"/>
          <w:color w:val="00B050"/>
          <w:szCs w:val="21"/>
        </w:rPr>
      </w:pPr>
      <w:r w:rsidRPr="00397244">
        <w:rPr>
          <w:rFonts w:ascii="华文中宋" w:eastAsia="华文中宋" w:hAnsi="华文中宋"/>
          <w:szCs w:val="21"/>
        </w:rPr>
        <w:t>..............................highSpeedFlag:FALSE</w:t>
      </w:r>
      <w:r w:rsidR="00DC38C4" w:rsidRPr="00DC38C4">
        <w:rPr>
          <w:rFonts w:ascii="华文中宋" w:eastAsia="华文中宋" w:hAnsi="华文中宋" w:hint="eastAsia"/>
          <w:color w:val="00B050"/>
          <w:szCs w:val="21"/>
        </w:rPr>
        <w:t>//标志位，决定前导生成的循环移位值</w:t>
      </w:r>
      <w:r w:rsidR="003D05A2" w:rsidRPr="003D05A2">
        <w:rPr>
          <w:rStyle w:val="THChar"/>
          <w:b w:val="0"/>
          <w:color w:val="00B050"/>
        </w:rPr>
        <w:object w:dxaOrig="420" w:dyaOrig="360">
          <v:shape id="_x0000_i1048" type="#_x0000_t75" style="width:21.3pt;height:18.15pt" o:ole="">
            <v:imagedata r:id="rId76" o:title=""/>
          </v:shape>
          <o:OLEObject Type="Embed" ProgID="Equation.DSMT4" ShapeID="_x0000_i1048" DrawAspect="Content" ObjectID="_1587552026" r:id="rId77"/>
        </w:object>
      </w:r>
      <w:r w:rsidR="00DC38C4" w:rsidRPr="00DC38C4">
        <w:rPr>
          <w:rFonts w:ascii="华文中宋" w:eastAsia="华文中宋" w:hAnsi="华文中宋" w:hint="eastAsia"/>
          <w:color w:val="00B050"/>
          <w:szCs w:val="21"/>
        </w:rPr>
        <w:t>是取限制集还是取非限制集，false即取非限制集的值</w:t>
      </w:r>
    </w:p>
    <w:p w:rsidR="00397244" w:rsidRPr="003D05A2" w:rsidRDefault="00397244" w:rsidP="00397244">
      <w:pPr>
        <w:rPr>
          <w:rFonts w:ascii="华文中宋" w:eastAsia="华文中宋" w:hAnsi="华文中宋"/>
          <w:color w:val="00B050"/>
          <w:szCs w:val="21"/>
        </w:rPr>
      </w:pPr>
      <w:r w:rsidRPr="00397244">
        <w:rPr>
          <w:rFonts w:ascii="华文中宋" w:eastAsia="华文中宋" w:hAnsi="华文中宋"/>
          <w:szCs w:val="21"/>
        </w:rPr>
        <w:t>..............................zeroCorrelationZoneConfig:0x8 (8)</w:t>
      </w:r>
      <w:r w:rsidR="003D05A2" w:rsidRPr="003D05A2">
        <w:rPr>
          <w:rFonts w:ascii="华文中宋" w:eastAsia="华文中宋" w:hAnsi="华文中宋" w:hint="eastAsia"/>
          <w:color w:val="00B050"/>
          <w:szCs w:val="21"/>
        </w:rPr>
        <w:t>//零相关区配置，决定前导生成的循环移位值</w:t>
      </w:r>
      <w:r w:rsidR="003D05A2" w:rsidRPr="003D05A2">
        <w:rPr>
          <w:rStyle w:val="THChar"/>
          <w:b w:val="0"/>
          <w:color w:val="00B050"/>
        </w:rPr>
        <w:object w:dxaOrig="420" w:dyaOrig="360">
          <v:shape id="_x0000_i1049" type="#_x0000_t75" style="width:21.3pt;height:18.15pt" o:ole="">
            <v:imagedata r:id="rId76" o:title=""/>
          </v:shape>
          <o:OLEObject Type="Embed" ProgID="Equation.DSMT4" ShapeID="_x0000_i1049" DrawAspect="Content" ObjectID="_1587552027" r:id="rId78"/>
        </w:object>
      </w:r>
      <w:r w:rsidR="003D05A2" w:rsidRPr="003D05A2">
        <w:rPr>
          <w:rStyle w:val="THChar"/>
          <w:rFonts w:hint="eastAsia"/>
          <w:b w:val="0"/>
          <w:color w:val="00B050"/>
        </w:rPr>
        <w:t>,</w:t>
      </w:r>
      <w:r w:rsidR="003D05A2" w:rsidRPr="003D05A2">
        <w:rPr>
          <w:rStyle w:val="THChar"/>
          <w:rFonts w:hint="eastAsia"/>
          <w:b w:val="0"/>
          <w:color w:val="00B050"/>
        </w:rPr>
        <w:t>取值范围</w:t>
      </w:r>
      <w:r w:rsidR="003D05A2" w:rsidRPr="003D05A2">
        <w:rPr>
          <w:rStyle w:val="THChar"/>
          <w:rFonts w:hint="eastAsia"/>
          <w:b w:val="0"/>
          <w:color w:val="00B050"/>
        </w:rPr>
        <w:t>0~15</w:t>
      </w:r>
    </w:p>
    <w:p w:rsidR="00397244" w:rsidRPr="00750A93" w:rsidRDefault="00397244" w:rsidP="00397244">
      <w:pPr>
        <w:rPr>
          <w:rFonts w:ascii="华文中宋" w:eastAsia="华文中宋" w:hAnsi="华文中宋"/>
          <w:color w:val="00B050"/>
          <w:szCs w:val="21"/>
        </w:rPr>
      </w:pPr>
      <w:r w:rsidRPr="00397244">
        <w:rPr>
          <w:rFonts w:ascii="华文中宋" w:eastAsia="华文中宋" w:hAnsi="华文中宋"/>
          <w:szCs w:val="21"/>
        </w:rPr>
        <w:t>..............................prach-FreqOffset:0x8 (8)</w:t>
      </w:r>
      <w:r w:rsidR="00750A93" w:rsidRPr="00750A93">
        <w:rPr>
          <w:rFonts w:ascii="华文中宋" w:eastAsia="华文中宋" w:hAnsi="华文中宋" w:hint="eastAsia"/>
          <w:color w:val="00B050"/>
          <w:szCs w:val="21"/>
        </w:rPr>
        <w:t>//该参数用于广播PRACH在频域上的位置，prach-FreqOffset的值代表的是物理块资源的号码。由MAC层触发的随机接入前导序列，只能在特定的时频资源上发送。PRACH在频域上的位置由上层半静态设定的，通过SIB2中的参数prach-FreqOffset广播。</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..........................pdsch-ConfigCommon</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............................referenceSignalPower:0xc (12)</w:t>
      </w:r>
      <w:r w:rsidR="00750A93" w:rsidRPr="00750A93">
        <w:rPr>
          <w:rFonts w:ascii="华文中宋" w:eastAsia="华文中宋" w:hAnsi="华文中宋" w:hint="eastAsia"/>
          <w:color w:val="00B050"/>
          <w:szCs w:val="21"/>
        </w:rPr>
        <w:t>//参考信号功率。下行参考信号传输功率定义为系统带宽内所有承载小区专用参考信息的资源粒子功率的线性平均</w:t>
      </w:r>
      <w:r w:rsidR="00750A93">
        <w:rPr>
          <w:rFonts w:ascii="华文中宋" w:eastAsia="华文中宋" w:hAnsi="华文中宋" w:hint="eastAsia"/>
          <w:color w:val="00B050"/>
          <w:szCs w:val="21"/>
        </w:rPr>
        <w:t>,取值</w:t>
      </w:r>
      <w:r w:rsidR="00750A93" w:rsidRPr="00750A93">
        <w:rPr>
          <w:rFonts w:ascii="华文中宋" w:eastAsia="华文中宋" w:hAnsi="华文中宋"/>
          <w:color w:val="00B050"/>
          <w:szCs w:val="21"/>
        </w:rPr>
        <w:t>INTEGER (-60..50）</w:t>
      </w:r>
    </w:p>
    <w:p w:rsidR="00397244" w:rsidRPr="00750A93" w:rsidRDefault="00397244" w:rsidP="00397244">
      <w:pPr>
        <w:rPr>
          <w:rFonts w:ascii="华文中宋" w:eastAsia="华文中宋" w:hAnsi="华文中宋"/>
          <w:color w:val="00B050"/>
          <w:szCs w:val="21"/>
        </w:rPr>
      </w:pPr>
      <w:r w:rsidRPr="00397244">
        <w:rPr>
          <w:rFonts w:ascii="华文中宋" w:eastAsia="华文中宋" w:hAnsi="华文中宋"/>
          <w:szCs w:val="21"/>
        </w:rPr>
        <w:t>............................p-b:0x1 (1)</w:t>
      </w:r>
      <w:r w:rsidR="00750A93" w:rsidRPr="00750A93">
        <w:rPr>
          <w:rFonts w:ascii="华文中宋" w:eastAsia="华文中宋" w:hAnsi="华文中宋" w:hint="eastAsia"/>
          <w:color w:val="00B050"/>
          <w:szCs w:val="21"/>
        </w:rPr>
        <w:t>//P_B是Type A和Type B的PDSCH资源元素的offset.</w:t>
      </w:r>
      <w:r w:rsidR="00750A93">
        <w:rPr>
          <w:rFonts w:ascii="华文中宋" w:eastAsia="华文中宋" w:hAnsi="华文中宋" w:hint="eastAsia"/>
          <w:color w:val="00B050"/>
          <w:szCs w:val="21"/>
        </w:rPr>
        <w:t>当等于1时</w:t>
      </w:r>
      <w:r w:rsidR="00B55341">
        <w:rPr>
          <w:rFonts w:ascii="华文中宋" w:eastAsia="华文中宋" w:hAnsi="华文中宋" w:hint="eastAsia"/>
          <w:color w:val="00B050"/>
          <w:szCs w:val="21"/>
        </w:rPr>
        <w:t>且为2/4天线端口的情况下</w:t>
      </w:r>
      <w:r w:rsidR="00750A93">
        <w:rPr>
          <w:rFonts w:ascii="华文中宋" w:eastAsia="华文中宋" w:hAnsi="华文中宋" w:hint="eastAsia"/>
          <w:color w:val="00B050"/>
          <w:szCs w:val="21"/>
        </w:rPr>
        <w:t>，</w:t>
      </w:r>
      <w:r w:rsidR="00B55341">
        <w:rPr>
          <w:rFonts w:ascii="华文中宋" w:eastAsia="华文中宋" w:hAnsi="华文中宋" w:hint="eastAsia"/>
          <w:color w:val="00B050"/>
          <w:szCs w:val="21"/>
        </w:rPr>
        <w:t>A类符号和B类符号的功率相等。</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..........................pusch-ConfigCommon</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............................pusch-ConfigBasic</w:t>
      </w:r>
    </w:p>
    <w:p w:rsidR="00397244" w:rsidRPr="008159BD" w:rsidRDefault="00397244" w:rsidP="00397244">
      <w:pPr>
        <w:rPr>
          <w:rFonts w:ascii="华文中宋" w:eastAsia="华文中宋" w:hAnsi="华文中宋"/>
          <w:color w:val="00B050"/>
          <w:szCs w:val="21"/>
        </w:rPr>
      </w:pPr>
      <w:r w:rsidRPr="00397244">
        <w:rPr>
          <w:rFonts w:ascii="华文中宋" w:eastAsia="华文中宋" w:hAnsi="华文中宋"/>
          <w:szCs w:val="21"/>
        </w:rPr>
        <w:t>..............................n-SB:0x4 (4)</w:t>
      </w:r>
      <w:r w:rsidR="008159BD" w:rsidRPr="008159BD">
        <w:rPr>
          <w:rFonts w:ascii="华文中宋" w:eastAsia="华文中宋" w:hAnsi="华文中宋" w:hint="eastAsia"/>
          <w:color w:val="00B050"/>
          <w:szCs w:val="21"/>
        </w:rPr>
        <w:t>//pusch物理资源映射中用于计算子带（sub-band）长度，即子带数目</w:t>
      </w:r>
    </w:p>
    <w:p w:rsidR="00397244" w:rsidRPr="008159BD" w:rsidRDefault="00397244" w:rsidP="00397244">
      <w:pPr>
        <w:rPr>
          <w:rFonts w:ascii="华文中宋" w:eastAsia="华文中宋" w:hAnsi="华文中宋"/>
          <w:color w:val="00B050"/>
          <w:szCs w:val="21"/>
        </w:rPr>
      </w:pPr>
      <w:r w:rsidRPr="00397244">
        <w:rPr>
          <w:rFonts w:ascii="华文中宋" w:eastAsia="华文中宋" w:hAnsi="华文中宋"/>
          <w:szCs w:val="21"/>
        </w:rPr>
        <w:t>..............................hoppingMode:interSubFrame (0)</w:t>
      </w:r>
      <w:r w:rsidR="008159BD" w:rsidRPr="008159BD">
        <w:rPr>
          <w:rFonts w:ascii="华文中宋" w:eastAsia="华文中宋" w:hAnsi="华文中宋" w:hint="eastAsia"/>
          <w:color w:val="00B050"/>
          <w:szCs w:val="21"/>
        </w:rPr>
        <w:t>//跳频模式。不同跳频模式下pusch发送信号使用的资源块获得方式不一样。ENUMERATED {interSubFrame, intraAndInterSubFrame}</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..............................pusch-HoppingOffset:0x1a (26)</w:t>
      </w:r>
      <w:r w:rsidR="00E91B03" w:rsidRPr="00E91B03">
        <w:rPr>
          <w:rFonts w:ascii="华文中宋" w:eastAsia="华文中宋" w:hAnsi="华文中宋" w:hint="eastAsia"/>
          <w:color w:val="00B050"/>
          <w:szCs w:val="21"/>
        </w:rPr>
        <w:t>//跳频偏移</w:t>
      </w:r>
    </w:p>
    <w:p w:rsidR="00397244" w:rsidRPr="00B66B44" w:rsidRDefault="00397244" w:rsidP="00397244">
      <w:pPr>
        <w:rPr>
          <w:rFonts w:ascii="华文中宋" w:eastAsia="华文中宋" w:hAnsi="华文中宋"/>
          <w:color w:val="00B050"/>
          <w:szCs w:val="21"/>
        </w:rPr>
      </w:pPr>
      <w:r w:rsidRPr="00397244">
        <w:rPr>
          <w:rFonts w:ascii="华文中宋" w:eastAsia="华文中宋" w:hAnsi="华文中宋"/>
          <w:szCs w:val="21"/>
        </w:rPr>
        <w:t>..............................enable64QAM:TRUE</w:t>
      </w:r>
      <w:r w:rsidR="00E91B03" w:rsidRPr="00B66B44">
        <w:rPr>
          <w:rFonts w:ascii="华文中宋" w:eastAsia="华文中宋" w:hAnsi="华文中宋" w:hint="eastAsia"/>
          <w:color w:val="00B050"/>
          <w:szCs w:val="21"/>
        </w:rPr>
        <w:t>//是否支持64QAM调制</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............................ul-ReferenceSignalsPUSCH</w:t>
      </w:r>
    </w:p>
    <w:p w:rsidR="00397244" w:rsidRPr="00E91B03" w:rsidRDefault="00397244" w:rsidP="00397244">
      <w:pPr>
        <w:rPr>
          <w:rFonts w:ascii="华文中宋" w:eastAsia="华文中宋" w:hAnsi="华文中宋"/>
          <w:color w:val="00B050"/>
          <w:szCs w:val="21"/>
        </w:rPr>
      </w:pPr>
      <w:r w:rsidRPr="00397244">
        <w:rPr>
          <w:rFonts w:ascii="华文中宋" w:eastAsia="华文中宋" w:hAnsi="华文中宋"/>
          <w:szCs w:val="21"/>
        </w:rPr>
        <w:t>..............................groupHoppingEnabled:FALSE</w:t>
      </w:r>
      <w:r w:rsidR="00E91B03" w:rsidRPr="00E91B03">
        <w:rPr>
          <w:rFonts w:ascii="华文中宋" w:eastAsia="华文中宋" w:hAnsi="华文中宋" w:hint="eastAsia"/>
          <w:color w:val="00B050"/>
          <w:szCs w:val="21"/>
        </w:rPr>
        <w:t>//是否允许组跳频。所谓序列组跳，是指小区在不同的时隙内，使用不同序列组内的参考序列。在非序列组跳转的情况下，也就是说，在不同的时隙内，小区的参考序列都来自同一个参考序列组。在PUCCH的情况下，序列组的序号是小区的PCI模30后的余值。其中，PCI在0到503之间取值。对于PUSCH使用的序列组是通过SIB2中的参数“groupAssignmentPUSCH”来显式通知UE的。这样做的目的是允许相邻的小区使用相同的参考信号根序列。通过相同根序列的不同循环移位来使相邻小区的不同UE之间的RS相互正交。false，则表示不支持</w:t>
      </w:r>
    </w:p>
    <w:p w:rsidR="00397244" w:rsidRPr="0057041A" w:rsidRDefault="00397244" w:rsidP="00397244">
      <w:pPr>
        <w:rPr>
          <w:rFonts w:ascii="华文中宋" w:eastAsia="华文中宋" w:hAnsi="华文中宋"/>
          <w:color w:val="00B050"/>
          <w:szCs w:val="21"/>
        </w:rPr>
      </w:pPr>
      <w:r w:rsidRPr="00397244">
        <w:rPr>
          <w:rFonts w:ascii="华文中宋" w:eastAsia="华文中宋" w:hAnsi="华文中宋"/>
          <w:szCs w:val="21"/>
        </w:rPr>
        <w:t>..............................groupAssignmentPUSCH:0x0 (0)</w:t>
      </w:r>
      <w:r w:rsidR="0057041A" w:rsidRPr="0057041A">
        <w:rPr>
          <w:rFonts w:ascii="华文中宋" w:eastAsia="华文中宋" w:hAnsi="华文中宋" w:hint="eastAsia"/>
          <w:color w:val="00B050"/>
          <w:szCs w:val="21"/>
        </w:rPr>
        <w:t>//组分配PUSCH ，用于定义pusch不用的位移序列样式</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..............................sequenceHoppingEnabled:FALSE</w:t>
      </w:r>
      <w:r w:rsidR="00F64224" w:rsidRPr="00F64224">
        <w:rPr>
          <w:rFonts w:ascii="华文中宋" w:eastAsia="华文中宋" w:hAnsi="华文中宋" w:hint="eastAsia"/>
          <w:color w:val="00B050"/>
          <w:szCs w:val="21"/>
        </w:rPr>
        <w:t>//是否允许序列跳频</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..............................cyclicShift:0x0 (0)</w:t>
      </w:r>
      <w:r w:rsidR="00F64224" w:rsidRPr="00F64224">
        <w:rPr>
          <w:rFonts w:ascii="华文中宋" w:eastAsia="华文中宋" w:hAnsi="华文中宋" w:hint="eastAsia"/>
          <w:color w:val="00B050"/>
          <w:szCs w:val="21"/>
        </w:rPr>
        <w:t>// 循环移位</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..........................pucch-ConfigCommon</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............................deltaPUCCH-Shift:ds1 (0)</w:t>
      </w:r>
      <w:r w:rsidR="00F64224" w:rsidRPr="00F64224">
        <w:rPr>
          <w:rFonts w:ascii="华文中宋" w:eastAsia="华文中宋" w:hAnsi="华文中宋" w:hint="eastAsia"/>
          <w:color w:val="00B050"/>
          <w:szCs w:val="21"/>
        </w:rPr>
        <w:t>//协助计算pucch格式1、1a、1b时的循环移位及正交序列索引的确定。ENUMERATED {ds1, ds2, ds3}</w:t>
      </w:r>
    </w:p>
    <w:p w:rsidR="00397244" w:rsidRPr="001E3619" w:rsidRDefault="00397244" w:rsidP="00397244">
      <w:pPr>
        <w:rPr>
          <w:rFonts w:ascii="华文中宋" w:eastAsia="华文中宋" w:hAnsi="华文中宋"/>
          <w:color w:val="00B050"/>
          <w:szCs w:val="21"/>
        </w:rPr>
      </w:pPr>
      <w:r w:rsidRPr="00397244">
        <w:rPr>
          <w:rFonts w:ascii="华文中宋" w:eastAsia="华文中宋" w:hAnsi="华文中宋"/>
          <w:szCs w:val="21"/>
        </w:rPr>
        <w:t>............................nRB-CQI:0x1 (1)</w:t>
      </w:r>
      <w:r w:rsidR="001E3619" w:rsidRPr="001E3619">
        <w:rPr>
          <w:rFonts w:ascii="华文中宋" w:eastAsia="华文中宋" w:hAnsi="华文中宋" w:hint="eastAsia"/>
          <w:color w:val="00B050"/>
          <w:szCs w:val="21"/>
        </w:rPr>
        <w:t>// 即</w:t>
      </w:r>
      <w:r w:rsidR="001E3619" w:rsidRPr="001E3619">
        <w:rPr>
          <w:rFonts w:ascii="华文中宋" w:eastAsia="华文中宋" w:hAnsi="华文中宋"/>
          <w:color w:val="00B050"/>
          <w:szCs w:val="21"/>
        </w:rPr>
        <w:object w:dxaOrig="420" w:dyaOrig="340">
          <v:shape id="_x0000_i1050" type="#_x0000_t75" style="width:21.3pt;height:17.55pt" o:ole="">
            <v:imagedata r:id="rId79" o:title=""/>
          </v:shape>
          <o:OLEObject Type="Embed" ProgID="Equation.3" ShapeID="_x0000_i1050" DrawAspect="Content" ObjectID="_1587552028" r:id="rId80"/>
        </w:object>
      </w:r>
      <w:r w:rsidR="001E3619" w:rsidRPr="001E3619">
        <w:rPr>
          <w:rFonts w:ascii="华文中宋" w:eastAsia="华文中宋" w:hAnsi="华文中宋" w:hint="eastAsia"/>
          <w:color w:val="00B050"/>
          <w:szCs w:val="21"/>
        </w:rPr>
        <w:t>，表示每个时隙中可用于</w:t>
      </w:r>
      <w:r w:rsidR="001E3619" w:rsidRPr="001E3619">
        <w:rPr>
          <w:rFonts w:ascii="华文中宋" w:eastAsia="华文中宋" w:hAnsi="华文中宋"/>
          <w:color w:val="00B050"/>
          <w:szCs w:val="21"/>
        </w:rPr>
        <w:t>PUCCH</w:t>
      </w:r>
      <w:r w:rsidR="001E3619" w:rsidRPr="001E3619">
        <w:rPr>
          <w:rFonts w:ascii="华文中宋" w:eastAsia="华文中宋" w:hAnsi="华文中宋" w:hint="eastAsia"/>
          <w:color w:val="00B050"/>
          <w:szCs w:val="21"/>
        </w:rPr>
        <w:t>格式</w:t>
      </w:r>
      <w:r w:rsidR="001E3619" w:rsidRPr="001E3619">
        <w:rPr>
          <w:rFonts w:ascii="华文中宋" w:eastAsia="华文中宋" w:hAnsi="华文中宋"/>
          <w:color w:val="00B050"/>
          <w:szCs w:val="21"/>
        </w:rPr>
        <w:t xml:space="preserve">2/2a/2b </w:t>
      </w:r>
      <w:r w:rsidR="001E3619" w:rsidRPr="001E3619">
        <w:rPr>
          <w:rFonts w:ascii="华文中宋" w:eastAsia="华文中宋" w:hAnsi="华文中宋" w:hint="eastAsia"/>
          <w:color w:val="00B050"/>
          <w:szCs w:val="21"/>
        </w:rPr>
        <w:t>传输的物理资源块数</w:t>
      </w:r>
      <w:r w:rsidR="001E3619">
        <w:rPr>
          <w:rFonts w:ascii="华文中宋" w:eastAsia="华文中宋" w:hAnsi="华文中宋" w:hint="eastAsia"/>
          <w:color w:val="00B050"/>
          <w:szCs w:val="21"/>
        </w:rPr>
        <w:t>.</w:t>
      </w:r>
    </w:p>
    <w:p w:rsidR="00397244" w:rsidRPr="001E3619" w:rsidRDefault="00397244" w:rsidP="00397244">
      <w:pPr>
        <w:rPr>
          <w:rFonts w:ascii="华文中宋" w:eastAsia="华文中宋" w:hAnsi="华文中宋"/>
          <w:color w:val="00B050"/>
          <w:szCs w:val="21"/>
        </w:rPr>
      </w:pPr>
      <w:r w:rsidRPr="00397244">
        <w:rPr>
          <w:rFonts w:ascii="华文中宋" w:eastAsia="华文中宋" w:hAnsi="华文中宋"/>
          <w:szCs w:val="21"/>
        </w:rPr>
        <w:t>............................nCS-AN:0x0 (0)</w:t>
      </w:r>
      <w:r w:rsidR="001E3619" w:rsidRPr="001E3619">
        <w:rPr>
          <w:rFonts w:ascii="华文中宋" w:eastAsia="华文中宋" w:hAnsi="华文中宋" w:hint="eastAsia"/>
          <w:color w:val="00B050"/>
          <w:szCs w:val="21"/>
        </w:rPr>
        <w:t>// 即</w:t>
      </w:r>
      <w:r w:rsidR="001E3619" w:rsidRPr="001E3619">
        <w:rPr>
          <w:rFonts w:ascii="华文中宋" w:eastAsia="华文中宋" w:hAnsi="华文中宋"/>
          <w:color w:val="00B050"/>
          <w:szCs w:val="21"/>
        </w:rPr>
        <w:object w:dxaOrig="420" w:dyaOrig="340">
          <v:shape id="_x0000_i1051" type="#_x0000_t75" style="width:21.3pt;height:17.55pt" o:ole="">
            <v:imagedata r:id="rId81" o:title=""/>
          </v:shape>
          <o:OLEObject Type="Embed" ProgID="Equation.3" ShapeID="_x0000_i1051" DrawAspect="Content" ObjectID="_1587552029" r:id="rId82"/>
        </w:object>
      </w:r>
      <w:r w:rsidR="001E3619" w:rsidRPr="001E3619">
        <w:rPr>
          <w:rFonts w:ascii="华文中宋" w:eastAsia="华文中宋" w:hAnsi="华文中宋" w:hint="eastAsia"/>
          <w:color w:val="00B050"/>
          <w:szCs w:val="21"/>
        </w:rPr>
        <w:t>，表示的是PUCCH格式1/1a/1b和格式2/2a/2b在一个物理资源块中混合传输时格式1/1a/1b可用的循环移位数</w:t>
      </w:r>
    </w:p>
    <w:p w:rsidR="00397244" w:rsidRPr="001E3619" w:rsidRDefault="00397244" w:rsidP="00397244">
      <w:pPr>
        <w:rPr>
          <w:rFonts w:ascii="华文中宋" w:eastAsia="华文中宋" w:hAnsi="华文中宋"/>
          <w:color w:val="00B050"/>
          <w:szCs w:val="21"/>
        </w:rPr>
      </w:pPr>
      <w:r w:rsidRPr="00397244">
        <w:rPr>
          <w:rFonts w:ascii="华文中宋" w:eastAsia="华文中宋" w:hAnsi="华文中宋"/>
          <w:szCs w:val="21"/>
        </w:rPr>
        <w:lastRenderedPageBreak/>
        <w:t>............................n1PUCCH-AN:0x48 (72)</w:t>
      </w:r>
      <w:r w:rsidR="001E3619" w:rsidRPr="001E3619">
        <w:rPr>
          <w:rFonts w:ascii="华文中宋" w:eastAsia="华文中宋" w:hAnsi="华文中宋" w:hint="eastAsia"/>
          <w:color w:val="00B050"/>
          <w:szCs w:val="21"/>
        </w:rPr>
        <w:t>// 即</w:t>
      </w:r>
      <w:r w:rsidR="001E3619" w:rsidRPr="001E3619">
        <w:rPr>
          <w:rFonts w:ascii="华文中宋" w:eastAsia="华文中宋" w:hAnsi="华文中宋"/>
          <w:color w:val="00B050"/>
          <w:szCs w:val="21"/>
        </w:rPr>
        <w:object w:dxaOrig="740" w:dyaOrig="380">
          <v:shape id="_x0000_i1052" type="#_x0000_t75" style="width:36.95pt;height:18.8pt" o:ole="">
            <v:imagedata r:id="rId83" o:title=""/>
          </v:shape>
          <o:OLEObject Type="Embed" ProgID="Equation.3" ShapeID="_x0000_i1052" DrawAspect="Content" ObjectID="_1587552030" r:id="rId84"/>
        </w:object>
      </w:r>
      <w:r w:rsidR="001E3619" w:rsidRPr="001E3619">
        <w:rPr>
          <w:rFonts w:ascii="华文中宋" w:eastAsia="华文中宋" w:hAnsi="华文中宋" w:hint="eastAsia"/>
          <w:color w:val="00B050"/>
          <w:szCs w:val="21"/>
        </w:rPr>
        <w:t>，用于传输PUCCH格式1/1a/1b的资源的非负索引值</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..........................soundingRS-UL-ConfigCommon</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............................setup</w:t>
      </w:r>
    </w:p>
    <w:p w:rsidR="00807D31" w:rsidRPr="001E3619" w:rsidRDefault="00397244" w:rsidP="000F7A15">
      <w:pPr>
        <w:rPr>
          <w:rFonts w:ascii="华文中宋" w:eastAsia="华文中宋" w:hAnsi="华文中宋"/>
          <w:color w:val="00B050"/>
          <w:szCs w:val="21"/>
        </w:rPr>
      </w:pPr>
      <w:r w:rsidRPr="00397244">
        <w:rPr>
          <w:rFonts w:ascii="华文中宋" w:eastAsia="华文中宋" w:hAnsi="华文中宋"/>
          <w:szCs w:val="21"/>
        </w:rPr>
        <w:t>..............................srs-BandwidthConfig:bw0 (0)</w:t>
      </w:r>
      <w:r w:rsidR="001E3619" w:rsidRPr="001E3619">
        <w:rPr>
          <w:rFonts w:ascii="华文中宋" w:eastAsia="华文中宋" w:hAnsi="华文中宋" w:hint="eastAsia"/>
          <w:color w:val="00B050"/>
          <w:szCs w:val="21"/>
        </w:rPr>
        <w:t>//探测参考信号带宽。</w:t>
      </w:r>
    </w:p>
    <w:p w:rsidR="00397244" w:rsidRPr="000F7A15" w:rsidRDefault="00397244" w:rsidP="00397244">
      <w:pPr>
        <w:rPr>
          <w:rFonts w:ascii="华文中宋" w:eastAsia="华文中宋" w:hAnsi="华文中宋"/>
          <w:color w:val="00B050"/>
          <w:szCs w:val="21"/>
        </w:rPr>
      </w:pPr>
      <w:r w:rsidRPr="00397244">
        <w:rPr>
          <w:rFonts w:ascii="华文中宋" w:eastAsia="华文中宋" w:hAnsi="华文中宋"/>
          <w:szCs w:val="21"/>
        </w:rPr>
        <w:t>..............................srs-SubframeConfig:sc0 (0)</w:t>
      </w:r>
      <w:r w:rsidR="000F7A15" w:rsidRPr="000F7A15">
        <w:rPr>
          <w:rFonts w:ascii="华文中宋" w:eastAsia="华文中宋" w:hAnsi="华文中宋" w:hint="eastAsia"/>
          <w:color w:val="00B050"/>
          <w:szCs w:val="21"/>
        </w:rPr>
        <w:t>// 探测参考信号子帧配置</w:t>
      </w:r>
    </w:p>
    <w:p w:rsidR="00397244" w:rsidRPr="00F12550" w:rsidRDefault="00397244" w:rsidP="00397244">
      <w:pPr>
        <w:rPr>
          <w:rFonts w:ascii="华文中宋" w:eastAsia="华文中宋" w:hAnsi="华文中宋"/>
          <w:color w:val="00B050"/>
          <w:szCs w:val="21"/>
        </w:rPr>
      </w:pPr>
      <w:r w:rsidRPr="00397244">
        <w:rPr>
          <w:rFonts w:ascii="华文中宋" w:eastAsia="华文中宋" w:hAnsi="华文中宋"/>
          <w:szCs w:val="21"/>
        </w:rPr>
        <w:t>..............................ackNackSRS-SimultaneousTransmission:TRUE</w:t>
      </w:r>
      <w:r w:rsidR="00F12550" w:rsidRPr="00F12550">
        <w:rPr>
          <w:rFonts w:ascii="华文中宋" w:eastAsia="华文中宋" w:hAnsi="华文中宋" w:hint="eastAsia"/>
          <w:color w:val="00B050"/>
          <w:szCs w:val="21"/>
        </w:rPr>
        <w:t>//决定了UE是否配置支持在同一个子帧中进行PUCCH ACK/NACK和SRS的传输</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..............................srs-MaxUpPts:true (0)</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..........................uplinkPowerControlCommon</w:t>
      </w:r>
    </w:p>
    <w:p w:rsidR="00397244" w:rsidRPr="00757964" w:rsidRDefault="00397244" w:rsidP="00397244">
      <w:pPr>
        <w:rPr>
          <w:rFonts w:ascii="华文中宋" w:eastAsia="华文中宋" w:hAnsi="华文中宋"/>
          <w:color w:val="00B050"/>
          <w:szCs w:val="21"/>
        </w:rPr>
      </w:pPr>
      <w:r w:rsidRPr="00397244">
        <w:rPr>
          <w:rFonts w:ascii="华文中宋" w:eastAsia="华文中宋" w:hAnsi="华文中宋"/>
          <w:szCs w:val="21"/>
        </w:rPr>
        <w:t>............................p0-NominalPUSCH:-0x43 (-67)</w:t>
      </w:r>
      <w:r w:rsidR="00757964" w:rsidRPr="00757964">
        <w:rPr>
          <w:rFonts w:ascii="华文中宋" w:eastAsia="华文中宋" w:hAnsi="华文中宋" w:hint="eastAsia"/>
          <w:color w:val="00B050"/>
          <w:szCs w:val="21"/>
        </w:rPr>
        <w:t>//该参数只用于非持续调度，用于pusch功率计算</w:t>
      </w:r>
    </w:p>
    <w:p w:rsidR="00397244" w:rsidRPr="003161A0" w:rsidRDefault="00397244" w:rsidP="00397244">
      <w:pPr>
        <w:rPr>
          <w:rFonts w:ascii="华文中宋" w:eastAsia="华文中宋" w:hAnsi="华文中宋"/>
          <w:color w:val="00B050"/>
          <w:szCs w:val="21"/>
        </w:rPr>
      </w:pPr>
      <w:r w:rsidRPr="00397244">
        <w:rPr>
          <w:rFonts w:ascii="华文中宋" w:eastAsia="华文中宋" w:hAnsi="华文中宋"/>
          <w:szCs w:val="21"/>
        </w:rPr>
        <w:t>............................alpha:al07 (4)</w:t>
      </w:r>
      <w:r w:rsidR="003161A0" w:rsidRPr="003161A0">
        <w:rPr>
          <w:rFonts w:ascii="华文中宋" w:eastAsia="华文中宋" w:hAnsi="华文中宋" w:hint="eastAsia"/>
          <w:color w:val="00B050"/>
          <w:szCs w:val="21"/>
        </w:rPr>
        <w:t>// 即</w:t>
      </w:r>
      <w:r w:rsidR="000435C8">
        <w:rPr>
          <w:rFonts w:ascii="华文中宋" w:eastAsia="华文中宋" w:hAnsi="华文中宋" w:hint="eastAsia"/>
          <w:color w:val="00B050"/>
          <w:szCs w:val="21"/>
        </w:rPr>
        <w:t>α</w:t>
      </w:r>
      <w:r w:rsidR="003161A0" w:rsidRPr="003161A0">
        <w:rPr>
          <w:rFonts w:ascii="华文中宋" w:eastAsia="华文中宋" w:hAnsi="华文中宋" w:hint="eastAsia"/>
          <w:color w:val="00B050"/>
          <w:szCs w:val="21"/>
        </w:rPr>
        <w:t>，是一个</w:t>
      </w:r>
      <w:r w:rsidR="000435C8">
        <w:rPr>
          <w:rFonts w:ascii="华文中宋" w:eastAsia="华文中宋" w:hAnsi="华文中宋"/>
          <w:color w:val="00B050"/>
          <w:szCs w:val="21"/>
        </w:rPr>
        <w:t xml:space="preserve"> 3</w:t>
      </w:r>
      <w:r w:rsidR="003161A0" w:rsidRPr="003161A0">
        <w:rPr>
          <w:rFonts w:ascii="华文中宋" w:eastAsia="华文中宋" w:hAnsi="华文中宋"/>
          <w:color w:val="00B050"/>
          <w:szCs w:val="21"/>
        </w:rPr>
        <w:t xml:space="preserve">bit </w:t>
      </w:r>
      <w:r w:rsidR="003161A0" w:rsidRPr="003161A0">
        <w:rPr>
          <w:rFonts w:ascii="华文中宋" w:eastAsia="华文中宋" w:hAnsi="华文中宋" w:hint="eastAsia"/>
          <w:color w:val="00B050"/>
          <w:szCs w:val="21"/>
        </w:rPr>
        <w:t>的小区专用参数，用于pusch功率计算，07代表0.7</w:t>
      </w:r>
    </w:p>
    <w:p w:rsidR="00397244" w:rsidRPr="000435C8" w:rsidRDefault="00397244" w:rsidP="00397244">
      <w:pPr>
        <w:rPr>
          <w:rFonts w:ascii="华文中宋" w:eastAsia="华文中宋" w:hAnsi="华文中宋"/>
          <w:color w:val="00B050"/>
          <w:szCs w:val="21"/>
        </w:rPr>
      </w:pPr>
      <w:r w:rsidRPr="00397244">
        <w:rPr>
          <w:rFonts w:ascii="华文中宋" w:eastAsia="华文中宋" w:hAnsi="华文中宋"/>
          <w:szCs w:val="21"/>
        </w:rPr>
        <w:t>............................p0-NominalPUCCH:-0x69 (-105)</w:t>
      </w:r>
      <w:r w:rsidR="000435C8" w:rsidRPr="000435C8">
        <w:rPr>
          <w:rFonts w:ascii="华文中宋" w:eastAsia="华文中宋" w:hAnsi="华文中宋" w:hint="eastAsia"/>
          <w:color w:val="00B050"/>
          <w:szCs w:val="21"/>
        </w:rPr>
        <w:t>// 用于pucch功率计算</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............................deltaFList-PUCCH</w:t>
      </w:r>
    </w:p>
    <w:p w:rsidR="00397244" w:rsidRPr="00A34382" w:rsidRDefault="00397244" w:rsidP="00397244">
      <w:pPr>
        <w:rPr>
          <w:rFonts w:ascii="华文中宋" w:eastAsia="华文中宋" w:hAnsi="华文中宋"/>
          <w:color w:val="00B050"/>
          <w:szCs w:val="21"/>
        </w:rPr>
      </w:pPr>
      <w:r w:rsidRPr="00397244">
        <w:rPr>
          <w:rFonts w:ascii="华文中宋" w:eastAsia="华文中宋" w:hAnsi="华文中宋"/>
          <w:szCs w:val="21"/>
        </w:rPr>
        <w:t>..............................deltaF-PUCCH-Format1:deltaF0 (1)</w:t>
      </w:r>
      <w:r w:rsidR="00A34382" w:rsidRPr="00A34382">
        <w:rPr>
          <w:rFonts w:ascii="华文中宋" w:eastAsia="华文中宋" w:hAnsi="华文中宋" w:hint="eastAsia"/>
          <w:color w:val="00B050"/>
          <w:szCs w:val="21"/>
        </w:rPr>
        <w:t>//</w:t>
      </w:r>
      <w:r w:rsidR="00A34382" w:rsidRPr="00A34382">
        <w:rPr>
          <w:rFonts w:ascii="华文中宋" w:eastAsia="华文中宋" w:hAnsi="华文中宋"/>
          <w:color w:val="00B050"/>
          <w:szCs w:val="21"/>
        </w:rPr>
        <w:t>{deltaF-2, deltaF0, deltaF2}</w:t>
      </w:r>
      <w:r w:rsidR="00400277">
        <w:rPr>
          <w:rFonts w:ascii="华文中宋" w:eastAsia="华文中宋" w:hAnsi="华文中宋" w:hint="eastAsia"/>
          <w:color w:val="00B050"/>
          <w:szCs w:val="21"/>
        </w:rPr>
        <w:t>，1表示</w:t>
      </w:r>
      <w:r w:rsidR="00400277" w:rsidRPr="00A34382">
        <w:rPr>
          <w:rFonts w:ascii="华文中宋" w:eastAsia="华文中宋" w:hAnsi="华文中宋"/>
          <w:color w:val="00B050"/>
          <w:szCs w:val="21"/>
        </w:rPr>
        <w:t>deltaF0</w:t>
      </w:r>
    </w:p>
    <w:p w:rsidR="00397244" w:rsidRPr="00400277" w:rsidRDefault="00397244" w:rsidP="00397244">
      <w:pPr>
        <w:rPr>
          <w:rFonts w:ascii="华文中宋" w:eastAsia="华文中宋" w:hAnsi="华文中宋"/>
          <w:color w:val="00B050"/>
          <w:szCs w:val="21"/>
        </w:rPr>
      </w:pPr>
      <w:r w:rsidRPr="00397244">
        <w:rPr>
          <w:rFonts w:ascii="华文中宋" w:eastAsia="华文中宋" w:hAnsi="华文中宋"/>
          <w:szCs w:val="21"/>
        </w:rPr>
        <w:t>..............................deltaF-PUCCH-Format1b:deltaF3 (1)</w:t>
      </w:r>
      <w:r w:rsidR="00A34382" w:rsidRPr="00A34382">
        <w:rPr>
          <w:rFonts w:ascii="华文中宋" w:eastAsia="华文中宋" w:hAnsi="华文中宋" w:hint="eastAsia"/>
          <w:color w:val="00B050"/>
          <w:szCs w:val="21"/>
        </w:rPr>
        <w:t>//</w:t>
      </w:r>
      <w:r w:rsidR="00A34382" w:rsidRPr="00A34382">
        <w:rPr>
          <w:rFonts w:ascii="华文中宋" w:eastAsia="华文中宋" w:hAnsi="华文中宋"/>
          <w:color w:val="00B050"/>
          <w:szCs w:val="21"/>
        </w:rPr>
        <w:t>{deltaF1, deltaF3, deltaF5}</w:t>
      </w:r>
      <w:r w:rsidR="00400277">
        <w:rPr>
          <w:rFonts w:ascii="华文中宋" w:eastAsia="华文中宋" w:hAnsi="华文中宋" w:hint="eastAsia"/>
          <w:color w:val="00B050"/>
          <w:szCs w:val="21"/>
        </w:rPr>
        <w:t>，1表示</w:t>
      </w:r>
      <w:r w:rsidR="00400277">
        <w:rPr>
          <w:rFonts w:ascii="华文中宋" w:eastAsia="华文中宋" w:hAnsi="华文中宋"/>
          <w:color w:val="00B050"/>
          <w:szCs w:val="21"/>
        </w:rPr>
        <w:t>deltaF</w:t>
      </w:r>
      <w:r w:rsidR="00400277">
        <w:rPr>
          <w:rFonts w:ascii="华文中宋" w:eastAsia="华文中宋" w:hAnsi="华文中宋" w:hint="eastAsia"/>
          <w:color w:val="00B050"/>
          <w:szCs w:val="21"/>
        </w:rPr>
        <w:t>3</w:t>
      </w:r>
    </w:p>
    <w:p w:rsidR="00400277" w:rsidRPr="00A34382" w:rsidRDefault="00397244" w:rsidP="00400277">
      <w:pPr>
        <w:rPr>
          <w:rFonts w:ascii="华文中宋" w:eastAsia="华文中宋" w:hAnsi="华文中宋"/>
          <w:color w:val="00B050"/>
          <w:szCs w:val="21"/>
        </w:rPr>
      </w:pPr>
      <w:r w:rsidRPr="00397244">
        <w:rPr>
          <w:rFonts w:ascii="华文中宋" w:eastAsia="华文中宋" w:hAnsi="华文中宋"/>
          <w:szCs w:val="21"/>
        </w:rPr>
        <w:t>..............................deltaF-PUCCH-Format2:deltaF1 (2)</w:t>
      </w:r>
      <w:r w:rsidR="00A34382" w:rsidRPr="00A34382">
        <w:rPr>
          <w:rFonts w:ascii="华文中宋" w:eastAsia="华文中宋" w:hAnsi="华文中宋" w:hint="eastAsia"/>
          <w:color w:val="00B050"/>
          <w:szCs w:val="21"/>
        </w:rPr>
        <w:t>//</w:t>
      </w:r>
      <w:r w:rsidR="00A34382" w:rsidRPr="00A34382">
        <w:rPr>
          <w:rFonts w:ascii="华文中宋" w:eastAsia="华文中宋" w:hAnsi="华文中宋"/>
          <w:color w:val="00B050"/>
          <w:szCs w:val="21"/>
        </w:rPr>
        <w:t>{deltaF-2, deltaF0, deltaF1, deltaF2}</w:t>
      </w:r>
      <w:r w:rsidR="00400277">
        <w:rPr>
          <w:rFonts w:ascii="华文中宋" w:eastAsia="华文中宋" w:hAnsi="华文中宋" w:hint="eastAsia"/>
          <w:color w:val="00B050"/>
          <w:szCs w:val="21"/>
        </w:rPr>
        <w:t>，2表示</w:t>
      </w:r>
      <w:r w:rsidR="00400277" w:rsidRPr="00A34382">
        <w:rPr>
          <w:rFonts w:ascii="华文中宋" w:eastAsia="华文中宋" w:hAnsi="华文中宋"/>
          <w:color w:val="00B050"/>
          <w:szCs w:val="21"/>
        </w:rPr>
        <w:t>deltaF</w:t>
      </w:r>
      <w:r w:rsidR="00400277">
        <w:rPr>
          <w:rFonts w:ascii="华文中宋" w:eastAsia="华文中宋" w:hAnsi="华文中宋" w:hint="eastAsia"/>
          <w:color w:val="00B050"/>
          <w:szCs w:val="21"/>
        </w:rPr>
        <w:t>1</w:t>
      </w:r>
    </w:p>
    <w:p w:rsidR="00397244" w:rsidRPr="00A34382" w:rsidRDefault="00397244" w:rsidP="00397244">
      <w:pPr>
        <w:rPr>
          <w:rFonts w:ascii="华文中宋" w:eastAsia="华文中宋" w:hAnsi="华文中宋"/>
          <w:color w:val="00B050"/>
          <w:szCs w:val="21"/>
        </w:rPr>
      </w:pPr>
      <w:r w:rsidRPr="00397244">
        <w:rPr>
          <w:rFonts w:ascii="华文中宋" w:eastAsia="华文中宋" w:hAnsi="华文中宋"/>
          <w:szCs w:val="21"/>
        </w:rPr>
        <w:t>..............................deltaF-PUCCH-Format2a:deltaF2 (2)</w:t>
      </w:r>
      <w:r w:rsidR="00A34382" w:rsidRPr="00A34382">
        <w:rPr>
          <w:rFonts w:ascii="华文中宋" w:eastAsia="华文中宋" w:hAnsi="华文中宋" w:hint="eastAsia"/>
          <w:color w:val="00B050"/>
          <w:szCs w:val="21"/>
        </w:rPr>
        <w:t>//</w:t>
      </w:r>
      <w:r w:rsidR="00A34382" w:rsidRPr="00A34382">
        <w:rPr>
          <w:rFonts w:ascii="华文中宋" w:eastAsia="华文中宋" w:hAnsi="华文中宋"/>
          <w:color w:val="00B050"/>
          <w:szCs w:val="21"/>
        </w:rPr>
        <w:t>{deltaF-2, deltaF0, deltaF2}</w:t>
      </w:r>
      <w:r w:rsidR="00400277">
        <w:rPr>
          <w:rFonts w:ascii="华文中宋" w:eastAsia="华文中宋" w:hAnsi="华文中宋" w:hint="eastAsia"/>
          <w:color w:val="00B050"/>
          <w:szCs w:val="21"/>
        </w:rPr>
        <w:t>，2表示</w:t>
      </w:r>
      <w:r w:rsidR="00400277" w:rsidRPr="00A34382">
        <w:rPr>
          <w:rFonts w:ascii="华文中宋" w:eastAsia="华文中宋" w:hAnsi="华文中宋"/>
          <w:color w:val="00B050"/>
          <w:szCs w:val="21"/>
        </w:rPr>
        <w:t>deltaF</w:t>
      </w:r>
      <w:r w:rsidR="00400277">
        <w:rPr>
          <w:rFonts w:ascii="华文中宋" w:eastAsia="华文中宋" w:hAnsi="华文中宋" w:hint="eastAsia"/>
          <w:color w:val="00B050"/>
          <w:szCs w:val="21"/>
        </w:rPr>
        <w:t>2</w:t>
      </w:r>
    </w:p>
    <w:p w:rsidR="00397244" w:rsidRPr="00A34382" w:rsidRDefault="00397244" w:rsidP="00397244">
      <w:pPr>
        <w:rPr>
          <w:rFonts w:ascii="华文中宋" w:eastAsia="华文中宋" w:hAnsi="华文中宋"/>
          <w:color w:val="00B050"/>
          <w:szCs w:val="21"/>
        </w:rPr>
      </w:pPr>
      <w:r w:rsidRPr="00397244">
        <w:rPr>
          <w:rFonts w:ascii="华文中宋" w:eastAsia="华文中宋" w:hAnsi="华文中宋"/>
          <w:szCs w:val="21"/>
        </w:rPr>
        <w:t>..............................deltaF-PUCCH-Format2b:deltaF2 (2)</w:t>
      </w:r>
      <w:r w:rsidR="00A34382" w:rsidRPr="00A34382">
        <w:rPr>
          <w:rFonts w:ascii="华文中宋" w:eastAsia="华文中宋" w:hAnsi="华文中宋" w:hint="eastAsia"/>
          <w:color w:val="00B050"/>
          <w:szCs w:val="21"/>
        </w:rPr>
        <w:t>//</w:t>
      </w:r>
      <w:r w:rsidR="00A34382" w:rsidRPr="00A34382">
        <w:rPr>
          <w:rFonts w:ascii="华文中宋" w:eastAsia="华文中宋" w:hAnsi="华文中宋"/>
          <w:color w:val="00B050"/>
          <w:szCs w:val="21"/>
        </w:rPr>
        <w:t>{deltaF-2, deltaF0, deltaF2}</w:t>
      </w:r>
      <w:r w:rsidR="00400277">
        <w:rPr>
          <w:rFonts w:ascii="华文中宋" w:eastAsia="华文中宋" w:hAnsi="华文中宋" w:hint="eastAsia"/>
          <w:color w:val="00B050"/>
          <w:szCs w:val="21"/>
        </w:rPr>
        <w:t>，2表示</w:t>
      </w:r>
      <w:r w:rsidR="00400277" w:rsidRPr="00A34382">
        <w:rPr>
          <w:rFonts w:ascii="华文中宋" w:eastAsia="华文中宋" w:hAnsi="华文中宋"/>
          <w:color w:val="00B050"/>
          <w:szCs w:val="21"/>
        </w:rPr>
        <w:t>deltaF</w:t>
      </w:r>
      <w:r w:rsidR="00400277">
        <w:rPr>
          <w:rFonts w:ascii="华文中宋" w:eastAsia="华文中宋" w:hAnsi="华文中宋" w:hint="eastAsia"/>
          <w:color w:val="00B050"/>
          <w:szCs w:val="21"/>
        </w:rPr>
        <w:t>2</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............................deltaPreambleMsg3:0x4 (4)</w:t>
      </w:r>
      <w:r w:rsidR="00BA5FDC" w:rsidRPr="00BA5FDC">
        <w:rPr>
          <w:rFonts w:ascii="华文中宋" w:eastAsia="华文中宋" w:hAnsi="华文中宋" w:hint="eastAsia"/>
          <w:color w:val="00B050"/>
          <w:szCs w:val="21"/>
        </w:rPr>
        <w:t>//用于随机接入响应许可的PUSCH的功率计算。实际值= IE value * 2 [dB],4*2=8</w:t>
      </w:r>
    </w:p>
    <w:p w:rsidR="00397244" w:rsidRPr="00487E85" w:rsidRDefault="00397244" w:rsidP="00397244">
      <w:pPr>
        <w:rPr>
          <w:rFonts w:ascii="华文中宋" w:eastAsia="华文中宋" w:hAnsi="华文中宋"/>
          <w:color w:val="00B050"/>
          <w:szCs w:val="21"/>
        </w:rPr>
      </w:pPr>
      <w:r w:rsidRPr="00397244">
        <w:rPr>
          <w:rFonts w:ascii="华文中宋" w:eastAsia="华文中宋" w:hAnsi="华文中宋"/>
          <w:szCs w:val="21"/>
        </w:rPr>
        <w:t>..........................ul-CyclicPrefixLength:len1 (0)</w:t>
      </w:r>
      <w:r w:rsidR="00487E85" w:rsidRPr="00487E85">
        <w:rPr>
          <w:rFonts w:ascii="华文中宋" w:eastAsia="华文中宋" w:hAnsi="华文中宋" w:hint="eastAsia"/>
          <w:color w:val="00B050"/>
          <w:szCs w:val="21"/>
        </w:rPr>
        <w:t>// 循环前缀长度 。len1表示常规循环前缀，len2表示扩展循环前缀</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........................ue-TimersAndConstants</w:t>
      </w:r>
      <w:r w:rsidR="00856652">
        <w:rPr>
          <w:rFonts w:ascii="华文中宋" w:eastAsia="华文中宋" w:hAnsi="华文中宋" w:hint="eastAsia"/>
          <w:szCs w:val="21"/>
        </w:rPr>
        <w:t>//UE定时器常数</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..........................t300:ms1000 (5)</w:t>
      </w:r>
      <w:r w:rsidR="00024138" w:rsidRPr="00024138">
        <w:rPr>
          <w:rFonts w:ascii="华文中宋" w:eastAsia="华文中宋" w:hAnsi="华文中宋" w:hint="eastAsia"/>
          <w:color w:val="00B050"/>
          <w:szCs w:val="21"/>
        </w:rPr>
        <w:t>//RRC连接建立定时器。启动时间：RRCConnectionRequest发出后；停止时间：收到RRCConnectionSetup or RRCConnectionReject。如果在超时时还未收到RRCConnectionSetup or RRCConnectionReject，则认为本次RRC建立失败。</w:t>
      </w:r>
    </w:p>
    <w:p w:rsidR="002E0DBF" w:rsidRPr="002E0DBF" w:rsidRDefault="00397244" w:rsidP="00397244">
      <w:pPr>
        <w:rPr>
          <w:rFonts w:ascii="华文中宋" w:eastAsia="华文中宋" w:hAnsi="华文中宋"/>
          <w:color w:val="00B050"/>
          <w:szCs w:val="21"/>
        </w:rPr>
      </w:pPr>
      <w:r w:rsidRPr="00397244">
        <w:rPr>
          <w:rFonts w:ascii="华文中宋" w:eastAsia="华文中宋" w:hAnsi="华文中宋"/>
          <w:szCs w:val="21"/>
        </w:rPr>
        <w:t>..........................t301:ms200 (1)</w:t>
      </w:r>
      <w:r w:rsidR="00024138" w:rsidRPr="002E0DBF">
        <w:rPr>
          <w:rFonts w:ascii="华文中宋" w:eastAsia="华文中宋" w:hAnsi="华文中宋" w:hint="eastAsia"/>
          <w:color w:val="00B050"/>
          <w:szCs w:val="21"/>
        </w:rPr>
        <w:t>//</w:t>
      </w:r>
      <w:r w:rsidR="002E0DBF" w:rsidRPr="002E0DBF">
        <w:rPr>
          <w:rFonts w:ascii="华文中宋" w:eastAsia="华文中宋" w:hAnsi="华文中宋" w:hint="eastAsia"/>
          <w:color w:val="00B050"/>
          <w:szCs w:val="21"/>
        </w:rPr>
        <w:t xml:space="preserve"> UE在发送</w:t>
      </w:r>
    </w:p>
    <w:p w:rsidR="00397244" w:rsidRPr="002E0DBF" w:rsidRDefault="002E0DBF" w:rsidP="00397244">
      <w:pPr>
        <w:rPr>
          <w:rFonts w:ascii="华文中宋" w:eastAsia="华文中宋" w:hAnsi="华文中宋"/>
          <w:color w:val="00B050"/>
          <w:szCs w:val="21"/>
        </w:rPr>
      </w:pPr>
      <w:r w:rsidRPr="002E0DBF">
        <w:rPr>
          <w:rFonts w:ascii="华文中宋" w:eastAsia="华文中宋" w:hAnsi="华文中宋" w:hint="eastAsia"/>
          <w:color w:val="00B050"/>
          <w:szCs w:val="21"/>
        </w:rPr>
        <w:t>RRCConnectionReestabilshmentRequest时启动该定时器。定时器超时前，如果UE收到RRCConnectionReestablishment或者RRCConnectionReestablishmentReject或者被选择小区变成不适合小区，则停止该定时器。定时器超时后，UE进入RRC_IDLE态。</w:t>
      </w:r>
    </w:p>
    <w:p w:rsidR="00397244" w:rsidRPr="002E0DBF" w:rsidRDefault="00397244" w:rsidP="00397244">
      <w:pPr>
        <w:rPr>
          <w:rFonts w:ascii="华文中宋" w:eastAsia="华文中宋" w:hAnsi="华文中宋"/>
          <w:color w:val="00B050"/>
          <w:szCs w:val="21"/>
        </w:rPr>
      </w:pPr>
      <w:r w:rsidRPr="00397244">
        <w:rPr>
          <w:rFonts w:ascii="华文中宋" w:eastAsia="华文中宋" w:hAnsi="华文中宋"/>
          <w:szCs w:val="21"/>
        </w:rPr>
        <w:t>..........................t310:ms1000 (5)</w:t>
      </w:r>
      <w:r w:rsidR="002E0DBF" w:rsidRPr="002E0DBF">
        <w:rPr>
          <w:rFonts w:ascii="华文中宋" w:eastAsia="华文中宋" w:hAnsi="华文中宋" w:hint="eastAsia"/>
          <w:color w:val="00B050"/>
          <w:szCs w:val="21"/>
        </w:rPr>
        <w:t>// UE在检测到物理层故障时，启动该定时器。在定时器超时前，如果UE检测到物理层故障恢复，或者触发切换流程，或者UE发起连接重建流程，则停止该定时器。定时器超时后，如果没有激活安全模式，UE进入RRC_IDLE态；</w:t>
      </w:r>
      <w:r w:rsidR="002E0DBF" w:rsidRPr="002E0DBF">
        <w:rPr>
          <w:rFonts w:ascii="华文中宋" w:eastAsia="华文中宋" w:hAnsi="华文中宋" w:hint="eastAsia"/>
          <w:color w:val="00B050"/>
          <w:szCs w:val="21"/>
        </w:rPr>
        <w:lastRenderedPageBreak/>
        <w:t>否则，发起连接重建流程。改小此参数，RRC重建增多。改大此参数可能无法及时检测到下行失步，影响用户业务时延感受，可以减少重建次数。</w:t>
      </w:r>
    </w:p>
    <w:p w:rsidR="00397244" w:rsidRPr="002E0DBF" w:rsidRDefault="00397244" w:rsidP="00397244">
      <w:pPr>
        <w:rPr>
          <w:rFonts w:ascii="华文中宋" w:eastAsia="华文中宋" w:hAnsi="华文中宋"/>
          <w:color w:val="00B050"/>
          <w:szCs w:val="21"/>
        </w:rPr>
      </w:pPr>
      <w:r w:rsidRPr="00397244">
        <w:rPr>
          <w:rFonts w:ascii="华文中宋" w:eastAsia="华文中宋" w:hAnsi="华文中宋"/>
          <w:szCs w:val="21"/>
        </w:rPr>
        <w:t>..........................n310:n10 (6)</w:t>
      </w:r>
      <w:r w:rsidR="002E0DBF" w:rsidRPr="002E0DBF">
        <w:rPr>
          <w:rFonts w:ascii="华文中宋" w:eastAsia="华文中宋" w:hAnsi="华文中宋" w:hint="eastAsia"/>
          <w:color w:val="00B050"/>
          <w:szCs w:val="21"/>
        </w:rPr>
        <w:t>// 该参数表示接收到底层的连续"失步"指示的最大数目。改小，可能增加重建次数，改大可能无法及时检测到下行失步，影响用户业务时延感受。</w:t>
      </w:r>
    </w:p>
    <w:p w:rsidR="00397244" w:rsidRPr="002E0DBF" w:rsidRDefault="00397244" w:rsidP="00397244">
      <w:pPr>
        <w:rPr>
          <w:rFonts w:ascii="华文中宋" w:eastAsia="华文中宋" w:hAnsi="华文中宋"/>
          <w:color w:val="00B050"/>
          <w:szCs w:val="21"/>
        </w:rPr>
      </w:pPr>
      <w:r w:rsidRPr="002E0DBF">
        <w:rPr>
          <w:rFonts w:ascii="华文中宋" w:eastAsia="华文中宋" w:hAnsi="华文中宋"/>
          <w:color w:val="00B050"/>
          <w:szCs w:val="21"/>
        </w:rPr>
        <w:t>..........................t311:ms10000 (3)</w:t>
      </w:r>
      <w:r w:rsidR="002E0DBF" w:rsidRPr="002E0DBF">
        <w:rPr>
          <w:rFonts w:ascii="华文中宋" w:eastAsia="华文中宋" w:hAnsi="华文中宋" w:hint="eastAsia"/>
          <w:color w:val="00B050"/>
          <w:szCs w:val="21"/>
        </w:rPr>
        <w:t>// UE在发起RRC连接重建流程时启动该定时器。定时器超时前，如果UE选择了一个EUTRAN小区或者异系统小区后，停止此定时器。定时器超时后，UE进入RRC_IDLE态。改小此参数对掉话率有负增益。改大此参数影响用户业务时延感受，可以减少掉话次数。</w:t>
      </w:r>
    </w:p>
    <w:p w:rsidR="00397244" w:rsidRPr="002E0DBF" w:rsidRDefault="00397244" w:rsidP="002E0DBF">
      <w:pPr>
        <w:rPr>
          <w:rFonts w:ascii="华文中宋" w:eastAsia="华文中宋" w:hAnsi="华文中宋"/>
          <w:color w:val="00B050"/>
          <w:szCs w:val="21"/>
        </w:rPr>
      </w:pPr>
      <w:r w:rsidRPr="00397244">
        <w:rPr>
          <w:rFonts w:ascii="华文中宋" w:eastAsia="华文中宋" w:hAnsi="华文中宋"/>
          <w:szCs w:val="21"/>
        </w:rPr>
        <w:t>..........................n311:n1 (0)</w:t>
      </w:r>
      <w:r w:rsidR="002E0DBF" w:rsidRPr="002E0DBF">
        <w:rPr>
          <w:rFonts w:ascii="华文中宋" w:eastAsia="华文中宋" w:hAnsi="华文中宋" w:hint="eastAsia"/>
          <w:color w:val="00B050"/>
          <w:szCs w:val="21"/>
        </w:rPr>
        <w:t>//该参数表示接收到底层的连续"同步"指示的最大数目，改小可以减少RRC重建，可能无法及时检测到下行故障，影响用户业务时延感受；改大，RRC重建次数增多。</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........................freqInfo</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..........................additionalSpectrumEmission:0x1 (1)</w:t>
      </w:r>
      <w:r w:rsidR="00024138" w:rsidRPr="00024138">
        <w:rPr>
          <w:rFonts w:ascii="华文中宋" w:eastAsia="华文中宋" w:hAnsi="华文中宋" w:hint="eastAsia"/>
          <w:color w:val="00B050"/>
          <w:szCs w:val="21"/>
        </w:rPr>
        <w:t>// UE射频参数，需要查表</w:t>
      </w:r>
    </w:p>
    <w:p w:rsidR="00397244" w:rsidRPr="00024138" w:rsidRDefault="00397244" w:rsidP="00397244">
      <w:pPr>
        <w:rPr>
          <w:rFonts w:ascii="华文中宋" w:eastAsia="华文中宋" w:hAnsi="华文中宋"/>
          <w:color w:val="00B050"/>
          <w:szCs w:val="21"/>
        </w:rPr>
      </w:pPr>
      <w:r w:rsidRPr="00397244">
        <w:rPr>
          <w:rFonts w:ascii="华文中宋" w:eastAsia="华文中宋" w:hAnsi="华文中宋"/>
          <w:szCs w:val="21"/>
        </w:rPr>
        <w:t>........................timeAlignmentTimerCommon:sf1920 (3)</w:t>
      </w:r>
      <w:r w:rsidR="00024138" w:rsidRPr="00024138">
        <w:rPr>
          <w:rFonts w:ascii="华文中宋" w:eastAsia="华文中宋" w:hAnsi="华文中宋" w:hint="eastAsia"/>
          <w:color w:val="00B050"/>
          <w:szCs w:val="21"/>
        </w:rPr>
        <w:t>//时间调整定时器，上行同步成功后启动，失步后重启。这个参数是MAC层过程参数，是对UE上行同步状态进行维护的一个定时器。UE上行需要保持和eNodeB的同步 ，同步是利用Rach信道和过程获得的。但是UE一次做完一次Rach，获得同步以后，可能由于UE，eNodeB双方的时钟偏移，或者信道情况改变，而又变成失步状态。在Time Alignment Timer超时的时间内，eNodeB必需对UE的上行定时做一次调整（eNB会给UE发Timing Advance Command来调整上行同步），或者确认，否则UE认为上行失步，需要重新Rand Access。例如：在随机接入过程的Msg2中，基站通常会返回给UE一个TA（时间提前量），这是为了保证Msg3的同步，sf1920，子帧为单位，即1920个子帧长度</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....................CHOICE</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......................sib3</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........................cellReselectionInfoCommon</w:t>
      </w:r>
      <w:r w:rsidR="000E3D36" w:rsidRPr="000E3D36">
        <w:rPr>
          <w:rFonts w:ascii="华文中宋" w:eastAsia="华文中宋" w:hAnsi="华文中宋" w:hint="eastAsia"/>
          <w:color w:val="00B050"/>
          <w:szCs w:val="21"/>
        </w:rPr>
        <w:t>//小区重选信息</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..........................q-Hyst:dB4 (4)</w:t>
      </w:r>
      <w:r w:rsidR="000E3D36" w:rsidRPr="000E3D36">
        <w:rPr>
          <w:rFonts w:ascii="华文中宋" w:eastAsia="华文中宋" w:hAnsi="华文中宋" w:hint="eastAsia"/>
          <w:color w:val="00B050"/>
          <w:szCs w:val="21"/>
        </w:rPr>
        <w:t>//小区重选迟滞。用于作用在（在服务小区测量值上加上该值）服务小区后作为重选判决依据</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........................cellReselectionServingFreqInfo</w:t>
      </w:r>
      <w:r w:rsidR="000E3D36" w:rsidRPr="000E3D36">
        <w:rPr>
          <w:rFonts w:ascii="华文中宋" w:eastAsia="华文中宋" w:hAnsi="华文中宋" w:hint="eastAsia"/>
          <w:color w:val="00B050"/>
          <w:szCs w:val="21"/>
        </w:rPr>
        <w:t>//</w:t>
      </w:r>
      <w:r w:rsidR="000E3D36">
        <w:rPr>
          <w:rFonts w:ascii="华文中宋" w:eastAsia="华文中宋" w:hAnsi="华文中宋" w:hint="eastAsia"/>
          <w:color w:val="00B050"/>
          <w:szCs w:val="21"/>
        </w:rPr>
        <w:t>小区重选服务频率</w:t>
      </w:r>
      <w:r w:rsidR="000E3D36" w:rsidRPr="000E3D36">
        <w:rPr>
          <w:rFonts w:ascii="华文中宋" w:eastAsia="华文中宋" w:hAnsi="华文中宋" w:hint="eastAsia"/>
          <w:color w:val="00B050"/>
          <w:szCs w:val="21"/>
        </w:rPr>
        <w:t>信息</w:t>
      </w:r>
    </w:p>
    <w:p w:rsidR="00397244" w:rsidRPr="000E3D36" w:rsidRDefault="00397244" w:rsidP="00397244">
      <w:pPr>
        <w:rPr>
          <w:rFonts w:ascii="华文中宋" w:eastAsia="华文中宋" w:hAnsi="华文中宋"/>
          <w:color w:val="00B050"/>
          <w:szCs w:val="21"/>
        </w:rPr>
      </w:pPr>
      <w:r w:rsidRPr="00397244">
        <w:rPr>
          <w:rFonts w:ascii="华文中宋" w:eastAsia="华文中宋" w:hAnsi="华文中宋"/>
          <w:szCs w:val="21"/>
        </w:rPr>
        <w:t>..........................s-NonIntraSearch:0xe (14)</w:t>
      </w:r>
      <w:r w:rsidR="000E3D36" w:rsidRPr="000E3D36">
        <w:rPr>
          <w:rFonts w:ascii="华文中宋" w:eastAsia="华文中宋" w:hAnsi="华文中宋" w:hint="eastAsia"/>
          <w:color w:val="00B050"/>
          <w:szCs w:val="21"/>
        </w:rPr>
        <w:t>// 异频搜索门限。实际值=配置值*2</w:t>
      </w:r>
    </w:p>
    <w:p w:rsidR="00397244" w:rsidRPr="000E3D36" w:rsidRDefault="00397244" w:rsidP="00397244">
      <w:pPr>
        <w:rPr>
          <w:rFonts w:ascii="华文中宋" w:eastAsia="华文中宋" w:hAnsi="华文中宋"/>
          <w:color w:val="00B050"/>
          <w:szCs w:val="21"/>
        </w:rPr>
      </w:pPr>
      <w:r w:rsidRPr="00397244">
        <w:rPr>
          <w:rFonts w:ascii="华文中宋" w:eastAsia="华文中宋" w:hAnsi="华文中宋"/>
          <w:szCs w:val="21"/>
        </w:rPr>
        <w:t>..........................threshServingLow:0x4 (4)</w:t>
      </w:r>
      <w:r w:rsidR="000E3D36" w:rsidRPr="000E3D36">
        <w:rPr>
          <w:rFonts w:ascii="华文中宋" w:eastAsia="华文中宋" w:hAnsi="华文中宋" w:hint="eastAsia"/>
          <w:color w:val="00B050"/>
          <w:szCs w:val="21"/>
        </w:rPr>
        <w:t>// 由服务频率向低优先级重选时门限。实际值=配置值*2</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..........................cellReselectionPriority:0x7 (7)</w:t>
      </w:r>
      <w:r w:rsidR="000E3D36" w:rsidRPr="000E3D36">
        <w:rPr>
          <w:rFonts w:ascii="华文中宋" w:eastAsia="华文中宋" w:hAnsi="华文中宋" w:hint="eastAsia"/>
          <w:color w:val="00B050"/>
          <w:szCs w:val="21"/>
        </w:rPr>
        <w:t>// 小区重选优先级。</w:t>
      </w:r>
    </w:p>
    <w:p w:rsidR="00397244" w:rsidRPr="000E3D36" w:rsidRDefault="00397244" w:rsidP="00397244">
      <w:pPr>
        <w:rPr>
          <w:rFonts w:ascii="华文中宋" w:eastAsia="华文中宋" w:hAnsi="华文中宋"/>
          <w:color w:val="00B050"/>
          <w:szCs w:val="21"/>
        </w:rPr>
      </w:pPr>
      <w:r w:rsidRPr="00397244">
        <w:rPr>
          <w:rFonts w:ascii="华文中宋" w:eastAsia="华文中宋" w:hAnsi="华文中宋"/>
          <w:szCs w:val="21"/>
        </w:rPr>
        <w:t>........................intraFreqCellReselectionInfo</w:t>
      </w:r>
      <w:r w:rsidR="000E3D36" w:rsidRPr="000E3D36">
        <w:rPr>
          <w:rFonts w:ascii="华文中宋" w:eastAsia="华文中宋" w:hAnsi="华文中宋" w:hint="eastAsia"/>
          <w:color w:val="00B050"/>
          <w:szCs w:val="21"/>
        </w:rPr>
        <w:t>//同频小区重选信息</w:t>
      </w:r>
    </w:p>
    <w:p w:rsidR="00397244" w:rsidRPr="00DD73C2" w:rsidRDefault="00397244" w:rsidP="00397244">
      <w:pPr>
        <w:rPr>
          <w:rFonts w:ascii="华文中宋" w:eastAsia="华文中宋" w:hAnsi="华文中宋"/>
          <w:color w:val="00B050"/>
          <w:szCs w:val="21"/>
        </w:rPr>
      </w:pPr>
      <w:r w:rsidRPr="00397244">
        <w:rPr>
          <w:rFonts w:ascii="华文中宋" w:eastAsia="华文中宋" w:hAnsi="华文中宋"/>
          <w:szCs w:val="21"/>
        </w:rPr>
        <w:t>..........................q-RxLevMin:-0x40 (-64)</w:t>
      </w:r>
      <w:r w:rsidR="000E3D36" w:rsidRPr="00DD73C2">
        <w:rPr>
          <w:rFonts w:ascii="华文中宋" w:eastAsia="华文中宋" w:hAnsi="华文中宋" w:hint="eastAsia"/>
          <w:color w:val="00B050"/>
          <w:szCs w:val="21"/>
        </w:rPr>
        <w:t>//</w:t>
      </w:r>
      <w:r w:rsidR="00DD73C2" w:rsidRPr="00DD73C2">
        <w:rPr>
          <w:rFonts w:ascii="华文中宋" w:eastAsia="华文中宋" w:hAnsi="华文中宋" w:hint="eastAsia"/>
          <w:color w:val="00B050"/>
          <w:szCs w:val="21"/>
        </w:rPr>
        <w:t xml:space="preserve"> 小区要求的最小接收功率</w:t>
      </w:r>
      <w:r w:rsidR="00DD73C2" w:rsidRPr="00DD73C2">
        <w:rPr>
          <w:rFonts w:ascii="华文中宋" w:eastAsia="华文中宋" w:hAnsi="华文中宋"/>
          <w:color w:val="00B050"/>
          <w:szCs w:val="21"/>
        </w:rPr>
        <w:t>RSRP</w:t>
      </w:r>
      <w:r w:rsidR="00DD73C2" w:rsidRPr="00DD73C2">
        <w:rPr>
          <w:rFonts w:ascii="华文中宋" w:eastAsia="华文中宋" w:hAnsi="华文中宋" w:hint="eastAsia"/>
          <w:color w:val="00B050"/>
          <w:szCs w:val="21"/>
        </w:rPr>
        <w:t>值</w:t>
      </w:r>
      <w:r w:rsidR="00DD73C2" w:rsidRPr="00DD73C2">
        <w:rPr>
          <w:rFonts w:ascii="华文中宋" w:eastAsia="华文中宋" w:hAnsi="华文中宋"/>
          <w:color w:val="00B050"/>
          <w:szCs w:val="21"/>
        </w:rPr>
        <w:t>[dBm]</w:t>
      </w:r>
      <w:r w:rsidR="00DD73C2" w:rsidRPr="00DD73C2">
        <w:rPr>
          <w:rFonts w:ascii="华文中宋" w:eastAsia="华文中宋" w:hAnsi="华文中宋" w:hint="eastAsia"/>
          <w:color w:val="00B050"/>
          <w:szCs w:val="21"/>
        </w:rPr>
        <w:t>，即当UE测量小区RSRP低于该值时，UE是无法在该小区驻留的。实际的值为：</w:t>
      </w:r>
      <w:r w:rsidR="00DD73C2" w:rsidRPr="00DD73C2">
        <w:rPr>
          <w:rFonts w:ascii="华文中宋" w:eastAsia="华文中宋" w:hAnsi="华文中宋"/>
          <w:color w:val="00B050"/>
          <w:szCs w:val="21"/>
        </w:rPr>
        <w:t>Qrxlevmin = IE value * 2</w:t>
      </w:r>
      <w:r w:rsidR="00DD73C2">
        <w:rPr>
          <w:rFonts w:ascii="华文中宋" w:eastAsia="华文中宋" w:hAnsi="华文中宋" w:hint="eastAsia"/>
          <w:color w:val="00B050"/>
          <w:szCs w:val="21"/>
        </w:rPr>
        <w:t>，-64为-128dBm</w:t>
      </w:r>
    </w:p>
    <w:p w:rsidR="00397244" w:rsidRPr="005F008A" w:rsidRDefault="00397244" w:rsidP="00397244">
      <w:pPr>
        <w:rPr>
          <w:rFonts w:ascii="华文中宋" w:eastAsia="华文中宋" w:hAnsi="华文中宋"/>
          <w:color w:val="00B050"/>
          <w:szCs w:val="21"/>
        </w:rPr>
      </w:pPr>
      <w:r w:rsidRPr="00397244">
        <w:rPr>
          <w:rFonts w:ascii="华文中宋" w:eastAsia="华文中宋" w:hAnsi="华文中宋"/>
          <w:szCs w:val="21"/>
        </w:rPr>
        <w:t>..........................s-IntraSearch:0x1d (29)</w:t>
      </w:r>
      <w:r w:rsidR="005F008A" w:rsidRPr="005F008A">
        <w:rPr>
          <w:rFonts w:ascii="华文中宋" w:eastAsia="华文中宋" w:hAnsi="华文中宋" w:hint="eastAsia"/>
          <w:color w:val="00B050"/>
          <w:szCs w:val="21"/>
        </w:rPr>
        <w:t>// 同频搜索门限。实际值=配置值*2</w:t>
      </w:r>
    </w:p>
    <w:p w:rsidR="00397244" w:rsidRPr="005F008A" w:rsidRDefault="00397244" w:rsidP="00397244">
      <w:pPr>
        <w:rPr>
          <w:rFonts w:ascii="华文中宋" w:eastAsia="华文中宋" w:hAnsi="华文中宋"/>
          <w:color w:val="00B050"/>
          <w:szCs w:val="21"/>
        </w:rPr>
      </w:pPr>
      <w:r w:rsidRPr="00397244">
        <w:rPr>
          <w:rFonts w:ascii="华文中宋" w:eastAsia="华文中宋" w:hAnsi="华文中宋"/>
          <w:szCs w:val="21"/>
        </w:rPr>
        <w:t>..........................presenceAntennaPort1:FALSE</w:t>
      </w:r>
      <w:r w:rsidR="005F008A" w:rsidRPr="005F008A">
        <w:rPr>
          <w:rFonts w:ascii="华文中宋" w:eastAsia="华文中宋" w:hAnsi="华文中宋" w:hint="eastAsia"/>
          <w:color w:val="00B050"/>
          <w:szCs w:val="21"/>
        </w:rPr>
        <w:t>//用于指示是否所有的邻区均使用天线端口1，FALSE表示不使用。</w:t>
      </w:r>
    </w:p>
    <w:p w:rsidR="00397244" w:rsidRPr="005F008A" w:rsidRDefault="00397244" w:rsidP="00397244">
      <w:pPr>
        <w:rPr>
          <w:rFonts w:ascii="华文中宋" w:eastAsia="华文中宋" w:hAnsi="华文中宋"/>
          <w:color w:val="00B050"/>
          <w:szCs w:val="21"/>
        </w:rPr>
      </w:pPr>
      <w:r w:rsidRPr="00397244">
        <w:rPr>
          <w:rFonts w:ascii="华文中宋" w:eastAsia="华文中宋" w:hAnsi="华文中宋"/>
          <w:szCs w:val="21"/>
        </w:rPr>
        <w:t>..........................neighCellConfig:01(01)</w:t>
      </w:r>
      <w:r w:rsidR="005F008A" w:rsidRPr="005F008A">
        <w:rPr>
          <w:rFonts w:ascii="华文中宋" w:eastAsia="华文中宋" w:hAnsi="华文中宋" w:hint="eastAsia"/>
          <w:color w:val="00B050"/>
          <w:szCs w:val="21"/>
        </w:rPr>
        <w:t>// 相邻小区配置。00：不是所有邻区均和当前服务小区有相同的MBSFN子帧配置。10：所有邻区均和当前服务小区有相同的MBSFN子帧配置。01：所有邻区均没有MBSFN子帧配置。11：相对于服务小区的UL/DL配置，邻区中存在不同的UL/DL配置。对于TDD，00、10、01只用于服务小区和邻区的UL/DL配置相同情况。</w:t>
      </w:r>
    </w:p>
    <w:p w:rsidR="00397244" w:rsidRPr="00596C2D" w:rsidRDefault="00397244" w:rsidP="00397244">
      <w:pPr>
        <w:rPr>
          <w:rFonts w:ascii="华文中宋" w:eastAsia="华文中宋" w:hAnsi="华文中宋"/>
          <w:color w:val="00B050"/>
          <w:szCs w:val="21"/>
        </w:rPr>
      </w:pPr>
      <w:r w:rsidRPr="00397244">
        <w:rPr>
          <w:rFonts w:ascii="华文中宋" w:eastAsia="华文中宋" w:hAnsi="华文中宋"/>
          <w:szCs w:val="21"/>
        </w:rPr>
        <w:lastRenderedPageBreak/>
        <w:t>..........................t-ReselectionEUTRA:0x2 (2)</w:t>
      </w:r>
      <w:r w:rsidR="00596C2D" w:rsidRPr="00596C2D">
        <w:rPr>
          <w:rFonts w:ascii="华文中宋" w:eastAsia="华文中宋" w:hAnsi="华文中宋" w:hint="eastAsia"/>
          <w:color w:val="00B050"/>
          <w:szCs w:val="21"/>
        </w:rPr>
        <w:t>// EUTRA小区重选定时器。</w:t>
      </w:r>
    </w:p>
    <w:p w:rsidR="00397244" w:rsidRPr="00596C2D" w:rsidRDefault="00397244" w:rsidP="00397244">
      <w:pPr>
        <w:rPr>
          <w:rFonts w:ascii="华文中宋" w:eastAsia="华文中宋" w:hAnsi="华文中宋"/>
          <w:color w:val="00B050"/>
          <w:szCs w:val="21"/>
        </w:rPr>
      </w:pPr>
      <w:r w:rsidRPr="00397244">
        <w:rPr>
          <w:rFonts w:ascii="华文中宋" w:eastAsia="华文中宋" w:hAnsi="华文中宋"/>
          <w:szCs w:val="21"/>
        </w:rPr>
        <w:t>..........................t-ReselectionEUTRA-SF</w:t>
      </w:r>
      <w:r w:rsidR="00596C2D" w:rsidRPr="00596C2D">
        <w:rPr>
          <w:rFonts w:ascii="华文中宋" w:eastAsia="华文中宋" w:hAnsi="华文中宋" w:hint="eastAsia"/>
          <w:color w:val="00B050"/>
          <w:szCs w:val="21"/>
        </w:rPr>
        <w:t>//对应速度状态下的t-ReselectionEUTRA的比例系数。</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............................sf-Medium:lDot0 (3)</w:t>
      </w:r>
      <w:r w:rsidR="00596C2D" w:rsidRPr="00596C2D">
        <w:rPr>
          <w:rFonts w:ascii="华文中宋" w:eastAsia="华文中宋" w:hAnsi="华文中宋" w:hint="eastAsia"/>
          <w:color w:val="00B050"/>
          <w:szCs w:val="21"/>
        </w:rPr>
        <w:t>// 中速状态下的比例系数。</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............................sf-High:oDot75 (2)</w:t>
      </w:r>
      <w:r w:rsidR="00596C2D" w:rsidRPr="00596C2D">
        <w:rPr>
          <w:rFonts w:ascii="华文中宋" w:eastAsia="华文中宋" w:hAnsi="华文中宋" w:hint="eastAsia"/>
          <w:color w:val="00B050"/>
          <w:szCs w:val="21"/>
        </w:rPr>
        <w:t>// 高速状态下的比例系数。</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........................s-IntraSearch-v920</w:t>
      </w:r>
    </w:p>
    <w:p w:rsidR="00397244" w:rsidRPr="00596C2D" w:rsidRDefault="00397244" w:rsidP="00397244">
      <w:pPr>
        <w:rPr>
          <w:rFonts w:ascii="华文中宋" w:eastAsia="华文中宋" w:hAnsi="华文中宋"/>
          <w:color w:val="00B050"/>
          <w:szCs w:val="21"/>
        </w:rPr>
      </w:pPr>
      <w:r w:rsidRPr="00397244">
        <w:rPr>
          <w:rFonts w:ascii="华文中宋" w:eastAsia="华文中宋" w:hAnsi="华文中宋"/>
          <w:szCs w:val="21"/>
        </w:rPr>
        <w:t>..........................s-IntraSearchP-r9:0x1d (29)</w:t>
      </w:r>
      <w:r w:rsidR="00596C2D" w:rsidRPr="00596C2D">
        <w:rPr>
          <w:rFonts w:ascii="华文中宋" w:eastAsia="华文中宋" w:hAnsi="华文中宋" w:hint="eastAsia"/>
          <w:color w:val="00B050"/>
          <w:szCs w:val="21"/>
        </w:rPr>
        <w:t>// R9下同频搜索rsrp门限。实际值=配置值*2</w:t>
      </w:r>
    </w:p>
    <w:p w:rsidR="00397244" w:rsidRPr="00596C2D" w:rsidRDefault="00397244" w:rsidP="00397244">
      <w:pPr>
        <w:rPr>
          <w:rFonts w:ascii="华文中宋" w:eastAsia="华文中宋" w:hAnsi="华文中宋"/>
          <w:color w:val="00B050"/>
          <w:szCs w:val="21"/>
        </w:rPr>
      </w:pPr>
      <w:r w:rsidRPr="00397244">
        <w:rPr>
          <w:rFonts w:ascii="华文中宋" w:eastAsia="华文中宋" w:hAnsi="华文中宋"/>
          <w:szCs w:val="21"/>
        </w:rPr>
        <w:t>..........................s-IntraSearchQ-r9:0x5 (5)</w:t>
      </w:r>
      <w:r w:rsidR="00596C2D" w:rsidRPr="00596C2D">
        <w:rPr>
          <w:rFonts w:ascii="华文中宋" w:eastAsia="华文中宋" w:hAnsi="华文中宋" w:hint="eastAsia"/>
          <w:color w:val="00B050"/>
          <w:szCs w:val="21"/>
        </w:rPr>
        <w:t>// R9下同频搜索rsrq门限。实际值=配置值*2</w:t>
      </w:r>
    </w:p>
    <w:p w:rsidR="00397244" w:rsidRPr="00397244" w:rsidRDefault="00397244" w:rsidP="00397244">
      <w:pPr>
        <w:rPr>
          <w:rFonts w:ascii="华文中宋" w:eastAsia="华文中宋" w:hAnsi="华文中宋"/>
          <w:szCs w:val="21"/>
        </w:rPr>
      </w:pPr>
      <w:r w:rsidRPr="00397244">
        <w:rPr>
          <w:rFonts w:ascii="华文中宋" w:eastAsia="华文中宋" w:hAnsi="华文中宋"/>
          <w:szCs w:val="21"/>
        </w:rPr>
        <w:t>........................s-NonIntraSearch-v920</w:t>
      </w:r>
    </w:p>
    <w:p w:rsidR="00596C2D" w:rsidRPr="00596C2D" w:rsidRDefault="00397244" w:rsidP="00596C2D">
      <w:pPr>
        <w:rPr>
          <w:rFonts w:ascii="华文中宋" w:eastAsia="华文中宋" w:hAnsi="华文中宋"/>
          <w:color w:val="00B050"/>
          <w:szCs w:val="21"/>
        </w:rPr>
      </w:pPr>
      <w:r w:rsidRPr="00397244">
        <w:rPr>
          <w:rFonts w:ascii="华文中宋" w:eastAsia="华文中宋" w:hAnsi="华文中宋"/>
          <w:szCs w:val="21"/>
        </w:rPr>
        <w:t>..........................s-NonIntraSearchP-r9:0xe (14)</w:t>
      </w:r>
      <w:r w:rsidR="00596C2D" w:rsidRPr="00596C2D">
        <w:rPr>
          <w:rFonts w:ascii="华文中宋" w:eastAsia="华文中宋" w:hAnsi="华文中宋" w:hint="eastAsia"/>
          <w:color w:val="00B050"/>
          <w:szCs w:val="21"/>
        </w:rPr>
        <w:t>// R9下异频搜索rsrp门限。实际值=配置值*2</w:t>
      </w:r>
    </w:p>
    <w:p w:rsidR="00596C2D" w:rsidRPr="00596C2D" w:rsidRDefault="00397244" w:rsidP="00596C2D">
      <w:pPr>
        <w:rPr>
          <w:rFonts w:ascii="华文中宋" w:eastAsia="华文中宋" w:hAnsi="华文中宋"/>
          <w:color w:val="00B050"/>
          <w:szCs w:val="21"/>
        </w:rPr>
      </w:pPr>
      <w:r w:rsidRPr="00397244">
        <w:rPr>
          <w:rFonts w:ascii="华文中宋" w:eastAsia="华文中宋" w:hAnsi="华文中宋"/>
          <w:szCs w:val="21"/>
        </w:rPr>
        <w:t>..........................s-NonIntraSearchQ-r9:0x4 (4)</w:t>
      </w:r>
      <w:r w:rsidR="00596C2D" w:rsidRPr="00596C2D">
        <w:rPr>
          <w:rFonts w:ascii="华文中宋" w:eastAsia="华文中宋" w:hAnsi="华文中宋" w:hint="eastAsia"/>
          <w:color w:val="00B050"/>
          <w:szCs w:val="21"/>
        </w:rPr>
        <w:t>// R9下异频搜索rsrq门限。实际值=配置值*2</w:t>
      </w:r>
    </w:p>
    <w:p w:rsidR="00397244" w:rsidRPr="00596C2D" w:rsidRDefault="00397244" w:rsidP="00397244">
      <w:pPr>
        <w:rPr>
          <w:rFonts w:ascii="华文中宋" w:eastAsia="华文中宋" w:hAnsi="华文中宋"/>
          <w:color w:val="00B050"/>
          <w:szCs w:val="21"/>
        </w:rPr>
      </w:pPr>
      <w:r w:rsidRPr="00397244">
        <w:rPr>
          <w:rFonts w:ascii="华文中宋" w:eastAsia="华文中宋" w:hAnsi="华文中宋"/>
          <w:szCs w:val="21"/>
        </w:rPr>
        <w:t>........................q-QualMin-r9:-0x12 (-18)</w:t>
      </w:r>
      <w:r w:rsidR="00596C2D" w:rsidRPr="00596C2D">
        <w:rPr>
          <w:rFonts w:ascii="华文中宋" w:eastAsia="华文中宋" w:hAnsi="华文中宋" w:hint="eastAsia"/>
          <w:color w:val="00B050"/>
          <w:szCs w:val="21"/>
        </w:rPr>
        <w:t>// R9下小区驻留要求的最小rsrq</w:t>
      </w:r>
    </w:p>
    <w:p w:rsidR="005D6D98" w:rsidRDefault="005D6D98" w:rsidP="005B144D">
      <w:pPr>
        <w:rPr>
          <w:rFonts w:ascii="微软雅黑" w:eastAsia="微软雅黑" w:hAnsi="微软雅黑"/>
          <w:szCs w:val="21"/>
        </w:rPr>
      </w:pPr>
    </w:p>
    <w:p w:rsidR="00596C2D" w:rsidRPr="00596C2D" w:rsidRDefault="00596C2D" w:rsidP="002F156F">
      <w:pPr>
        <w:ind w:firstLineChars="150" w:firstLine="315"/>
        <w:rPr>
          <w:rFonts w:ascii="微软雅黑" w:eastAsia="微软雅黑" w:hAnsi="微软雅黑"/>
          <w:szCs w:val="21"/>
        </w:rPr>
      </w:pPr>
      <w:r>
        <w:rPr>
          <w:rFonts w:ascii="微软雅黑" w:eastAsia="微软雅黑" w:hAnsi="微软雅黑" w:hint="eastAsia"/>
          <w:szCs w:val="21"/>
        </w:rPr>
        <w:t>其他系统消息也是与SIB2组合在一起在SI消息中下发，SI系统消息可能会包含多个SIB，这里不详细列举，</w:t>
      </w:r>
      <w:r w:rsidR="002F156F">
        <w:rPr>
          <w:rFonts w:ascii="微软雅黑" w:eastAsia="微软雅黑" w:hAnsi="微软雅黑" w:hint="eastAsia"/>
          <w:szCs w:val="21"/>
        </w:rPr>
        <w:t>对信元的理解需要多查询资料</w:t>
      </w:r>
      <w:r>
        <w:rPr>
          <w:rFonts w:ascii="微软雅黑" w:eastAsia="微软雅黑" w:hAnsi="微软雅黑" w:hint="eastAsia"/>
          <w:szCs w:val="21"/>
        </w:rPr>
        <w:t>。</w:t>
      </w:r>
      <w:r w:rsidR="002F156F" w:rsidRPr="002F156F">
        <w:rPr>
          <w:rFonts w:ascii="微软雅黑" w:eastAsia="微软雅黑" w:hAnsi="微软雅黑" w:hint="eastAsia"/>
          <w:szCs w:val="21"/>
        </w:rPr>
        <w:t>华为eNodeB设备，在同频邻区CIO设置为0时，系统不会向终端下发SIB4，即同频邻区列表信息。</w:t>
      </w:r>
    </w:p>
    <w:p w:rsidR="002F156F" w:rsidRDefault="002F156F" w:rsidP="005B144D">
      <w:pPr>
        <w:rPr>
          <w:rFonts w:ascii="微软雅黑" w:eastAsia="微软雅黑" w:hAnsi="微软雅黑"/>
          <w:szCs w:val="21"/>
        </w:rPr>
      </w:pPr>
    </w:p>
    <w:p w:rsidR="00041337" w:rsidRPr="00D81DD9" w:rsidRDefault="00041337" w:rsidP="00221EE5">
      <w:pPr>
        <w:pStyle w:val="1"/>
        <w:numPr>
          <w:ilvl w:val="0"/>
          <w:numId w:val="0"/>
        </w:numPr>
        <w:rPr>
          <w:sz w:val="28"/>
          <w:szCs w:val="28"/>
          <w:lang w:eastAsia="zh-CN"/>
        </w:rPr>
      </w:pPr>
      <w:bookmarkStart w:id="74" w:name="_Toc392264469"/>
      <w:r w:rsidRPr="00D81DD9">
        <w:rPr>
          <w:rFonts w:hint="eastAsia"/>
          <w:sz w:val="28"/>
          <w:szCs w:val="28"/>
          <w:lang w:eastAsia="zh-CN"/>
        </w:rPr>
        <w:t>第五章</w:t>
      </w:r>
      <w:r w:rsidR="00D546E9" w:rsidRPr="00D81DD9">
        <w:rPr>
          <w:rFonts w:hint="eastAsia"/>
          <w:sz w:val="28"/>
          <w:szCs w:val="28"/>
          <w:lang w:eastAsia="zh-CN"/>
        </w:rPr>
        <w:t>信令案例</w:t>
      </w:r>
      <w:r w:rsidRPr="00D81DD9">
        <w:rPr>
          <w:rFonts w:hint="eastAsia"/>
          <w:sz w:val="28"/>
          <w:szCs w:val="28"/>
          <w:lang w:eastAsia="zh-CN"/>
        </w:rPr>
        <w:t>解析</w:t>
      </w:r>
      <w:bookmarkEnd w:id="74"/>
    </w:p>
    <w:p w:rsidR="00CD0D44" w:rsidRDefault="00F8173F" w:rsidP="005D0612">
      <w:pPr>
        <w:ind w:firstLine="420"/>
        <w:rPr>
          <w:rFonts w:ascii="微软雅黑" w:eastAsia="微软雅黑" w:hAnsi="微软雅黑"/>
          <w:szCs w:val="21"/>
        </w:rPr>
      </w:pPr>
      <w:r>
        <w:rPr>
          <w:rFonts w:ascii="微软雅黑" w:eastAsia="微软雅黑" w:hAnsi="微软雅黑" w:hint="eastAsia"/>
          <w:szCs w:val="21"/>
        </w:rPr>
        <w:t>通过前几章信令流程和系统消息的学习，</w:t>
      </w:r>
      <w:r w:rsidR="00B131DB">
        <w:rPr>
          <w:rFonts w:ascii="微软雅黑" w:eastAsia="微软雅黑" w:hAnsi="微软雅黑" w:hint="eastAsia"/>
          <w:szCs w:val="21"/>
        </w:rPr>
        <w:t>我们对信令有了一些基本认识。</w:t>
      </w:r>
      <w:r>
        <w:rPr>
          <w:rFonts w:ascii="微软雅黑" w:eastAsia="微软雅黑" w:hAnsi="微软雅黑" w:hint="eastAsia"/>
          <w:szCs w:val="21"/>
        </w:rPr>
        <w:t>本章我们以一个实测案例</w:t>
      </w:r>
      <w:r w:rsidR="002C7F2C">
        <w:rPr>
          <w:rFonts w:ascii="微软雅黑" w:eastAsia="微软雅黑" w:hAnsi="微软雅黑" w:hint="eastAsia"/>
          <w:szCs w:val="21"/>
        </w:rPr>
        <w:t>来</w:t>
      </w:r>
      <w:r>
        <w:rPr>
          <w:rFonts w:ascii="微软雅黑" w:eastAsia="微软雅黑" w:hAnsi="微软雅黑" w:hint="eastAsia"/>
          <w:szCs w:val="21"/>
        </w:rPr>
        <w:t>分析各个信元消息的作用和重要信元内容，帮助我们加深信令的理解和学习，下面的案例是在华为设备OM920上LTE虚用户跟踪采集到的信令，信令中包含了RRC的建立过程、文本建立过程、安全模式、ERAB承载修改、UE文本修改、CSFB在4G网的过程等。这个信令流程是多个物理过程的组合，一般在问题定位时，主要看物理过程的流程是否完善，去判断流程的异常性，比如RR有建立请求没有建立完成消息就说明RRC在建立过程中异常。</w:t>
      </w:r>
    </w:p>
    <w:p w:rsidR="005D0612" w:rsidRPr="00966166" w:rsidRDefault="00CE590B" w:rsidP="006C24E5">
      <w:pPr>
        <w:pStyle w:val="2"/>
        <w:numPr>
          <w:ilvl w:val="0"/>
          <w:numId w:val="0"/>
        </w:numPr>
        <w:rPr>
          <w:rFonts w:ascii="微软雅黑" w:eastAsia="微软雅黑" w:hAnsi="微软雅黑"/>
          <w:sz w:val="24"/>
          <w:szCs w:val="24"/>
          <w:lang w:eastAsia="zh-CN"/>
        </w:rPr>
      </w:pPr>
      <w:bookmarkStart w:id="75" w:name="_Toc392264470"/>
      <w:r w:rsidRPr="00966166">
        <w:rPr>
          <w:rFonts w:ascii="微软雅黑" w:eastAsia="微软雅黑" w:hAnsi="微软雅黑" w:hint="eastAsia"/>
          <w:sz w:val="24"/>
          <w:szCs w:val="24"/>
          <w:lang w:eastAsia="zh-CN"/>
        </w:rPr>
        <w:lastRenderedPageBreak/>
        <w:t>5.1</w:t>
      </w:r>
      <w:r w:rsidR="005D0612" w:rsidRPr="00966166">
        <w:rPr>
          <w:rFonts w:ascii="微软雅黑" w:eastAsia="微软雅黑" w:hAnsi="微软雅黑" w:hint="eastAsia"/>
          <w:sz w:val="24"/>
          <w:szCs w:val="24"/>
          <w:lang w:eastAsia="zh-CN"/>
        </w:rPr>
        <w:t>实测案例流程</w:t>
      </w:r>
      <w:bookmarkEnd w:id="75"/>
    </w:p>
    <w:tbl>
      <w:tblPr>
        <w:tblW w:w="8094" w:type="dxa"/>
        <w:tblInd w:w="94" w:type="dxa"/>
        <w:tblLook w:val="04A0"/>
      </w:tblPr>
      <w:tblGrid>
        <w:gridCol w:w="1607"/>
        <w:gridCol w:w="3369"/>
        <w:gridCol w:w="1984"/>
        <w:gridCol w:w="1134"/>
      </w:tblGrid>
      <w:tr w:rsidR="00CD0D44" w:rsidRPr="00CD0D44" w:rsidTr="00CD0D44">
        <w:trPr>
          <w:trHeight w:val="27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b/>
                <w:bCs/>
                <w:color w:val="000000"/>
                <w:kern w:val="0"/>
                <w:sz w:val="18"/>
                <w:szCs w:val="18"/>
              </w:rPr>
            </w:pPr>
            <w:r w:rsidRPr="00CD0D44">
              <w:rPr>
                <w:rFonts w:ascii="微软雅黑" w:eastAsia="微软雅黑" w:hAnsi="微软雅黑" w:cs="宋体" w:hint="eastAsia"/>
                <w:b/>
                <w:bCs/>
                <w:color w:val="000000"/>
                <w:kern w:val="0"/>
                <w:sz w:val="18"/>
                <w:szCs w:val="18"/>
              </w:rPr>
              <w:t>采集时间</w:t>
            </w:r>
          </w:p>
        </w:tc>
        <w:tc>
          <w:tcPr>
            <w:tcW w:w="3369" w:type="dxa"/>
            <w:tcBorders>
              <w:top w:val="single" w:sz="4" w:space="0" w:color="auto"/>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b/>
                <w:bCs/>
                <w:color w:val="000000"/>
                <w:kern w:val="0"/>
                <w:sz w:val="18"/>
                <w:szCs w:val="18"/>
              </w:rPr>
            </w:pPr>
            <w:r w:rsidRPr="00CD0D44">
              <w:rPr>
                <w:rFonts w:ascii="微软雅黑" w:eastAsia="微软雅黑" w:hAnsi="微软雅黑" w:cs="宋体" w:hint="eastAsia"/>
                <w:b/>
                <w:bCs/>
                <w:color w:val="000000"/>
                <w:kern w:val="0"/>
                <w:sz w:val="18"/>
                <w:szCs w:val="18"/>
              </w:rPr>
              <w:t>标准接口消息类型</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b/>
                <w:bCs/>
                <w:color w:val="000000"/>
                <w:kern w:val="0"/>
                <w:sz w:val="18"/>
                <w:szCs w:val="18"/>
              </w:rPr>
            </w:pPr>
            <w:r w:rsidRPr="00CD0D44">
              <w:rPr>
                <w:rFonts w:ascii="微软雅黑" w:eastAsia="微软雅黑" w:hAnsi="微软雅黑" w:cs="宋体" w:hint="eastAsia"/>
                <w:b/>
                <w:bCs/>
                <w:color w:val="000000"/>
                <w:kern w:val="0"/>
                <w:sz w:val="18"/>
                <w:szCs w:val="18"/>
              </w:rPr>
              <w:t>消息中文名称</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b/>
                <w:bCs/>
                <w:color w:val="000000"/>
                <w:kern w:val="0"/>
                <w:sz w:val="15"/>
                <w:szCs w:val="15"/>
              </w:rPr>
            </w:pPr>
            <w:r w:rsidRPr="00CD0D44">
              <w:rPr>
                <w:rFonts w:ascii="微软雅黑" w:eastAsia="微软雅黑" w:hAnsi="微软雅黑" w:cs="宋体" w:hint="eastAsia"/>
                <w:b/>
                <w:bCs/>
                <w:color w:val="000000"/>
                <w:kern w:val="0"/>
                <w:sz w:val="15"/>
                <w:szCs w:val="15"/>
              </w:rPr>
              <w:t>消息方向</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18:12:32 (972)</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1_RRC_CONN_REQ:RRC连接请求" w:history="1">
              <w:r w:rsidR="00CD0D44" w:rsidRPr="00A76413">
                <w:rPr>
                  <w:rStyle w:val="af0"/>
                  <w:rFonts w:ascii="微软雅黑" w:eastAsia="微软雅黑" w:hAnsi="微软雅黑" w:cs="宋体" w:hint="eastAsia"/>
                  <w:kern w:val="0"/>
                  <w:sz w:val="18"/>
                  <w:szCs w:val="18"/>
                </w:rPr>
                <w:t>RRC_CONN_REQ</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RRC连接请求</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接受自UE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18:12:32 (973)</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2_RRC_CONN_SETUP:RRC连接建立" w:history="1">
              <w:r w:rsidR="00CD0D44" w:rsidRPr="00A76413">
                <w:rPr>
                  <w:rStyle w:val="af0"/>
                  <w:rFonts w:ascii="微软雅黑" w:eastAsia="微软雅黑" w:hAnsi="微软雅黑" w:cs="宋体" w:hint="eastAsia"/>
                  <w:kern w:val="0"/>
                  <w:sz w:val="18"/>
                  <w:szCs w:val="18"/>
                </w:rPr>
                <w:t>RRC_CONN_SETUP</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RRC连接建立</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发送到UE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18:12:32 (973)</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3_RRC_CONN_SETUP_CMP:RRC连接建立完成" w:history="1">
              <w:r w:rsidR="00CD0D44" w:rsidRPr="00A76413">
                <w:rPr>
                  <w:rStyle w:val="af0"/>
                  <w:rFonts w:ascii="微软雅黑" w:eastAsia="微软雅黑" w:hAnsi="微软雅黑" w:cs="宋体" w:hint="eastAsia"/>
                  <w:kern w:val="0"/>
                  <w:sz w:val="18"/>
                  <w:szCs w:val="18"/>
                </w:rPr>
                <w:t>RRC_CONN_SETUP_CMP</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RRC连接建立完成</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接受自UE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18:12:32 (973)</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4_S1AP_INITIAL_UE_MSG:初始直传消息" w:history="1">
              <w:r w:rsidR="00CD0D44" w:rsidRPr="00A76413">
                <w:rPr>
                  <w:rStyle w:val="af0"/>
                  <w:rFonts w:ascii="微软雅黑" w:eastAsia="微软雅黑" w:hAnsi="微软雅黑" w:cs="宋体" w:hint="eastAsia"/>
                  <w:kern w:val="0"/>
                  <w:sz w:val="18"/>
                  <w:szCs w:val="18"/>
                </w:rPr>
                <w:t>S1AP_INITIAL_UE_MSG</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710FB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初始</w:t>
            </w:r>
            <w:r w:rsidR="00710FB4">
              <w:rPr>
                <w:rFonts w:ascii="微软雅黑" w:eastAsia="微软雅黑" w:hAnsi="微软雅黑" w:cs="宋体" w:hint="eastAsia"/>
                <w:color w:val="000000"/>
                <w:kern w:val="0"/>
                <w:sz w:val="18"/>
                <w:szCs w:val="18"/>
              </w:rPr>
              <w:t>直传</w:t>
            </w:r>
            <w:r w:rsidRPr="00CD0D44">
              <w:rPr>
                <w:rFonts w:ascii="微软雅黑" w:eastAsia="微软雅黑" w:hAnsi="微软雅黑" w:cs="宋体" w:hint="eastAsia"/>
                <w:color w:val="000000"/>
                <w:kern w:val="0"/>
                <w:sz w:val="18"/>
                <w:szCs w:val="18"/>
              </w:rPr>
              <w:t>消息</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发送到MME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18:12:32 (973)</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5_S1AP_INITIAL_CONTEXT_SETUP_RE" w:history="1">
              <w:r w:rsidR="00CD0D44" w:rsidRPr="00A76413">
                <w:rPr>
                  <w:rStyle w:val="af0"/>
                  <w:rFonts w:ascii="微软雅黑" w:eastAsia="微软雅黑" w:hAnsi="微软雅黑" w:cs="宋体" w:hint="eastAsia"/>
                  <w:kern w:val="0"/>
                  <w:sz w:val="18"/>
                  <w:szCs w:val="18"/>
                </w:rPr>
                <w:t>S1AP_INITIAL_CONTEXT_SETUP_REQ</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955F84" w:rsidP="00CD0D44">
            <w:pPr>
              <w:widowControl/>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初始</w:t>
            </w:r>
            <w:r w:rsidR="00CD0D44" w:rsidRPr="00CD0D44">
              <w:rPr>
                <w:rFonts w:ascii="微软雅黑" w:eastAsia="微软雅黑" w:hAnsi="微软雅黑" w:cs="宋体" w:hint="eastAsia"/>
                <w:color w:val="000000"/>
                <w:kern w:val="0"/>
                <w:sz w:val="18"/>
                <w:szCs w:val="18"/>
              </w:rPr>
              <w:t>文本建立请求</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接收自MME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18:12:32 (973)</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6_RRC_UE_CAP_ENQUIRY:UE能力查询" w:history="1">
              <w:r w:rsidR="00CD0D44" w:rsidRPr="00A76413">
                <w:rPr>
                  <w:rStyle w:val="af0"/>
                  <w:rFonts w:ascii="微软雅黑" w:eastAsia="微软雅黑" w:hAnsi="微软雅黑" w:cs="宋体" w:hint="eastAsia"/>
                  <w:kern w:val="0"/>
                  <w:sz w:val="18"/>
                  <w:szCs w:val="18"/>
                </w:rPr>
                <w:t>RRC_UE_CAP_ENQUIRY</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UE能力查询</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发送到UE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18:12:32 (993)</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7_RRC_UE_CAP_INFO:UE能力信息" w:history="1">
              <w:r w:rsidR="00CD0D44" w:rsidRPr="00A76413">
                <w:rPr>
                  <w:rStyle w:val="af0"/>
                  <w:rFonts w:ascii="微软雅黑" w:eastAsia="微软雅黑" w:hAnsi="微软雅黑" w:cs="宋体" w:hint="eastAsia"/>
                  <w:kern w:val="0"/>
                  <w:sz w:val="18"/>
                  <w:szCs w:val="18"/>
                </w:rPr>
                <w:t>RRC_UE_CAP_INFO</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UE能力信息</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接受自UE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18:12:32 (993)</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8_S1AP_UE_CAPABILITY_INFO_IND:U" w:history="1">
              <w:r w:rsidR="00CD0D44" w:rsidRPr="00A76413">
                <w:rPr>
                  <w:rStyle w:val="af0"/>
                  <w:rFonts w:ascii="微软雅黑" w:eastAsia="微软雅黑" w:hAnsi="微软雅黑" w:cs="宋体" w:hint="eastAsia"/>
                  <w:kern w:val="0"/>
                  <w:sz w:val="18"/>
                  <w:szCs w:val="18"/>
                </w:rPr>
                <w:t>S1AP_UE_CAPABILITY_INFO_IND</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UE能力信息指示</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发送到MME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18:12:32 (998)</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9_RRC_SECUR_MODE_CMD:RRC安全模式命令" w:history="1">
              <w:r w:rsidR="00CD0D44" w:rsidRPr="00A76413">
                <w:rPr>
                  <w:rStyle w:val="af0"/>
                  <w:rFonts w:ascii="微软雅黑" w:eastAsia="微软雅黑" w:hAnsi="微软雅黑" w:cs="宋体" w:hint="eastAsia"/>
                  <w:kern w:val="0"/>
                  <w:sz w:val="18"/>
                  <w:szCs w:val="18"/>
                </w:rPr>
                <w:t>RRC_SECUR_MODE_CMD</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RRC安全模式命令</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发送到UE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18:12:32 (999)</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10_RRC_CONN_RECFG:RRC连接重配置" w:history="1">
              <w:r w:rsidR="00CD0D44" w:rsidRPr="00A76413">
                <w:rPr>
                  <w:rStyle w:val="af0"/>
                  <w:rFonts w:ascii="微软雅黑" w:eastAsia="微软雅黑" w:hAnsi="微软雅黑" w:cs="宋体" w:hint="eastAsia"/>
                  <w:kern w:val="0"/>
                  <w:sz w:val="18"/>
                  <w:szCs w:val="18"/>
                </w:rPr>
                <w:t>RRC_CONN_RECFG</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RRC连接重配置</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发送到UE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18:12:33 (13)</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11_RRC_SECUR_MODE_CMP:RRC安全模式完成" w:history="1">
              <w:r w:rsidR="00CD0D44" w:rsidRPr="00A76413">
                <w:rPr>
                  <w:rStyle w:val="af0"/>
                  <w:rFonts w:ascii="微软雅黑" w:eastAsia="微软雅黑" w:hAnsi="微软雅黑" w:cs="宋体" w:hint="eastAsia"/>
                  <w:kern w:val="0"/>
                  <w:sz w:val="18"/>
                  <w:szCs w:val="18"/>
                </w:rPr>
                <w:t>RRC_SECUR_MODE_CMP</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RRC安全模式完成</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接受自UE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18:12:33 (23)</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12_RRC_CONN_RECFG_CMP:RRC连接重配置完" w:history="1">
              <w:r w:rsidR="00CD0D44" w:rsidRPr="00204BF2">
                <w:rPr>
                  <w:rStyle w:val="af0"/>
                  <w:rFonts w:ascii="微软雅黑" w:eastAsia="微软雅黑" w:hAnsi="微软雅黑" w:cs="宋体" w:hint="eastAsia"/>
                  <w:kern w:val="0"/>
                  <w:sz w:val="18"/>
                  <w:szCs w:val="18"/>
                </w:rPr>
                <w:t>RRC_CONN_RECFG_CMP</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RRC连接重配置完成</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接受自UE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18:12:33 (23)</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13_S1AP_INITIAL_CONTEXT_SETUP_R" w:history="1">
              <w:r w:rsidR="00CD0D44" w:rsidRPr="00204BF2">
                <w:rPr>
                  <w:rStyle w:val="af0"/>
                  <w:rFonts w:ascii="微软雅黑" w:eastAsia="微软雅黑" w:hAnsi="微软雅黑" w:cs="宋体" w:hint="eastAsia"/>
                  <w:kern w:val="0"/>
                  <w:sz w:val="18"/>
                  <w:szCs w:val="18"/>
                </w:rPr>
                <w:t>S1AP_INITIAL_CONTEXT_SETUP_RSP</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791330" w:rsidP="00CD0D44">
            <w:pPr>
              <w:widowControl/>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初始</w:t>
            </w:r>
            <w:r w:rsidR="00CD0D44" w:rsidRPr="00CD0D44">
              <w:rPr>
                <w:rFonts w:ascii="微软雅黑" w:eastAsia="微软雅黑" w:hAnsi="微软雅黑" w:cs="宋体" w:hint="eastAsia"/>
                <w:color w:val="000000"/>
                <w:kern w:val="0"/>
                <w:sz w:val="18"/>
                <w:szCs w:val="18"/>
              </w:rPr>
              <w:t>文本建立完成</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发送到MME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18:12:33 (47)</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14_S1AP_ERAB_MOD_REQ:ERAB修改请求" w:history="1">
              <w:r w:rsidR="00CD0D44" w:rsidRPr="00204BF2">
                <w:rPr>
                  <w:rStyle w:val="af0"/>
                  <w:rFonts w:ascii="微软雅黑" w:eastAsia="微软雅黑" w:hAnsi="微软雅黑" w:cs="宋体" w:hint="eastAsia"/>
                  <w:kern w:val="0"/>
                  <w:sz w:val="18"/>
                  <w:szCs w:val="18"/>
                </w:rPr>
                <w:t>S1AP_ERAB_MOD_REQ</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ERAB修改请求</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接收自MME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18:12:33 (50)</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15_RRC_DL_INFO_TRANSF:RRC下行直传消息" w:history="1">
              <w:r w:rsidR="00CD0D44" w:rsidRPr="00204BF2">
                <w:rPr>
                  <w:rStyle w:val="af0"/>
                  <w:rFonts w:ascii="微软雅黑" w:eastAsia="微软雅黑" w:hAnsi="微软雅黑" w:cs="宋体" w:hint="eastAsia"/>
                  <w:kern w:val="0"/>
                  <w:sz w:val="18"/>
                  <w:szCs w:val="18"/>
                </w:rPr>
                <w:t>RRC_DL_INFO_TRANSF</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204BF2">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RRC下行</w:t>
            </w:r>
            <w:r w:rsidR="00204BF2">
              <w:rPr>
                <w:rFonts w:ascii="微软雅黑" w:eastAsia="微软雅黑" w:hAnsi="微软雅黑" w:cs="宋体" w:hint="eastAsia"/>
                <w:color w:val="000000"/>
                <w:kern w:val="0"/>
                <w:sz w:val="18"/>
                <w:szCs w:val="18"/>
              </w:rPr>
              <w:t>直传消息</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发送到UE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18:12:33 (50)</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16_S1AP_ERAB_MOD_RSP:ERAB修改完成" w:history="1">
              <w:r w:rsidR="00CD0D44" w:rsidRPr="00204BF2">
                <w:rPr>
                  <w:rStyle w:val="af0"/>
                  <w:rFonts w:ascii="微软雅黑" w:eastAsia="微软雅黑" w:hAnsi="微软雅黑" w:cs="宋体" w:hint="eastAsia"/>
                  <w:kern w:val="0"/>
                  <w:sz w:val="18"/>
                  <w:szCs w:val="18"/>
                </w:rPr>
                <w:t>S1AP_ERAB_MOD_RSP</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ERAB修改完成</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发送到MME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18:12:33 (67)</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17_RRC_CONN_RECFG:RRC连接重配置" w:history="1">
              <w:r w:rsidR="00CD0D44" w:rsidRPr="00204BF2">
                <w:rPr>
                  <w:rStyle w:val="af0"/>
                  <w:rFonts w:ascii="微软雅黑" w:eastAsia="微软雅黑" w:hAnsi="微软雅黑" w:cs="宋体" w:hint="eastAsia"/>
                  <w:kern w:val="0"/>
                  <w:sz w:val="18"/>
                  <w:szCs w:val="18"/>
                </w:rPr>
                <w:t>RRC_CONN_RECFG</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RRC连接重配置</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发送到UE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18:12:33 (68)</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18_RRC_UL_INFO_TRANSF:RRC上行直传消息" w:history="1">
              <w:r w:rsidR="00CD0D44" w:rsidRPr="00204BF2">
                <w:rPr>
                  <w:rStyle w:val="af0"/>
                  <w:rFonts w:ascii="微软雅黑" w:eastAsia="微软雅黑" w:hAnsi="微软雅黑" w:cs="宋体" w:hint="eastAsia"/>
                  <w:kern w:val="0"/>
                  <w:sz w:val="18"/>
                  <w:szCs w:val="18"/>
                </w:rPr>
                <w:t>RRC_UL_INFO_TRANSF</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204BF2">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RRC上行</w:t>
            </w:r>
            <w:r w:rsidR="00204BF2">
              <w:rPr>
                <w:rFonts w:ascii="微软雅黑" w:eastAsia="微软雅黑" w:hAnsi="微软雅黑" w:cs="宋体" w:hint="eastAsia"/>
                <w:color w:val="000000"/>
                <w:kern w:val="0"/>
                <w:sz w:val="18"/>
                <w:szCs w:val="18"/>
              </w:rPr>
              <w:t>直传消息</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接受自UE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18:12:33 (68)</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19_S1AP_UL_NAS_TRANS:上行NAS直传消息" w:history="1">
              <w:r w:rsidR="00CD0D44" w:rsidRPr="00204BF2">
                <w:rPr>
                  <w:rStyle w:val="af0"/>
                  <w:rFonts w:ascii="微软雅黑" w:eastAsia="微软雅黑" w:hAnsi="微软雅黑" w:cs="宋体" w:hint="eastAsia"/>
                  <w:kern w:val="0"/>
                  <w:sz w:val="18"/>
                  <w:szCs w:val="18"/>
                </w:rPr>
                <w:t>S1AP_UL_NAS_TRANS</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上行NAS信息传输</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发送到MME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18:12:33 (83)</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20_RRC_CONN_RECFG_CMP:RRC连接重配置完" w:history="1">
              <w:r w:rsidR="00CD0D44" w:rsidRPr="00204BF2">
                <w:rPr>
                  <w:rStyle w:val="af0"/>
                  <w:rFonts w:ascii="微软雅黑" w:eastAsia="微软雅黑" w:hAnsi="微软雅黑" w:cs="宋体" w:hint="eastAsia"/>
                  <w:kern w:val="0"/>
                  <w:sz w:val="18"/>
                  <w:szCs w:val="18"/>
                </w:rPr>
                <w:t>RRC_CONN_RECFG_CMP</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RRC连接重配置完成</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接受自UE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18:12:33 (649)</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21_RRC_CONN_RECFG:RRC连接重配置" w:history="1">
              <w:r w:rsidR="00CD0D44" w:rsidRPr="00204BF2">
                <w:rPr>
                  <w:rStyle w:val="af0"/>
                  <w:rFonts w:ascii="微软雅黑" w:eastAsia="微软雅黑" w:hAnsi="微软雅黑" w:cs="宋体" w:hint="eastAsia"/>
                  <w:kern w:val="0"/>
                  <w:sz w:val="18"/>
                  <w:szCs w:val="18"/>
                </w:rPr>
                <w:t>RRC_CONN_RECFG</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RRC连接重配置</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发送到UE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18:12:33 (673)</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22_RRC_CONN_RECFG_CMP:RRC连接重配置完" w:history="1">
              <w:r w:rsidR="00CD0D44" w:rsidRPr="00204BF2">
                <w:rPr>
                  <w:rStyle w:val="af0"/>
                  <w:rFonts w:ascii="微软雅黑" w:eastAsia="微软雅黑" w:hAnsi="微软雅黑" w:cs="宋体" w:hint="eastAsia"/>
                  <w:kern w:val="0"/>
                  <w:sz w:val="18"/>
                  <w:szCs w:val="18"/>
                </w:rPr>
                <w:t>RRC_CONN_RECFG_CMP</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RRC连接重配置完成</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接受自UE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18:12:33 (753)</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23_RRC_MEAS_RPRT:RRC测量报告" w:history="1">
              <w:r w:rsidR="00CD0D44" w:rsidRPr="00204BF2">
                <w:rPr>
                  <w:rStyle w:val="af0"/>
                  <w:rFonts w:ascii="微软雅黑" w:eastAsia="微软雅黑" w:hAnsi="微软雅黑" w:cs="宋体" w:hint="eastAsia"/>
                  <w:kern w:val="0"/>
                  <w:sz w:val="18"/>
                  <w:szCs w:val="18"/>
                </w:rPr>
                <w:t>RRC_MEAS_RPRT</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RRC测量报告</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接受自UE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18:12:34 (354)</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24_RRC_UL_INFO_TRANSF:RRC上行信息传输" w:history="1">
              <w:r w:rsidR="00CD0D44" w:rsidRPr="00204BF2">
                <w:rPr>
                  <w:rStyle w:val="af0"/>
                  <w:rFonts w:ascii="微软雅黑" w:eastAsia="微软雅黑" w:hAnsi="微软雅黑" w:cs="宋体" w:hint="eastAsia"/>
                  <w:kern w:val="0"/>
                  <w:sz w:val="18"/>
                  <w:szCs w:val="18"/>
                </w:rPr>
                <w:t>RRC_UL_INFO_TRANSF</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RRC上行信息传输</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接受自UE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18:12:34 (354)</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25_S1AP_UL_NAS_TRANS:上行NAS信息传输" w:history="1">
              <w:r w:rsidR="00CD0D44" w:rsidRPr="00204BF2">
                <w:rPr>
                  <w:rStyle w:val="af0"/>
                  <w:rFonts w:ascii="微软雅黑" w:eastAsia="微软雅黑" w:hAnsi="微软雅黑" w:cs="宋体" w:hint="eastAsia"/>
                  <w:kern w:val="0"/>
                  <w:sz w:val="18"/>
                  <w:szCs w:val="18"/>
                </w:rPr>
                <w:t>S1AP_UL_NAS_TRANS</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上行NAS信息传输</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发送到MME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18:12:34 (360)</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26_S1AP_UE_CONTEXT_MOD_REQ:UE文本" w:history="1">
              <w:r w:rsidR="00CD0D44" w:rsidRPr="00204BF2">
                <w:rPr>
                  <w:rStyle w:val="af0"/>
                  <w:rFonts w:ascii="微软雅黑" w:eastAsia="微软雅黑" w:hAnsi="微软雅黑" w:cs="宋体" w:hint="eastAsia"/>
                  <w:kern w:val="0"/>
                  <w:sz w:val="18"/>
                  <w:szCs w:val="18"/>
                </w:rPr>
                <w:t>S1AP_UE_CONTEXT_MOD_REQ</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UE文本更改请求</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接收自MME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18:12:34 (361)</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27_S1AP_UE_CONTEXT_MOD_RSP:UE文本" w:history="1">
              <w:r w:rsidR="00CD0D44" w:rsidRPr="00204BF2">
                <w:rPr>
                  <w:rStyle w:val="af0"/>
                  <w:rFonts w:ascii="微软雅黑" w:eastAsia="微软雅黑" w:hAnsi="微软雅黑" w:cs="宋体" w:hint="eastAsia"/>
                  <w:kern w:val="0"/>
                  <w:sz w:val="18"/>
                  <w:szCs w:val="18"/>
                </w:rPr>
                <w:t>S1AP_UE_CONTEXT_MOD_RSP</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UE文本更改响应</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发送到MME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18:12:34 (371)</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28_RRC_CONN_REL:RRC连接释放" w:history="1">
              <w:r w:rsidR="00CD0D44" w:rsidRPr="00885CEE">
                <w:rPr>
                  <w:rStyle w:val="af0"/>
                  <w:rFonts w:ascii="微软雅黑" w:eastAsia="微软雅黑" w:hAnsi="微软雅黑" w:cs="宋体" w:hint="eastAsia"/>
                  <w:kern w:val="0"/>
                  <w:sz w:val="18"/>
                  <w:szCs w:val="18"/>
                </w:rPr>
                <w:t>RRC_CONN_REL</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RRC连接释放</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发送到UE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18:12:34 (394)</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29_S1AP_UE_CONTEXT_REL_REQ:UE文本" w:history="1">
              <w:r w:rsidR="00CD0D44" w:rsidRPr="00204BF2">
                <w:rPr>
                  <w:rStyle w:val="af0"/>
                  <w:rFonts w:ascii="微软雅黑" w:eastAsia="微软雅黑" w:hAnsi="微软雅黑" w:cs="宋体" w:hint="eastAsia"/>
                  <w:kern w:val="0"/>
                  <w:sz w:val="18"/>
                  <w:szCs w:val="18"/>
                </w:rPr>
                <w:t>S1AP_UE_CONTEXT_REL_REQ</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UE文本释放请求</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发送到MME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18:12:34 (408)</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30_S1AP_UE_CONTEXT_REL_CMD:UE文本" w:history="1">
              <w:r w:rsidR="00CD0D44" w:rsidRPr="00204BF2">
                <w:rPr>
                  <w:rStyle w:val="af0"/>
                  <w:rFonts w:ascii="微软雅黑" w:eastAsia="微软雅黑" w:hAnsi="微软雅黑" w:cs="宋体" w:hint="eastAsia"/>
                  <w:kern w:val="0"/>
                  <w:sz w:val="18"/>
                  <w:szCs w:val="18"/>
                </w:rPr>
                <w:t>S1AP_UE_CONTEXT_REL_CMD</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UE文本释放命令</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接收自MME</w:t>
            </w:r>
          </w:p>
        </w:tc>
      </w:tr>
      <w:tr w:rsidR="00CD0D44" w:rsidRPr="00CD0D44" w:rsidTr="00CD0D44">
        <w:trPr>
          <w:trHeight w:val="27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18:12:34 (409)</w:t>
            </w:r>
          </w:p>
        </w:tc>
        <w:tc>
          <w:tcPr>
            <w:tcW w:w="3369" w:type="dxa"/>
            <w:tcBorders>
              <w:top w:val="nil"/>
              <w:left w:val="nil"/>
              <w:bottom w:val="single" w:sz="4" w:space="0" w:color="auto"/>
              <w:right w:val="single" w:sz="4" w:space="0" w:color="auto"/>
            </w:tcBorders>
            <w:shd w:val="clear" w:color="auto" w:fill="auto"/>
            <w:noWrap/>
            <w:vAlign w:val="center"/>
            <w:hideMark/>
          </w:tcPr>
          <w:p w:rsidR="00CD0D44" w:rsidRPr="00CD0D44" w:rsidRDefault="00FA316C" w:rsidP="00CD0D44">
            <w:pPr>
              <w:widowControl/>
              <w:jc w:val="left"/>
              <w:rPr>
                <w:rFonts w:ascii="微软雅黑" w:eastAsia="微软雅黑" w:hAnsi="微软雅黑" w:cs="宋体"/>
                <w:color w:val="000000"/>
                <w:kern w:val="0"/>
                <w:sz w:val="18"/>
                <w:szCs w:val="18"/>
              </w:rPr>
            </w:pPr>
            <w:hyperlink w:anchor="_5.2.31_S1AP_UE_CONTEXT_REL_CMP:UE文本" w:history="1">
              <w:r w:rsidR="00CD0D44" w:rsidRPr="00204BF2">
                <w:rPr>
                  <w:rStyle w:val="af0"/>
                  <w:rFonts w:ascii="微软雅黑" w:eastAsia="微软雅黑" w:hAnsi="微软雅黑" w:cs="宋体" w:hint="eastAsia"/>
                  <w:kern w:val="0"/>
                  <w:sz w:val="18"/>
                  <w:szCs w:val="18"/>
                </w:rPr>
                <w:t>S1AP_UE_CONTEXT_REL_CMP</w:t>
              </w:r>
            </w:hyperlink>
          </w:p>
        </w:tc>
        <w:tc>
          <w:tcPr>
            <w:tcW w:w="198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8"/>
                <w:szCs w:val="18"/>
              </w:rPr>
            </w:pPr>
            <w:r w:rsidRPr="00CD0D44">
              <w:rPr>
                <w:rFonts w:ascii="微软雅黑" w:eastAsia="微软雅黑" w:hAnsi="微软雅黑" w:cs="宋体" w:hint="eastAsia"/>
                <w:color w:val="000000"/>
                <w:kern w:val="0"/>
                <w:sz w:val="18"/>
                <w:szCs w:val="18"/>
              </w:rPr>
              <w:t>UE文本释放完成</w:t>
            </w:r>
          </w:p>
        </w:tc>
        <w:tc>
          <w:tcPr>
            <w:tcW w:w="1134" w:type="dxa"/>
            <w:tcBorders>
              <w:top w:val="nil"/>
              <w:left w:val="nil"/>
              <w:bottom w:val="single" w:sz="4" w:space="0" w:color="auto"/>
              <w:right w:val="single" w:sz="4" w:space="0" w:color="auto"/>
            </w:tcBorders>
            <w:shd w:val="clear" w:color="auto" w:fill="auto"/>
            <w:noWrap/>
            <w:vAlign w:val="center"/>
            <w:hideMark/>
          </w:tcPr>
          <w:p w:rsidR="00CD0D44" w:rsidRPr="00CD0D44" w:rsidRDefault="00CD0D44" w:rsidP="00CD0D44">
            <w:pPr>
              <w:widowControl/>
              <w:jc w:val="left"/>
              <w:rPr>
                <w:rFonts w:ascii="微软雅黑" w:eastAsia="微软雅黑" w:hAnsi="微软雅黑" w:cs="宋体"/>
                <w:color w:val="000000"/>
                <w:kern w:val="0"/>
                <w:sz w:val="15"/>
                <w:szCs w:val="15"/>
              </w:rPr>
            </w:pPr>
            <w:r w:rsidRPr="00CD0D44">
              <w:rPr>
                <w:rFonts w:ascii="微软雅黑" w:eastAsia="微软雅黑" w:hAnsi="微软雅黑" w:cs="宋体" w:hint="eastAsia"/>
                <w:color w:val="000000"/>
                <w:kern w:val="0"/>
                <w:sz w:val="15"/>
                <w:szCs w:val="15"/>
              </w:rPr>
              <w:t>发送到MME</w:t>
            </w:r>
          </w:p>
        </w:tc>
      </w:tr>
    </w:tbl>
    <w:p w:rsidR="00CD0D44" w:rsidRPr="00041337" w:rsidRDefault="00FA567B" w:rsidP="005B144D">
      <w:pPr>
        <w:rPr>
          <w:rFonts w:ascii="微软雅黑" w:eastAsia="微软雅黑" w:hAnsi="微软雅黑"/>
          <w:szCs w:val="21"/>
        </w:rPr>
      </w:pPr>
      <w:r>
        <w:rPr>
          <w:rFonts w:ascii="微软雅黑" w:eastAsia="微软雅黑" w:hAnsi="微软雅黑" w:hint="eastAsia"/>
          <w:szCs w:val="21"/>
        </w:rPr>
        <w:t>上表采用超链接方式，Ctrl+鼠标左键点击  可迅速进入对应的信令解析</w:t>
      </w:r>
    </w:p>
    <w:p w:rsidR="00F71DB1" w:rsidRPr="006C24E5" w:rsidRDefault="00CE590B" w:rsidP="006C24E5">
      <w:pPr>
        <w:pStyle w:val="2"/>
        <w:numPr>
          <w:ilvl w:val="0"/>
          <w:numId w:val="0"/>
        </w:numPr>
        <w:rPr>
          <w:rFonts w:ascii="微软雅黑" w:eastAsia="微软雅黑" w:hAnsi="微软雅黑"/>
          <w:sz w:val="24"/>
          <w:szCs w:val="24"/>
          <w:lang w:eastAsia="zh-CN"/>
        </w:rPr>
      </w:pPr>
      <w:bookmarkStart w:id="76" w:name="_Toc392264471"/>
      <w:r w:rsidRPr="006C24E5">
        <w:rPr>
          <w:rFonts w:ascii="微软雅黑" w:eastAsia="微软雅黑" w:hAnsi="微软雅黑" w:hint="eastAsia"/>
          <w:sz w:val="24"/>
          <w:szCs w:val="24"/>
          <w:lang w:eastAsia="zh-CN"/>
        </w:rPr>
        <w:t>5.</w:t>
      </w:r>
      <w:r w:rsidR="005D0612" w:rsidRPr="006C24E5">
        <w:rPr>
          <w:rFonts w:ascii="微软雅黑" w:eastAsia="微软雅黑" w:hAnsi="微软雅黑" w:hint="eastAsia"/>
          <w:sz w:val="24"/>
          <w:szCs w:val="24"/>
          <w:lang w:eastAsia="zh-CN"/>
        </w:rPr>
        <w:t>2 流程中各信令消息解析</w:t>
      </w:r>
      <w:bookmarkEnd w:id="76"/>
    </w:p>
    <w:p w:rsidR="005D0612" w:rsidRDefault="009E6792" w:rsidP="005B144D">
      <w:pPr>
        <w:rPr>
          <w:rFonts w:ascii="微软雅黑" w:eastAsia="微软雅黑" w:hAnsi="微软雅黑"/>
          <w:szCs w:val="21"/>
        </w:rPr>
      </w:pPr>
      <w:r>
        <w:rPr>
          <w:rFonts w:ascii="微软雅黑" w:eastAsia="微软雅黑" w:hAnsi="微软雅黑" w:hint="eastAsia"/>
          <w:szCs w:val="21"/>
        </w:rPr>
        <w:t xml:space="preserve">   通过信令消息内容的解析，来熟悉每条信息携带的内容和重要信元。</w:t>
      </w:r>
    </w:p>
    <w:p w:rsidR="00CE590B" w:rsidRPr="00F205AE" w:rsidRDefault="00CE590B" w:rsidP="00F205AE">
      <w:pPr>
        <w:pStyle w:val="3"/>
        <w:numPr>
          <w:ilvl w:val="0"/>
          <w:numId w:val="0"/>
        </w:numPr>
        <w:rPr>
          <w:rFonts w:ascii="微软雅黑" w:eastAsia="微软雅黑" w:hAnsi="微软雅黑"/>
          <w:sz w:val="21"/>
          <w:szCs w:val="21"/>
          <w:lang w:eastAsia="zh-CN"/>
        </w:rPr>
      </w:pPr>
      <w:bookmarkStart w:id="77" w:name="_5.2.1_RRC_CONN_REQ:RRC连接请求"/>
      <w:bookmarkStart w:id="78" w:name="_Toc392264472"/>
      <w:bookmarkEnd w:id="77"/>
      <w:r w:rsidRPr="00F205AE">
        <w:rPr>
          <w:rFonts w:ascii="微软雅黑" w:eastAsia="微软雅黑" w:hAnsi="微软雅黑" w:hint="eastAsia"/>
          <w:sz w:val="21"/>
          <w:szCs w:val="21"/>
          <w:lang w:eastAsia="zh-CN"/>
        </w:rPr>
        <w:lastRenderedPageBreak/>
        <w:t>5.2.1 RRC_CONN_REQ:RRC连接请求</w:t>
      </w:r>
      <w:bookmarkEnd w:id="78"/>
    </w:p>
    <w:p w:rsidR="00113071" w:rsidRDefault="00113071" w:rsidP="00113071">
      <w:pPr>
        <w:ind w:firstLineChars="150" w:firstLine="315"/>
        <w:rPr>
          <w:rFonts w:ascii="微软雅黑" w:eastAsia="微软雅黑" w:hAnsi="微软雅黑"/>
          <w:szCs w:val="21"/>
        </w:rPr>
      </w:pPr>
      <w:r w:rsidRPr="00113071">
        <w:rPr>
          <w:rFonts w:ascii="微软雅黑" w:eastAsia="微软雅黑" w:hAnsi="微软雅黑" w:hint="eastAsia"/>
          <w:szCs w:val="21"/>
        </w:rPr>
        <w:t>RRC连接请求。终端由IDLE态转为CONNECT态，或者终端有数据需要发送时，会发送建立RRC连接的请求。由UL_CCCH信道发送上来，在SRB0上承载。</w:t>
      </w:r>
    </w:p>
    <w:p w:rsidR="00B54E56" w:rsidRPr="00B54E56" w:rsidRDefault="00B54E56" w:rsidP="00B54E56">
      <w:pPr>
        <w:ind w:firstLineChars="150" w:firstLine="315"/>
        <w:rPr>
          <w:rFonts w:ascii="微软雅黑" w:eastAsia="微软雅黑" w:hAnsi="微软雅黑"/>
          <w:szCs w:val="21"/>
        </w:rPr>
      </w:pPr>
      <w:r w:rsidRPr="00B54E56">
        <w:rPr>
          <w:rFonts w:ascii="微软雅黑" w:eastAsia="微软雅黑" w:hAnsi="微软雅黑" w:hint="eastAsia"/>
          <w:szCs w:val="21"/>
        </w:rPr>
        <w:t>UE上行发送一条RRC Connection Request消息给eNB,请求建立一条RRC连接，该消息携带主要IE有：ue-Identity :初始的UE标识。如果上层提供S-TMSI，侧该值为S-TMSI；否则从0…240-1中抽取一个随机值，设置为ue-Identity 。</w:t>
      </w:r>
    </w:p>
    <w:p w:rsidR="00CE590B" w:rsidRDefault="00B54E56" w:rsidP="00B54E56">
      <w:pPr>
        <w:ind w:firstLineChars="150" w:firstLine="315"/>
        <w:rPr>
          <w:rFonts w:ascii="微软雅黑" w:eastAsia="微软雅黑" w:hAnsi="微软雅黑"/>
          <w:szCs w:val="21"/>
        </w:rPr>
      </w:pPr>
      <w:r w:rsidRPr="00B54E56">
        <w:rPr>
          <w:rFonts w:ascii="微软雅黑" w:eastAsia="微软雅黑" w:hAnsi="微软雅黑" w:hint="eastAsia"/>
          <w:szCs w:val="21"/>
        </w:rPr>
        <w:t>establishmentCause :建立原因。该原因值有</w:t>
      </w:r>
      <w:r w:rsidRPr="0051424F">
        <w:rPr>
          <w:rFonts w:ascii="微软雅黑" w:eastAsia="微软雅黑" w:hAnsi="微软雅黑" w:hint="eastAsia"/>
          <w:szCs w:val="21"/>
          <w:highlight w:val="yellow"/>
        </w:rPr>
        <w:t>emergency</w:t>
      </w:r>
      <w:r w:rsidRPr="00B54E56">
        <w:rPr>
          <w:rFonts w:ascii="微软雅黑" w:eastAsia="微软雅黑" w:hAnsi="微软雅黑" w:hint="eastAsia"/>
          <w:szCs w:val="21"/>
        </w:rPr>
        <w:t xml:space="preserve">(紧急呼叫), highPriorityAccess（高优先级接入）, </w:t>
      </w:r>
      <w:r w:rsidRPr="0051424F">
        <w:rPr>
          <w:rFonts w:ascii="微软雅黑" w:eastAsia="微软雅黑" w:hAnsi="微软雅黑" w:hint="eastAsia"/>
          <w:szCs w:val="21"/>
          <w:highlight w:val="yellow"/>
        </w:rPr>
        <w:t>mt-Access</w:t>
      </w:r>
      <w:r w:rsidRPr="00B54E56">
        <w:rPr>
          <w:rFonts w:ascii="微软雅黑" w:eastAsia="微软雅黑" w:hAnsi="微软雅黑" w:hint="eastAsia"/>
          <w:szCs w:val="21"/>
        </w:rPr>
        <w:t xml:space="preserve">（移动终端接入，如响应寻呼）, </w:t>
      </w:r>
      <w:r w:rsidRPr="0051424F">
        <w:rPr>
          <w:rFonts w:ascii="微软雅黑" w:eastAsia="微软雅黑" w:hAnsi="微软雅黑" w:hint="eastAsia"/>
          <w:szCs w:val="21"/>
          <w:highlight w:val="yellow"/>
        </w:rPr>
        <w:t>mo-Signalling</w:t>
      </w:r>
      <w:r w:rsidRPr="00B54E56">
        <w:rPr>
          <w:rFonts w:ascii="微软雅黑" w:eastAsia="微软雅黑" w:hAnsi="微软雅黑" w:hint="eastAsia"/>
          <w:szCs w:val="21"/>
        </w:rPr>
        <w:t xml:space="preserve">（移动始端信令，如附着、位置更新、随机接入等）, </w:t>
      </w:r>
      <w:r w:rsidRPr="0051424F">
        <w:rPr>
          <w:rFonts w:ascii="微软雅黑" w:eastAsia="微软雅黑" w:hAnsi="微软雅黑" w:hint="eastAsia"/>
          <w:szCs w:val="21"/>
          <w:highlight w:val="yellow"/>
        </w:rPr>
        <w:t>mo-Data</w:t>
      </w:r>
      <w:r w:rsidRPr="00B54E56">
        <w:rPr>
          <w:rFonts w:ascii="微软雅黑" w:eastAsia="微软雅黑" w:hAnsi="微软雅黑" w:hint="eastAsia"/>
          <w:szCs w:val="21"/>
        </w:rPr>
        <w:t>（移动始端数据，上行有需要传送时，如发生视频、图片）, spare3, spare2, spare1。其中“mt”代表移动终端，理解成“被叫”，“mo”代表移动始端，理解成“主叫”。</w:t>
      </w:r>
    </w:p>
    <w:p w:rsidR="00B54E56" w:rsidRPr="00B54E56" w:rsidRDefault="00B54E56" w:rsidP="00B54E56">
      <w:pPr>
        <w:rPr>
          <w:rFonts w:ascii="华文中宋" w:eastAsia="华文中宋" w:hAnsi="华文中宋"/>
          <w:szCs w:val="21"/>
        </w:rPr>
      </w:pPr>
      <w:r w:rsidRPr="00B54E56">
        <w:rPr>
          <w:rFonts w:ascii="华文中宋" w:eastAsia="华文中宋" w:hAnsi="华文中宋"/>
          <w:szCs w:val="21"/>
        </w:rPr>
        <w:t>RRC-MSG</w:t>
      </w:r>
    </w:p>
    <w:p w:rsidR="00B54E56" w:rsidRPr="00B54E56" w:rsidRDefault="00B54E56" w:rsidP="00B54E56">
      <w:pPr>
        <w:rPr>
          <w:rFonts w:ascii="华文中宋" w:eastAsia="华文中宋" w:hAnsi="华文中宋"/>
          <w:szCs w:val="21"/>
        </w:rPr>
      </w:pPr>
      <w:r w:rsidRPr="00B54E56">
        <w:rPr>
          <w:rFonts w:ascii="华文中宋" w:eastAsia="华文中宋" w:hAnsi="华文中宋"/>
          <w:szCs w:val="21"/>
        </w:rPr>
        <w:t>..msg</w:t>
      </w:r>
    </w:p>
    <w:p w:rsidR="00B54E56" w:rsidRPr="00B54E56" w:rsidRDefault="00B54E56" w:rsidP="00B54E56">
      <w:pPr>
        <w:rPr>
          <w:rFonts w:ascii="华文中宋" w:eastAsia="华文中宋" w:hAnsi="华文中宋"/>
          <w:szCs w:val="21"/>
        </w:rPr>
      </w:pPr>
      <w:r w:rsidRPr="00B54E56">
        <w:rPr>
          <w:rFonts w:ascii="华文中宋" w:eastAsia="华文中宋" w:hAnsi="华文中宋"/>
          <w:szCs w:val="21"/>
        </w:rPr>
        <w:t>....struUL-CCCH-Message</w:t>
      </w:r>
    </w:p>
    <w:p w:rsidR="00B54E56" w:rsidRPr="00B54E56" w:rsidRDefault="00B54E56" w:rsidP="00B54E56">
      <w:pPr>
        <w:rPr>
          <w:rFonts w:ascii="华文中宋" w:eastAsia="华文中宋" w:hAnsi="华文中宋"/>
          <w:szCs w:val="21"/>
        </w:rPr>
      </w:pPr>
      <w:r w:rsidRPr="00B54E56">
        <w:rPr>
          <w:rFonts w:ascii="华文中宋" w:eastAsia="华文中宋" w:hAnsi="华文中宋"/>
          <w:szCs w:val="21"/>
        </w:rPr>
        <w:t>......struUL-CCCH-Message</w:t>
      </w:r>
    </w:p>
    <w:p w:rsidR="00B54E56" w:rsidRPr="00B54E56" w:rsidRDefault="00B54E56" w:rsidP="00B54E56">
      <w:pPr>
        <w:rPr>
          <w:rFonts w:ascii="华文中宋" w:eastAsia="华文中宋" w:hAnsi="华文中宋"/>
          <w:szCs w:val="21"/>
        </w:rPr>
      </w:pPr>
      <w:r w:rsidRPr="00B54E56">
        <w:rPr>
          <w:rFonts w:ascii="华文中宋" w:eastAsia="华文中宋" w:hAnsi="华文中宋"/>
          <w:szCs w:val="21"/>
        </w:rPr>
        <w:t>........message</w:t>
      </w:r>
    </w:p>
    <w:p w:rsidR="00B54E56" w:rsidRPr="00B54E56" w:rsidRDefault="00B54E56" w:rsidP="00B54E56">
      <w:pPr>
        <w:rPr>
          <w:rFonts w:ascii="华文中宋" w:eastAsia="华文中宋" w:hAnsi="华文中宋"/>
          <w:szCs w:val="21"/>
        </w:rPr>
      </w:pPr>
      <w:r w:rsidRPr="00B54E56">
        <w:rPr>
          <w:rFonts w:ascii="华文中宋" w:eastAsia="华文中宋" w:hAnsi="华文中宋"/>
          <w:szCs w:val="21"/>
        </w:rPr>
        <w:t>..........c1</w:t>
      </w:r>
    </w:p>
    <w:p w:rsidR="00B54E56" w:rsidRPr="00B54E56" w:rsidRDefault="00B54E56" w:rsidP="00B54E56">
      <w:pPr>
        <w:rPr>
          <w:rFonts w:ascii="华文中宋" w:eastAsia="华文中宋" w:hAnsi="华文中宋"/>
          <w:szCs w:val="21"/>
        </w:rPr>
      </w:pPr>
      <w:r w:rsidRPr="00B54E56">
        <w:rPr>
          <w:rFonts w:ascii="华文中宋" w:eastAsia="华文中宋" w:hAnsi="华文中宋"/>
          <w:szCs w:val="21"/>
        </w:rPr>
        <w:t>............rrcConnectionRequest</w:t>
      </w:r>
    </w:p>
    <w:p w:rsidR="00B54E56" w:rsidRPr="00B54E56" w:rsidRDefault="00B54E56" w:rsidP="00B54E56">
      <w:pPr>
        <w:rPr>
          <w:rFonts w:ascii="华文中宋" w:eastAsia="华文中宋" w:hAnsi="华文中宋"/>
          <w:szCs w:val="21"/>
        </w:rPr>
      </w:pPr>
      <w:r w:rsidRPr="00B54E56">
        <w:rPr>
          <w:rFonts w:ascii="华文中宋" w:eastAsia="华文中宋" w:hAnsi="华文中宋" w:hint="eastAsia"/>
          <w:szCs w:val="21"/>
        </w:rPr>
        <w:t>..............criticalExtensions</w:t>
      </w:r>
      <w:r w:rsidRPr="00F47EC5">
        <w:rPr>
          <w:rFonts w:ascii="华文中宋" w:eastAsia="华文中宋" w:hAnsi="华文中宋" w:hint="eastAsia"/>
          <w:color w:val="00B050"/>
          <w:szCs w:val="21"/>
        </w:rPr>
        <w:t>//关键扩展</w:t>
      </w:r>
    </w:p>
    <w:p w:rsidR="00B54E56" w:rsidRPr="00F47EC5" w:rsidRDefault="00B54E56" w:rsidP="00B54E56">
      <w:pPr>
        <w:rPr>
          <w:rFonts w:ascii="华文中宋" w:eastAsia="华文中宋" w:hAnsi="华文中宋"/>
          <w:color w:val="00B050"/>
          <w:szCs w:val="21"/>
        </w:rPr>
      </w:pPr>
      <w:r w:rsidRPr="00B54E56">
        <w:rPr>
          <w:rFonts w:ascii="华文中宋" w:eastAsia="华文中宋" w:hAnsi="华文中宋" w:hint="eastAsia"/>
          <w:szCs w:val="21"/>
        </w:rPr>
        <w:t>................rrcConnectionRequest-r8</w:t>
      </w:r>
      <w:r w:rsidRPr="00F47EC5">
        <w:rPr>
          <w:rFonts w:ascii="华文中宋" w:eastAsia="华文中宋" w:hAnsi="华文中宋" w:hint="eastAsia"/>
          <w:color w:val="00B050"/>
          <w:szCs w:val="21"/>
        </w:rPr>
        <w:t>//RRC连接请求原因，R8版本</w:t>
      </w:r>
    </w:p>
    <w:p w:rsidR="00113071" w:rsidRPr="00113071" w:rsidRDefault="00B54E56" w:rsidP="00113071">
      <w:pPr>
        <w:rPr>
          <w:rFonts w:ascii="华文中宋" w:eastAsia="华文中宋" w:hAnsi="华文中宋"/>
          <w:color w:val="00B050"/>
          <w:szCs w:val="21"/>
        </w:rPr>
      </w:pPr>
      <w:r w:rsidRPr="00B54E56">
        <w:rPr>
          <w:rFonts w:ascii="华文中宋" w:eastAsia="华文中宋" w:hAnsi="华文中宋"/>
          <w:szCs w:val="21"/>
        </w:rPr>
        <w:t>..................ue-Identity</w:t>
      </w:r>
      <w:r w:rsidR="00113071" w:rsidRPr="00113071">
        <w:rPr>
          <w:rFonts w:ascii="华文中宋" w:eastAsia="华文中宋" w:hAnsi="华文中宋" w:hint="eastAsia"/>
          <w:color w:val="00B050"/>
          <w:szCs w:val="21"/>
        </w:rPr>
        <w:t>//UE ID，包含randomValue和S-TMSI两种。</w:t>
      </w:r>
    </w:p>
    <w:p w:rsidR="00B54E56" w:rsidRPr="00113071" w:rsidRDefault="00113071" w:rsidP="00113071">
      <w:pPr>
        <w:rPr>
          <w:rFonts w:ascii="华文中宋" w:eastAsia="华文中宋" w:hAnsi="华文中宋"/>
          <w:color w:val="00B050"/>
          <w:szCs w:val="21"/>
        </w:rPr>
      </w:pPr>
      <w:r w:rsidRPr="00113071">
        <w:rPr>
          <w:rFonts w:ascii="华文中宋" w:eastAsia="华文中宋" w:hAnsi="华文中宋" w:hint="eastAsia"/>
          <w:color w:val="00B050"/>
          <w:szCs w:val="21"/>
        </w:rPr>
        <w:t>UE接入时，如果已经获取过TMSI，并判断驻留cell的TA在UE的TAI list里，即MME中保存了UE的上下文信息，会使用TMSI作为UE ID；其他情况使用随机数randomValue。</w:t>
      </w:r>
    </w:p>
    <w:p w:rsidR="00B54E56" w:rsidRPr="007A43CC" w:rsidRDefault="00B54E56" w:rsidP="00B54E56">
      <w:pPr>
        <w:rPr>
          <w:rFonts w:ascii="华文中宋" w:eastAsia="华文中宋" w:hAnsi="华文中宋"/>
          <w:color w:val="00B050"/>
          <w:szCs w:val="21"/>
        </w:rPr>
      </w:pPr>
      <w:r w:rsidRPr="00B54E56">
        <w:rPr>
          <w:rFonts w:ascii="华文中宋" w:eastAsia="华文中宋" w:hAnsi="华文中宋"/>
          <w:szCs w:val="21"/>
        </w:rPr>
        <w:t>....................s-TMSI</w:t>
      </w:r>
      <w:r w:rsidR="00F47EC5" w:rsidRPr="007A43CC">
        <w:rPr>
          <w:rFonts w:ascii="华文中宋" w:eastAsia="华文中宋" w:hAnsi="华文中宋" w:hint="eastAsia"/>
          <w:color w:val="00B050"/>
          <w:szCs w:val="21"/>
        </w:rPr>
        <w:t>//值得说明的是对于华为后台跟踪，需要核心网提供随机接入值或STMSI才能跟踪，但是核心网未必有时间查询，因此需要我们前台兄弟提供STMSI值就可立即进行信令跟踪，前台测试中在RRC连接请求消息中携带STMSI值。</w:t>
      </w:r>
    </w:p>
    <w:p w:rsidR="00B54E56" w:rsidRPr="00B54E56" w:rsidRDefault="00B54E56" w:rsidP="00B54E56">
      <w:pPr>
        <w:rPr>
          <w:rFonts w:ascii="华文中宋" w:eastAsia="华文中宋" w:hAnsi="华文中宋"/>
          <w:szCs w:val="21"/>
        </w:rPr>
      </w:pPr>
      <w:r w:rsidRPr="00B54E56">
        <w:rPr>
          <w:rFonts w:ascii="华文中宋" w:eastAsia="华文中宋" w:hAnsi="华文中宋" w:hint="eastAsia"/>
          <w:szCs w:val="21"/>
        </w:rPr>
        <w:t>....................mmec --- '00001000'B</w:t>
      </w:r>
      <w:r w:rsidRPr="00F47EC5">
        <w:rPr>
          <w:rFonts w:ascii="华文中宋" w:eastAsia="华文中宋" w:hAnsi="华文中宋" w:hint="eastAsia"/>
          <w:color w:val="00B050"/>
          <w:szCs w:val="21"/>
        </w:rPr>
        <w:t>//如果是终端测试此信元会解析为十进制（8）</w:t>
      </w:r>
    </w:p>
    <w:p w:rsidR="00B54E56" w:rsidRPr="00B54E56" w:rsidRDefault="00B54E56" w:rsidP="00B54E56">
      <w:pPr>
        <w:rPr>
          <w:rFonts w:ascii="华文中宋" w:eastAsia="华文中宋" w:hAnsi="华文中宋"/>
          <w:szCs w:val="21"/>
        </w:rPr>
      </w:pPr>
      <w:r w:rsidRPr="00B54E56">
        <w:rPr>
          <w:rFonts w:ascii="华文中宋" w:eastAsia="华文中宋" w:hAnsi="华文中宋"/>
          <w:szCs w:val="21"/>
        </w:rPr>
        <w:t>....................m-TMSI --- '11000011000001010100010000100111'B</w:t>
      </w:r>
    </w:p>
    <w:p w:rsidR="00B54E56" w:rsidRPr="00F47EC5" w:rsidRDefault="00B54E56" w:rsidP="00B54E56">
      <w:pPr>
        <w:rPr>
          <w:rFonts w:ascii="华文中宋" w:eastAsia="华文中宋" w:hAnsi="华文中宋"/>
          <w:color w:val="00B050"/>
          <w:szCs w:val="21"/>
        </w:rPr>
      </w:pPr>
      <w:r w:rsidRPr="00B54E56">
        <w:rPr>
          <w:rFonts w:ascii="华文中宋" w:eastAsia="华文中宋" w:hAnsi="华文中宋" w:hint="eastAsia"/>
          <w:szCs w:val="21"/>
        </w:rPr>
        <w:t>..................establishmentCause --- mt-Access(2)</w:t>
      </w:r>
      <w:r w:rsidRPr="00F47EC5">
        <w:rPr>
          <w:rFonts w:ascii="华文中宋" w:eastAsia="华文中宋" w:hAnsi="华文中宋" w:hint="eastAsia"/>
          <w:color w:val="00B050"/>
          <w:szCs w:val="21"/>
        </w:rPr>
        <w:t>//接入原因值：移动终端接入，如响应寻呼</w:t>
      </w:r>
    </w:p>
    <w:p w:rsidR="00CE590B" w:rsidRPr="00050368" w:rsidRDefault="00B54E56" w:rsidP="00B54E56">
      <w:pPr>
        <w:rPr>
          <w:rFonts w:ascii="华文中宋" w:eastAsia="华文中宋" w:hAnsi="华文中宋"/>
          <w:color w:val="00B050"/>
          <w:szCs w:val="21"/>
        </w:rPr>
      </w:pPr>
      <w:r w:rsidRPr="00B54E56">
        <w:rPr>
          <w:rFonts w:ascii="华文中宋" w:eastAsia="华文中宋" w:hAnsi="华文中宋"/>
          <w:szCs w:val="21"/>
        </w:rPr>
        <w:t>..................spare --- '0'B</w:t>
      </w:r>
      <w:r w:rsidR="00050368" w:rsidRPr="00050368">
        <w:rPr>
          <w:rFonts w:ascii="华文中宋" w:eastAsia="华文中宋" w:hAnsi="华文中宋" w:hint="eastAsia"/>
          <w:color w:val="00B050"/>
          <w:szCs w:val="21"/>
        </w:rPr>
        <w:t>//预留值为以后的网络扩展做准备</w:t>
      </w:r>
    </w:p>
    <w:p w:rsidR="00B54E56" w:rsidRPr="00CE590B" w:rsidRDefault="00B54E56" w:rsidP="00B54E56">
      <w:pPr>
        <w:rPr>
          <w:rFonts w:ascii="微软雅黑" w:eastAsia="微软雅黑" w:hAnsi="微软雅黑"/>
          <w:szCs w:val="21"/>
        </w:rPr>
      </w:pPr>
    </w:p>
    <w:p w:rsidR="00CE590B" w:rsidRPr="00F205AE" w:rsidRDefault="00CE590B" w:rsidP="00F205AE">
      <w:pPr>
        <w:pStyle w:val="3"/>
        <w:numPr>
          <w:ilvl w:val="0"/>
          <w:numId w:val="0"/>
        </w:numPr>
        <w:rPr>
          <w:rFonts w:ascii="微软雅黑" w:eastAsia="微软雅黑" w:hAnsi="微软雅黑"/>
          <w:sz w:val="21"/>
          <w:szCs w:val="21"/>
          <w:lang w:eastAsia="zh-CN"/>
        </w:rPr>
      </w:pPr>
      <w:bookmarkStart w:id="79" w:name="_5.2.2_RRC_CONN_SETUP:RRC连接建立"/>
      <w:bookmarkStart w:id="80" w:name="_Toc392264473"/>
      <w:bookmarkEnd w:id="79"/>
      <w:r w:rsidRPr="00F205AE">
        <w:rPr>
          <w:rFonts w:ascii="微软雅黑" w:eastAsia="微软雅黑" w:hAnsi="微软雅黑" w:hint="eastAsia"/>
          <w:sz w:val="21"/>
          <w:szCs w:val="21"/>
          <w:lang w:eastAsia="zh-CN"/>
        </w:rPr>
        <w:lastRenderedPageBreak/>
        <w:t>5.2.2 RRC_CONN_SETUP:RRC连接建立</w:t>
      </w:r>
      <w:bookmarkEnd w:id="80"/>
    </w:p>
    <w:p w:rsidR="00CE590B" w:rsidRDefault="00113071" w:rsidP="00113071">
      <w:pPr>
        <w:ind w:firstLineChars="100" w:firstLine="210"/>
        <w:rPr>
          <w:rFonts w:ascii="微软雅黑" w:eastAsia="微软雅黑" w:hAnsi="微软雅黑"/>
          <w:szCs w:val="21"/>
        </w:rPr>
      </w:pPr>
      <w:r w:rsidRPr="00113071">
        <w:rPr>
          <w:rFonts w:ascii="微软雅黑" w:eastAsia="微软雅黑" w:hAnsi="微软雅黑" w:hint="eastAsia"/>
          <w:szCs w:val="21"/>
        </w:rPr>
        <w:t>RRC连接建立</w:t>
      </w:r>
      <w:r w:rsidR="00894044">
        <w:rPr>
          <w:rFonts w:ascii="微软雅黑" w:eastAsia="微软雅黑" w:hAnsi="微软雅黑" w:hint="eastAsia"/>
          <w:szCs w:val="21"/>
        </w:rPr>
        <w:t>消息</w:t>
      </w:r>
      <w:r w:rsidR="00894044" w:rsidRPr="0051424F">
        <w:rPr>
          <w:rFonts w:ascii="微软雅黑" w:eastAsia="微软雅黑" w:hAnsi="微软雅黑" w:hint="eastAsia"/>
          <w:szCs w:val="21"/>
          <w:highlight w:val="yellow"/>
        </w:rPr>
        <w:t>包含建立SRB1承载和无线资源配置信息</w:t>
      </w:r>
      <w:r w:rsidRPr="0051424F">
        <w:rPr>
          <w:rFonts w:ascii="微软雅黑" w:eastAsia="微软雅黑" w:hAnsi="微软雅黑" w:hint="eastAsia"/>
          <w:szCs w:val="21"/>
          <w:highlight w:val="yellow"/>
        </w:rPr>
        <w:t>，主要目的为建立SRB1</w:t>
      </w:r>
      <w:r w:rsidRPr="00113071">
        <w:rPr>
          <w:rFonts w:ascii="微软雅黑" w:eastAsia="微软雅黑" w:hAnsi="微软雅黑" w:hint="eastAsia"/>
          <w:szCs w:val="21"/>
        </w:rPr>
        <w:t>，</w:t>
      </w:r>
      <w:r w:rsidR="00F430AC">
        <w:rPr>
          <w:rFonts w:ascii="微软雅黑" w:eastAsia="微软雅黑" w:hAnsi="微软雅黑" w:hint="eastAsia"/>
          <w:szCs w:val="21"/>
        </w:rPr>
        <w:t>该消息</w:t>
      </w:r>
      <w:r w:rsidRPr="00113071">
        <w:rPr>
          <w:rFonts w:ascii="微软雅黑" w:eastAsia="微软雅黑" w:hAnsi="微软雅黑" w:hint="eastAsia"/>
          <w:szCs w:val="21"/>
        </w:rPr>
        <w:t>通过DL_CCCH信道发送，承载在SRB0上。</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RRC-MSG</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..msg</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....struDL-CCCH-Message</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......struDL-CCCH-Message</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........message</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..........c1</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............rrcConnectionSetup</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..............rrc-TransactionIdentifier --- 0x1(1)</w:t>
      </w:r>
      <w:r w:rsidR="004F482A" w:rsidRPr="004F482A">
        <w:rPr>
          <w:rFonts w:ascii="华文中宋" w:eastAsia="华文中宋" w:hAnsi="华文中宋" w:hint="eastAsia"/>
          <w:color w:val="00B050"/>
          <w:szCs w:val="21"/>
        </w:rPr>
        <w:t>//RRC消息ID</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..............criticalExtensions</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................c1</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..................rrcConnectionSetup-r8</w:t>
      </w:r>
    </w:p>
    <w:p w:rsidR="00053379" w:rsidRPr="004F482A" w:rsidRDefault="00053379" w:rsidP="00053379">
      <w:pPr>
        <w:rPr>
          <w:rFonts w:ascii="华文中宋" w:eastAsia="华文中宋" w:hAnsi="华文中宋"/>
          <w:color w:val="00B050"/>
          <w:szCs w:val="21"/>
        </w:rPr>
      </w:pPr>
      <w:r w:rsidRPr="00A3284E">
        <w:rPr>
          <w:rFonts w:ascii="华文中宋" w:eastAsia="华文中宋" w:hAnsi="华文中宋"/>
          <w:szCs w:val="21"/>
        </w:rPr>
        <w:t>....................radioResourceConfigDedicated</w:t>
      </w:r>
      <w:r w:rsidR="004F482A" w:rsidRPr="004F482A">
        <w:rPr>
          <w:rFonts w:ascii="华文中宋" w:eastAsia="华文中宋" w:hAnsi="华文中宋" w:hint="eastAsia"/>
          <w:color w:val="00B050"/>
          <w:szCs w:val="21"/>
        </w:rPr>
        <w:t>//无线资源配置专用</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......................srb-ToAddModList</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........................SRB-ToAddMod</w:t>
      </w:r>
    </w:p>
    <w:p w:rsidR="00053379" w:rsidRPr="004F482A" w:rsidRDefault="00053379" w:rsidP="00053379">
      <w:pPr>
        <w:rPr>
          <w:rFonts w:ascii="华文中宋" w:eastAsia="华文中宋" w:hAnsi="华文中宋"/>
          <w:color w:val="00B050"/>
          <w:szCs w:val="21"/>
        </w:rPr>
      </w:pPr>
      <w:r w:rsidRPr="00A3284E">
        <w:rPr>
          <w:rFonts w:ascii="华文中宋" w:eastAsia="华文中宋" w:hAnsi="华文中宋"/>
          <w:szCs w:val="21"/>
        </w:rPr>
        <w:t>..........................srb-Identity --- 0x1(1)</w:t>
      </w:r>
      <w:r w:rsidR="004F482A" w:rsidRPr="004F482A">
        <w:rPr>
          <w:rFonts w:ascii="华文中宋" w:eastAsia="华文中宋" w:hAnsi="华文中宋" w:hint="eastAsia"/>
          <w:color w:val="00B050"/>
          <w:szCs w:val="21"/>
        </w:rPr>
        <w:t>//只建立SRB1</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..........................rlc-Config</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............................explicitValue</w:t>
      </w:r>
    </w:p>
    <w:p w:rsidR="00053379" w:rsidRPr="004F482A" w:rsidRDefault="00053379" w:rsidP="00053379">
      <w:pPr>
        <w:rPr>
          <w:rFonts w:ascii="华文中宋" w:eastAsia="华文中宋" w:hAnsi="华文中宋"/>
          <w:color w:val="00B050"/>
          <w:szCs w:val="21"/>
        </w:rPr>
      </w:pPr>
      <w:r w:rsidRPr="00A3284E">
        <w:rPr>
          <w:rFonts w:ascii="华文中宋" w:eastAsia="华文中宋" w:hAnsi="华文中宋"/>
          <w:szCs w:val="21"/>
        </w:rPr>
        <w:t>..............................am</w:t>
      </w:r>
      <w:r w:rsidR="004F482A" w:rsidRPr="004F482A">
        <w:rPr>
          <w:rFonts w:ascii="华文中宋" w:eastAsia="华文中宋" w:hAnsi="华文中宋" w:hint="eastAsia"/>
          <w:color w:val="00B050"/>
          <w:szCs w:val="21"/>
        </w:rPr>
        <w:t>//SRB为保证信令的正确接收配置为AM模式, 关于模式</w:t>
      </w:r>
      <w:r w:rsidR="004F482A">
        <w:rPr>
          <w:rFonts w:ascii="华文中宋" w:eastAsia="华文中宋" w:hAnsi="华文中宋" w:hint="eastAsia"/>
          <w:color w:val="00B050"/>
          <w:szCs w:val="21"/>
        </w:rPr>
        <w:t>：</w:t>
      </w:r>
      <w:r w:rsidR="004F482A" w:rsidRPr="004F482A">
        <w:rPr>
          <w:rFonts w:ascii="华文中宋" w:eastAsia="华文中宋" w:hAnsi="华文中宋" w:hint="eastAsia"/>
          <w:color w:val="00B050"/>
          <w:szCs w:val="21"/>
        </w:rPr>
        <w:t>透明模式（TM）、非确认模式（UM）和确认模式（AM）</w:t>
      </w:r>
    </w:p>
    <w:p w:rsidR="00053379" w:rsidRPr="00516B3B" w:rsidRDefault="00053379" w:rsidP="00053379">
      <w:pPr>
        <w:rPr>
          <w:rFonts w:ascii="华文中宋" w:eastAsia="华文中宋" w:hAnsi="华文中宋"/>
          <w:color w:val="00B050"/>
          <w:szCs w:val="21"/>
        </w:rPr>
      </w:pPr>
      <w:r w:rsidRPr="00A3284E">
        <w:rPr>
          <w:rFonts w:ascii="华文中宋" w:eastAsia="华文中宋" w:hAnsi="华文中宋"/>
          <w:szCs w:val="21"/>
        </w:rPr>
        <w:t>................................ul-AM-RLC</w:t>
      </w:r>
      <w:r w:rsidR="00516B3B" w:rsidRPr="00516B3B">
        <w:rPr>
          <w:rFonts w:ascii="华文中宋" w:eastAsia="华文中宋" w:hAnsi="华文中宋" w:hint="eastAsia"/>
          <w:color w:val="00B050"/>
          <w:szCs w:val="21"/>
        </w:rPr>
        <w:t>//UL-AM-RLC为针对UE侧的上行RLC配置，主要配置RLC数据接收侦测规则。</w:t>
      </w:r>
      <w:r w:rsidR="008832FB" w:rsidRPr="008832FB">
        <w:rPr>
          <w:rFonts w:ascii="华文中宋" w:eastAsia="华文中宋" w:hAnsi="华文中宋" w:hint="eastAsia"/>
          <w:color w:val="00B050"/>
          <w:szCs w:val="21"/>
        </w:rPr>
        <w:t>SRB1上下行采用AM RLC模式</w:t>
      </w:r>
    </w:p>
    <w:p w:rsidR="00053379" w:rsidRPr="00516B3B" w:rsidRDefault="00053379" w:rsidP="00053379">
      <w:pPr>
        <w:rPr>
          <w:rFonts w:ascii="华文中宋" w:eastAsia="华文中宋" w:hAnsi="华文中宋"/>
          <w:color w:val="00B050"/>
          <w:szCs w:val="21"/>
        </w:rPr>
      </w:pPr>
      <w:r w:rsidRPr="00A3284E">
        <w:rPr>
          <w:rFonts w:ascii="华文中宋" w:eastAsia="华文中宋" w:hAnsi="华文中宋"/>
          <w:szCs w:val="21"/>
        </w:rPr>
        <w:t>..................................t-PollRetransmit --- ms45(8)</w:t>
      </w:r>
      <w:r w:rsidR="00516B3B" w:rsidRPr="00516B3B">
        <w:rPr>
          <w:rFonts w:ascii="华文中宋" w:eastAsia="华文中宋" w:hAnsi="华文中宋" w:hint="eastAsia"/>
          <w:color w:val="00B050"/>
          <w:szCs w:val="21"/>
        </w:rPr>
        <w:t>//AMD PDU重传检测定时器时长。</w:t>
      </w:r>
      <w:r w:rsidR="008832FB" w:rsidRPr="008832FB">
        <w:rPr>
          <w:rFonts w:ascii="华文中宋" w:eastAsia="华文中宋" w:hAnsi="华文中宋" w:hint="eastAsia"/>
          <w:color w:val="00B050"/>
          <w:szCs w:val="21"/>
        </w:rPr>
        <w:t>发送端发送某个Poll的AMD PDU后，如果在该定时器超时后，还没有收到响应，则重新触发Poll.</w:t>
      </w:r>
    </w:p>
    <w:p w:rsidR="00053379" w:rsidRPr="00516B3B" w:rsidRDefault="00053379" w:rsidP="00053379">
      <w:pPr>
        <w:rPr>
          <w:rFonts w:ascii="华文中宋" w:eastAsia="华文中宋" w:hAnsi="华文中宋"/>
          <w:color w:val="00B050"/>
          <w:szCs w:val="21"/>
        </w:rPr>
      </w:pPr>
      <w:r w:rsidRPr="00A3284E">
        <w:rPr>
          <w:rFonts w:ascii="华文中宋" w:eastAsia="华文中宋" w:hAnsi="华文中宋"/>
          <w:szCs w:val="21"/>
        </w:rPr>
        <w:t>..................................pollPDU --- pInfinity(7)</w:t>
      </w:r>
      <w:r w:rsidR="00516B3B" w:rsidRPr="00516B3B">
        <w:rPr>
          <w:rFonts w:ascii="华文中宋" w:eastAsia="华文中宋" w:hAnsi="华文中宋" w:hint="eastAsia"/>
          <w:color w:val="00B050"/>
          <w:szCs w:val="21"/>
        </w:rPr>
        <w:t>//UE 触发Polling的PDU字节数据量门限。</w:t>
      </w:r>
      <w:r w:rsidR="008832FB" w:rsidRPr="008832FB">
        <w:rPr>
          <w:rFonts w:ascii="华文中宋" w:eastAsia="华文中宋" w:hAnsi="华文中宋" w:hint="eastAsia"/>
          <w:color w:val="00B050"/>
          <w:szCs w:val="21"/>
        </w:rPr>
        <w:t>轮询间隔SDU数，该参数给出了一个触发轮询的门限值，发送了PollSDU个SDU后触发一次轮询。此处的pInfinity对应为无穷多个PDU</w:t>
      </w:r>
      <w:r w:rsidR="008832FB">
        <w:rPr>
          <w:rFonts w:ascii="华文中宋" w:eastAsia="华文中宋" w:hAnsi="华文中宋" w:hint="eastAsia"/>
          <w:color w:val="00B050"/>
          <w:szCs w:val="21"/>
        </w:rPr>
        <w:t>。</w:t>
      </w:r>
    </w:p>
    <w:p w:rsidR="00053379" w:rsidRPr="00516B3B" w:rsidRDefault="00053379" w:rsidP="00053379">
      <w:pPr>
        <w:rPr>
          <w:rFonts w:ascii="华文中宋" w:eastAsia="华文中宋" w:hAnsi="华文中宋"/>
          <w:color w:val="00B050"/>
          <w:szCs w:val="21"/>
        </w:rPr>
      </w:pPr>
      <w:r w:rsidRPr="00A3284E">
        <w:rPr>
          <w:rFonts w:ascii="华文中宋" w:eastAsia="华文中宋" w:hAnsi="华文中宋"/>
          <w:szCs w:val="21"/>
        </w:rPr>
        <w:t>..................................pollByte --- kBinfinity(14)</w:t>
      </w:r>
      <w:r w:rsidR="00516B3B" w:rsidRPr="00516B3B">
        <w:rPr>
          <w:rFonts w:ascii="华文中宋" w:eastAsia="华文中宋" w:hAnsi="华文中宋" w:hint="eastAsia"/>
          <w:color w:val="00B050"/>
          <w:szCs w:val="21"/>
        </w:rPr>
        <w:t>//PollByte为</w:t>
      </w:r>
      <w:r w:rsidR="008832FB">
        <w:rPr>
          <w:rFonts w:ascii="华文中宋" w:eastAsia="华文中宋" w:hAnsi="华文中宋" w:hint="eastAsia"/>
          <w:color w:val="00B050"/>
          <w:szCs w:val="21"/>
        </w:rPr>
        <w:t>AM</w:t>
      </w:r>
      <w:r w:rsidR="00516B3B" w:rsidRPr="00516B3B">
        <w:rPr>
          <w:rFonts w:ascii="华文中宋" w:eastAsia="华文中宋" w:hAnsi="华文中宋" w:hint="eastAsia"/>
          <w:color w:val="00B050"/>
          <w:szCs w:val="21"/>
        </w:rPr>
        <w:t xml:space="preserve"> PDU侦测字节数。</w:t>
      </w:r>
      <w:r w:rsidR="008832FB" w:rsidRPr="008832FB">
        <w:rPr>
          <w:rFonts w:ascii="华文中宋" w:eastAsia="华文中宋" w:hAnsi="华文中宋" w:hint="eastAsia"/>
          <w:color w:val="00B050"/>
          <w:szCs w:val="21"/>
        </w:rPr>
        <w:t>触发每个pollByte字节的一个轮询。此处kBinfinity对应无穷多个kByes</w:t>
      </w:r>
    </w:p>
    <w:p w:rsidR="00053379" w:rsidRPr="00C71DF6" w:rsidRDefault="00053379" w:rsidP="00C71DF6">
      <w:pPr>
        <w:rPr>
          <w:rFonts w:ascii="华文中宋" w:eastAsia="华文中宋" w:hAnsi="华文中宋"/>
          <w:color w:val="00B050"/>
          <w:szCs w:val="21"/>
        </w:rPr>
      </w:pPr>
      <w:r w:rsidRPr="00A3284E">
        <w:rPr>
          <w:rFonts w:ascii="华文中宋" w:eastAsia="华文中宋" w:hAnsi="华文中宋"/>
          <w:szCs w:val="21"/>
        </w:rPr>
        <w:t>..................................maxRetxThreshold --- t32(7)</w:t>
      </w:r>
      <w:r w:rsidR="00C71DF6" w:rsidRPr="00C71DF6">
        <w:rPr>
          <w:rFonts w:ascii="华文中宋" w:eastAsia="华文中宋" w:hAnsi="华文中宋" w:hint="eastAsia"/>
          <w:color w:val="00B050"/>
          <w:szCs w:val="21"/>
        </w:rPr>
        <w:t>//UE AM模式RLC ARQ最大重传次数。该参数用于配置UE，表示RLC ARQ最大重传次数，用于限制</w:t>
      </w:r>
      <w:r w:rsidR="008832FB" w:rsidRPr="008832FB">
        <w:rPr>
          <w:rFonts w:ascii="华文中宋" w:eastAsia="华文中宋" w:hAnsi="华文中宋" w:hint="eastAsia"/>
          <w:color w:val="00B050"/>
          <w:szCs w:val="21"/>
        </w:rPr>
        <w:t>一个</w:t>
      </w:r>
      <w:r w:rsidR="00C71DF6" w:rsidRPr="00C71DF6">
        <w:rPr>
          <w:rFonts w:ascii="华文中宋" w:eastAsia="华文中宋" w:hAnsi="华文中宋" w:hint="eastAsia"/>
          <w:color w:val="00B050"/>
          <w:szCs w:val="21"/>
        </w:rPr>
        <w:t>AM PDU的重传次数。</w:t>
      </w:r>
      <w:r w:rsidR="008832FB" w:rsidRPr="008832FB">
        <w:rPr>
          <w:rFonts w:ascii="华文中宋" w:eastAsia="华文中宋" w:hAnsi="华文中宋" w:hint="eastAsia"/>
          <w:color w:val="00B050"/>
          <w:szCs w:val="21"/>
        </w:rPr>
        <w:t>当等于该值</w:t>
      </w:r>
      <w:r w:rsidR="008832FB">
        <w:rPr>
          <w:rFonts w:ascii="华文中宋" w:eastAsia="华文中宋" w:hAnsi="华文中宋" w:hint="eastAsia"/>
          <w:color w:val="00B050"/>
          <w:szCs w:val="21"/>
        </w:rPr>
        <w:t>时</w:t>
      </w:r>
      <w:r w:rsidR="008832FB" w:rsidRPr="008832FB">
        <w:rPr>
          <w:rFonts w:ascii="华文中宋" w:eastAsia="华文中宋" w:hAnsi="华文中宋" w:hint="eastAsia"/>
          <w:color w:val="00B050"/>
          <w:szCs w:val="21"/>
        </w:rPr>
        <w:t>，将向高层上报不可恢复的错误</w:t>
      </w:r>
      <w:r w:rsidR="008832FB">
        <w:rPr>
          <w:rFonts w:ascii="华文中宋" w:eastAsia="华文中宋" w:hAnsi="华文中宋" w:hint="eastAsia"/>
          <w:color w:val="00B050"/>
          <w:szCs w:val="21"/>
        </w:rPr>
        <w:t>，</w:t>
      </w:r>
      <w:r w:rsidR="008832FB" w:rsidRPr="00C71DF6">
        <w:rPr>
          <w:rFonts w:ascii="华文中宋" w:eastAsia="华文中宋" w:hAnsi="华文中宋" w:hint="eastAsia"/>
          <w:color w:val="00B050"/>
          <w:szCs w:val="21"/>
        </w:rPr>
        <w:t>触发RRC连接重建。</w:t>
      </w:r>
      <w:r w:rsidR="008832FB" w:rsidRPr="008832FB">
        <w:rPr>
          <w:rFonts w:ascii="华文中宋" w:eastAsia="华文中宋" w:hAnsi="华文中宋" w:hint="eastAsia"/>
          <w:color w:val="00B050"/>
          <w:szCs w:val="21"/>
        </w:rPr>
        <w:t>t32对应32次重传输。</w:t>
      </w:r>
    </w:p>
    <w:p w:rsidR="00053379" w:rsidRPr="00003C62" w:rsidRDefault="00053379" w:rsidP="00053379">
      <w:pPr>
        <w:rPr>
          <w:rFonts w:ascii="华文中宋" w:eastAsia="华文中宋" w:hAnsi="华文中宋"/>
          <w:color w:val="00B050"/>
          <w:szCs w:val="21"/>
        </w:rPr>
      </w:pPr>
      <w:r w:rsidRPr="00A3284E">
        <w:rPr>
          <w:rFonts w:ascii="华文中宋" w:eastAsia="华文中宋" w:hAnsi="华文中宋"/>
          <w:szCs w:val="21"/>
        </w:rPr>
        <w:t>................................dl-AM-RLC</w:t>
      </w:r>
      <w:r w:rsidR="00003C62" w:rsidRPr="00003C62">
        <w:rPr>
          <w:rFonts w:ascii="华文中宋" w:eastAsia="华文中宋" w:hAnsi="华文中宋" w:hint="eastAsia"/>
          <w:color w:val="00B050"/>
          <w:szCs w:val="21"/>
        </w:rPr>
        <w:t>//DL-AM-RLC为针对UE侧的下行RLC配置，主要配置RLC数据接收状态上报规则。</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..................................t-Reordering --- ms35(7)</w:t>
      </w:r>
      <w:r w:rsidR="00003C62" w:rsidRPr="002E7353">
        <w:rPr>
          <w:rFonts w:ascii="华文中宋" w:eastAsia="华文中宋" w:hAnsi="华文中宋" w:hint="eastAsia"/>
          <w:color w:val="00B050"/>
          <w:szCs w:val="21"/>
        </w:rPr>
        <w:t>//UE AM模式接收端重排序定时器</w:t>
      </w:r>
      <w:r w:rsidR="00D73DD9">
        <w:rPr>
          <w:rFonts w:ascii="华文中宋" w:eastAsia="华文中宋" w:hAnsi="华文中宋" w:hint="eastAsia"/>
          <w:color w:val="00B050"/>
          <w:szCs w:val="21"/>
        </w:rPr>
        <w:t>，</w:t>
      </w:r>
      <w:r w:rsidR="00D73DD9" w:rsidRPr="00D73DD9">
        <w:rPr>
          <w:rFonts w:ascii="华文中宋" w:eastAsia="华文中宋" w:hAnsi="华文中宋" w:hint="eastAsia"/>
          <w:color w:val="00B050"/>
          <w:szCs w:val="21"/>
        </w:rPr>
        <w:t>用于触发RESET PDU的重传</w:t>
      </w:r>
      <w:r w:rsidR="00003C62" w:rsidRPr="002E7353">
        <w:rPr>
          <w:rFonts w:ascii="华文中宋" w:eastAsia="华文中宋" w:hAnsi="华文中宋" w:hint="eastAsia"/>
          <w:color w:val="00B050"/>
          <w:szCs w:val="21"/>
        </w:rPr>
        <w:t>。该参数用于配置UE，表示AM模式接收端重排序定时器的大小。</w:t>
      </w:r>
      <w:r w:rsidR="00D73DD9" w:rsidRPr="00D73DD9">
        <w:rPr>
          <w:rFonts w:ascii="华文中宋" w:eastAsia="华文中宋" w:hAnsi="华文中宋" w:hint="eastAsia"/>
          <w:color w:val="00B050"/>
          <w:szCs w:val="21"/>
        </w:rPr>
        <w:t>此处ms35表示35ms。</w:t>
      </w:r>
    </w:p>
    <w:p w:rsidR="00053379" w:rsidRPr="00825244" w:rsidRDefault="00053379" w:rsidP="00053379">
      <w:pPr>
        <w:rPr>
          <w:rFonts w:ascii="华文中宋" w:eastAsia="华文中宋" w:hAnsi="华文中宋"/>
          <w:color w:val="00B050"/>
          <w:szCs w:val="21"/>
        </w:rPr>
      </w:pPr>
      <w:r w:rsidRPr="00A3284E">
        <w:rPr>
          <w:rFonts w:ascii="华文中宋" w:eastAsia="华文中宋" w:hAnsi="华文中宋"/>
          <w:szCs w:val="21"/>
        </w:rPr>
        <w:lastRenderedPageBreak/>
        <w:t>..................................t-StatusProhibit --- ms0(0)</w:t>
      </w:r>
      <w:r w:rsidR="00825244" w:rsidRPr="00825244">
        <w:rPr>
          <w:rFonts w:ascii="华文中宋" w:eastAsia="华文中宋" w:hAnsi="华文中宋" w:hint="eastAsia"/>
          <w:color w:val="00B050"/>
          <w:szCs w:val="21"/>
        </w:rPr>
        <w:t>//UE禁止发送状态报告定时器。该参数用于配置UE，表示AM模式接收端禁止发送状态报告的定时器大小。即在本时长内不允许上报状态报告。</w:t>
      </w:r>
      <w:r w:rsidR="008C36B8" w:rsidRPr="008C36B8">
        <w:rPr>
          <w:rFonts w:ascii="华文中宋" w:eastAsia="华文中宋" w:hAnsi="华文中宋" w:hint="eastAsia"/>
          <w:color w:val="00B050"/>
          <w:szCs w:val="21"/>
        </w:rPr>
        <w:t>ms0表示0ms。</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..........................logicalChannelConfig</w:t>
      </w:r>
      <w:r w:rsidR="003F3EBD" w:rsidRPr="00E05CEF">
        <w:rPr>
          <w:rFonts w:ascii="华文中宋" w:eastAsia="华文中宋" w:hAnsi="华文中宋" w:hint="eastAsia"/>
          <w:color w:val="00B050"/>
          <w:szCs w:val="21"/>
        </w:rPr>
        <w:t>//</w:t>
      </w:r>
      <w:r w:rsidR="00AD1685">
        <w:rPr>
          <w:rFonts w:ascii="华文中宋" w:eastAsia="华文中宋" w:hAnsi="华文中宋" w:hint="eastAsia"/>
          <w:color w:val="00B050"/>
          <w:szCs w:val="21"/>
        </w:rPr>
        <w:t>SRB1</w:t>
      </w:r>
      <w:r w:rsidR="003F3EBD" w:rsidRPr="00E05CEF">
        <w:rPr>
          <w:rFonts w:ascii="华文中宋" w:eastAsia="华文中宋" w:hAnsi="华文中宋" w:hint="eastAsia"/>
          <w:color w:val="00B050"/>
          <w:szCs w:val="21"/>
        </w:rPr>
        <w:t>逻辑信道配置</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............................explicitValue</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..............................ul-SpecificParameters</w:t>
      </w:r>
    </w:p>
    <w:p w:rsidR="00053379" w:rsidRPr="00951FE0" w:rsidRDefault="00053379" w:rsidP="00951FE0">
      <w:pPr>
        <w:rPr>
          <w:rFonts w:ascii="华文中宋" w:eastAsia="华文中宋" w:hAnsi="华文中宋"/>
          <w:color w:val="00B050"/>
          <w:szCs w:val="21"/>
        </w:rPr>
      </w:pPr>
      <w:r w:rsidRPr="00A3284E">
        <w:rPr>
          <w:rFonts w:ascii="华文中宋" w:eastAsia="华文中宋" w:hAnsi="华文中宋"/>
          <w:szCs w:val="21"/>
        </w:rPr>
        <w:t>................................priority --- 0x1(1)</w:t>
      </w:r>
      <w:r w:rsidR="00951FE0" w:rsidRPr="00951FE0">
        <w:rPr>
          <w:rFonts w:ascii="华文中宋" w:eastAsia="华文中宋" w:hAnsi="华文中宋" w:hint="eastAsia"/>
          <w:color w:val="00B050"/>
          <w:szCs w:val="21"/>
        </w:rPr>
        <w:t>//</w:t>
      </w:r>
      <w:r w:rsidR="00C67B14" w:rsidRPr="00C67B14">
        <w:rPr>
          <w:rFonts w:ascii="华文中宋" w:eastAsia="华文中宋" w:hAnsi="华文中宋" w:hint="eastAsia"/>
          <w:color w:val="00B050"/>
          <w:szCs w:val="21"/>
        </w:rPr>
        <w:t>SRB1</w:t>
      </w:r>
      <w:r w:rsidR="00951FE0" w:rsidRPr="00951FE0">
        <w:rPr>
          <w:rFonts w:ascii="华文中宋" w:eastAsia="华文中宋" w:hAnsi="华文中宋" w:hint="eastAsia"/>
          <w:color w:val="00B050"/>
          <w:szCs w:val="21"/>
        </w:rPr>
        <w:t>逻辑信道优先级，值越小，优先级越高。华为eNB实现SRB1的优先级为1，SRB2为3。UE调度器按逻辑信道优先级</w:t>
      </w:r>
      <w:r w:rsidR="00E7334B">
        <w:rPr>
          <w:rFonts w:ascii="华文中宋" w:eastAsia="华文中宋" w:hAnsi="华文中宋" w:hint="eastAsia"/>
          <w:color w:val="00B050"/>
          <w:szCs w:val="21"/>
        </w:rPr>
        <w:t>由高到低</w:t>
      </w:r>
      <w:r w:rsidR="00951FE0" w:rsidRPr="00951FE0">
        <w:rPr>
          <w:rFonts w:ascii="华文中宋" w:eastAsia="华文中宋" w:hAnsi="华文中宋" w:hint="eastAsia"/>
          <w:color w:val="00B050"/>
          <w:szCs w:val="21"/>
        </w:rPr>
        <w:t>优先速率；所有业务优先速率保证后，按逻辑信道优先级</w:t>
      </w:r>
      <w:r w:rsidR="00E7334B">
        <w:rPr>
          <w:rFonts w:ascii="华文中宋" w:eastAsia="华文中宋" w:hAnsi="华文中宋" w:hint="eastAsia"/>
          <w:color w:val="00B050"/>
          <w:szCs w:val="21"/>
        </w:rPr>
        <w:t>由高到低</w:t>
      </w:r>
      <w:r w:rsidR="00951FE0" w:rsidRPr="00951FE0">
        <w:rPr>
          <w:rFonts w:ascii="华文中宋" w:eastAsia="华文中宋" w:hAnsi="华文中宋" w:hint="eastAsia"/>
          <w:color w:val="00B050"/>
          <w:szCs w:val="21"/>
        </w:rPr>
        <w:t>依次分配资源</w:t>
      </w:r>
      <w:r w:rsidR="00E7334B">
        <w:rPr>
          <w:rFonts w:ascii="华文中宋" w:eastAsia="华文中宋" w:hAnsi="华文中宋" w:hint="eastAsia"/>
          <w:color w:val="00B050"/>
          <w:szCs w:val="21"/>
        </w:rPr>
        <w:t>。</w:t>
      </w:r>
    </w:p>
    <w:p w:rsidR="00053379" w:rsidRPr="00D97FAB" w:rsidRDefault="00053379" w:rsidP="00053379">
      <w:pPr>
        <w:rPr>
          <w:rFonts w:ascii="华文中宋" w:eastAsia="华文中宋" w:hAnsi="华文中宋"/>
          <w:color w:val="00B050"/>
          <w:szCs w:val="21"/>
        </w:rPr>
      </w:pPr>
      <w:r w:rsidRPr="00A3284E">
        <w:rPr>
          <w:rFonts w:ascii="华文中宋" w:eastAsia="华文中宋" w:hAnsi="华文中宋"/>
          <w:szCs w:val="21"/>
        </w:rPr>
        <w:t>................................prioritisedBitRate --- infinity(7)</w:t>
      </w:r>
      <w:r w:rsidR="00D97FAB" w:rsidRPr="00D97FAB">
        <w:rPr>
          <w:rFonts w:ascii="华文中宋" w:eastAsia="华文中宋" w:hAnsi="华文中宋" w:hint="eastAsia"/>
          <w:color w:val="00B050"/>
          <w:szCs w:val="21"/>
        </w:rPr>
        <w:t>//</w:t>
      </w:r>
      <w:r w:rsidR="00C67B14" w:rsidRPr="00C67B14">
        <w:rPr>
          <w:rFonts w:ascii="华文中宋" w:eastAsia="华文中宋" w:hAnsi="华文中宋" w:hint="eastAsia"/>
          <w:color w:val="00B050"/>
          <w:szCs w:val="21"/>
        </w:rPr>
        <w:t>SRB1</w:t>
      </w:r>
      <w:r w:rsidR="00D97FAB" w:rsidRPr="00D97FAB">
        <w:rPr>
          <w:rFonts w:ascii="华文中宋" w:eastAsia="华文中宋" w:hAnsi="华文中宋" w:hint="eastAsia"/>
          <w:color w:val="00B050"/>
          <w:szCs w:val="21"/>
        </w:rPr>
        <w:t>逻辑信道优先速率。UE调度器按逻辑信道优先级由高到低依次保证逻辑信道的优先速率</w:t>
      </w:r>
      <w:r w:rsidR="00D73DD9">
        <w:rPr>
          <w:rFonts w:ascii="华文中宋" w:eastAsia="华文中宋" w:hAnsi="华文中宋" w:hint="eastAsia"/>
          <w:color w:val="00B050"/>
          <w:szCs w:val="21"/>
        </w:rPr>
        <w:t>。</w:t>
      </w:r>
      <w:r w:rsidR="00D73DD9" w:rsidRPr="00D73DD9">
        <w:rPr>
          <w:rFonts w:ascii="华文中宋" w:eastAsia="华文中宋" w:hAnsi="华文中宋" w:hint="eastAsia"/>
          <w:color w:val="00B050"/>
          <w:szCs w:val="21"/>
        </w:rPr>
        <w:t>Infinity仅仅适用于SRB1和SRB2.</w:t>
      </w:r>
    </w:p>
    <w:p w:rsidR="00053379" w:rsidRPr="00D97FAB" w:rsidRDefault="00053379" w:rsidP="00053379">
      <w:pPr>
        <w:rPr>
          <w:rFonts w:ascii="华文中宋" w:eastAsia="华文中宋" w:hAnsi="华文中宋"/>
          <w:color w:val="00B050"/>
          <w:szCs w:val="21"/>
        </w:rPr>
      </w:pPr>
      <w:r w:rsidRPr="00A3284E">
        <w:rPr>
          <w:rFonts w:ascii="华文中宋" w:eastAsia="华文中宋" w:hAnsi="华文中宋"/>
          <w:szCs w:val="21"/>
        </w:rPr>
        <w:t>................................bucketSizeDuration --- ms300(3)</w:t>
      </w:r>
      <w:r w:rsidR="00D97FAB" w:rsidRPr="00D97FAB">
        <w:rPr>
          <w:rFonts w:ascii="华文中宋" w:eastAsia="华文中宋" w:hAnsi="华文中宋" w:hint="eastAsia"/>
          <w:color w:val="00B050"/>
          <w:szCs w:val="21"/>
        </w:rPr>
        <w:t>//</w:t>
      </w:r>
      <w:r w:rsidR="00C67B14" w:rsidRPr="00C67B14">
        <w:rPr>
          <w:rFonts w:ascii="华文中宋" w:eastAsia="华文中宋" w:hAnsi="华文中宋" w:hint="eastAsia"/>
          <w:color w:val="00B050"/>
          <w:szCs w:val="21"/>
        </w:rPr>
        <w:t>SRB1</w:t>
      </w:r>
      <w:r w:rsidR="00D97FAB" w:rsidRPr="00D97FAB">
        <w:rPr>
          <w:rFonts w:ascii="华文中宋" w:eastAsia="华文中宋" w:hAnsi="华文中宋" w:hint="eastAsia"/>
          <w:color w:val="00B050"/>
          <w:szCs w:val="21"/>
        </w:rPr>
        <w:t>bucket size调整持续时间</w:t>
      </w:r>
      <w:r w:rsidR="00D97FAB">
        <w:rPr>
          <w:rFonts w:ascii="华文中宋" w:eastAsia="华文中宋" w:hAnsi="华文中宋" w:hint="eastAsia"/>
          <w:color w:val="00B050"/>
          <w:szCs w:val="21"/>
        </w:rPr>
        <w:t>，300ms。</w:t>
      </w:r>
    </w:p>
    <w:p w:rsidR="00053379" w:rsidRPr="005B23D0" w:rsidRDefault="00053379" w:rsidP="00053379">
      <w:pPr>
        <w:rPr>
          <w:rFonts w:ascii="华文中宋" w:eastAsia="华文中宋" w:hAnsi="华文中宋"/>
          <w:color w:val="00B050"/>
          <w:szCs w:val="21"/>
        </w:rPr>
      </w:pPr>
      <w:r w:rsidRPr="00A3284E">
        <w:rPr>
          <w:rFonts w:ascii="华文中宋" w:eastAsia="华文中宋" w:hAnsi="华文中宋"/>
          <w:szCs w:val="21"/>
        </w:rPr>
        <w:t>................................logicalChannelGroup --- 0x0(0)</w:t>
      </w:r>
      <w:r w:rsidR="005B23D0" w:rsidRPr="005B23D0">
        <w:rPr>
          <w:rFonts w:ascii="华文中宋" w:eastAsia="华文中宋" w:hAnsi="华文中宋" w:hint="eastAsia"/>
          <w:color w:val="00B050"/>
          <w:szCs w:val="21"/>
        </w:rPr>
        <w:t>//根据业务的不同，UE可能建立大量的无线承载（radio bearer，每个bearer对应一个逻辑信道），如果为每一个逻辑信道上报一个BSR，会带来大量的信令开销。为了避免这种开销，LTE引入了LCG（Logical Channel Group）的概念，并将每个逻辑信道放入一个LCG（共4个）中。UE基于LCG来上报BSR，而不是为每个逻辑信道上报一个BSR。某个逻辑信道所属的LCG是在逻辑信道建立时通过IE: LogicalChannelConfig 的logicalChannelGroup字段来设置的 。CCCH、SRB1、SRB2默认属于LCG 0</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......................mac-MainConfig</w:t>
      </w:r>
      <w:r w:rsidR="00E575DD" w:rsidRPr="00E575DD">
        <w:rPr>
          <w:rFonts w:ascii="华文中宋" w:eastAsia="华文中宋" w:hAnsi="华文中宋" w:hint="eastAsia"/>
          <w:color w:val="00B050"/>
          <w:szCs w:val="21"/>
        </w:rPr>
        <w:t>//MAC层主要配置</w:t>
      </w:r>
    </w:p>
    <w:p w:rsidR="00053379" w:rsidRPr="00422A9C" w:rsidRDefault="00053379" w:rsidP="00053379">
      <w:pPr>
        <w:rPr>
          <w:rFonts w:ascii="华文中宋" w:eastAsia="华文中宋" w:hAnsi="华文中宋"/>
          <w:color w:val="00B050"/>
          <w:szCs w:val="21"/>
        </w:rPr>
      </w:pPr>
      <w:r w:rsidRPr="00A3284E">
        <w:rPr>
          <w:rFonts w:ascii="华文中宋" w:eastAsia="华文中宋" w:hAnsi="华文中宋"/>
          <w:szCs w:val="21"/>
        </w:rPr>
        <w:t>........................explicitValue</w:t>
      </w:r>
      <w:r w:rsidR="009526E9" w:rsidRPr="00422A9C">
        <w:rPr>
          <w:rFonts w:ascii="华文中宋" w:eastAsia="华文中宋" w:hAnsi="华文中宋" w:hint="eastAsia"/>
          <w:color w:val="00B050"/>
          <w:szCs w:val="21"/>
        </w:rPr>
        <w:t>//确切的值</w:t>
      </w:r>
    </w:p>
    <w:p w:rsidR="00053379" w:rsidRPr="00804D35" w:rsidRDefault="00053379" w:rsidP="00053379">
      <w:pPr>
        <w:rPr>
          <w:rFonts w:ascii="华文中宋" w:eastAsia="华文中宋" w:hAnsi="华文中宋"/>
          <w:color w:val="00B050"/>
          <w:szCs w:val="21"/>
        </w:rPr>
      </w:pPr>
      <w:r w:rsidRPr="00A3284E">
        <w:rPr>
          <w:rFonts w:ascii="华文中宋" w:eastAsia="华文中宋" w:hAnsi="华文中宋"/>
          <w:szCs w:val="21"/>
        </w:rPr>
        <w:t>..........................ul-SCH-Config</w:t>
      </w:r>
      <w:r w:rsidR="00804D35" w:rsidRPr="00804D35">
        <w:rPr>
          <w:rFonts w:ascii="华文中宋" w:eastAsia="华文中宋" w:hAnsi="华文中宋" w:hint="eastAsia"/>
          <w:color w:val="00B050"/>
          <w:szCs w:val="21"/>
        </w:rPr>
        <w:t>//上行SCH信道配置</w:t>
      </w:r>
    </w:p>
    <w:p w:rsidR="0024329E" w:rsidRPr="004C6036" w:rsidRDefault="00053379" w:rsidP="0024329E">
      <w:pPr>
        <w:rPr>
          <w:rFonts w:ascii="华文中宋" w:eastAsia="华文中宋" w:hAnsi="华文中宋"/>
          <w:color w:val="00B050"/>
          <w:szCs w:val="21"/>
        </w:rPr>
      </w:pPr>
      <w:r w:rsidRPr="00A3284E">
        <w:rPr>
          <w:rFonts w:ascii="华文中宋" w:eastAsia="华文中宋" w:hAnsi="华文中宋"/>
          <w:szCs w:val="21"/>
        </w:rPr>
        <w:t>............................maxHARQ-Tx --- n5(4)</w:t>
      </w:r>
      <w:r w:rsidR="0024329E" w:rsidRPr="004C6036">
        <w:rPr>
          <w:rFonts w:ascii="华文中宋" w:eastAsia="华文中宋" w:hAnsi="华文中宋" w:hint="eastAsia"/>
          <w:color w:val="00B050"/>
          <w:szCs w:val="21"/>
        </w:rPr>
        <w:t>//UL HARQ</w:t>
      </w:r>
      <w:r w:rsidR="00F86348">
        <w:rPr>
          <w:rFonts w:ascii="华文中宋" w:eastAsia="华文中宋" w:hAnsi="华文中宋" w:hint="eastAsia"/>
          <w:color w:val="00B050"/>
          <w:szCs w:val="21"/>
        </w:rPr>
        <w:t>的最大传输次数。</w:t>
      </w:r>
      <w:r w:rsidR="00F86348" w:rsidRPr="00F86348">
        <w:rPr>
          <w:rFonts w:ascii="华文中宋" w:eastAsia="华文中宋" w:hAnsi="华文中宋" w:hint="eastAsia"/>
          <w:color w:val="00B050"/>
          <w:szCs w:val="21"/>
        </w:rPr>
        <w:t>BSR报告定时器：用子帧表示，sf2560表示2560个子帧。如果retxBSR-Timer超时并且UE在逻辑信道组中任意一个逻辑信道有可传数据，则触发缓存状态报告。而这样的BSR称为常规BSR；如果periodicBSR-Timer超时，则触发缓存状态报告。而这样的BSR称为周期BSR。</w:t>
      </w:r>
      <w:r w:rsidR="0024329E" w:rsidRPr="004C6036">
        <w:rPr>
          <w:rFonts w:ascii="华文中宋" w:eastAsia="华文中宋" w:hAnsi="华文中宋" w:hint="eastAsia"/>
          <w:color w:val="00B050"/>
          <w:szCs w:val="21"/>
        </w:rPr>
        <w:t>ENUMERATED {</w:t>
      </w:r>
      <w:r w:rsidR="0024329E" w:rsidRPr="004C6036">
        <w:rPr>
          <w:rFonts w:ascii="华文中宋" w:eastAsia="华文中宋" w:hAnsi="华文中宋"/>
          <w:color w:val="00B050"/>
          <w:szCs w:val="21"/>
        </w:rPr>
        <w:t>n1, n2, n3, n4, n5, n6, n7, n8,n10, n12, n16, n20, n24, n28,</w:t>
      </w:r>
    </w:p>
    <w:p w:rsidR="00053379" w:rsidRPr="004C6036" w:rsidRDefault="0024329E" w:rsidP="0024329E">
      <w:pPr>
        <w:rPr>
          <w:rFonts w:ascii="华文中宋" w:eastAsia="华文中宋" w:hAnsi="华文中宋"/>
          <w:color w:val="00B050"/>
          <w:szCs w:val="21"/>
        </w:rPr>
      </w:pPr>
      <w:r w:rsidRPr="004C6036">
        <w:rPr>
          <w:rFonts w:ascii="华文中宋" w:eastAsia="华文中宋" w:hAnsi="华文中宋"/>
          <w:color w:val="00B050"/>
          <w:szCs w:val="21"/>
        </w:rPr>
        <w:t>spare2, spare1}</w:t>
      </w:r>
    </w:p>
    <w:p w:rsidR="00053379" w:rsidRPr="00A3284E" w:rsidRDefault="00053379" w:rsidP="00866BE0">
      <w:pPr>
        <w:rPr>
          <w:rFonts w:ascii="华文中宋" w:eastAsia="华文中宋" w:hAnsi="华文中宋"/>
          <w:szCs w:val="21"/>
        </w:rPr>
      </w:pPr>
      <w:r w:rsidRPr="00A3284E">
        <w:rPr>
          <w:rFonts w:ascii="华文中宋" w:eastAsia="华文中宋" w:hAnsi="华文中宋"/>
          <w:szCs w:val="21"/>
        </w:rPr>
        <w:t>............................periodicBSR-Timer --- sf10(1)</w:t>
      </w:r>
      <w:r w:rsidR="00866BE0" w:rsidRPr="00866BE0">
        <w:rPr>
          <w:rFonts w:ascii="华文中宋" w:eastAsia="华文中宋" w:hAnsi="华文中宋" w:hint="eastAsia"/>
          <w:color w:val="00B050"/>
          <w:szCs w:val="21"/>
        </w:rPr>
        <w:t>//周期性BSR上报定时器(子帧)。ENUMERATED {sf5, sf10, sf16, sf20, sf32, sf40, sf64, sf80,sf128, sf160, sf320, sf640, sf1280, sf2560,infinity, spare1},infinity表示去使能。</w:t>
      </w:r>
    </w:p>
    <w:p w:rsidR="00053379" w:rsidRPr="00866BE0" w:rsidRDefault="00053379" w:rsidP="00053379">
      <w:pPr>
        <w:rPr>
          <w:rFonts w:ascii="华文中宋" w:eastAsia="华文中宋" w:hAnsi="华文中宋"/>
          <w:szCs w:val="21"/>
        </w:rPr>
      </w:pPr>
      <w:r w:rsidRPr="00A3284E">
        <w:rPr>
          <w:rFonts w:ascii="华文中宋" w:eastAsia="华文中宋" w:hAnsi="华文中宋"/>
          <w:szCs w:val="21"/>
        </w:rPr>
        <w:t>............................retxBSR-Timer --- sf320(0)</w:t>
      </w:r>
      <w:r w:rsidR="00866BE0" w:rsidRPr="00866BE0">
        <w:rPr>
          <w:rFonts w:ascii="华文中宋" w:eastAsia="华文中宋" w:hAnsi="华文中宋" w:hint="eastAsia"/>
          <w:color w:val="00B050"/>
          <w:szCs w:val="21"/>
        </w:rPr>
        <w:t>//BSR重传定时器(子帧)。ENUMERATED {</w:t>
      </w:r>
      <w:r w:rsidR="00866BE0" w:rsidRPr="00866BE0">
        <w:rPr>
          <w:rFonts w:ascii="华文中宋" w:eastAsia="华文中宋" w:hAnsi="华文中宋"/>
          <w:color w:val="00B050"/>
          <w:szCs w:val="21"/>
        </w:rPr>
        <w:t>sf320, sf640, sf1280, sf2560, sf5120,</w:t>
      </w:r>
      <w:r w:rsidR="00866BE0" w:rsidRPr="00866BE0">
        <w:rPr>
          <w:rFonts w:ascii="华文中宋" w:eastAsia="华文中宋" w:hAnsi="华文中宋" w:hint="eastAsia"/>
          <w:color w:val="00B050"/>
          <w:szCs w:val="21"/>
        </w:rPr>
        <w:t>sf10240, spare2, spare1}为提高BSR的健壮性，LTE提供了一个重传BSR的机制：这是为了避免UE发送了BSR却一直没有收到UL grant的情况。eNodeB通过IE：MAC-MainConfig的retxBSR-Timer字段为UE配置了一个timer，当该timer超时且UE的任意一个LCG的任意一个逻辑信道里有数据可以发送时，将会触发BSR。</w:t>
      </w:r>
    </w:p>
    <w:p w:rsidR="00053379" w:rsidRPr="00866BE0" w:rsidRDefault="00053379" w:rsidP="00866BE0">
      <w:pPr>
        <w:rPr>
          <w:rFonts w:ascii="华文中宋" w:eastAsia="华文中宋" w:hAnsi="华文中宋"/>
          <w:color w:val="00B050"/>
          <w:szCs w:val="21"/>
        </w:rPr>
      </w:pPr>
      <w:r w:rsidRPr="00A3284E">
        <w:rPr>
          <w:rFonts w:ascii="华文中宋" w:eastAsia="华文中宋" w:hAnsi="华文中宋"/>
          <w:szCs w:val="21"/>
        </w:rPr>
        <w:t>............................ttiBundling --- FALSE(0)</w:t>
      </w:r>
      <w:r w:rsidR="00866BE0">
        <w:rPr>
          <w:rFonts w:ascii="华文中宋" w:eastAsia="华文中宋" w:hAnsi="华文中宋" w:hint="eastAsia"/>
          <w:szCs w:val="21"/>
        </w:rPr>
        <w:t>//</w:t>
      </w:r>
      <w:r w:rsidR="00C85000" w:rsidRPr="00C85000">
        <w:rPr>
          <w:rFonts w:ascii="华文中宋" w:eastAsia="华文中宋" w:hAnsi="华文中宋" w:hint="eastAsia"/>
          <w:color w:val="00B050"/>
          <w:szCs w:val="21"/>
        </w:rPr>
        <w:t xml:space="preserve"> TTI捆绑只对FDD有效，对TDD仅仅适用于配置为0，1以及6的情况。</w:t>
      </w:r>
      <w:r w:rsidR="00866BE0" w:rsidRPr="00866BE0">
        <w:rPr>
          <w:rFonts w:ascii="华文中宋" w:eastAsia="华文中宋" w:hAnsi="华文中宋" w:hint="eastAsia"/>
          <w:color w:val="00B050"/>
          <w:szCs w:val="21"/>
        </w:rPr>
        <w:t>FALSE不绑定</w:t>
      </w:r>
      <w:r w:rsidR="00C85000">
        <w:rPr>
          <w:rFonts w:ascii="华文中宋" w:eastAsia="华文中宋" w:hAnsi="华文中宋" w:hint="eastAsia"/>
          <w:color w:val="00B050"/>
          <w:szCs w:val="21"/>
        </w:rPr>
        <w:t>，</w:t>
      </w:r>
      <w:r w:rsidR="00C85000" w:rsidRPr="00C85000">
        <w:rPr>
          <w:rFonts w:ascii="华文中宋" w:eastAsia="华文中宋" w:hAnsi="华文中宋" w:hint="eastAsia"/>
          <w:color w:val="00B050"/>
          <w:szCs w:val="21"/>
        </w:rPr>
        <w:t>TURE表示TTI捆绑有效。</w:t>
      </w:r>
    </w:p>
    <w:p w:rsidR="00DE14D4" w:rsidRPr="00DE14D4" w:rsidRDefault="00053379" w:rsidP="00DE14D4">
      <w:pPr>
        <w:rPr>
          <w:rFonts w:ascii="华文中宋" w:eastAsia="华文中宋" w:hAnsi="华文中宋"/>
          <w:color w:val="00B050"/>
          <w:szCs w:val="21"/>
        </w:rPr>
      </w:pPr>
      <w:r w:rsidRPr="00A3284E">
        <w:rPr>
          <w:rFonts w:ascii="华文中宋" w:eastAsia="华文中宋" w:hAnsi="华文中宋"/>
          <w:szCs w:val="21"/>
        </w:rPr>
        <w:t>..........................timeAlignmentTimerDedicated --- sf1920(3)</w:t>
      </w:r>
      <w:r w:rsidR="00DE14D4" w:rsidRPr="00DE14D4">
        <w:rPr>
          <w:rFonts w:ascii="华文中宋" w:eastAsia="华文中宋" w:hAnsi="华文中宋" w:hint="eastAsia"/>
          <w:color w:val="00B050"/>
          <w:szCs w:val="21"/>
        </w:rPr>
        <w:t>//上行时间对齐定时器，该参数表示UE上行时间对齐的定时器长度，该定时器超时，则认为UE上行失步。</w:t>
      </w:r>
    </w:p>
    <w:p w:rsidR="00053379" w:rsidRPr="00DE14D4" w:rsidRDefault="00DE14D4" w:rsidP="00DE14D4">
      <w:pPr>
        <w:rPr>
          <w:rFonts w:ascii="华文中宋" w:eastAsia="华文中宋" w:hAnsi="华文中宋"/>
          <w:color w:val="00B050"/>
          <w:szCs w:val="21"/>
        </w:rPr>
      </w:pPr>
      <w:r w:rsidRPr="00DE14D4">
        <w:rPr>
          <w:rFonts w:ascii="华文中宋" w:eastAsia="华文中宋" w:hAnsi="华文中宋" w:hint="eastAsia"/>
          <w:color w:val="00B050"/>
          <w:szCs w:val="21"/>
        </w:rPr>
        <w:t xml:space="preserve">取值范围：SF500(500个子帧), SF750(750个子帧), SF1280(1280个子帧), </w:t>
      </w:r>
      <w:r w:rsidRPr="00DE14D4">
        <w:rPr>
          <w:rFonts w:ascii="华文中宋" w:eastAsia="华文中宋" w:hAnsi="华文中宋" w:hint="eastAsia"/>
          <w:color w:val="00B050"/>
          <w:szCs w:val="21"/>
        </w:rPr>
        <w:lastRenderedPageBreak/>
        <w:t>SF1920(1920个子帧), SF2560(2560个子帧), SF5120(5120个子帧), SF10240(10240个子帧), INFINITY(无穷大)</w:t>
      </w:r>
    </w:p>
    <w:p w:rsidR="00053379" w:rsidRPr="00DE14D4" w:rsidRDefault="00053379" w:rsidP="00053379">
      <w:pPr>
        <w:rPr>
          <w:rFonts w:ascii="华文中宋" w:eastAsia="华文中宋" w:hAnsi="华文中宋"/>
          <w:color w:val="00B050"/>
          <w:szCs w:val="21"/>
        </w:rPr>
      </w:pPr>
      <w:r w:rsidRPr="00A3284E">
        <w:rPr>
          <w:rFonts w:ascii="华文中宋" w:eastAsia="华文中宋" w:hAnsi="华文中宋"/>
          <w:szCs w:val="21"/>
        </w:rPr>
        <w:t>..........................phr-Config</w:t>
      </w:r>
      <w:r w:rsidR="00DE14D4" w:rsidRPr="00DE14D4">
        <w:rPr>
          <w:rFonts w:ascii="华文中宋" w:eastAsia="华文中宋" w:hAnsi="华文中宋" w:hint="eastAsia"/>
          <w:color w:val="00B050"/>
          <w:szCs w:val="21"/>
        </w:rPr>
        <w:t>//功率余量报告配置，PHR(power headroom report)</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............................setup</w:t>
      </w:r>
    </w:p>
    <w:p w:rsidR="00053379" w:rsidRPr="00C06B3F" w:rsidRDefault="00053379" w:rsidP="00C06B3F">
      <w:pPr>
        <w:rPr>
          <w:rFonts w:ascii="华文中宋" w:eastAsia="华文中宋" w:hAnsi="华文中宋"/>
          <w:color w:val="00B050"/>
          <w:szCs w:val="21"/>
        </w:rPr>
      </w:pPr>
      <w:r w:rsidRPr="00A3284E">
        <w:rPr>
          <w:rFonts w:ascii="华文中宋" w:eastAsia="华文中宋" w:hAnsi="华文中宋"/>
          <w:szCs w:val="21"/>
        </w:rPr>
        <w:t>..............................periodicPHR-Timer --- sf1000(6)</w:t>
      </w:r>
      <w:r w:rsidR="00C06B3F" w:rsidRPr="00C06B3F">
        <w:rPr>
          <w:rFonts w:ascii="华文中宋" w:eastAsia="华文中宋" w:hAnsi="华文中宋" w:hint="eastAsia"/>
          <w:color w:val="00B050"/>
          <w:szCs w:val="21"/>
        </w:rPr>
        <w:t>//功率</w:t>
      </w:r>
      <w:r w:rsidR="00861B6F">
        <w:rPr>
          <w:rFonts w:ascii="华文中宋" w:eastAsia="华文中宋" w:hAnsi="华文中宋" w:hint="eastAsia"/>
          <w:color w:val="00B050"/>
          <w:szCs w:val="21"/>
        </w:rPr>
        <w:t>余量</w:t>
      </w:r>
      <w:r w:rsidR="00C06B3F" w:rsidRPr="00C06B3F">
        <w:rPr>
          <w:rFonts w:ascii="华文中宋" w:eastAsia="华文中宋" w:hAnsi="华文中宋" w:hint="eastAsia"/>
          <w:color w:val="00B050"/>
          <w:szCs w:val="21"/>
        </w:rPr>
        <w:t>报告周期定时器。ENUMERATED {sf10, sf20, sf50, sf100, sf200,</w:t>
      </w:r>
      <w:r w:rsidR="00C06B3F" w:rsidRPr="00C06B3F">
        <w:rPr>
          <w:rFonts w:ascii="华文中宋" w:eastAsia="华文中宋" w:hAnsi="华文中宋"/>
          <w:color w:val="00B050"/>
          <w:szCs w:val="21"/>
        </w:rPr>
        <w:t>sf500, sf1000, infinity}</w:t>
      </w:r>
    </w:p>
    <w:p w:rsidR="00053379" w:rsidRPr="00BC7682" w:rsidRDefault="00053379" w:rsidP="00BC7682">
      <w:pPr>
        <w:rPr>
          <w:rFonts w:ascii="华文中宋" w:eastAsia="华文中宋" w:hAnsi="华文中宋"/>
          <w:color w:val="00B050"/>
          <w:szCs w:val="21"/>
        </w:rPr>
      </w:pPr>
      <w:r w:rsidRPr="00A3284E">
        <w:rPr>
          <w:rFonts w:ascii="华文中宋" w:eastAsia="华文中宋" w:hAnsi="华文中宋"/>
          <w:szCs w:val="21"/>
        </w:rPr>
        <w:t>..............................prohibitPHR-Timer --- sf100(4)</w:t>
      </w:r>
      <w:r w:rsidR="00BC7682" w:rsidRPr="00BC7682">
        <w:rPr>
          <w:rFonts w:ascii="华文中宋" w:eastAsia="华文中宋" w:hAnsi="华文中宋" w:hint="eastAsia"/>
          <w:color w:val="00B050"/>
          <w:szCs w:val="21"/>
        </w:rPr>
        <w:t>//禁止上报功率剩余报告定时器。ENUMERATED {sf0, sf10, sf20, sf50, sf100,</w:t>
      </w:r>
      <w:r w:rsidR="00BC7682" w:rsidRPr="00BC7682">
        <w:rPr>
          <w:rFonts w:ascii="华文中宋" w:eastAsia="华文中宋" w:hAnsi="华文中宋"/>
          <w:color w:val="00B050"/>
          <w:szCs w:val="21"/>
        </w:rPr>
        <w:t>sf200, sf500, sf1000}</w:t>
      </w:r>
    </w:p>
    <w:p w:rsidR="00053379" w:rsidRDefault="00053379" w:rsidP="00053379">
      <w:pPr>
        <w:rPr>
          <w:rFonts w:ascii="华文中宋" w:eastAsia="华文中宋" w:hAnsi="华文中宋"/>
          <w:color w:val="00B050"/>
          <w:szCs w:val="21"/>
        </w:rPr>
      </w:pPr>
      <w:r w:rsidRPr="00A3284E">
        <w:rPr>
          <w:rFonts w:ascii="华文中宋" w:eastAsia="华文中宋" w:hAnsi="华文中宋"/>
          <w:szCs w:val="21"/>
        </w:rPr>
        <w:t>..............................dl-PathlossChange --- dB3(1)</w:t>
      </w:r>
      <w:r w:rsidR="00BC7682" w:rsidRPr="00F1744D">
        <w:rPr>
          <w:rFonts w:ascii="华文中宋" w:eastAsia="华文中宋" w:hAnsi="华文中宋" w:hint="eastAsia"/>
          <w:color w:val="00B050"/>
          <w:szCs w:val="21"/>
        </w:rPr>
        <w:t>//</w:t>
      </w:r>
      <w:r w:rsidR="00861B6F" w:rsidRPr="00861B6F">
        <w:rPr>
          <w:rFonts w:ascii="华文中宋" w:eastAsia="华文中宋" w:hAnsi="华文中宋" w:hint="eastAsia"/>
          <w:color w:val="00B050"/>
          <w:szCs w:val="21"/>
        </w:rPr>
        <w:t>PHR报告的下行路径损耗变化</w:t>
      </w:r>
      <w:r w:rsidR="00BC7682" w:rsidRPr="00F1744D">
        <w:rPr>
          <w:rFonts w:ascii="华文中宋" w:eastAsia="华文中宋" w:hAnsi="华文中宋" w:hint="eastAsia"/>
          <w:color w:val="00B050"/>
          <w:szCs w:val="21"/>
        </w:rPr>
        <w:t>。ENUMERATED {dB1, dB3, dB6, infinity}</w:t>
      </w:r>
    </w:p>
    <w:p w:rsidR="00861B6F" w:rsidRPr="00F1744D" w:rsidRDefault="00861B6F" w:rsidP="00861B6F">
      <w:pPr>
        <w:ind w:firstLineChars="100" w:firstLine="210"/>
        <w:rPr>
          <w:rFonts w:ascii="华文中宋" w:eastAsia="华文中宋" w:hAnsi="华文中宋"/>
          <w:color w:val="00B050"/>
          <w:szCs w:val="21"/>
        </w:rPr>
      </w:pPr>
      <w:r>
        <w:rPr>
          <w:rFonts w:ascii="华文中宋" w:eastAsia="华文中宋" w:hAnsi="华文中宋" w:hint="eastAsia"/>
          <w:color w:val="00B050"/>
          <w:szCs w:val="21"/>
        </w:rPr>
        <w:t>什么时候报告功率余量？</w:t>
      </w:r>
      <w:r w:rsidRPr="00861B6F">
        <w:rPr>
          <w:rFonts w:ascii="华文中宋" w:eastAsia="华文中宋" w:hAnsi="华文中宋" w:hint="eastAsia"/>
          <w:color w:val="00B050"/>
          <w:szCs w:val="21"/>
        </w:rPr>
        <w:t>功率余量报告定时器：当UE有传输新数据的上行资源，prohibitPHR-Timer  超时或者已经超时且在上次传输功率余量报告之后，路径损耗的变化值大于dl-PathlossChange dB。触发功率余量报告（PHR）；periodicPHR-Timer超时，触发功率余量报告。</w:t>
      </w:r>
    </w:p>
    <w:p w:rsidR="00053379" w:rsidRPr="00186420" w:rsidRDefault="00053379" w:rsidP="00053379">
      <w:pPr>
        <w:rPr>
          <w:rFonts w:ascii="华文中宋" w:eastAsia="华文中宋" w:hAnsi="华文中宋"/>
          <w:color w:val="00B050"/>
          <w:szCs w:val="21"/>
        </w:rPr>
      </w:pPr>
      <w:r w:rsidRPr="00A3284E">
        <w:rPr>
          <w:rFonts w:ascii="华文中宋" w:eastAsia="华文中宋" w:hAnsi="华文中宋"/>
          <w:szCs w:val="21"/>
        </w:rPr>
        <w:t>......................physicalConfigDedicated</w:t>
      </w:r>
      <w:r w:rsidR="007C04C0" w:rsidRPr="00186420">
        <w:rPr>
          <w:rFonts w:ascii="华文中宋" w:eastAsia="华文中宋" w:hAnsi="华文中宋" w:hint="eastAsia"/>
          <w:color w:val="00B050"/>
          <w:szCs w:val="21"/>
        </w:rPr>
        <w:t>//物理层配置专用</w:t>
      </w:r>
    </w:p>
    <w:p w:rsidR="00186420" w:rsidRPr="00186420" w:rsidRDefault="00053379" w:rsidP="00186420">
      <w:pPr>
        <w:rPr>
          <w:rFonts w:ascii="华文中宋" w:eastAsia="华文中宋" w:hAnsi="华文中宋"/>
          <w:color w:val="00B050"/>
          <w:szCs w:val="21"/>
        </w:rPr>
      </w:pPr>
      <w:r w:rsidRPr="00A3284E">
        <w:rPr>
          <w:rFonts w:ascii="华文中宋" w:eastAsia="华文中宋" w:hAnsi="华文中宋"/>
          <w:szCs w:val="21"/>
        </w:rPr>
        <w:t>........................pdsch-ConfigDedicated</w:t>
      </w:r>
      <w:r w:rsidR="00186420" w:rsidRPr="00186420">
        <w:rPr>
          <w:rFonts w:ascii="华文中宋" w:eastAsia="华文中宋" w:hAnsi="华文中宋" w:hint="eastAsia"/>
          <w:color w:val="00B050"/>
          <w:szCs w:val="21"/>
        </w:rPr>
        <w:t>//</w:t>
      </w:r>
      <w:r w:rsidR="00186420">
        <w:rPr>
          <w:rFonts w:ascii="华文中宋" w:eastAsia="华文中宋" w:hAnsi="华文中宋" w:hint="eastAsia"/>
          <w:color w:val="00B050"/>
          <w:szCs w:val="21"/>
        </w:rPr>
        <w:t>PDSCH</w:t>
      </w:r>
      <w:r w:rsidR="00186420" w:rsidRPr="00186420">
        <w:rPr>
          <w:rFonts w:ascii="华文中宋" w:eastAsia="华文中宋" w:hAnsi="华文中宋" w:hint="eastAsia"/>
          <w:color w:val="00B050"/>
          <w:szCs w:val="21"/>
        </w:rPr>
        <w:t>配置专用</w:t>
      </w:r>
    </w:p>
    <w:p w:rsidR="00053379" w:rsidRPr="007039E8" w:rsidRDefault="00053379" w:rsidP="00053379">
      <w:pPr>
        <w:rPr>
          <w:rFonts w:ascii="华文中宋" w:eastAsia="华文中宋" w:hAnsi="华文中宋"/>
          <w:color w:val="00B050"/>
          <w:szCs w:val="21"/>
        </w:rPr>
      </w:pPr>
      <w:r w:rsidRPr="00A3284E">
        <w:rPr>
          <w:rFonts w:ascii="华文中宋" w:eastAsia="华文中宋" w:hAnsi="华文中宋"/>
          <w:szCs w:val="21"/>
        </w:rPr>
        <w:t>..........................p-a --- dB-3(2)</w:t>
      </w:r>
      <w:r w:rsidR="007039E8" w:rsidRPr="007039E8">
        <w:rPr>
          <w:rFonts w:ascii="华文中宋" w:eastAsia="华文中宋" w:hAnsi="华文中宋" w:hint="eastAsia"/>
          <w:color w:val="00B050"/>
          <w:szCs w:val="21"/>
        </w:rPr>
        <w:t>//PA=3</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........................pucch-ConfigDedicated</w:t>
      </w:r>
      <w:r w:rsidR="007039E8" w:rsidRPr="00186420">
        <w:rPr>
          <w:rFonts w:ascii="华文中宋" w:eastAsia="华文中宋" w:hAnsi="华文中宋" w:hint="eastAsia"/>
          <w:color w:val="00B050"/>
          <w:szCs w:val="21"/>
        </w:rPr>
        <w:t>//</w:t>
      </w:r>
      <w:r w:rsidR="007039E8">
        <w:rPr>
          <w:rFonts w:ascii="华文中宋" w:eastAsia="华文中宋" w:hAnsi="华文中宋" w:hint="eastAsia"/>
          <w:color w:val="00B050"/>
          <w:szCs w:val="21"/>
        </w:rPr>
        <w:t>PUCCH</w:t>
      </w:r>
      <w:r w:rsidR="007039E8" w:rsidRPr="00186420">
        <w:rPr>
          <w:rFonts w:ascii="华文中宋" w:eastAsia="华文中宋" w:hAnsi="华文中宋" w:hint="eastAsia"/>
          <w:color w:val="00B050"/>
          <w:szCs w:val="21"/>
        </w:rPr>
        <w:t>配置专用</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..........................ackNackRepetition</w:t>
      </w:r>
    </w:p>
    <w:p w:rsidR="00053379" w:rsidRPr="008E1495" w:rsidRDefault="00053379" w:rsidP="00053379">
      <w:pPr>
        <w:rPr>
          <w:rFonts w:ascii="华文中宋" w:eastAsia="华文中宋" w:hAnsi="华文中宋"/>
          <w:color w:val="00B050"/>
          <w:szCs w:val="21"/>
        </w:rPr>
      </w:pPr>
      <w:r w:rsidRPr="00A3284E">
        <w:rPr>
          <w:rFonts w:ascii="华文中宋" w:eastAsia="华文中宋" w:hAnsi="华文中宋"/>
          <w:szCs w:val="21"/>
        </w:rPr>
        <w:t>............................release --- (0)</w:t>
      </w:r>
      <w:r w:rsidR="008E1495" w:rsidRPr="008E1495">
        <w:rPr>
          <w:rFonts w:hint="eastAsia"/>
          <w:color w:val="00B050"/>
        </w:rPr>
        <w:t>//</w:t>
      </w:r>
      <w:r w:rsidR="008E1495" w:rsidRPr="008E1495">
        <w:rPr>
          <w:rFonts w:ascii="华文中宋" w:eastAsia="华文中宋" w:hAnsi="华文中宋" w:hint="eastAsia"/>
          <w:color w:val="00B050"/>
          <w:szCs w:val="21"/>
        </w:rPr>
        <w:t>此处“release”为清除此配置以及停止使用相关资源。若设置为“setup”，采用相应的接收配置以及开始使用相关的资源。</w:t>
      </w:r>
    </w:p>
    <w:p w:rsidR="00381D92" w:rsidRDefault="00053379" w:rsidP="00053379">
      <w:pPr>
        <w:rPr>
          <w:rFonts w:ascii="华文中宋" w:eastAsia="华文中宋" w:hAnsi="华文中宋"/>
          <w:color w:val="00B050"/>
          <w:szCs w:val="21"/>
        </w:rPr>
      </w:pPr>
      <w:r w:rsidRPr="00A3284E">
        <w:rPr>
          <w:rFonts w:ascii="华文中宋" w:eastAsia="华文中宋" w:hAnsi="华文中宋"/>
          <w:szCs w:val="21"/>
        </w:rPr>
        <w:t>..........................tdd-AckNackFeedbackMode --- bundling(0)</w:t>
      </w:r>
      <w:r w:rsidR="007039E8" w:rsidRPr="007F166A">
        <w:rPr>
          <w:rFonts w:ascii="华文中宋" w:eastAsia="华文中宋" w:hAnsi="华文中宋" w:hint="eastAsia"/>
          <w:color w:val="00B050"/>
          <w:szCs w:val="21"/>
        </w:rPr>
        <w:t>//TDD-确认非确认反馈模式----绑定模式</w:t>
      </w:r>
      <w:r w:rsidR="00300A14">
        <w:rPr>
          <w:rFonts w:ascii="华文中宋" w:eastAsia="华文中宋" w:hAnsi="华文中宋" w:hint="eastAsia"/>
          <w:color w:val="00B050"/>
          <w:szCs w:val="21"/>
        </w:rPr>
        <w:t>。</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........................pusch-ConfigDedicated</w:t>
      </w:r>
      <w:r w:rsidR="00083D11" w:rsidRPr="00186420">
        <w:rPr>
          <w:rFonts w:ascii="华文中宋" w:eastAsia="华文中宋" w:hAnsi="华文中宋" w:hint="eastAsia"/>
          <w:color w:val="00B050"/>
          <w:szCs w:val="21"/>
        </w:rPr>
        <w:t>//</w:t>
      </w:r>
      <w:r w:rsidR="00083D11">
        <w:rPr>
          <w:rFonts w:ascii="华文中宋" w:eastAsia="华文中宋" w:hAnsi="华文中宋" w:hint="eastAsia"/>
          <w:color w:val="00B050"/>
          <w:szCs w:val="21"/>
        </w:rPr>
        <w:t>PUSCH</w:t>
      </w:r>
      <w:r w:rsidR="00083D11" w:rsidRPr="00186420">
        <w:rPr>
          <w:rFonts w:ascii="华文中宋" w:eastAsia="华文中宋" w:hAnsi="华文中宋" w:hint="eastAsia"/>
          <w:color w:val="00B050"/>
          <w:szCs w:val="21"/>
        </w:rPr>
        <w:t>配置专用</w:t>
      </w:r>
    </w:p>
    <w:p w:rsidR="00053379" w:rsidRPr="007039E8" w:rsidRDefault="00053379" w:rsidP="00053379">
      <w:pPr>
        <w:rPr>
          <w:rFonts w:ascii="华文中宋" w:eastAsia="华文中宋" w:hAnsi="华文中宋"/>
          <w:color w:val="00B050"/>
          <w:szCs w:val="21"/>
        </w:rPr>
      </w:pPr>
      <w:r w:rsidRPr="00A3284E">
        <w:rPr>
          <w:rFonts w:ascii="华文中宋" w:eastAsia="华文中宋" w:hAnsi="华文中宋"/>
          <w:szCs w:val="21"/>
        </w:rPr>
        <w:t>..........................betaOffset-ACK-Index --- 0x9(9</w:t>
      </w:r>
      <w:r w:rsidRPr="007039E8">
        <w:rPr>
          <w:rFonts w:ascii="华文中宋" w:eastAsia="华文中宋" w:hAnsi="华文中宋"/>
          <w:color w:val="000000" w:themeColor="text1"/>
          <w:szCs w:val="21"/>
        </w:rPr>
        <w:t>)</w:t>
      </w:r>
      <w:r w:rsidR="007039E8" w:rsidRPr="007039E8">
        <w:rPr>
          <w:rFonts w:ascii="华文中宋" w:eastAsia="华文中宋" w:hAnsi="华文中宋" w:hint="eastAsia"/>
          <w:color w:val="00B050"/>
          <w:szCs w:val="21"/>
        </w:rPr>
        <w:t>//ACK随路偏置索引，该参数表示ACK随路偏置索引。INTEGER (0..15)</w:t>
      </w:r>
    </w:p>
    <w:p w:rsidR="00053379" w:rsidRPr="00596167" w:rsidRDefault="00053379" w:rsidP="00053379">
      <w:pPr>
        <w:rPr>
          <w:rFonts w:ascii="华文中宋" w:eastAsia="华文中宋" w:hAnsi="华文中宋"/>
          <w:color w:val="00B050"/>
          <w:szCs w:val="21"/>
        </w:rPr>
      </w:pPr>
      <w:r w:rsidRPr="00A3284E">
        <w:rPr>
          <w:rFonts w:ascii="华文中宋" w:eastAsia="华文中宋" w:hAnsi="华文中宋"/>
          <w:szCs w:val="21"/>
        </w:rPr>
        <w:t>..........................betaOffset-RI-Index --- 0x5(5)</w:t>
      </w:r>
      <w:r w:rsidR="00596167" w:rsidRPr="00596167">
        <w:rPr>
          <w:rFonts w:ascii="华文中宋" w:eastAsia="华文中宋" w:hAnsi="华文中宋" w:hint="eastAsia"/>
          <w:color w:val="00B050"/>
          <w:szCs w:val="21"/>
        </w:rPr>
        <w:t>//RI随路偏置索引，该参数表示RI随路偏置索引。INTEGER (0..15)</w:t>
      </w:r>
    </w:p>
    <w:p w:rsidR="00053379" w:rsidRPr="00CC159B" w:rsidRDefault="00053379" w:rsidP="00053379">
      <w:pPr>
        <w:rPr>
          <w:rFonts w:ascii="华文中宋" w:eastAsia="华文中宋" w:hAnsi="华文中宋"/>
          <w:szCs w:val="21"/>
        </w:rPr>
      </w:pPr>
      <w:r w:rsidRPr="00A3284E">
        <w:rPr>
          <w:rFonts w:ascii="华文中宋" w:eastAsia="华文中宋" w:hAnsi="华文中宋"/>
          <w:szCs w:val="21"/>
        </w:rPr>
        <w:t>..........................betaOffset-CQI-Index --- 0xc(12)</w:t>
      </w:r>
      <w:r w:rsidR="00CC159B" w:rsidRPr="00596167">
        <w:rPr>
          <w:rFonts w:ascii="华文中宋" w:eastAsia="华文中宋" w:hAnsi="华文中宋" w:hint="eastAsia"/>
          <w:color w:val="00B050"/>
          <w:szCs w:val="21"/>
        </w:rPr>
        <w:t>//</w:t>
      </w:r>
      <w:r w:rsidR="00CC159B">
        <w:rPr>
          <w:rFonts w:ascii="华文中宋" w:eastAsia="华文中宋" w:hAnsi="华文中宋" w:hint="eastAsia"/>
          <w:color w:val="00B050"/>
          <w:szCs w:val="21"/>
        </w:rPr>
        <w:t>CQ</w:t>
      </w:r>
      <w:r w:rsidR="00CC159B" w:rsidRPr="00596167">
        <w:rPr>
          <w:rFonts w:ascii="华文中宋" w:eastAsia="华文中宋" w:hAnsi="华文中宋" w:hint="eastAsia"/>
          <w:color w:val="00B050"/>
          <w:szCs w:val="21"/>
        </w:rPr>
        <w:t>I随路偏置索引，该参数表示RI随路偏置索引。INTEGER (0..15)</w:t>
      </w:r>
    </w:p>
    <w:p w:rsidR="00053379" w:rsidRPr="004262D2" w:rsidRDefault="00053379" w:rsidP="00053379">
      <w:pPr>
        <w:rPr>
          <w:rFonts w:ascii="华文中宋" w:eastAsia="华文中宋" w:hAnsi="华文中宋"/>
          <w:color w:val="00B050"/>
          <w:szCs w:val="21"/>
        </w:rPr>
      </w:pPr>
      <w:r w:rsidRPr="00A3284E">
        <w:rPr>
          <w:rFonts w:ascii="华文中宋" w:eastAsia="华文中宋" w:hAnsi="华文中宋"/>
          <w:szCs w:val="21"/>
        </w:rPr>
        <w:t>........................uplinkPowerControlDedicated</w:t>
      </w:r>
      <w:r w:rsidR="00CC159B" w:rsidRPr="004262D2">
        <w:rPr>
          <w:rFonts w:ascii="华文中宋" w:eastAsia="华文中宋" w:hAnsi="华文中宋" w:hint="eastAsia"/>
          <w:color w:val="00B050"/>
          <w:szCs w:val="21"/>
        </w:rPr>
        <w:t>//上行链路功控专用</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..........................p0-UE-PUSCH --- 0x0(0)</w:t>
      </w:r>
      <w:r w:rsidR="00AA7E6B" w:rsidRPr="00AA7E6B">
        <w:rPr>
          <w:rFonts w:ascii="华文中宋" w:eastAsia="华文中宋" w:hAnsi="华文中宋" w:hint="eastAsia"/>
          <w:color w:val="00B050"/>
          <w:szCs w:val="21"/>
        </w:rPr>
        <w:t>//</w:t>
      </w:r>
      <w:r w:rsidR="00AA7E6B" w:rsidRPr="00AA7E6B">
        <w:rPr>
          <w:rFonts w:ascii="华文中宋" w:eastAsia="华文中宋" w:hAnsi="华文中宋"/>
          <w:color w:val="00B050"/>
          <w:szCs w:val="21"/>
        </w:rPr>
        <w:t>INTEGER (-8..7)</w:t>
      </w:r>
    </w:p>
    <w:p w:rsidR="00053379" w:rsidRPr="00AA7E6B" w:rsidRDefault="00053379" w:rsidP="00053379">
      <w:pPr>
        <w:rPr>
          <w:rFonts w:ascii="华文中宋" w:eastAsia="华文中宋" w:hAnsi="华文中宋"/>
          <w:color w:val="00B050"/>
          <w:szCs w:val="21"/>
        </w:rPr>
      </w:pPr>
      <w:r w:rsidRPr="00A3284E">
        <w:rPr>
          <w:rFonts w:ascii="华文中宋" w:eastAsia="华文中宋" w:hAnsi="华文中宋"/>
          <w:szCs w:val="21"/>
        </w:rPr>
        <w:t>..........................deltaMCS-Enabled --- en0(0)</w:t>
      </w:r>
      <w:r w:rsidR="00AA7E6B" w:rsidRPr="00AA7E6B">
        <w:rPr>
          <w:rFonts w:ascii="华文中宋" w:eastAsia="华文中宋" w:hAnsi="华文中宋" w:hint="eastAsia"/>
          <w:color w:val="00B050"/>
          <w:szCs w:val="21"/>
        </w:rPr>
        <w:t>//根据不同MCS格式调整UE发射功率的开关。取值范围（0</w:t>
      </w:r>
      <w:r w:rsidR="00AA7E6B">
        <w:rPr>
          <w:rFonts w:ascii="华文中宋" w:eastAsia="华文中宋" w:hAnsi="华文中宋" w:hint="eastAsia"/>
          <w:color w:val="00B050"/>
          <w:szCs w:val="21"/>
        </w:rPr>
        <w:t>:</w:t>
      </w:r>
      <w:r w:rsidR="00AA7E6B" w:rsidRPr="00AA7E6B">
        <w:rPr>
          <w:rFonts w:ascii="华文中宋" w:eastAsia="华文中宋" w:hAnsi="华文中宋" w:hint="eastAsia"/>
          <w:color w:val="00B050"/>
          <w:szCs w:val="21"/>
        </w:rPr>
        <w:t>不能够；1</w:t>
      </w:r>
      <w:r w:rsidR="00AA7E6B">
        <w:rPr>
          <w:rFonts w:ascii="华文中宋" w:eastAsia="华文中宋" w:hAnsi="华文中宋" w:hint="eastAsia"/>
          <w:color w:val="00B050"/>
          <w:szCs w:val="21"/>
        </w:rPr>
        <w:t>:</w:t>
      </w:r>
      <w:r w:rsidR="00AA7E6B" w:rsidRPr="00AA7E6B">
        <w:rPr>
          <w:rFonts w:ascii="华文中宋" w:eastAsia="华文中宋" w:hAnsi="华文中宋" w:hint="eastAsia"/>
          <w:color w:val="00B050"/>
          <w:szCs w:val="21"/>
        </w:rPr>
        <w:t>能够）</w:t>
      </w:r>
    </w:p>
    <w:p w:rsidR="001355F0" w:rsidRPr="00AA7E6B" w:rsidRDefault="00053379" w:rsidP="001355F0">
      <w:pPr>
        <w:rPr>
          <w:rFonts w:ascii="华文中宋" w:eastAsia="华文中宋" w:hAnsi="华文中宋"/>
          <w:color w:val="00B050"/>
          <w:szCs w:val="21"/>
        </w:rPr>
      </w:pPr>
      <w:r w:rsidRPr="00A3284E">
        <w:rPr>
          <w:rFonts w:ascii="华文中宋" w:eastAsia="华文中宋" w:hAnsi="华文中宋"/>
          <w:szCs w:val="21"/>
        </w:rPr>
        <w:t>..........................accumulationEnabled --- TRUE(1)</w:t>
      </w:r>
      <w:r w:rsidR="001355F0">
        <w:rPr>
          <w:rFonts w:ascii="华文中宋" w:eastAsia="华文中宋" w:hAnsi="华文中宋" w:hint="eastAsia"/>
          <w:szCs w:val="21"/>
        </w:rPr>
        <w:t>//</w:t>
      </w:r>
      <w:r w:rsidR="001355F0" w:rsidRPr="001355F0">
        <w:rPr>
          <w:rFonts w:ascii="华文中宋" w:eastAsia="华文中宋" w:hAnsi="华文中宋" w:hint="eastAsia"/>
          <w:color w:val="00B050"/>
          <w:szCs w:val="21"/>
        </w:rPr>
        <w:t>累积使能，</w:t>
      </w:r>
      <w:r w:rsidR="001355F0" w:rsidRPr="00AA7E6B">
        <w:rPr>
          <w:rFonts w:ascii="华文中宋" w:eastAsia="华文中宋" w:hAnsi="华文中宋" w:hint="eastAsia"/>
          <w:color w:val="00B050"/>
          <w:szCs w:val="21"/>
        </w:rPr>
        <w:t>（0</w:t>
      </w:r>
      <w:r w:rsidR="001355F0">
        <w:rPr>
          <w:rFonts w:ascii="华文中宋" w:eastAsia="华文中宋" w:hAnsi="华文中宋" w:hint="eastAsia"/>
          <w:color w:val="00B050"/>
          <w:szCs w:val="21"/>
        </w:rPr>
        <w:t>:</w:t>
      </w:r>
      <w:r w:rsidR="001355F0" w:rsidRPr="00AA7E6B">
        <w:rPr>
          <w:rFonts w:ascii="华文中宋" w:eastAsia="华文中宋" w:hAnsi="华文中宋" w:hint="eastAsia"/>
          <w:color w:val="00B050"/>
          <w:szCs w:val="21"/>
        </w:rPr>
        <w:t>不能够；1</w:t>
      </w:r>
      <w:r w:rsidR="001355F0">
        <w:rPr>
          <w:rFonts w:ascii="华文中宋" w:eastAsia="华文中宋" w:hAnsi="华文中宋" w:hint="eastAsia"/>
          <w:color w:val="00B050"/>
          <w:szCs w:val="21"/>
        </w:rPr>
        <w:t>:</w:t>
      </w:r>
      <w:r w:rsidR="001355F0" w:rsidRPr="00AA7E6B">
        <w:rPr>
          <w:rFonts w:ascii="华文中宋" w:eastAsia="华文中宋" w:hAnsi="华文中宋" w:hint="eastAsia"/>
          <w:color w:val="00B050"/>
          <w:szCs w:val="21"/>
        </w:rPr>
        <w:t>能够）</w:t>
      </w:r>
    </w:p>
    <w:p w:rsidR="00053379" w:rsidRPr="001355F0" w:rsidRDefault="00053379" w:rsidP="00053379">
      <w:pPr>
        <w:rPr>
          <w:rFonts w:ascii="华文中宋" w:eastAsia="华文中宋" w:hAnsi="华文中宋"/>
          <w:color w:val="00B050"/>
          <w:szCs w:val="21"/>
        </w:rPr>
      </w:pPr>
      <w:r w:rsidRPr="00A3284E">
        <w:rPr>
          <w:rFonts w:ascii="华文中宋" w:eastAsia="华文中宋" w:hAnsi="华文中宋"/>
          <w:szCs w:val="21"/>
        </w:rPr>
        <w:t>..........................p0-UE-PUCCH --- 0x0(0)</w:t>
      </w:r>
      <w:r w:rsidR="001355F0" w:rsidRPr="001355F0">
        <w:rPr>
          <w:rFonts w:ascii="华文中宋" w:eastAsia="华文中宋" w:hAnsi="华文中宋" w:hint="eastAsia"/>
          <w:color w:val="00B050"/>
          <w:szCs w:val="21"/>
        </w:rPr>
        <w:t>//</w:t>
      </w:r>
      <w:r w:rsidR="001355F0" w:rsidRPr="001355F0">
        <w:rPr>
          <w:rFonts w:ascii="华文中宋" w:eastAsia="华文中宋" w:hAnsi="华文中宋"/>
          <w:color w:val="00B050"/>
          <w:szCs w:val="21"/>
        </w:rPr>
        <w:t>INTEGER (-8..7)</w:t>
      </w:r>
    </w:p>
    <w:p w:rsidR="00053379" w:rsidRPr="0030044F" w:rsidRDefault="00053379" w:rsidP="00053379">
      <w:pPr>
        <w:rPr>
          <w:rFonts w:ascii="华文中宋" w:eastAsia="华文中宋" w:hAnsi="华文中宋"/>
          <w:color w:val="00B050"/>
          <w:szCs w:val="21"/>
        </w:rPr>
      </w:pPr>
      <w:r w:rsidRPr="00A3284E">
        <w:rPr>
          <w:rFonts w:ascii="华文中宋" w:eastAsia="华文中宋" w:hAnsi="华文中宋"/>
          <w:szCs w:val="21"/>
        </w:rPr>
        <w:t>..........................pSRS-Offset --- 0x5(5)</w:t>
      </w:r>
      <w:r w:rsidR="0030044F" w:rsidRPr="0030044F">
        <w:rPr>
          <w:rFonts w:ascii="华文中宋" w:eastAsia="华文中宋" w:hAnsi="华文中宋" w:hint="eastAsia"/>
          <w:color w:val="00B050"/>
          <w:szCs w:val="21"/>
        </w:rPr>
        <w:t>//SRS相对PUSCH的功率偏置，INTEGER (0..15)</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..........................filterCoefficient --- fc6(6)</w:t>
      </w:r>
      <w:r w:rsidR="0030044F" w:rsidRPr="0030044F">
        <w:rPr>
          <w:rFonts w:ascii="华文中宋" w:eastAsia="华文中宋" w:hAnsi="华文中宋" w:hint="eastAsia"/>
          <w:color w:val="00B050"/>
          <w:szCs w:val="21"/>
        </w:rPr>
        <w:t>//RSRP滤波系数。该参数表示UE估算路损过程中，对RSRP测量值进行滤波的alpha滤波系数。</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........................tpc-PDCCH-ConfigPUCCH</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..........................release --- (0)</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........................tpc-PDCCH-ConfigPUSCH</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..........................release --- (0)</w:t>
      </w:r>
    </w:p>
    <w:p w:rsidR="00053379" w:rsidRPr="0081324F" w:rsidRDefault="00053379" w:rsidP="00053379">
      <w:pPr>
        <w:rPr>
          <w:rFonts w:ascii="华文中宋" w:eastAsia="华文中宋" w:hAnsi="华文中宋"/>
          <w:color w:val="00B050"/>
          <w:szCs w:val="21"/>
        </w:rPr>
      </w:pPr>
      <w:r w:rsidRPr="00A3284E">
        <w:rPr>
          <w:rFonts w:ascii="华文中宋" w:eastAsia="华文中宋" w:hAnsi="华文中宋"/>
          <w:szCs w:val="21"/>
        </w:rPr>
        <w:lastRenderedPageBreak/>
        <w:t>........................cqi-ReportConfig</w:t>
      </w:r>
      <w:r w:rsidR="0081324F" w:rsidRPr="0081324F">
        <w:rPr>
          <w:rFonts w:ascii="华文中宋" w:eastAsia="华文中宋" w:hAnsi="华文中宋" w:hint="eastAsia"/>
          <w:color w:val="00B050"/>
          <w:szCs w:val="21"/>
        </w:rPr>
        <w:t>//CQI配置</w:t>
      </w:r>
    </w:p>
    <w:p w:rsidR="00053379" w:rsidRPr="00F430AC" w:rsidRDefault="00053379" w:rsidP="00053379">
      <w:pPr>
        <w:rPr>
          <w:rFonts w:ascii="华文中宋" w:eastAsia="华文中宋" w:hAnsi="华文中宋"/>
          <w:color w:val="00B050"/>
          <w:szCs w:val="21"/>
        </w:rPr>
      </w:pPr>
      <w:r w:rsidRPr="00A3284E">
        <w:rPr>
          <w:rFonts w:ascii="华文中宋" w:eastAsia="华文中宋" w:hAnsi="华文中宋"/>
          <w:szCs w:val="21"/>
        </w:rPr>
        <w:t>..........................cqi-ReportModeAperiodic --- rm30(3)</w:t>
      </w:r>
      <w:r w:rsidR="0081324F" w:rsidRPr="00F430AC">
        <w:rPr>
          <w:rFonts w:ascii="华文中宋" w:eastAsia="华文中宋" w:hAnsi="华文中宋" w:hint="eastAsia"/>
          <w:color w:val="00B050"/>
          <w:szCs w:val="21"/>
        </w:rPr>
        <w:t>//CQI不定期上报模式，如果CQI周期自适应开关打开，则采用周期自适应相关配置。</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..........................nomPDSCH-RS-EPRE-Offset --- 0x0(0)</w:t>
      </w:r>
    </w:p>
    <w:p w:rsidR="00053379" w:rsidRPr="00004FB0" w:rsidRDefault="00053379" w:rsidP="00053379">
      <w:pPr>
        <w:rPr>
          <w:rFonts w:ascii="华文中宋" w:eastAsia="华文中宋" w:hAnsi="华文中宋"/>
          <w:color w:val="00B050"/>
          <w:szCs w:val="21"/>
        </w:rPr>
      </w:pPr>
      <w:r w:rsidRPr="00A3284E">
        <w:rPr>
          <w:rFonts w:ascii="华文中宋" w:eastAsia="华文中宋" w:hAnsi="华文中宋"/>
          <w:szCs w:val="21"/>
        </w:rPr>
        <w:t>..........................cqi-ReportPeriodic</w:t>
      </w:r>
      <w:r w:rsidR="00004FB0" w:rsidRPr="00004FB0">
        <w:rPr>
          <w:rFonts w:ascii="华文中宋" w:eastAsia="华文中宋" w:hAnsi="华文中宋" w:hint="eastAsia"/>
          <w:color w:val="00B050"/>
          <w:szCs w:val="21"/>
        </w:rPr>
        <w:t>//CQI周期上报相关参数</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............................setup</w:t>
      </w:r>
    </w:p>
    <w:p w:rsidR="00053379" w:rsidRPr="00004FB0" w:rsidRDefault="00053379" w:rsidP="00053379">
      <w:pPr>
        <w:rPr>
          <w:rFonts w:ascii="华文中宋" w:eastAsia="华文中宋" w:hAnsi="华文中宋"/>
          <w:color w:val="00B050"/>
          <w:szCs w:val="21"/>
        </w:rPr>
      </w:pPr>
      <w:r w:rsidRPr="00A3284E">
        <w:rPr>
          <w:rFonts w:ascii="华文中宋" w:eastAsia="华文中宋" w:hAnsi="华文中宋"/>
          <w:szCs w:val="21"/>
        </w:rPr>
        <w:t>..............................cqi-PUCCH-ResourceIndex --- 0x0(0)</w:t>
      </w:r>
      <w:r w:rsidR="00004FB0" w:rsidRPr="00004FB0">
        <w:rPr>
          <w:rFonts w:ascii="华文中宋" w:eastAsia="华文中宋" w:hAnsi="华文中宋" w:hint="eastAsia"/>
          <w:color w:val="00B050"/>
          <w:szCs w:val="21"/>
        </w:rPr>
        <w:t>//CQI-PUCCH资源索引</w:t>
      </w:r>
    </w:p>
    <w:p w:rsidR="00004FB0" w:rsidRPr="00004FB0" w:rsidRDefault="00053379" w:rsidP="00004FB0">
      <w:pPr>
        <w:rPr>
          <w:rFonts w:ascii="华文中宋" w:eastAsia="华文中宋" w:hAnsi="华文中宋"/>
          <w:color w:val="00B050"/>
          <w:szCs w:val="21"/>
        </w:rPr>
      </w:pPr>
      <w:r w:rsidRPr="00A3284E">
        <w:rPr>
          <w:rFonts w:ascii="华文中宋" w:eastAsia="华文中宋" w:hAnsi="华文中宋"/>
          <w:szCs w:val="21"/>
        </w:rPr>
        <w:t>..............................cqi-pmi-ConfigIndex --- 0x12(18)</w:t>
      </w:r>
      <w:r w:rsidR="00004FB0" w:rsidRPr="00004FB0">
        <w:rPr>
          <w:rFonts w:ascii="华文中宋" w:eastAsia="华文中宋" w:hAnsi="华文中宋" w:hint="eastAsia"/>
          <w:color w:val="00B050"/>
          <w:szCs w:val="21"/>
        </w:rPr>
        <w:t>//CQI-PMI配置索引</w:t>
      </w:r>
      <w:r w:rsidR="00004FB0">
        <w:rPr>
          <w:rFonts w:ascii="华文中宋" w:eastAsia="华文中宋" w:hAnsi="华文中宋" w:hint="eastAsia"/>
          <w:color w:val="00B050"/>
          <w:szCs w:val="21"/>
        </w:rPr>
        <w:t>,</w:t>
      </w:r>
      <w:r w:rsidR="00004FB0" w:rsidRPr="00004FB0">
        <w:rPr>
          <w:rFonts w:ascii="华文中宋" w:eastAsia="华文中宋" w:hAnsi="华文中宋" w:hint="eastAsia"/>
          <w:color w:val="00B050"/>
          <w:szCs w:val="21"/>
        </w:rPr>
        <w:t>确定上报周期 NP 和偏移量 NOFFSET</w:t>
      </w:r>
      <w:r w:rsidR="00004FB0">
        <w:rPr>
          <w:rFonts w:ascii="华文中宋" w:eastAsia="华文中宋" w:hAnsi="华文中宋" w:hint="eastAsia"/>
          <w:color w:val="00B050"/>
          <w:szCs w:val="21"/>
        </w:rPr>
        <w:t>.</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..............................cqi-FormatIndicatorPeriodic</w:t>
      </w:r>
      <w:r w:rsidR="00004FB0">
        <w:rPr>
          <w:rFonts w:ascii="华文中宋" w:eastAsia="华文中宋" w:hAnsi="华文中宋" w:hint="eastAsia"/>
          <w:szCs w:val="21"/>
        </w:rPr>
        <w:t>//</w:t>
      </w:r>
    </w:p>
    <w:p w:rsidR="006F35A1" w:rsidRDefault="00053379" w:rsidP="00053379">
      <w:pPr>
        <w:rPr>
          <w:rFonts w:ascii="华文中宋" w:eastAsia="华文中宋" w:hAnsi="华文中宋"/>
          <w:color w:val="00B050"/>
          <w:szCs w:val="21"/>
        </w:rPr>
      </w:pPr>
      <w:r w:rsidRPr="00A3284E">
        <w:rPr>
          <w:rFonts w:ascii="华文中宋" w:eastAsia="华文中宋" w:hAnsi="华文中宋"/>
          <w:szCs w:val="21"/>
        </w:rPr>
        <w:t>................................widebandCQI --- (0)</w:t>
      </w:r>
      <w:r w:rsidR="00004FB0" w:rsidRPr="00004FB0">
        <w:rPr>
          <w:rFonts w:ascii="华文中宋" w:eastAsia="华文中宋" w:hAnsi="华文中宋" w:hint="eastAsia"/>
          <w:color w:val="00B050"/>
          <w:szCs w:val="21"/>
        </w:rPr>
        <w:t>//宽度CQI。CQI测量是针对k个连续的PRB（即子带）进行的。如果在所有子带内反馈一个CQI值，则称为宽带CQI；如果对每一个子带反馈不同的CQI值，称为子带反馈。</w:t>
      </w:r>
    </w:p>
    <w:p w:rsidR="00053379" w:rsidRPr="0083735D" w:rsidRDefault="00053379" w:rsidP="00053379">
      <w:pPr>
        <w:rPr>
          <w:rFonts w:ascii="华文中宋" w:eastAsia="华文中宋" w:hAnsi="华文中宋"/>
          <w:color w:val="00B050"/>
          <w:szCs w:val="21"/>
        </w:rPr>
      </w:pPr>
      <w:r w:rsidRPr="00A3284E">
        <w:rPr>
          <w:rFonts w:ascii="华文中宋" w:eastAsia="华文中宋" w:hAnsi="华文中宋"/>
          <w:szCs w:val="21"/>
        </w:rPr>
        <w:t>..............................simultaneousAckNackAndCQI --- FALSE(0)</w:t>
      </w:r>
      <w:r w:rsidR="0083735D" w:rsidRPr="0083735D">
        <w:rPr>
          <w:rFonts w:ascii="华文中宋" w:eastAsia="华文中宋" w:hAnsi="华文中宋" w:hint="eastAsia"/>
          <w:color w:val="00B050"/>
          <w:szCs w:val="21"/>
        </w:rPr>
        <w:t>//</w:t>
      </w:r>
      <w:r w:rsidR="00D67E6B" w:rsidRPr="0083735D">
        <w:rPr>
          <w:rFonts w:ascii="华文中宋" w:eastAsia="华文中宋" w:hAnsi="华文中宋" w:hint="eastAsia"/>
          <w:color w:val="00B050"/>
          <w:szCs w:val="21"/>
        </w:rPr>
        <w:t>确认非确认及CQI是否同时，</w:t>
      </w:r>
      <w:r w:rsidR="006F35A1" w:rsidRPr="006F35A1">
        <w:rPr>
          <w:rFonts w:ascii="华文中宋" w:eastAsia="华文中宋" w:hAnsi="华文中宋" w:hint="eastAsia"/>
          <w:color w:val="00B050"/>
          <w:szCs w:val="21"/>
        </w:rPr>
        <w:t>PUCCH CQI 反馈类型，取决于传输模式</w:t>
      </w:r>
      <w:r w:rsidR="006F35A1">
        <w:rPr>
          <w:rFonts w:ascii="华文中宋" w:eastAsia="华文中宋" w:hAnsi="华文中宋" w:hint="eastAsia"/>
          <w:color w:val="00B050"/>
          <w:szCs w:val="21"/>
        </w:rPr>
        <w:t>。</w:t>
      </w:r>
      <w:r w:rsidR="00D67E6B" w:rsidRPr="0083735D">
        <w:rPr>
          <w:rFonts w:ascii="华文中宋" w:eastAsia="华文中宋" w:hAnsi="华文中宋" w:hint="eastAsia"/>
          <w:color w:val="00B050"/>
          <w:szCs w:val="21"/>
        </w:rPr>
        <w:t>FALSE为不同时。</w:t>
      </w:r>
    </w:p>
    <w:p w:rsidR="00053379" w:rsidRPr="006514F9" w:rsidRDefault="00053379" w:rsidP="00053379">
      <w:pPr>
        <w:rPr>
          <w:rFonts w:ascii="华文中宋" w:eastAsia="华文中宋" w:hAnsi="华文中宋"/>
          <w:color w:val="00B050"/>
          <w:szCs w:val="21"/>
        </w:rPr>
      </w:pPr>
      <w:r w:rsidRPr="00A3284E">
        <w:rPr>
          <w:rFonts w:ascii="华文中宋" w:eastAsia="华文中宋" w:hAnsi="华文中宋"/>
          <w:szCs w:val="21"/>
        </w:rPr>
        <w:t>........................soundingRS-UL-ConfigDedicated</w:t>
      </w:r>
      <w:r w:rsidR="006514F9" w:rsidRPr="006514F9">
        <w:rPr>
          <w:rFonts w:ascii="华文中宋" w:eastAsia="华文中宋" w:hAnsi="华文中宋" w:hint="eastAsia"/>
          <w:color w:val="00B050"/>
          <w:szCs w:val="21"/>
        </w:rPr>
        <w:t>//上行RS参考信号</w:t>
      </w:r>
      <w:r w:rsidR="00514ED4">
        <w:rPr>
          <w:rFonts w:ascii="华文中宋" w:eastAsia="华文中宋" w:hAnsi="华文中宋" w:hint="eastAsia"/>
          <w:color w:val="00B050"/>
          <w:szCs w:val="21"/>
        </w:rPr>
        <w:t>配置</w:t>
      </w:r>
      <w:r w:rsidR="006514F9" w:rsidRPr="006514F9">
        <w:rPr>
          <w:rFonts w:ascii="华文中宋" w:eastAsia="华文中宋" w:hAnsi="华文中宋" w:hint="eastAsia"/>
          <w:color w:val="00B050"/>
          <w:szCs w:val="21"/>
        </w:rPr>
        <w:t>专用</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..........................setup</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............................srs-Bandwidth --- bw2(2)</w:t>
      </w:r>
      <w:r w:rsidR="00C55273" w:rsidRPr="00C55273">
        <w:rPr>
          <w:rFonts w:ascii="华文中宋" w:eastAsia="华文中宋" w:hAnsi="华文中宋" w:hint="eastAsia"/>
          <w:color w:val="00B050"/>
          <w:szCs w:val="21"/>
        </w:rPr>
        <w:t>//SRS带宽</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............................srs-HoppingBandwidth --- hbw0(0)</w:t>
      </w:r>
      <w:r w:rsidR="00C55273" w:rsidRPr="00C55273">
        <w:rPr>
          <w:rFonts w:ascii="华文中宋" w:eastAsia="华文中宋" w:hAnsi="华文中宋" w:hint="eastAsia"/>
          <w:color w:val="00B050"/>
          <w:szCs w:val="21"/>
        </w:rPr>
        <w:t xml:space="preserve"> //SRS</w:t>
      </w:r>
      <w:r w:rsidR="00C55273">
        <w:rPr>
          <w:rFonts w:ascii="华文中宋" w:eastAsia="华文中宋" w:hAnsi="华文中宋" w:hint="eastAsia"/>
          <w:color w:val="00B050"/>
          <w:szCs w:val="21"/>
        </w:rPr>
        <w:t>跳频</w:t>
      </w:r>
      <w:r w:rsidR="00C55273" w:rsidRPr="00C55273">
        <w:rPr>
          <w:rFonts w:ascii="华文中宋" w:eastAsia="华文中宋" w:hAnsi="华文中宋" w:hint="eastAsia"/>
          <w:color w:val="00B050"/>
          <w:szCs w:val="21"/>
        </w:rPr>
        <w:t>带宽</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............................freqDomainPosition --- 0x0(0)</w:t>
      </w:r>
      <w:r w:rsidR="004D4C73" w:rsidRPr="00C55273">
        <w:rPr>
          <w:rFonts w:ascii="华文中宋" w:eastAsia="华文中宋" w:hAnsi="华文中宋" w:hint="eastAsia"/>
          <w:color w:val="00B050"/>
          <w:szCs w:val="21"/>
        </w:rPr>
        <w:t>//SRS</w:t>
      </w:r>
      <w:r w:rsidR="004D4C73">
        <w:rPr>
          <w:rFonts w:ascii="华文中宋" w:eastAsia="华文中宋" w:hAnsi="华文中宋" w:hint="eastAsia"/>
          <w:color w:val="00B050"/>
          <w:szCs w:val="21"/>
        </w:rPr>
        <w:t>频率范围位置</w:t>
      </w:r>
    </w:p>
    <w:p w:rsidR="00053379" w:rsidRPr="001F1B32" w:rsidRDefault="00053379" w:rsidP="00053379">
      <w:pPr>
        <w:rPr>
          <w:rFonts w:ascii="华文中宋" w:eastAsia="华文中宋" w:hAnsi="华文中宋"/>
          <w:color w:val="00B050"/>
          <w:szCs w:val="21"/>
        </w:rPr>
      </w:pPr>
      <w:r w:rsidRPr="00A3284E">
        <w:rPr>
          <w:rFonts w:ascii="华文中宋" w:eastAsia="华文中宋" w:hAnsi="华文中宋"/>
          <w:szCs w:val="21"/>
        </w:rPr>
        <w:t>............................duration --- TRUE(1)</w:t>
      </w:r>
      <w:r w:rsidR="001F1B32" w:rsidRPr="001F1B32">
        <w:rPr>
          <w:rFonts w:ascii="华文中宋" w:eastAsia="华文中宋" w:hAnsi="华文中宋" w:hint="eastAsia"/>
          <w:color w:val="00B050"/>
          <w:szCs w:val="21"/>
        </w:rPr>
        <w:t>//持续的</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............................srs-ConfigIndex --- 0xf(15)</w:t>
      </w:r>
      <w:r w:rsidR="001F1B32" w:rsidRPr="001F1B32">
        <w:rPr>
          <w:rFonts w:ascii="华文中宋" w:eastAsia="华文中宋" w:hAnsi="华文中宋" w:hint="eastAsia"/>
          <w:color w:val="00B050"/>
          <w:szCs w:val="21"/>
        </w:rPr>
        <w:t>//SRS配置索引</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............................transmissionComb --- 0x0(0)</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............................cyclicShift --- cs4(4)</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........................antennaInfo</w:t>
      </w:r>
      <w:r w:rsidR="001F1B32" w:rsidRPr="001F1B32">
        <w:rPr>
          <w:rFonts w:ascii="华文中宋" w:eastAsia="华文中宋" w:hAnsi="华文中宋" w:hint="eastAsia"/>
          <w:color w:val="00B050"/>
          <w:szCs w:val="21"/>
        </w:rPr>
        <w:t>//天线信息</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..........................explicitValue</w:t>
      </w:r>
    </w:p>
    <w:p w:rsidR="00053379" w:rsidRPr="001F1B32" w:rsidRDefault="00053379" w:rsidP="00053379">
      <w:pPr>
        <w:rPr>
          <w:rFonts w:ascii="华文中宋" w:eastAsia="华文中宋" w:hAnsi="华文中宋"/>
          <w:color w:val="00B050"/>
          <w:szCs w:val="21"/>
        </w:rPr>
      </w:pPr>
      <w:r w:rsidRPr="00A3284E">
        <w:rPr>
          <w:rFonts w:ascii="华文中宋" w:eastAsia="华文中宋" w:hAnsi="华文中宋"/>
          <w:szCs w:val="21"/>
        </w:rPr>
        <w:t>............................transmissionMode --- tm2(1)</w:t>
      </w:r>
      <w:r w:rsidR="001F1B32" w:rsidRPr="001F1B32">
        <w:rPr>
          <w:rFonts w:ascii="华文中宋" w:eastAsia="华文中宋" w:hAnsi="华文中宋" w:hint="eastAsia"/>
          <w:color w:val="00B050"/>
          <w:szCs w:val="21"/>
        </w:rPr>
        <w:t>//传输模式,TM2</w:t>
      </w:r>
      <w:r w:rsidR="009069EB">
        <w:rPr>
          <w:rFonts w:ascii="华文中宋" w:eastAsia="华文中宋" w:hAnsi="华文中宋" w:hint="eastAsia"/>
          <w:color w:val="00B050"/>
          <w:szCs w:val="21"/>
        </w:rPr>
        <w:t>，</w:t>
      </w:r>
      <w:r w:rsidR="009069EB" w:rsidRPr="009069EB">
        <w:rPr>
          <w:rFonts w:ascii="华文中宋" w:eastAsia="华文中宋" w:hAnsi="华文中宋" w:hint="eastAsia"/>
          <w:color w:val="00B050"/>
          <w:szCs w:val="21"/>
        </w:rPr>
        <w:t>标识UE所使用的传输模式</w:t>
      </w:r>
    </w:p>
    <w:p w:rsidR="009069EB" w:rsidRPr="00A3284E" w:rsidRDefault="00053379" w:rsidP="009069EB">
      <w:pPr>
        <w:rPr>
          <w:rFonts w:ascii="华文中宋" w:eastAsia="华文中宋" w:hAnsi="华文中宋"/>
          <w:szCs w:val="21"/>
        </w:rPr>
      </w:pPr>
      <w:r w:rsidRPr="00A3284E">
        <w:rPr>
          <w:rFonts w:ascii="华文中宋" w:eastAsia="华文中宋" w:hAnsi="华文中宋"/>
          <w:szCs w:val="21"/>
        </w:rPr>
        <w:t>............................ue-TransmitAntennaSelection</w:t>
      </w:r>
      <w:r w:rsidR="001F1B32" w:rsidRPr="001F1B32">
        <w:rPr>
          <w:rFonts w:ascii="华文中宋" w:eastAsia="华文中宋" w:hAnsi="华文中宋" w:hint="eastAsia"/>
          <w:color w:val="00B050"/>
          <w:szCs w:val="21"/>
        </w:rPr>
        <w:t>//终端UE传输天线选择</w:t>
      </w:r>
      <w:r w:rsidR="009069EB">
        <w:rPr>
          <w:rFonts w:ascii="华文中宋" w:eastAsia="华文中宋" w:hAnsi="华文中宋" w:hint="eastAsia"/>
          <w:color w:val="00B050"/>
          <w:szCs w:val="21"/>
        </w:rPr>
        <w:t>，</w:t>
      </w:r>
      <w:r w:rsidR="009069EB" w:rsidRPr="009069EB">
        <w:rPr>
          <w:rFonts w:ascii="华文中宋" w:eastAsia="华文中宋" w:hAnsi="华文中宋" w:hint="eastAsia"/>
          <w:color w:val="00B050"/>
          <w:szCs w:val="21"/>
        </w:rPr>
        <w:t>Setup或release。Setup表示开环或者闭环。</w:t>
      </w:r>
    </w:p>
    <w:p w:rsidR="009069EB" w:rsidRDefault="00053379" w:rsidP="00053379">
      <w:pPr>
        <w:rPr>
          <w:rFonts w:ascii="华文中宋" w:eastAsia="华文中宋" w:hAnsi="华文中宋"/>
          <w:color w:val="00B050"/>
          <w:szCs w:val="21"/>
        </w:rPr>
      </w:pPr>
      <w:r w:rsidRPr="00A3284E">
        <w:rPr>
          <w:rFonts w:ascii="华文中宋" w:eastAsia="华文中宋" w:hAnsi="华文中宋"/>
          <w:szCs w:val="21"/>
        </w:rPr>
        <w:t>..............................setup --- openLoop(1)</w:t>
      </w:r>
      <w:r w:rsidR="00F16A72" w:rsidRPr="00F16A72">
        <w:rPr>
          <w:rFonts w:ascii="华文中宋" w:eastAsia="华文中宋" w:hAnsi="华文中宋" w:hint="eastAsia"/>
          <w:color w:val="00B050"/>
          <w:szCs w:val="21"/>
        </w:rPr>
        <w:t>//开环</w:t>
      </w:r>
      <w:r w:rsidR="009069EB">
        <w:rPr>
          <w:rFonts w:ascii="华文中宋" w:eastAsia="华文中宋" w:hAnsi="华文中宋" w:hint="eastAsia"/>
          <w:color w:val="00B050"/>
          <w:szCs w:val="21"/>
        </w:rPr>
        <w:t>。</w:t>
      </w:r>
    </w:p>
    <w:p w:rsidR="00053379" w:rsidRPr="00F16A72" w:rsidRDefault="00053379" w:rsidP="00053379">
      <w:pPr>
        <w:rPr>
          <w:rFonts w:ascii="华文中宋" w:eastAsia="华文中宋" w:hAnsi="华文中宋"/>
          <w:color w:val="00B050"/>
          <w:szCs w:val="21"/>
        </w:rPr>
      </w:pPr>
      <w:r w:rsidRPr="00A3284E">
        <w:rPr>
          <w:rFonts w:ascii="华文中宋" w:eastAsia="华文中宋" w:hAnsi="华文中宋"/>
          <w:szCs w:val="21"/>
        </w:rPr>
        <w:t>........................schedulingRequestConfig</w:t>
      </w:r>
      <w:r w:rsidR="00F16A72" w:rsidRPr="00F16A72">
        <w:rPr>
          <w:rFonts w:ascii="华文中宋" w:eastAsia="华文中宋" w:hAnsi="华文中宋" w:hint="eastAsia"/>
          <w:color w:val="00B050"/>
          <w:szCs w:val="21"/>
        </w:rPr>
        <w:t>//调度请求配置信息</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..........................setup</w:t>
      </w:r>
    </w:p>
    <w:p w:rsidR="00053379" w:rsidRPr="00030324" w:rsidRDefault="00053379" w:rsidP="00053379">
      <w:pPr>
        <w:rPr>
          <w:rFonts w:ascii="华文中宋" w:eastAsia="华文中宋" w:hAnsi="华文中宋"/>
          <w:color w:val="00B050"/>
          <w:szCs w:val="21"/>
        </w:rPr>
      </w:pPr>
      <w:r w:rsidRPr="00A3284E">
        <w:rPr>
          <w:rFonts w:ascii="华文中宋" w:eastAsia="华文中宋" w:hAnsi="华文中宋"/>
          <w:szCs w:val="21"/>
        </w:rPr>
        <w:t>............................sr-PUCCH-ResourceIndex --- 0x2(2)</w:t>
      </w:r>
      <w:r w:rsidR="00852369" w:rsidRPr="00030324">
        <w:rPr>
          <w:rFonts w:ascii="华文中宋" w:eastAsia="华文中宋" w:hAnsi="华文中宋" w:hint="eastAsia"/>
          <w:color w:val="00B050"/>
          <w:szCs w:val="21"/>
        </w:rPr>
        <w:t>//SR PUCCH资源索引，SR（资源调度请求），BSR（上行数据缓冲域状态报告过程）根据规范BSR过程：UE在收到网络端的逻辑信道配置信息后，根据其中的逻辑信道标识号、优先级、逻辑信道组等信息，将每个逻辑信道归属于固定的逻辑信道组。BSR主要功能是向eNB报告UE端上行数据缓冲域中的数据量，从而能够从eNB获取上行资源来传输缓冲域中的数据。MAC层触发了BSR过程之后，如果没有传输BSR的资源则立即触发SR过程，向eNB申请至少4字节的上行资源以便能够传输BSR及其对应的MAC字头。两者关系可类似于一阶段接入和二阶段接入的关系。</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............................sr-ConfigIndex --- 0x7(7)</w:t>
      </w:r>
    </w:p>
    <w:p w:rsidR="00053379" w:rsidRPr="00A3284E" w:rsidRDefault="00053379" w:rsidP="00053379">
      <w:pPr>
        <w:rPr>
          <w:rFonts w:ascii="华文中宋" w:eastAsia="华文中宋" w:hAnsi="华文中宋"/>
          <w:szCs w:val="21"/>
        </w:rPr>
      </w:pPr>
      <w:r w:rsidRPr="00A3284E">
        <w:rPr>
          <w:rFonts w:ascii="华文中宋" w:eastAsia="华文中宋" w:hAnsi="华文中宋"/>
          <w:szCs w:val="21"/>
        </w:rPr>
        <w:t>............................dsr-TransMax --- n64(4)</w:t>
      </w:r>
    </w:p>
    <w:p w:rsidR="00CE590B" w:rsidRPr="00F205AE" w:rsidRDefault="00CE590B" w:rsidP="00F205AE">
      <w:pPr>
        <w:pStyle w:val="3"/>
        <w:numPr>
          <w:ilvl w:val="0"/>
          <w:numId w:val="0"/>
        </w:numPr>
        <w:rPr>
          <w:rFonts w:ascii="微软雅黑" w:eastAsia="微软雅黑" w:hAnsi="微软雅黑"/>
          <w:sz w:val="21"/>
          <w:szCs w:val="21"/>
          <w:lang w:eastAsia="zh-CN"/>
        </w:rPr>
      </w:pPr>
      <w:bookmarkStart w:id="81" w:name="_5.2.3_RRC_CONN_SETUP_CMP:RRC连接建立完成"/>
      <w:bookmarkStart w:id="82" w:name="_Toc392264474"/>
      <w:bookmarkEnd w:id="81"/>
      <w:r w:rsidRPr="00F205AE">
        <w:rPr>
          <w:rFonts w:ascii="微软雅黑" w:eastAsia="微软雅黑" w:hAnsi="微软雅黑" w:hint="eastAsia"/>
          <w:sz w:val="21"/>
          <w:szCs w:val="21"/>
          <w:lang w:eastAsia="zh-CN"/>
        </w:rPr>
        <w:lastRenderedPageBreak/>
        <w:t>5.2.3 RRC_CONN_SETUP_CMP:RRC连接建立完成</w:t>
      </w:r>
      <w:bookmarkEnd w:id="82"/>
    </w:p>
    <w:p w:rsidR="00CE590B" w:rsidRDefault="004611B6" w:rsidP="004611B6">
      <w:pPr>
        <w:ind w:firstLineChars="150" w:firstLine="315"/>
        <w:rPr>
          <w:rFonts w:ascii="微软雅黑" w:eastAsia="微软雅黑" w:hAnsi="微软雅黑"/>
          <w:szCs w:val="21"/>
        </w:rPr>
      </w:pPr>
      <w:r>
        <w:rPr>
          <w:rFonts w:ascii="微软雅黑" w:eastAsia="微软雅黑" w:hAnsi="微软雅黑" w:hint="eastAsia"/>
          <w:szCs w:val="21"/>
        </w:rPr>
        <w:t>通过连接建立消息，SRB1建立起来，建立完成消息就SRB1承载在</w:t>
      </w:r>
      <w:r w:rsidRPr="004611B6">
        <w:rPr>
          <w:rFonts w:ascii="微软雅黑" w:eastAsia="微软雅黑" w:hAnsi="微软雅黑" w:hint="eastAsia"/>
          <w:szCs w:val="21"/>
        </w:rPr>
        <w:t>UL_DCCH信道</w:t>
      </w:r>
      <w:r>
        <w:rPr>
          <w:rFonts w:ascii="微软雅黑" w:eastAsia="微软雅黑" w:hAnsi="微软雅黑" w:hint="eastAsia"/>
          <w:szCs w:val="21"/>
        </w:rPr>
        <w:t>上</w:t>
      </w:r>
      <w:r w:rsidRPr="004611B6">
        <w:rPr>
          <w:rFonts w:ascii="微软雅黑" w:eastAsia="微软雅黑" w:hAnsi="微软雅黑" w:hint="eastAsia"/>
          <w:szCs w:val="21"/>
        </w:rPr>
        <w:t>发送</w:t>
      </w:r>
      <w:r>
        <w:rPr>
          <w:rFonts w:ascii="微软雅黑" w:eastAsia="微软雅黑" w:hAnsi="微软雅黑" w:hint="eastAsia"/>
          <w:szCs w:val="21"/>
        </w:rPr>
        <w:t>。</w:t>
      </w:r>
      <w:r w:rsidRPr="004611B6">
        <w:rPr>
          <w:rFonts w:ascii="微软雅黑" w:eastAsia="微软雅黑" w:hAnsi="微软雅黑" w:hint="eastAsia"/>
          <w:szCs w:val="21"/>
        </w:rPr>
        <w:t>RRC连接建立完成消息中带有NAS层信息，NAS消息基站侧不解析</w:t>
      </w:r>
      <w:r w:rsidR="00BD119A">
        <w:rPr>
          <w:rFonts w:ascii="微软雅黑" w:eastAsia="微软雅黑" w:hAnsi="微软雅黑" w:hint="eastAsia"/>
          <w:szCs w:val="21"/>
        </w:rPr>
        <w:t>，直传到MME</w:t>
      </w:r>
      <w:r w:rsidRPr="004611B6">
        <w:rPr>
          <w:rFonts w:ascii="微软雅黑" w:eastAsia="微软雅黑" w:hAnsi="微软雅黑" w:hint="eastAsia"/>
          <w:szCs w:val="21"/>
        </w:rPr>
        <w:t>。</w:t>
      </w:r>
    </w:p>
    <w:p w:rsidR="004E1513" w:rsidRPr="004E1513" w:rsidRDefault="004E1513" w:rsidP="004E1513">
      <w:pPr>
        <w:rPr>
          <w:rFonts w:ascii="华文中宋" w:eastAsia="华文中宋" w:hAnsi="华文中宋"/>
          <w:szCs w:val="21"/>
        </w:rPr>
      </w:pPr>
      <w:r w:rsidRPr="004E1513">
        <w:rPr>
          <w:rFonts w:ascii="华文中宋" w:eastAsia="华文中宋" w:hAnsi="华文中宋"/>
          <w:szCs w:val="21"/>
        </w:rPr>
        <w:t>RRC-MSG</w:t>
      </w:r>
    </w:p>
    <w:p w:rsidR="004E1513" w:rsidRPr="004E1513" w:rsidRDefault="004E1513" w:rsidP="004E1513">
      <w:pPr>
        <w:rPr>
          <w:rFonts w:ascii="华文中宋" w:eastAsia="华文中宋" w:hAnsi="华文中宋"/>
          <w:szCs w:val="21"/>
        </w:rPr>
      </w:pPr>
      <w:r w:rsidRPr="004E1513">
        <w:rPr>
          <w:rFonts w:ascii="华文中宋" w:eastAsia="华文中宋" w:hAnsi="华文中宋"/>
          <w:szCs w:val="21"/>
        </w:rPr>
        <w:t>..msg</w:t>
      </w:r>
    </w:p>
    <w:p w:rsidR="004E1513" w:rsidRPr="004E1513" w:rsidRDefault="004E1513" w:rsidP="004E1513">
      <w:pPr>
        <w:rPr>
          <w:rFonts w:ascii="华文中宋" w:eastAsia="华文中宋" w:hAnsi="华文中宋"/>
          <w:szCs w:val="21"/>
        </w:rPr>
      </w:pPr>
      <w:r w:rsidRPr="004E1513">
        <w:rPr>
          <w:rFonts w:ascii="华文中宋" w:eastAsia="华文中宋" w:hAnsi="华文中宋"/>
          <w:szCs w:val="21"/>
        </w:rPr>
        <w:t>....struUL-DCCH-Message</w:t>
      </w:r>
    </w:p>
    <w:p w:rsidR="004E1513" w:rsidRPr="004E1513" w:rsidRDefault="004E1513" w:rsidP="004E1513">
      <w:pPr>
        <w:rPr>
          <w:rFonts w:ascii="华文中宋" w:eastAsia="华文中宋" w:hAnsi="华文中宋"/>
          <w:szCs w:val="21"/>
        </w:rPr>
      </w:pPr>
      <w:r w:rsidRPr="004E1513">
        <w:rPr>
          <w:rFonts w:ascii="华文中宋" w:eastAsia="华文中宋" w:hAnsi="华文中宋"/>
          <w:szCs w:val="21"/>
        </w:rPr>
        <w:t>......struUL-DCCH-Message</w:t>
      </w:r>
    </w:p>
    <w:p w:rsidR="004E1513" w:rsidRPr="004E1513" w:rsidRDefault="004E1513" w:rsidP="004E1513">
      <w:pPr>
        <w:rPr>
          <w:rFonts w:ascii="华文中宋" w:eastAsia="华文中宋" w:hAnsi="华文中宋"/>
          <w:szCs w:val="21"/>
        </w:rPr>
      </w:pPr>
      <w:r w:rsidRPr="004E1513">
        <w:rPr>
          <w:rFonts w:ascii="华文中宋" w:eastAsia="华文中宋" w:hAnsi="华文中宋"/>
          <w:szCs w:val="21"/>
        </w:rPr>
        <w:t>........message</w:t>
      </w:r>
    </w:p>
    <w:p w:rsidR="004E1513" w:rsidRPr="004E1513" w:rsidRDefault="004E1513" w:rsidP="004E1513">
      <w:pPr>
        <w:rPr>
          <w:rFonts w:ascii="华文中宋" w:eastAsia="华文中宋" w:hAnsi="华文中宋"/>
          <w:szCs w:val="21"/>
        </w:rPr>
      </w:pPr>
      <w:r w:rsidRPr="004E1513">
        <w:rPr>
          <w:rFonts w:ascii="华文中宋" w:eastAsia="华文中宋" w:hAnsi="华文中宋"/>
          <w:szCs w:val="21"/>
        </w:rPr>
        <w:t>..........c1</w:t>
      </w:r>
    </w:p>
    <w:p w:rsidR="004E1513" w:rsidRPr="00EA2999" w:rsidRDefault="004E1513" w:rsidP="004E1513">
      <w:pPr>
        <w:rPr>
          <w:rFonts w:ascii="华文中宋" w:eastAsia="华文中宋" w:hAnsi="华文中宋"/>
          <w:color w:val="00B050"/>
          <w:szCs w:val="21"/>
        </w:rPr>
      </w:pPr>
      <w:r w:rsidRPr="004E1513">
        <w:rPr>
          <w:rFonts w:ascii="华文中宋" w:eastAsia="华文中宋" w:hAnsi="华文中宋"/>
          <w:szCs w:val="21"/>
        </w:rPr>
        <w:t>............rrcConnectionSetupComplete</w:t>
      </w:r>
      <w:r w:rsidR="00EA2999" w:rsidRPr="00EA2999">
        <w:rPr>
          <w:rFonts w:ascii="华文中宋" w:eastAsia="华文中宋" w:hAnsi="华文中宋" w:hint="eastAsia"/>
          <w:color w:val="00B050"/>
          <w:szCs w:val="21"/>
        </w:rPr>
        <w:t>//RRC连接建立完成消息</w:t>
      </w:r>
    </w:p>
    <w:p w:rsidR="004E1513" w:rsidRPr="004E1513" w:rsidRDefault="004E1513" w:rsidP="004E1513">
      <w:pPr>
        <w:rPr>
          <w:rFonts w:ascii="华文中宋" w:eastAsia="华文中宋" w:hAnsi="华文中宋"/>
          <w:szCs w:val="21"/>
        </w:rPr>
      </w:pPr>
      <w:r w:rsidRPr="004E1513">
        <w:rPr>
          <w:rFonts w:ascii="华文中宋" w:eastAsia="华文中宋" w:hAnsi="华文中宋"/>
          <w:szCs w:val="21"/>
        </w:rPr>
        <w:t>..............rrc-TransactionIdentifier --- 0x1(1)</w:t>
      </w:r>
      <w:r w:rsidR="00C4348D" w:rsidRPr="004F482A">
        <w:rPr>
          <w:rFonts w:ascii="华文中宋" w:eastAsia="华文中宋" w:hAnsi="华文中宋" w:hint="eastAsia"/>
          <w:color w:val="00B050"/>
          <w:szCs w:val="21"/>
        </w:rPr>
        <w:t>//RRC消息ID</w:t>
      </w:r>
    </w:p>
    <w:p w:rsidR="004E1513" w:rsidRPr="004E1513" w:rsidRDefault="004E1513" w:rsidP="004E1513">
      <w:pPr>
        <w:rPr>
          <w:rFonts w:ascii="华文中宋" w:eastAsia="华文中宋" w:hAnsi="华文中宋"/>
          <w:szCs w:val="21"/>
        </w:rPr>
      </w:pPr>
      <w:r w:rsidRPr="004E1513">
        <w:rPr>
          <w:rFonts w:ascii="华文中宋" w:eastAsia="华文中宋" w:hAnsi="华文中宋"/>
          <w:szCs w:val="21"/>
        </w:rPr>
        <w:t>..............criticalExtensions</w:t>
      </w:r>
    </w:p>
    <w:p w:rsidR="004E1513" w:rsidRPr="004E1513" w:rsidRDefault="004E1513" w:rsidP="004E1513">
      <w:pPr>
        <w:rPr>
          <w:rFonts w:ascii="华文中宋" w:eastAsia="华文中宋" w:hAnsi="华文中宋"/>
          <w:szCs w:val="21"/>
        </w:rPr>
      </w:pPr>
      <w:r w:rsidRPr="004E1513">
        <w:rPr>
          <w:rFonts w:ascii="华文中宋" w:eastAsia="华文中宋" w:hAnsi="华文中宋"/>
          <w:szCs w:val="21"/>
        </w:rPr>
        <w:t>................c1</w:t>
      </w:r>
    </w:p>
    <w:p w:rsidR="004E1513" w:rsidRPr="004E1513" w:rsidRDefault="004E1513" w:rsidP="004E1513">
      <w:pPr>
        <w:rPr>
          <w:rFonts w:ascii="华文中宋" w:eastAsia="华文中宋" w:hAnsi="华文中宋"/>
          <w:szCs w:val="21"/>
        </w:rPr>
      </w:pPr>
      <w:r w:rsidRPr="004E1513">
        <w:rPr>
          <w:rFonts w:ascii="华文中宋" w:eastAsia="华文中宋" w:hAnsi="华文中宋"/>
          <w:szCs w:val="21"/>
        </w:rPr>
        <w:t>..................rrcConnectionSetupComplete-r8</w:t>
      </w:r>
    </w:p>
    <w:p w:rsidR="004E1513" w:rsidRPr="00C4348D" w:rsidRDefault="004E1513" w:rsidP="004E1513">
      <w:pPr>
        <w:rPr>
          <w:rFonts w:ascii="华文中宋" w:eastAsia="华文中宋" w:hAnsi="华文中宋"/>
          <w:color w:val="00B050"/>
          <w:szCs w:val="21"/>
        </w:rPr>
      </w:pPr>
      <w:r w:rsidRPr="004E1513">
        <w:rPr>
          <w:rFonts w:ascii="华文中宋" w:eastAsia="华文中宋" w:hAnsi="华文中宋"/>
          <w:szCs w:val="21"/>
        </w:rPr>
        <w:t>....................selectedPLMN-Identity --- 0x1(1)</w:t>
      </w:r>
      <w:r w:rsidR="00C4348D" w:rsidRPr="00C4348D">
        <w:rPr>
          <w:rFonts w:ascii="华文中宋" w:eastAsia="华文中宋" w:hAnsi="华文中宋" w:hint="eastAsia"/>
          <w:color w:val="00B050"/>
          <w:szCs w:val="21"/>
        </w:rPr>
        <w:t>//指示UE选择的PLMN,如果是1，表示在SIB1消息里面的第一个PLMN，如果是2，表示在SIB1消息里面的第二个PLMN。以此类推</w:t>
      </w:r>
    </w:p>
    <w:p w:rsidR="004E1513" w:rsidRPr="004E1513" w:rsidRDefault="004E1513" w:rsidP="004E1513">
      <w:pPr>
        <w:rPr>
          <w:rFonts w:ascii="华文中宋" w:eastAsia="华文中宋" w:hAnsi="华文中宋"/>
          <w:szCs w:val="21"/>
        </w:rPr>
      </w:pPr>
      <w:r w:rsidRPr="004E1513">
        <w:rPr>
          <w:rFonts w:ascii="华文中宋" w:eastAsia="华文中宋" w:hAnsi="华文中宋"/>
          <w:szCs w:val="21"/>
        </w:rPr>
        <w:t>....................dedicatedInfoNAS --- 0xC71D63BD</w:t>
      </w:r>
      <w:r w:rsidR="00482198">
        <w:rPr>
          <w:rFonts w:ascii="华文中宋" w:eastAsia="华文中宋" w:hAnsi="华文中宋"/>
          <w:szCs w:val="21"/>
        </w:rPr>
        <w:t>.......//</w:t>
      </w:r>
      <w:r w:rsidR="00482198" w:rsidRPr="00482198">
        <w:rPr>
          <w:rFonts w:ascii="华文中宋" w:eastAsia="华文中宋" w:hAnsi="华文中宋" w:hint="eastAsia"/>
          <w:szCs w:val="21"/>
        </w:rPr>
        <w:t>传输UE和网络层的NAS层消息。eNB层透传此消息给MME。</w:t>
      </w:r>
    </w:p>
    <w:p w:rsidR="00CE590B" w:rsidRPr="00F205AE" w:rsidRDefault="00CE590B" w:rsidP="00F205AE">
      <w:pPr>
        <w:pStyle w:val="3"/>
        <w:numPr>
          <w:ilvl w:val="0"/>
          <w:numId w:val="0"/>
        </w:numPr>
        <w:rPr>
          <w:rFonts w:ascii="微软雅黑" w:eastAsia="微软雅黑" w:hAnsi="微软雅黑"/>
          <w:sz w:val="21"/>
          <w:szCs w:val="21"/>
          <w:lang w:eastAsia="zh-CN"/>
        </w:rPr>
      </w:pPr>
      <w:bookmarkStart w:id="83" w:name="_5.2.4_S1AP_INITIAL_UE_MSG:初始直传消息"/>
      <w:bookmarkStart w:id="84" w:name="_Toc392264475"/>
      <w:bookmarkEnd w:id="83"/>
      <w:r w:rsidRPr="00F205AE">
        <w:rPr>
          <w:rFonts w:ascii="微软雅黑" w:eastAsia="微软雅黑" w:hAnsi="微软雅黑" w:hint="eastAsia"/>
          <w:sz w:val="21"/>
          <w:szCs w:val="21"/>
          <w:lang w:eastAsia="zh-CN"/>
        </w:rPr>
        <w:t>5.2.4 S1AP_INITIAL_UE_MSG:初始</w:t>
      </w:r>
      <w:r w:rsidR="00482198">
        <w:rPr>
          <w:rFonts w:ascii="微软雅黑" w:eastAsia="微软雅黑" w:hAnsi="微软雅黑" w:hint="eastAsia"/>
          <w:sz w:val="21"/>
          <w:szCs w:val="21"/>
          <w:lang w:eastAsia="zh-CN"/>
        </w:rPr>
        <w:t>直传</w:t>
      </w:r>
      <w:r w:rsidRPr="00F205AE">
        <w:rPr>
          <w:rFonts w:ascii="微软雅黑" w:eastAsia="微软雅黑" w:hAnsi="微软雅黑" w:hint="eastAsia"/>
          <w:sz w:val="21"/>
          <w:szCs w:val="21"/>
          <w:lang w:eastAsia="zh-CN"/>
        </w:rPr>
        <w:t>消息</w:t>
      </w:r>
      <w:bookmarkEnd w:id="84"/>
    </w:p>
    <w:p w:rsidR="00CE590B" w:rsidRPr="00482198" w:rsidRDefault="00482198" w:rsidP="00482198">
      <w:pPr>
        <w:ind w:firstLineChars="150" w:firstLine="315"/>
        <w:rPr>
          <w:rFonts w:ascii="微软雅黑" w:eastAsia="微软雅黑" w:hAnsi="微软雅黑"/>
          <w:szCs w:val="21"/>
        </w:rPr>
      </w:pPr>
      <w:r w:rsidRPr="00482198">
        <w:rPr>
          <w:rFonts w:ascii="微软雅黑" w:eastAsia="微软雅黑" w:hAnsi="微软雅黑" w:hint="eastAsia"/>
          <w:szCs w:val="21"/>
        </w:rPr>
        <w:t>初始直传消息。基站把从UU口收到的NAS消息发往核心网，初始ATTACH时，该Nas消息一般包含ATTACH REQ，请求在核心网创建上下文。</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S1ap-Msg</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..initiatingMessage</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....procedureCode --- 0xc(12)</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....criticality --- ignore(1)</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....value</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......initialUEMessage</w:t>
      </w:r>
      <w:r w:rsidR="00F65D65" w:rsidRPr="00F65D65">
        <w:rPr>
          <w:rFonts w:ascii="华文中宋" w:eastAsia="华文中宋" w:hAnsi="华文中宋" w:hint="eastAsia"/>
          <w:color w:val="00B050"/>
          <w:szCs w:val="21"/>
        </w:rPr>
        <w:t>//UE初始消息</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........protocolIEs</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..........SEQUENCE</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............id --- 0x8(8)</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............criticality --- reject(0)</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............value</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..............eNB-UE-S1AP-ID --- 0x513c35(5323829)</w:t>
      </w:r>
      <w:r w:rsidR="00F65D65" w:rsidRPr="00F65D65">
        <w:rPr>
          <w:rFonts w:ascii="华文中宋" w:eastAsia="华文中宋" w:hAnsi="华文中宋" w:hint="eastAsia"/>
          <w:color w:val="00B050"/>
          <w:szCs w:val="21"/>
        </w:rPr>
        <w:t>//eNB 侧的用户标识。</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..........SEQUENCE</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............id --- 0x1a(26)</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............criticality --- reject(0)</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lastRenderedPageBreak/>
        <w:t>............value</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..............nAS-PDU</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................NAS-MESSAGE</w:t>
      </w:r>
    </w:p>
    <w:p w:rsidR="00A42AAE" w:rsidRPr="00331C08" w:rsidRDefault="00A42AAE" w:rsidP="00A42AAE">
      <w:pPr>
        <w:rPr>
          <w:rFonts w:ascii="华文中宋" w:eastAsia="华文中宋" w:hAnsi="华文中宋"/>
          <w:color w:val="00B050"/>
          <w:szCs w:val="21"/>
        </w:rPr>
      </w:pPr>
      <w:r w:rsidRPr="00A42AAE">
        <w:rPr>
          <w:rFonts w:ascii="华文中宋" w:eastAsia="华文中宋" w:hAnsi="华文中宋"/>
          <w:szCs w:val="21"/>
        </w:rPr>
        <w:t>..................service-request-message</w:t>
      </w:r>
      <w:r w:rsidR="007F6625" w:rsidRPr="00331C08">
        <w:rPr>
          <w:rFonts w:ascii="华文中宋" w:eastAsia="华文中宋" w:hAnsi="华文中宋" w:hint="eastAsia"/>
          <w:color w:val="00B050"/>
          <w:szCs w:val="21"/>
        </w:rPr>
        <w:t>//服务请求消息</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....................kSI-and-sequence-number</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......................kSIasme --- 0x0(0)</w:t>
      </w:r>
      <w:r w:rsidR="00331C08" w:rsidRPr="00331C08">
        <w:rPr>
          <w:rFonts w:ascii="华文中宋" w:eastAsia="华文中宋" w:hAnsi="华文中宋" w:hint="eastAsia"/>
          <w:color w:val="00B050"/>
          <w:szCs w:val="21"/>
        </w:rPr>
        <w:t>//MME根据KSIasme可以找到Kasme。之所以MME不直接</w:t>
      </w:r>
      <w:r w:rsidR="00331C08">
        <w:rPr>
          <w:rFonts w:ascii="华文中宋" w:eastAsia="华文中宋" w:hAnsi="华文中宋" w:hint="eastAsia"/>
          <w:color w:val="00B050"/>
          <w:szCs w:val="21"/>
        </w:rPr>
        <w:t>用</w:t>
      </w:r>
      <w:r w:rsidR="00331C08" w:rsidRPr="00331C08">
        <w:rPr>
          <w:rFonts w:ascii="华文中宋" w:eastAsia="华文中宋" w:hAnsi="华文中宋" w:hint="eastAsia"/>
          <w:color w:val="00B050"/>
          <w:szCs w:val="21"/>
        </w:rPr>
        <w:t>Kasme，应该是一个安全性考虑。</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......................sequence-number --- 0x1d(29)</w:t>
      </w:r>
    </w:p>
    <w:p w:rsidR="00A42AAE" w:rsidRPr="00306B87" w:rsidRDefault="00A42AAE" w:rsidP="00A42AAE">
      <w:pPr>
        <w:rPr>
          <w:rFonts w:ascii="华文中宋" w:eastAsia="华文中宋" w:hAnsi="华文中宋"/>
          <w:color w:val="00B050"/>
          <w:szCs w:val="21"/>
        </w:rPr>
      </w:pPr>
      <w:r w:rsidRPr="00A42AAE">
        <w:rPr>
          <w:rFonts w:ascii="华文中宋" w:eastAsia="华文中宋" w:hAnsi="华文中宋"/>
          <w:szCs w:val="21"/>
        </w:rPr>
        <w:t>....................message-authentication-code</w:t>
      </w:r>
      <w:r w:rsidR="00306B87" w:rsidRPr="00306B87">
        <w:rPr>
          <w:rFonts w:ascii="华文中宋" w:eastAsia="华文中宋" w:hAnsi="华文中宋" w:hint="eastAsia"/>
          <w:color w:val="00B050"/>
          <w:szCs w:val="21"/>
        </w:rPr>
        <w:t>//消息鉴权码</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......................short-MAC-value --- 0x63bd(25533)</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..........SEQUENCE</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............id --- 0x43(67)</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............criticality --- reject(0)</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............value</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..............tAI</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................pLMNidentity --- 0x64F000</w:t>
      </w:r>
      <w:r w:rsidR="00044D70" w:rsidRPr="00044D70">
        <w:rPr>
          <w:rFonts w:ascii="华文中宋" w:eastAsia="华文中宋" w:hAnsi="华文中宋" w:hint="eastAsia"/>
          <w:color w:val="00B050"/>
          <w:szCs w:val="21"/>
        </w:rPr>
        <w:t>//PLMN值</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................tAC --- 0x890A</w:t>
      </w:r>
      <w:r w:rsidR="00044D70" w:rsidRPr="00044D70">
        <w:rPr>
          <w:rFonts w:ascii="华文中宋" w:eastAsia="华文中宋" w:hAnsi="华文中宋" w:hint="eastAsia"/>
          <w:color w:val="00B050"/>
          <w:szCs w:val="21"/>
        </w:rPr>
        <w:t>//TAC值</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..........SEQUENCE</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............id --- 0x64(100)</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............criticality --- ignore(1)</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............value</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..............eUTRAN-CGI</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................pLMNidentity --- 0x64F000</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................cell-ID --- '1000100100000011000100011111'B</w:t>
      </w:r>
      <w:r w:rsidR="00EC475A" w:rsidRPr="00EC475A">
        <w:rPr>
          <w:rFonts w:ascii="华文中宋" w:eastAsia="华文中宋" w:hAnsi="华文中宋" w:hint="eastAsia"/>
          <w:color w:val="00B050"/>
          <w:szCs w:val="21"/>
        </w:rPr>
        <w:t>//此值为ECI</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..........SEQUENCE</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............id --- 0x86(134)</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............criticality --- ignore(1)</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............value</w:t>
      </w:r>
    </w:p>
    <w:p w:rsidR="00A42AAE" w:rsidRPr="00EC475A" w:rsidRDefault="00A42AAE" w:rsidP="00A42AAE">
      <w:pPr>
        <w:rPr>
          <w:rFonts w:ascii="华文中宋" w:eastAsia="华文中宋" w:hAnsi="华文中宋"/>
          <w:color w:val="00B050"/>
          <w:szCs w:val="21"/>
        </w:rPr>
      </w:pPr>
      <w:r w:rsidRPr="00A42AAE">
        <w:rPr>
          <w:rFonts w:ascii="华文中宋" w:eastAsia="华文中宋" w:hAnsi="华文中宋"/>
          <w:szCs w:val="21"/>
        </w:rPr>
        <w:t>..............rRC-Establishment-Cause --- mt-Access(2)</w:t>
      </w:r>
      <w:r w:rsidR="00EC475A" w:rsidRPr="00EC475A">
        <w:rPr>
          <w:rFonts w:ascii="华文中宋" w:eastAsia="华文中宋" w:hAnsi="华文中宋" w:hint="eastAsia"/>
          <w:color w:val="00B050"/>
          <w:szCs w:val="21"/>
        </w:rPr>
        <w:t>//RRC建立原因值，移动终端接入</w:t>
      </w:r>
      <w:r w:rsidR="009D3ACF">
        <w:rPr>
          <w:rFonts w:ascii="华文中宋" w:eastAsia="华文中宋" w:hAnsi="华文中宋" w:hint="eastAsia"/>
          <w:color w:val="00B050"/>
          <w:szCs w:val="21"/>
        </w:rPr>
        <w:t>，如响应寻呼等。</w:t>
      </w:r>
      <w:r w:rsidR="00327E41">
        <w:rPr>
          <w:rFonts w:ascii="华文中宋" w:eastAsia="华文中宋" w:hAnsi="华文中宋" w:hint="eastAsia"/>
          <w:color w:val="00B050"/>
          <w:szCs w:val="21"/>
        </w:rPr>
        <w:t>此值与RRC连接请求携带的原因值一致。</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..........SEQUENCE</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............id --- 0x60(96)</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............criticality --- reject(0)</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............value</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..............s-TMSI</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................mMEC --- 0x08</w:t>
      </w:r>
      <w:r w:rsidR="00426D44" w:rsidRPr="00426D44">
        <w:rPr>
          <w:rFonts w:ascii="华文中宋" w:eastAsia="华文中宋" w:hAnsi="华文中宋" w:hint="eastAsia"/>
          <w:color w:val="00B050"/>
          <w:szCs w:val="21"/>
        </w:rPr>
        <w:t>//接入的MMEC</w:t>
      </w:r>
    </w:p>
    <w:p w:rsidR="00A42AAE" w:rsidRPr="00A42AAE" w:rsidRDefault="00A42AAE" w:rsidP="00A42AAE">
      <w:pPr>
        <w:rPr>
          <w:rFonts w:ascii="华文中宋" w:eastAsia="华文中宋" w:hAnsi="华文中宋"/>
          <w:szCs w:val="21"/>
        </w:rPr>
      </w:pPr>
      <w:r w:rsidRPr="00A42AAE">
        <w:rPr>
          <w:rFonts w:ascii="华文中宋" w:eastAsia="华文中宋" w:hAnsi="华文中宋"/>
          <w:szCs w:val="21"/>
        </w:rPr>
        <w:t>................m-TMSI --- 0xC3054427</w:t>
      </w:r>
      <w:r w:rsidR="00EB223B" w:rsidRPr="00EB223B">
        <w:rPr>
          <w:rFonts w:ascii="华文中宋" w:eastAsia="华文中宋" w:hAnsi="华文中宋" w:hint="eastAsia"/>
          <w:color w:val="00B050"/>
          <w:szCs w:val="21"/>
        </w:rPr>
        <w:t>//分配的TMSI</w:t>
      </w:r>
    </w:p>
    <w:p w:rsidR="00CE590B" w:rsidRPr="00F205AE" w:rsidRDefault="00CE590B" w:rsidP="00F205AE">
      <w:pPr>
        <w:pStyle w:val="3"/>
        <w:numPr>
          <w:ilvl w:val="0"/>
          <w:numId w:val="0"/>
        </w:numPr>
        <w:rPr>
          <w:rFonts w:ascii="微软雅黑" w:eastAsia="微软雅黑" w:hAnsi="微软雅黑"/>
          <w:sz w:val="21"/>
          <w:szCs w:val="21"/>
          <w:lang w:eastAsia="zh-CN"/>
        </w:rPr>
      </w:pPr>
      <w:bookmarkStart w:id="85" w:name="_5.2.5_S1AP_INITIAL_CONTEXT_SETUP_RE"/>
      <w:bookmarkStart w:id="86" w:name="_Toc392264476"/>
      <w:bookmarkEnd w:id="85"/>
      <w:r w:rsidRPr="00F205AE">
        <w:rPr>
          <w:rFonts w:ascii="微软雅黑" w:eastAsia="微软雅黑" w:hAnsi="微软雅黑" w:hint="eastAsia"/>
          <w:sz w:val="21"/>
          <w:szCs w:val="21"/>
          <w:lang w:eastAsia="zh-CN"/>
        </w:rPr>
        <w:t>5.2.5 S1AP_INITIAL_CONTEXT_SETUP_REQ:初始化文本建立请求</w:t>
      </w:r>
      <w:bookmarkEnd w:id="86"/>
    </w:p>
    <w:p w:rsidR="00CE590B" w:rsidRDefault="008951E7" w:rsidP="008951E7">
      <w:pPr>
        <w:ind w:firstLineChars="150" w:firstLine="315"/>
        <w:rPr>
          <w:rFonts w:ascii="微软雅黑" w:eastAsia="微软雅黑" w:hAnsi="微软雅黑"/>
          <w:szCs w:val="21"/>
        </w:rPr>
      </w:pPr>
      <w:r w:rsidRPr="008951E7">
        <w:rPr>
          <w:rFonts w:ascii="微软雅黑" w:eastAsia="微软雅黑" w:hAnsi="微软雅黑" w:hint="eastAsia"/>
          <w:szCs w:val="21"/>
        </w:rPr>
        <w:t>初始上下文建立请求。由核心网发往基站，包含Nas消息ATTACH ACCEPT，</w:t>
      </w:r>
      <w:r w:rsidRPr="0051424F">
        <w:rPr>
          <w:rFonts w:ascii="微软雅黑" w:eastAsia="微软雅黑" w:hAnsi="微软雅黑" w:hint="eastAsia"/>
          <w:szCs w:val="21"/>
          <w:highlight w:val="yellow"/>
        </w:rPr>
        <w:t>指示基站为该UE分配资源建立数据承载。</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lastRenderedPageBreak/>
        <w:t>S1ap-Msg</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..initiatingMessage</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....procedureCode --- 0x9(9)</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....criticality --- reject(0)</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....value</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......initialContextSetupRequest</w:t>
      </w:r>
      <w:r w:rsidR="0009159B" w:rsidRPr="00932742">
        <w:rPr>
          <w:rFonts w:ascii="华文中宋" w:eastAsia="华文中宋" w:hAnsi="华文中宋" w:hint="eastAsia"/>
          <w:color w:val="00B050"/>
          <w:szCs w:val="21"/>
        </w:rPr>
        <w:t>//初始文本建立请求</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........protocolIEs</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..........SEQUENCE</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............id --- 0x0(0)</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............criticality --- reject(0)</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............value</w:t>
      </w:r>
    </w:p>
    <w:p w:rsidR="005637CC" w:rsidRPr="000D6D94" w:rsidRDefault="005637CC" w:rsidP="005637CC">
      <w:pPr>
        <w:rPr>
          <w:rFonts w:ascii="华文中宋" w:eastAsia="华文中宋" w:hAnsi="华文中宋"/>
          <w:color w:val="00B050"/>
          <w:szCs w:val="21"/>
        </w:rPr>
      </w:pPr>
      <w:r w:rsidRPr="005637CC">
        <w:rPr>
          <w:rFonts w:ascii="华文中宋" w:eastAsia="华文中宋" w:hAnsi="华文中宋"/>
          <w:szCs w:val="21"/>
        </w:rPr>
        <w:t>..............mME-UE-S1AP-ID --- 0x250ff2e(38862638)</w:t>
      </w:r>
      <w:r w:rsidR="00932742" w:rsidRPr="000D6D94">
        <w:rPr>
          <w:rFonts w:ascii="华文中宋" w:eastAsia="华文中宋" w:hAnsi="华文中宋" w:hint="eastAsia"/>
          <w:color w:val="00B050"/>
          <w:szCs w:val="21"/>
        </w:rPr>
        <w:t>//核心网侧UE</w:t>
      </w:r>
      <w:r w:rsidR="000D6D94" w:rsidRPr="000D6D94">
        <w:rPr>
          <w:rFonts w:ascii="华文中宋" w:eastAsia="华文中宋" w:hAnsi="华文中宋" w:hint="eastAsia"/>
          <w:color w:val="00B050"/>
          <w:szCs w:val="21"/>
        </w:rPr>
        <w:t>用户标识。在eNodeB保存的UE上下文释放之前，S1接口都是用同样的一对MME-eNodeB S1AP ID来识别UE。</w:t>
      </w:r>
      <w:r w:rsidR="000D6D94">
        <w:rPr>
          <w:rFonts w:ascii="华文中宋" w:eastAsia="华文中宋" w:hAnsi="华文中宋" w:hint="eastAsia"/>
          <w:color w:val="00B050"/>
          <w:szCs w:val="21"/>
        </w:rPr>
        <w:t>此</w:t>
      </w:r>
      <w:r w:rsidR="000D6D94" w:rsidRPr="000D6D94">
        <w:rPr>
          <w:rFonts w:ascii="华文中宋" w:eastAsia="华文中宋" w:hAnsi="华文中宋" w:hint="eastAsia"/>
          <w:color w:val="00B050"/>
          <w:szCs w:val="21"/>
        </w:rPr>
        <w:t>值与“</w:t>
      </w:r>
      <w:r w:rsidR="000D6D94" w:rsidRPr="000D6D94">
        <w:rPr>
          <w:rFonts w:ascii="华文中宋" w:eastAsia="华文中宋" w:hAnsi="华文中宋"/>
          <w:color w:val="00B050"/>
          <w:szCs w:val="21"/>
        </w:rPr>
        <w:t>eNB-UE-S1AP-ID --- 0x513c35(5323829)</w:t>
      </w:r>
      <w:r w:rsidR="000D6D94" w:rsidRPr="000D6D94">
        <w:rPr>
          <w:rFonts w:ascii="华文中宋" w:eastAsia="华文中宋" w:hAnsi="华文中宋" w:hint="eastAsia"/>
          <w:color w:val="00B050"/>
          <w:szCs w:val="21"/>
        </w:rPr>
        <w:t>”不同</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..........SEQUENCE</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............id --- 0x8(8)</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............criticality --- reject(0)</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............value</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..............eNB-UE-S1AP-ID --- 0x513c35(5323829)</w:t>
      </w:r>
      <w:r w:rsidR="00103E8F" w:rsidRPr="00103E8F">
        <w:rPr>
          <w:rFonts w:ascii="华文中宋" w:eastAsia="华文中宋" w:hAnsi="华文中宋" w:hint="eastAsia"/>
          <w:color w:val="00B050"/>
          <w:szCs w:val="21"/>
        </w:rPr>
        <w:t>//基站侧用户标识</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..........SEQUENCE</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............id --- 0x42(66)</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............criticality --- reject(0)</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............value</w:t>
      </w:r>
    </w:p>
    <w:p w:rsidR="005637CC" w:rsidRPr="00844793" w:rsidRDefault="005637CC" w:rsidP="00844793">
      <w:pPr>
        <w:rPr>
          <w:rFonts w:ascii="华文中宋" w:eastAsia="华文中宋" w:hAnsi="华文中宋"/>
          <w:color w:val="00B050"/>
          <w:szCs w:val="21"/>
        </w:rPr>
      </w:pPr>
      <w:r w:rsidRPr="005637CC">
        <w:rPr>
          <w:rFonts w:ascii="华文中宋" w:eastAsia="华文中宋" w:hAnsi="华文中宋"/>
          <w:szCs w:val="21"/>
        </w:rPr>
        <w:t>..............uEAggregateMaximumBitrate</w:t>
      </w:r>
      <w:r w:rsidR="00844793" w:rsidRPr="00844793">
        <w:rPr>
          <w:rFonts w:ascii="华文中宋" w:eastAsia="华文中宋" w:hAnsi="华文中宋" w:hint="eastAsia"/>
          <w:color w:val="00B050"/>
          <w:szCs w:val="21"/>
        </w:rPr>
        <w:t>//AMBR (Aggregate Maximum Bit Rate)是集合最大比特速率，在UE开户时设置，系统通过限制流量方式禁止一组数据流集合的比特速率超过AMBR，多个EPS承载可以共享一个AMBR。对于UE AMBR带宽管理是限制一个UE的所有Non-GBR承载的速率之和不会超过UE AMBR。如果开户时AMBR设置为0，则初始上下文建立失败，会回复INITIAL CONTEXT SETUP FAILURE消息且原因值可能为“Semantic Error”。（因为协议没有完全对应的原因值，所以原因值和产品实现有关。）</w:t>
      </w:r>
      <w:r w:rsidR="00844793">
        <w:rPr>
          <w:rFonts w:ascii="华文中宋" w:eastAsia="华文中宋" w:hAnsi="华文中宋" w:hint="eastAsia"/>
          <w:color w:val="00B050"/>
          <w:szCs w:val="21"/>
        </w:rPr>
        <w:t>该值定义了用户SIM的最大下载速率，分为下行和上行。</w:t>
      </w:r>
    </w:p>
    <w:p w:rsidR="005637CC" w:rsidRPr="0033372D" w:rsidRDefault="005637CC" w:rsidP="005637CC">
      <w:pPr>
        <w:rPr>
          <w:rFonts w:ascii="华文中宋" w:eastAsia="华文中宋" w:hAnsi="华文中宋"/>
          <w:color w:val="00B050"/>
          <w:szCs w:val="21"/>
        </w:rPr>
      </w:pPr>
      <w:r w:rsidRPr="005637CC">
        <w:rPr>
          <w:rFonts w:ascii="华文中宋" w:eastAsia="华文中宋" w:hAnsi="华文中宋"/>
          <w:szCs w:val="21"/>
        </w:rPr>
        <w:t>................uEaggregateMaximumBitRateDL --- 0x61a8000(102400000)</w:t>
      </w:r>
      <w:r w:rsidR="0033372D" w:rsidRPr="0033372D">
        <w:rPr>
          <w:rFonts w:ascii="华文中宋" w:eastAsia="华文中宋" w:hAnsi="华文中宋" w:hint="eastAsia"/>
          <w:color w:val="00B050"/>
          <w:szCs w:val="21"/>
        </w:rPr>
        <w:t>//下行AMBR,EPC开户配置</w:t>
      </w:r>
    </w:p>
    <w:p w:rsidR="0033372D" w:rsidRPr="0033372D" w:rsidRDefault="005637CC" w:rsidP="0033372D">
      <w:pPr>
        <w:rPr>
          <w:rFonts w:ascii="华文中宋" w:eastAsia="华文中宋" w:hAnsi="华文中宋"/>
          <w:color w:val="00B050"/>
          <w:szCs w:val="21"/>
        </w:rPr>
      </w:pPr>
      <w:r w:rsidRPr="005637CC">
        <w:rPr>
          <w:rFonts w:ascii="华文中宋" w:eastAsia="华文中宋" w:hAnsi="华文中宋"/>
          <w:szCs w:val="21"/>
        </w:rPr>
        <w:t>................uEaggregateMaximumBitRateUL --- 0x61a8000(102400000)</w:t>
      </w:r>
      <w:r w:rsidR="0033372D" w:rsidRPr="0033372D">
        <w:rPr>
          <w:rFonts w:ascii="华文中宋" w:eastAsia="华文中宋" w:hAnsi="华文中宋" w:hint="eastAsia"/>
          <w:color w:val="00B050"/>
          <w:szCs w:val="21"/>
        </w:rPr>
        <w:t xml:space="preserve"> //</w:t>
      </w:r>
      <w:r w:rsidR="0033372D">
        <w:rPr>
          <w:rFonts w:ascii="华文中宋" w:eastAsia="华文中宋" w:hAnsi="华文中宋" w:hint="eastAsia"/>
          <w:color w:val="00B050"/>
          <w:szCs w:val="21"/>
        </w:rPr>
        <w:t>上</w:t>
      </w:r>
      <w:r w:rsidR="0033372D" w:rsidRPr="0033372D">
        <w:rPr>
          <w:rFonts w:ascii="华文中宋" w:eastAsia="华文中宋" w:hAnsi="华文中宋" w:hint="eastAsia"/>
          <w:color w:val="00B050"/>
          <w:szCs w:val="21"/>
        </w:rPr>
        <w:t>行AMBR,EPC开户配置</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..........SEQUENCE</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............id --- 0x18(24)</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............criticality --- reject(0)</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............value</w:t>
      </w:r>
    </w:p>
    <w:p w:rsidR="005637CC" w:rsidRPr="00EC177D" w:rsidRDefault="005637CC" w:rsidP="005637CC">
      <w:pPr>
        <w:rPr>
          <w:rFonts w:ascii="华文中宋" w:eastAsia="华文中宋" w:hAnsi="华文中宋"/>
          <w:color w:val="00B050"/>
          <w:szCs w:val="21"/>
        </w:rPr>
      </w:pPr>
      <w:r w:rsidRPr="005637CC">
        <w:rPr>
          <w:rFonts w:ascii="华文中宋" w:eastAsia="华文中宋" w:hAnsi="华文中宋"/>
          <w:szCs w:val="21"/>
        </w:rPr>
        <w:t>..............e-RABToBeSetupListCtxtSUReq</w:t>
      </w:r>
      <w:r w:rsidR="00EC177D" w:rsidRPr="00EC177D">
        <w:rPr>
          <w:rFonts w:ascii="华文中宋" w:eastAsia="华文中宋" w:hAnsi="华文中宋" w:hint="eastAsia"/>
          <w:color w:val="00B050"/>
          <w:szCs w:val="21"/>
        </w:rPr>
        <w:t>//需要建立的E-RAB的列表，初始接入时只包含默认承载的信息。</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................SEQUENCE</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..................id --- 0x34(52)</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..................criticality --- reject(0)</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..................value</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lastRenderedPageBreak/>
        <w:t>....................e-RABToBeSetupItemCtxtSUReq</w:t>
      </w:r>
    </w:p>
    <w:p w:rsidR="00473792" w:rsidRPr="00473792" w:rsidRDefault="005637CC" w:rsidP="00473792">
      <w:pPr>
        <w:rPr>
          <w:rFonts w:ascii="华文中宋" w:eastAsia="华文中宋" w:hAnsi="华文中宋"/>
          <w:color w:val="00B050"/>
          <w:szCs w:val="21"/>
        </w:rPr>
      </w:pPr>
      <w:r w:rsidRPr="005637CC">
        <w:rPr>
          <w:rFonts w:ascii="华文中宋" w:eastAsia="华文中宋" w:hAnsi="华文中宋"/>
          <w:szCs w:val="21"/>
        </w:rPr>
        <w:t>......................e-RAB-ID --- 0x5(5)</w:t>
      </w:r>
      <w:r w:rsidR="00473792" w:rsidRPr="00473792">
        <w:rPr>
          <w:rFonts w:ascii="华文中宋" w:eastAsia="华文中宋" w:hAnsi="华文中宋" w:hint="eastAsia"/>
          <w:color w:val="00B050"/>
          <w:szCs w:val="21"/>
        </w:rPr>
        <w:t>//eNodeB分配的管理E-RAB的标识。默认承载建立时，E-RAB-ID默认为5。专用承载为其它值。ERAB-ID的有效范围也同样是5-15；</w:t>
      </w:r>
    </w:p>
    <w:p w:rsidR="005637CC" w:rsidRPr="00473792" w:rsidRDefault="00473792" w:rsidP="00473792">
      <w:pPr>
        <w:rPr>
          <w:rFonts w:ascii="华文中宋" w:eastAsia="华文中宋" w:hAnsi="华文中宋"/>
          <w:color w:val="00B050"/>
          <w:szCs w:val="21"/>
        </w:rPr>
      </w:pPr>
      <w:r w:rsidRPr="00473792">
        <w:rPr>
          <w:rFonts w:ascii="华文中宋" w:eastAsia="华文中宋" w:hAnsi="华文中宋" w:hint="eastAsia"/>
          <w:color w:val="00B050"/>
          <w:szCs w:val="21"/>
        </w:rPr>
        <w:t>故我们看到的默认承载建立其ERAB-ID都是从5开始编号的。</w:t>
      </w:r>
    </w:p>
    <w:p w:rsidR="005637CC" w:rsidRPr="00116945" w:rsidRDefault="005637CC" w:rsidP="005637CC">
      <w:pPr>
        <w:rPr>
          <w:rFonts w:ascii="华文中宋" w:eastAsia="华文中宋" w:hAnsi="华文中宋"/>
          <w:color w:val="00B050"/>
          <w:szCs w:val="21"/>
        </w:rPr>
      </w:pPr>
      <w:r w:rsidRPr="005637CC">
        <w:rPr>
          <w:rFonts w:ascii="华文中宋" w:eastAsia="华文中宋" w:hAnsi="华文中宋"/>
          <w:szCs w:val="21"/>
        </w:rPr>
        <w:t>......................e-RABlevelQoSParameters</w:t>
      </w:r>
      <w:r w:rsidR="00116945" w:rsidRPr="00116945">
        <w:rPr>
          <w:rFonts w:ascii="华文中宋" w:eastAsia="华文中宋" w:hAnsi="华文中宋" w:hint="eastAsia"/>
          <w:color w:val="00B050"/>
          <w:szCs w:val="21"/>
        </w:rPr>
        <w:t>//ERAB Qos 参数等级</w:t>
      </w:r>
    </w:p>
    <w:p w:rsidR="00116945" w:rsidRPr="00116945" w:rsidRDefault="005637CC" w:rsidP="005637CC">
      <w:pPr>
        <w:rPr>
          <w:rFonts w:ascii="华文中宋" w:eastAsia="华文中宋" w:hAnsi="华文中宋"/>
          <w:color w:val="00B050"/>
          <w:szCs w:val="21"/>
        </w:rPr>
      </w:pPr>
      <w:r w:rsidRPr="005637CC">
        <w:rPr>
          <w:rFonts w:ascii="华文中宋" w:eastAsia="华文中宋" w:hAnsi="华文中宋"/>
          <w:szCs w:val="21"/>
        </w:rPr>
        <w:t>........................qCI --- 0x6(6)</w:t>
      </w:r>
      <w:r w:rsidR="00116945" w:rsidRPr="00116945">
        <w:rPr>
          <w:rFonts w:ascii="华文中宋" w:eastAsia="华文中宋" w:hAnsi="华文中宋" w:hint="eastAsia"/>
          <w:color w:val="00B050"/>
          <w:szCs w:val="21"/>
        </w:rPr>
        <w:t>//终端开户的CQI。不同QCI的SDF映射到不同的EPS承载。默认承载只能是Non-GBR类型，而QCI5用于IMS信令，所以默认承载只能在开户时选择QCI6-9。</w:t>
      </w:r>
    </w:p>
    <w:p w:rsidR="005637CC" w:rsidRPr="00CF5E29" w:rsidRDefault="005637CC" w:rsidP="005637CC">
      <w:pPr>
        <w:rPr>
          <w:rFonts w:ascii="华文中宋" w:eastAsia="华文中宋" w:hAnsi="华文中宋"/>
          <w:color w:val="00B050"/>
          <w:szCs w:val="21"/>
        </w:rPr>
      </w:pPr>
      <w:r w:rsidRPr="005637CC">
        <w:rPr>
          <w:rFonts w:ascii="华文中宋" w:eastAsia="华文中宋" w:hAnsi="华文中宋"/>
          <w:szCs w:val="21"/>
        </w:rPr>
        <w:t>........................allocationRetentionPriority</w:t>
      </w:r>
      <w:r w:rsidR="003D6A42" w:rsidRPr="00CF5E29">
        <w:rPr>
          <w:rFonts w:ascii="华文中宋" w:eastAsia="华文中宋" w:hAnsi="华文中宋" w:hint="eastAsia"/>
          <w:color w:val="00B050"/>
          <w:szCs w:val="21"/>
        </w:rPr>
        <w:t>//分配资源的优先级配置（包括优先级和抢占指示器）</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..........................priorityLevel --- 0x6(6)</w:t>
      </w:r>
      <w:r w:rsidR="00CF5E29">
        <w:rPr>
          <w:rFonts w:ascii="华文中宋" w:eastAsia="华文中宋" w:hAnsi="华文中宋" w:hint="eastAsia"/>
          <w:szCs w:val="21"/>
        </w:rPr>
        <w:t>//</w:t>
      </w:r>
      <w:r w:rsidR="00CF5E29" w:rsidRPr="00CF5E29">
        <w:rPr>
          <w:rFonts w:ascii="华文中宋" w:eastAsia="华文中宋" w:hAnsi="华文中宋" w:hint="eastAsia"/>
          <w:szCs w:val="21"/>
        </w:rPr>
        <w:t>此处为优先级</w:t>
      </w:r>
      <w:r w:rsidR="00CF5E29">
        <w:rPr>
          <w:rFonts w:ascii="华文中宋" w:eastAsia="华文中宋" w:hAnsi="华文中宋" w:hint="eastAsia"/>
          <w:szCs w:val="21"/>
        </w:rPr>
        <w:t>6</w:t>
      </w:r>
      <w:r w:rsidR="00CF5E29" w:rsidRPr="00CF5E29">
        <w:rPr>
          <w:rFonts w:ascii="华文中宋" w:eastAsia="华文中宋" w:hAnsi="华文中宋" w:hint="eastAsia"/>
          <w:szCs w:val="21"/>
        </w:rPr>
        <w:t>，如果配置为“no priority”，则不考虑下面两个参考的配置。</w:t>
      </w:r>
    </w:p>
    <w:p w:rsidR="002C6179" w:rsidRPr="002C6179" w:rsidRDefault="005637CC" w:rsidP="005637CC">
      <w:pPr>
        <w:rPr>
          <w:rFonts w:ascii="华文中宋" w:eastAsia="华文中宋" w:hAnsi="华文中宋"/>
          <w:color w:val="00B050"/>
          <w:szCs w:val="21"/>
        </w:rPr>
      </w:pPr>
      <w:r w:rsidRPr="005637CC">
        <w:rPr>
          <w:rFonts w:ascii="华文中宋" w:eastAsia="华文中宋" w:hAnsi="华文中宋"/>
          <w:szCs w:val="21"/>
        </w:rPr>
        <w:t>..........................pre-emptionCapability --- shall-not-trigger-pre-emption(0)</w:t>
      </w:r>
      <w:r w:rsidR="002C6179" w:rsidRPr="002C6179">
        <w:rPr>
          <w:rFonts w:ascii="华文中宋" w:eastAsia="华文中宋" w:hAnsi="华文中宋" w:hint="eastAsia"/>
          <w:color w:val="00B050"/>
          <w:szCs w:val="21"/>
        </w:rPr>
        <w:t>//配置为＂may-trigger-pre-emption＂，表示分配可触发抢占过程。若配置为</w:t>
      </w:r>
    </w:p>
    <w:p w:rsidR="005637CC" w:rsidRPr="002C6179" w:rsidRDefault="002C6179" w:rsidP="005637CC">
      <w:pPr>
        <w:rPr>
          <w:rFonts w:ascii="华文中宋" w:eastAsia="华文中宋" w:hAnsi="华文中宋"/>
          <w:color w:val="00B050"/>
          <w:szCs w:val="21"/>
        </w:rPr>
      </w:pPr>
      <w:r w:rsidRPr="002C6179">
        <w:rPr>
          <w:rFonts w:ascii="华文中宋" w:eastAsia="华文中宋" w:hAnsi="华文中宋" w:hint="eastAsia"/>
          <w:color w:val="00B050"/>
          <w:szCs w:val="21"/>
        </w:rPr>
        <w:t>“</w:t>
      </w:r>
      <w:r w:rsidRPr="002C6179">
        <w:rPr>
          <w:rFonts w:ascii="华文中宋" w:eastAsia="华文中宋" w:hAnsi="华文中宋"/>
          <w:color w:val="00B050"/>
          <w:szCs w:val="21"/>
        </w:rPr>
        <w:t>shall-not-trigger-pre-emption</w:t>
      </w:r>
      <w:r w:rsidRPr="002C6179">
        <w:rPr>
          <w:rFonts w:ascii="华文中宋" w:eastAsia="华文中宋" w:hAnsi="华文中宋" w:hint="eastAsia"/>
          <w:color w:val="00B050"/>
          <w:szCs w:val="21"/>
        </w:rPr>
        <w:t>”表示分配不可触发抢占过程。</w:t>
      </w:r>
    </w:p>
    <w:p w:rsidR="003D6A42" w:rsidRPr="005637CC" w:rsidRDefault="005637CC" w:rsidP="005637CC">
      <w:pPr>
        <w:rPr>
          <w:rFonts w:ascii="华文中宋" w:eastAsia="华文中宋" w:hAnsi="华文中宋"/>
          <w:szCs w:val="21"/>
        </w:rPr>
      </w:pPr>
      <w:r w:rsidRPr="005637CC">
        <w:rPr>
          <w:rFonts w:ascii="华文中宋" w:eastAsia="华文中宋" w:hAnsi="华文中宋"/>
          <w:szCs w:val="21"/>
        </w:rPr>
        <w:t>..........................pre-emptionVulnerability --- pre-emptable(1)</w:t>
      </w:r>
      <w:r w:rsidR="002C6179" w:rsidRPr="002C6179">
        <w:rPr>
          <w:rFonts w:ascii="华文中宋" w:eastAsia="华文中宋" w:hAnsi="华文中宋" w:hint="eastAsia"/>
          <w:color w:val="00B050"/>
          <w:szCs w:val="21"/>
        </w:rPr>
        <w:t>//</w:t>
      </w:r>
      <w:r w:rsidR="00B3086E" w:rsidRPr="00B3086E">
        <w:rPr>
          <w:rFonts w:ascii="华文中宋" w:eastAsia="华文中宋" w:hAnsi="华文中宋" w:hint="eastAsia"/>
          <w:color w:val="00B050"/>
          <w:szCs w:val="21"/>
        </w:rPr>
        <w:t>表示某ERAB的资源能否被其他ERAB抢占。</w:t>
      </w:r>
      <w:r w:rsidR="002C6179" w:rsidRPr="002C6179">
        <w:rPr>
          <w:rFonts w:ascii="华文中宋" w:eastAsia="华文中宋" w:hAnsi="华文中宋" w:hint="eastAsia"/>
          <w:color w:val="00B050"/>
          <w:szCs w:val="21"/>
        </w:rPr>
        <w:t>此处设置为"pre-emptable"，表示该E-RAB应该包含在抢占过程中。</w:t>
      </w:r>
    </w:p>
    <w:p w:rsidR="005637CC" w:rsidRPr="00B3086E" w:rsidRDefault="005637CC" w:rsidP="005637CC">
      <w:pPr>
        <w:rPr>
          <w:rFonts w:ascii="华文中宋" w:eastAsia="华文中宋" w:hAnsi="华文中宋"/>
          <w:szCs w:val="21"/>
        </w:rPr>
      </w:pPr>
      <w:r w:rsidRPr="005637CC">
        <w:rPr>
          <w:rFonts w:ascii="华文中宋" w:eastAsia="华文中宋" w:hAnsi="华文中宋"/>
          <w:szCs w:val="21"/>
        </w:rPr>
        <w:t>......................transportLayerAddress--- '01100100010110110111101100001000'B</w:t>
      </w:r>
      <w:r w:rsidR="00B3086E" w:rsidRPr="00B3086E">
        <w:rPr>
          <w:rFonts w:ascii="华文中宋" w:eastAsia="华文中宋" w:hAnsi="华文中宋" w:hint="eastAsia"/>
          <w:color w:val="00B050"/>
          <w:szCs w:val="21"/>
        </w:rPr>
        <w:t>//UGW分配的GTPU对端地址</w:t>
      </w:r>
      <w:r w:rsidR="00B3086E">
        <w:rPr>
          <w:rFonts w:ascii="华文中宋" w:eastAsia="华文中宋" w:hAnsi="华文中宋" w:hint="eastAsia"/>
          <w:color w:val="00B050"/>
          <w:szCs w:val="21"/>
        </w:rPr>
        <w:t>(传输层地址)</w:t>
      </w:r>
      <w:r w:rsidR="00B3086E" w:rsidRPr="00B3086E">
        <w:rPr>
          <w:rFonts w:ascii="华文中宋" w:eastAsia="华文中宋" w:hAnsi="华文中宋" w:hint="eastAsia"/>
          <w:color w:val="00B050"/>
          <w:szCs w:val="21"/>
        </w:rPr>
        <w:t>，应该等于eNodeB IPPATH中设置的UGW业务地址。如果地址不相等，则eNodeB传输资源申请失败，会回复INITIAL CONTEXT SETUP FAILURE消息且原因值为“Transport Resource Unavailable”。</w:t>
      </w:r>
    </w:p>
    <w:p w:rsidR="005637CC" w:rsidRPr="00FA557E" w:rsidRDefault="005637CC" w:rsidP="005637CC">
      <w:pPr>
        <w:rPr>
          <w:rFonts w:ascii="华文中宋" w:eastAsia="华文中宋" w:hAnsi="华文中宋"/>
          <w:color w:val="00B050"/>
          <w:szCs w:val="21"/>
        </w:rPr>
      </w:pPr>
      <w:r w:rsidRPr="005637CC">
        <w:rPr>
          <w:rFonts w:ascii="华文中宋" w:eastAsia="华文中宋" w:hAnsi="华文中宋"/>
          <w:szCs w:val="21"/>
        </w:rPr>
        <w:t>......................gTP-TEID --- 0xD178B68C</w:t>
      </w:r>
      <w:r w:rsidR="00FA557E" w:rsidRPr="00FA557E">
        <w:rPr>
          <w:rFonts w:ascii="华文中宋" w:eastAsia="华文中宋" w:hAnsi="华文中宋" w:hint="eastAsia"/>
          <w:color w:val="00B050"/>
          <w:szCs w:val="21"/>
        </w:rPr>
        <w:t>//GTP遂道终结点，此处指的是上行GTP遂道终结点</w:t>
      </w:r>
      <w:r w:rsidR="00FA557E">
        <w:rPr>
          <w:rFonts w:ascii="华文中宋" w:eastAsia="华文中宋" w:hAnsi="华文中宋" w:hint="eastAsia"/>
          <w:color w:val="00B050"/>
          <w:szCs w:val="21"/>
        </w:rPr>
        <w:t>，或者说</w:t>
      </w:r>
      <w:r w:rsidR="00FA557E" w:rsidRPr="00FA557E">
        <w:rPr>
          <w:rFonts w:ascii="华文中宋" w:eastAsia="华文中宋" w:hAnsi="华文中宋" w:hint="eastAsia"/>
          <w:color w:val="00B050"/>
          <w:szCs w:val="21"/>
        </w:rPr>
        <w:t>UGW分配的GTPU对端端口。eNodeB在申请传输资源并分配本端的地址和端口后，建立GTPU实体。默认承载和专有承载实际上使用的是不同的GTPU隧道。</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..........SEQUENCE</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............id --- 0x6b(107)</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............criticality --- reject(0)</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............value</w:t>
      </w:r>
    </w:p>
    <w:p w:rsidR="005637CC" w:rsidRPr="0073001A" w:rsidRDefault="005637CC" w:rsidP="005637CC">
      <w:pPr>
        <w:rPr>
          <w:rFonts w:ascii="华文中宋" w:eastAsia="华文中宋" w:hAnsi="华文中宋"/>
          <w:color w:val="00B050"/>
          <w:szCs w:val="21"/>
        </w:rPr>
      </w:pPr>
      <w:r w:rsidRPr="005637CC">
        <w:rPr>
          <w:rFonts w:ascii="华文中宋" w:eastAsia="华文中宋" w:hAnsi="华文中宋"/>
          <w:szCs w:val="21"/>
        </w:rPr>
        <w:t>..............uESecurityCapabilities</w:t>
      </w:r>
      <w:r w:rsidR="0073001A" w:rsidRPr="0073001A">
        <w:rPr>
          <w:rFonts w:ascii="华文中宋" w:eastAsia="华文中宋" w:hAnsi="华文中宋" w:hint="eastAsia"/>
          <w:color w:val="00B050"/>
          <w:szCs w:val="21"/>
        </w:rPr>
        <w:t>//UE的安全能力</w:t>
      </w:r>
      <w:r w:rsidR="005B472E">
        <w:rPr>
          <w:rFonts w:ascii="华文中宋" w:eastAsia="华文中宋" w:hAnsi="华文中宋" w:hint="eastAsia"/>
          <w:color w:val="00B050"/>
          <w:szCs w:val="21"/>
        </w:rPr>
        <w:t>，</w:t>
      </w:r>
      <w:r w:rsidR="005B472E" w:rsidRPr="005B472E">
        <w:rPr>
          <w:rFonts w:ascii="华文中宋" w:eastAsia="华文中宋" w:hAnsi="华文中宋" w:hint="eastAsia"/>
          <w:color w:val="00B050"/>
          <w:szCs w:val="21"/>
        </w:rPr>
        <w:t>在NAS Attach Request中包含了网络能力。</w:t>
      </w:r>
      <w:r w:rsidR="005B472E">
        <w:rPr>
          <w:rFonts w:ascii="华文中宋" w:eastAsia="华文中宋" w:hAnsi="华文中宋" w:hint="eastAsia"/>
          <w:color w:val="00B050"/>
          <w:szCs w:val="21"/>
        </w:rPr>
        <w:t>这里主要体现了</w:t>
      </w:r>
      <w:r w:rsidR="005B472E" w:rsidRPr="005B472E">
        <w:rPr>
          <w:rFonts w:ascii="华文中宋" w:eastAsia="华文中宋" w:hAnsi="华文中宋" w:hint="eastAsia"/>
          <w:color w:val="00B050"/>
          <w:szCs w:val="21"/>
        </w:rPr>
        <w:t>加密算法和完全性保护算法</w:t>
      </w:r>
      <w:r w:rsidR="005B472E">
        <w:rPr>
          <w:rFonts w:ascii="华文中宋" w:eastAsia="华文中宋" w:hAnsi="华文中宋" w:hint="eastAsia"/>
          <w:color w:val="00B050"/>
          <w:szCs w:val="21"/>
        </w:rPr>
        <w:t>。</w:t>
      </w:r>
    </w:p>
    <w:p w:rsidR="005637CC" w:rsidRPr="00234559" w:rsidRDefault="005637CC" w:rsidP="005637CC">
      <w:pPr>
        <w:rPr>
          <w:rFonts w:ascii="华文中宋" w:eastAsia="华文中宋" w:hAnsi="华文中宋"/>
          <w:color w:val="00B050"/>
          <w:szCs w:val="21"/>
        </w:rPr>
      </w:pPr>
      <w:r w:rsidRPr="005637CC">
        <w:rPr>
          <w:rFonts w:ascii="华文中宋" w:eastAsia="华文中宋" w:hAnsi="华文中宋"/>
          <w:szCs w:val="21"/>
        </w:rPr>
        <w:t>................encryptionAlgorithms --- '1100000000000000'B</w:t>
      </w:r>
      <w:r w:rsidR="00234559" w:rsidRPr="00234559">
        <w:rPr>
          <w:rFonts w:ascii="华文中宋" w:eastAsia="华文中宋" w:hAnsi="华文中宋" w:hint="eastAsia"/>
          <w:color w:val="00B050"/>
          <w:szCs w:val="21"/>
        </w:rPr>
        <w:t>//加密算法：比特映射中每一个位置表示一种加密算法："所有比特为0" - UE 支持EEA0，不支持其它算法； "first bit" - 128-EEA1,；"second bit" - 128-EEA2，其它比特保留以备以后使用。值 ‘1’ 表示支持，值 '0'表示不支持该算法。</w:t>
      </w:r>
    </w:p>
    <w:p w:rsidR="005637CC" w:rsidRPr="00234559" w:rsidRDefault="005637CC" w:rsidP="005637CC">
      <w:pPr>
        <w:rPr>
          <w:rFonts w:ascii="华文中宋" w:eastAsia="华文中宋" w:hAnsi="华文中宋"/>
          <w:color w:val="00B050"/>
          <w:szCs w:val="21"/>
        </w:rPr>
      </w:pPr>
      <w:r w:rsidRPr="005637CC">
        <w:rPr>
          <w:rFonts w:ascii="华文中宋" w:eastAsia="华文中宋" w:hAnsi="华文中宋"/>
          <w:szCs w:val="21"/>
        </w:rPr>
        <w:t>................integrityProtectionAlgorithms --- '1100000000000000'B</w:t>
      </w:r>
      <w:r w:rsidR="00234559" w:rsidRPr="00234559">
        <w:rPr>
          <w:rFonts w:ascii="华文中宋" w:eastAsia="华文中宋" w:hAnsi="华文中宋" w:hint="eastAsia"/>
          <w:color w:val="00B050"/>
          <w:szCs w:val="21"/>
        </w:rPr>
        <w:t>//完整性算法：比特映射中每一个位置表示一种完整性保护算法："all bits equal to 0" – UE只支持 EIA0 ([15])； "first bit" - 128-EIA1；"second bit" - 128-EIA2。其它比特保留以备以后使用。值 ‘1’ 表示支持，值 '0'表示不支持该算法</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..........SEQUENCE</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............id --- 0x49(73)</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............criticality --- reject(0)</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lastRenderedPageBreak/>
        <w:t>............value</w:t>
      </w:r>
    </w:p>
    <w:p w:rsidR="005637CC" w:rsidRPr="000F5139" w:rsidRDefault="005637CC" w:rsidP="005637CC">
      <w:pPr>
        <w:rPr>
          <w:rFonts w:ascii="华文中宋" w:eastAsia="华文中宋" w:hAnsi="华文中宋"/>
          <w:color w:val="00B050"/>
          <w:szCs w:val="21"/>
        </w:rPr>
      </w:pPr>
      <w:r w:rsidRPr="005637CC">
        <w:rPr>
          <w:rFonts w:ascii="华文中宋" w:eastAsia="华文中宋" w:hAnsi="华文中宋"/>
          <w:szCs w:val="21"/>
        </w:rPr>
        <w:t>..............securityKey --- '1010010111011111110000001000001000110101000111000101011010011000001111111110101011001101010101110010001101011100010000001101010001111011011101011010101111011001100111110010010011001110100100111011110111101000100100101000001000111110011100111101100000111111'B</w:t>
      </w:r>
      <w:r w:rsidR="003A1C9A" w:rsidRPr="000F5139">
        <w:rPr>
          <w:rFonts w:ascii="华文中宋" w:eastAsia="华文中宋" w:hAnsi="华文中宋" w:hint="eastAsia"/>
          <w:color w:val="00B050"/>
          <w:szCs w:val="21"/>
        </w:rPr>
        <w:t>//安全密钥</w:t>
      </w:r>
      <w:r w:rsidR="000F5139" w:rsidRPr="000F5139">
        <w:rPr>
          <w:rFonts w:ascii="华文中宋" w:eastAsia="华文中宋" w:hAnsi="华文中宋" w:hint="eastAsia"/>
          <w:color w:val="00B050"/>
          <w:szCs w:val="21"/>
        </w:rPr>
        <w:t>。核心网和UE之间NAS层的鉴权和安全过程之后，通过初始密钥生成的KeNodeB，eNodeB收到后会导出AS层的安全密钥。</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..........SEQUENCE</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............id --- 0x19(25)</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............criticality --- ignore(1)</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............value</w:t>
      </w:r>
    </w:p>
    <w:p w:rsidR="005637CC" w:rsidRPr="00135322" w:rsidRDefault="005637CC" w:rsidP="005637CC">
      <w:pPr>
        <w:rPr>
          <w:rFonts w:ascii="华文中宋" w:eastAsia="华文中宋" w:hAnsi="华文中宋"/>
          <w:color w:val="00B050"/>
          <w:szCs w:val="21"/>
        </w:rPr>
      </w:pPr>
      <w:r w:rsidRPr="005637CC">
        <w:rPr>
          <w:rFonts w:ascii="华文中宋" w:eastAsia="华文中宋" w:hAnsi="华文中宋"/>
          <w:szCs w:val="21"/>
        </w:rPr>
        <w:t>..............traceActivation</w:t>
      </w:r>
      <w:r w:rsidR="00135322" w:rsidRPr="00135322">
        <w:rPr>
          <w:rFonts w:ascii="华文中宋" w:eastAsia="华文中宋" w:hAnsi="华文中宋" w:hint="eastAsia"/>
          <w:color w:val="00B050"/>
          <w:szCs w:val="21"/>
        </w:rPr>
        <w:t>//跟踪启动消息(跟踪激活)</w:t>
      </w:r>
    </w:p>
    <w:p w:rsidR="005637CC" w:rsidRPr="00515912" w:rsidRDefault="005637CC" w:rsidP="005637CC">
      <w:pPr>
        <w:rPr>
          <w:rFonts w:ascii="华文中宋" w:eastAsia="华文中宋" w:hAnsi="华文中宋"/>
          <w:color w:val="00B050"/>
          <w:szCs w:val="21"/>
        </w:rPr>
      </w:pPr>
      <w:r w:rsidRPr="005637CC">
        <w:rPr>
          <w:rFonts w:ascii="华文中宋" w:eastAsia="华文中宋" w:hAnsi="华文中宋"/>
          <w:szCs w:val="21"/>
        </w:rPr>
        <w:t>................e-UTRAN-Trace-ID --- 0x64F000003C090000</w:t>
      </w:r>
      <w:r w:rsidR="00515912" w:rsidRPr="00515912">
        <w:rPr>
          <w:rFonts w:ascii="华文中宋" w:eastAsia="华文中宋" w:hAnsi="华文中宋" w:hint="eastAsia"/>
          <w:color w:val="00B050"/>
          <w:szCs w:val="21"/>
        </w:rPr>
        <w:t>//eNB跟踪ID:其组成为：PLMN(高3字节</w:t>
      </w:r>
      <w:r w:rsidR="00E23C24" w:rsidRPr="00E23C24">
        <w:rPr>
          <w:rFonts w:ascii="华文中宋" w:eastAsia="华文中宋" w:hAnsi="华文中宋" w:hint="eastAsia"/>
          <w:color w:val="00B050"/>
          <w:szCs w:val="21"/>
        </w:rPr>
        <w:t>,如</w:t>
      </w:r>
      <w:r w:rsidR="00E23C24" w:rsidRPr="00E23C24">
        <w:rPr>
          <w:rFonts w:ascii="华文中宋" w:eastAsia="华文中宋" w:hAnsi="华文中宋"/>
          <w:color w:val="00B050"/>
          <w:szCs w:val="21"/>
        </w:rPr>
        <w:t>64F000</w:t>
      </w:r>
      <w:r w:rsidR="00515912" w:rsidRPr="00E23C24">
        <w:rPr>
          <w:rFonts w:ascii="华文中宋" w:eastAsia="华文中宋" w:hAnsi="华文中宋" w:hint="eastAsia"/>
          <w:color w:val="00B050"/>
          <w:szCs w:val="21"/>
        </w:rPr>
        <w:t>）</w:t>
      </w:r>
      <w:r w:rsidR="00515912" w:rsidRPr="00515912">
        <w:rPr>
          <w:rFonts w:ascii="华文中宋" w:eastAsia="华文中宋" w:hAnsi="华文中宋" w:hint="eastAsia"/>
          <w:color w:val="00B050"/>
          <w:szCs w:val="21"/>
        </w:rPr>
        <w:t xml:space="preserve"> + Trace ID（中间3字</w:t>
      </w:r>
      <w:r w:rsidR="00515912" w:rsidRPr="00E23C24">
        <w:rPr>
          <w:rFonts w:ascii="华文中宋" w:eastAsia="华文中宋" w:hAnsi="华文中宋" w:hint="eastAsia"/>
          <w:color w:val="00B050"/>
          <w:szCs w:val="21"/>
        </w:rPr>
        <w:t>节</w:t>
      </w:r>
      <w:r w:rsidR="00E23C24" w:rsidRPr="00E23C24">
        <w:rPr>
          <w:rFonts w:ascii="华文中宋" w:eastAsia="华文中宋" w:hAnsi="华文中宋" w:hint="eastAsia"/>
          <w:color w:val="00B050"/>
          <w:szCs w:val="21"/>
        </w:rPr>
        <w:t>，如</w:t>
      </w:r>
      <w:r w:rsidR="00E23C24" w:rsidRPr="00E23C24">
        <w:rPr>
          <w:rFonts w:ascii="华文中宋" w:eastAsia="华文中宋" w:hAnsi="华文中宋"/>
          <w:color w:val="00B050"/>
          <w:szCs w:val="21"/>
        </w:rPr>
        <w:t>003C09</w:t>
      </w:r>
      <w:r w:rsidR="00515912" w:rsidRPr="00E23C24">
        <w:rPr>
          <w:rFonts w:ascii="华文中宋" w:eastAsia="华文中宋" w:hAnsi="华文中宋" w:hint="eastAsia"/>
          <w:color w:val="00B050"/>
          <w:szCs w:val="21"/>
        </w:rPr>
        <w:t>）</w:t>
      </w:r>
      <w:r w:rsidR="00515912" w:rsidRPr="00515912">
        <w:rPr>
          <w:rFonts w:ascii="华文中宋" w:eastAsia="华文中宋" w:hAnsi="华文中宋" w:hint="eastAsia"/>
          <w:color w:val="00B050"/>
          <w:szCs w:val="21"/>
        </w:rPr>
        <w:t xml:space="preserve"> + Trace Recording Session Reference（低2字节，MDT中使用，多个UE共用</w:t>
      </w:r>
      <w:r w:rsidR="00E23C24">
        <w:rPr>
          <w:rFonts w:ascii="华文中宋" w:eastAsia="华文中宋" w:hAnsi="华文中宋" w:hint="eastAsia"/>
          <w:color w:val="00B050"/>
          <w:szCs w:val="21"/>
        </w:rPr>
        <w:t>，如0000</w:t>
      </w:r>
      <w:r w:rsidR="00515912" w:rsidRPr="00515912">
        <w:rPr>
          <w:rFonts w:ascii="华文中宋" w:eastAsia="华文中宋" w:hAnsi="华文中宋" w:hint="eastAsia"/>
          <w:color w:val="00B050"/>
          <w:szCs w:val="21"/>
        </w:rPr>
        <w:t>），M2000启动跟踪时填写</w:t>
      </w:r>
      <w:r w:rsidR="00E23C24">
        <w:rPr>
          <w:rFonts w:ascii="华文中宋" w:eastAsia="华文中宋" w:hAnsi="华文中宋" w:hint="eastAsia"/>
          <w:color w:val="00B050"/>
          <w:szCs w:val="21"/>
        </w:rPr>
        <w:t>.</w:t>
      </w:r>
    </w:p>
    <w:p w:rsidR="00515912" w:rsidRPr="00515912" w:rsidRDefault="005637CC" w:rsidP="00515912">
      <w:pPr>
        <w:rPr>
          <w:rFonts w:ascii="华文中宋" w:eastAsia="华文中宋" w:hAnsi="华文中宋"/>
          <w:color w:val="00B050"/>
          <w:szCs w:val="21"/>
        </w:rPr>
      </w:pPr>
      <w:r w:rsidRPr="005637CC">
        <w:rPr>
          <w:rFonts w:ascii="华文中宋" w:eastAsia="华文中宋" w:hAnsi="华文中宋"/>
          <w:szCs w:val="21"/>
        </w:rPr>
        <w:t>................interfacesToTrace --- '11100000'B</w:t>
      </w:r>
      <w:r w:rsidR="00515912" w:rsidRPr="00515912">
        <w:rPr>
          <w:rFonts w:ascii="华文中宋" w:eastAsia="华文中宋" w:hAnsi="华文中宋" w:hint="eastAsia"/>
          <w:color w:val="00B050"/>
          <w:szCs w:val="21"/>
        </w:rPr>
        <w:t xml:space="preserve">//比特中每一位代表一个eNB 接口 第一个比特=S1-MME，第二个比特 =X2，第三个比特 </w:t>
      </w:r>
      <w:r w:rsidR="00515912" w:rsidRPr="00515912">
        <w:rPr>
          <w:rFonts w:ascii="华文中宋" w:eastAsia="华文中宋" w:hAnsi="华文中宋"/>
          <w:color w:val="00B050"/>
          <w:szCs w:val="21"/>
        </w:rPr>
        <w:t xml:space="preserve">=Uu </w:t>
      </w:r>
      <w:r w:rsidR="00515912" w:rsidRPr="00515912">
        <w:rPr>
          <w:rFonts w:ascii="华文中宋" w:eastAsia="华文中宋" w:hAnsi="华文中宋" w:hint="eastAsia"/>
          <w:color w:val="00B050"/>
          <w:szCs w:val="21"/>
        </w:rPr>
        <w:t>其它比特保留以备以后使用..  值“1”表示‘应该被跟踪’值“0”表示‘不应该被跟踪’</w:t>
      </w:r>
      <w:r w:rsidR="00515912">
        <w:rPr>
          <w:rFonts w:ascii="华文中宋" w:eastAsia="华文中宋" w:hAnsi="华文中宋" w:hint="eastAsia"/>
          <w:color w:val="00B050"/>
          <w:szCs w:val="21"/>
        </w:rPr>
        <w:t>.</w:t>
      </w:r>
      <w:r w:rsidR="00515912" w:rsidRPr="00515912">
        <w:rPr>
          <w:rFonts w:ascii="华文中宋" w:eastAsia="华文中宋" w:hAnsi="华文中宋" w:hint="eastAsia"/>
          <w:color w:val="00B050"/>
          <w:szCs w:val="21"/>
        </w:rPr>
        <w:t>M2000启动跟踪时选择</w:t>
      </w:r>
    </w:p>
    <w:p w:rsidR="005637CC" w:rsidRPr="009F18E5" w:rsidRDefault="005637CC" w:rsidP="005637CC">
      <w:pPr>
        <w:rPr>
          <w:rFonts w:ascii="华文中宋" w:eastAsia="华文中宋" w:hAnsi="华文中宋"/>
          <w:color w:val="00B050"/>
          <w:szCs w:val="21"/>
        </w:rPr>
      </w:pPr>
      <w:r w:rsidRPr="005637CC">
        <w:rPr>
          <w:rFonts w:ascii="华文中宋" w:eastAsia="华文中宋" w:hAnsi="华文中宋"/>
          <w:szCs w:val="21"/>
        </w:rPr>
        <w:t>................traceDepth --- maximum(2)</w:t>
      </w:r>
      <w:r w:rsidR="009F18E5" w:rsidRPr="009F18E5">
        <w:rPr>
          <w:rFonts w:ascii="华文中宋" w:eastAsia="华文中宋" w:hAnsi="华文中宋" w:hint="eastAsia"/>
          <w:color w:val="00B050"/>
          <w:szCs w:val="21"/>
        </w:rPr>
        <w:t>//跟踪深度，参考协议32.422/423。根据协议最低要求，eNB目前只支持Maximum，跟踪编码后的消息，不单独上报消息名称。</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................traceCollectionEntityIPAddress --- '00000000000000000000000000000000'B</w:t>
      </w:r>
      <w:r w:rsidR="00153F05" w:rsidRPr="00153F05">
        <w:rPr>
          <w:rFonts w:ascii="华文中宋" w:eastAsia="华文中宋" w:hAnsi="华文中宋" w:hint="eastAsia"/>
          <w:color w:val="00B050"/>
          <w:szCs w:val="21"/>
        </w:rPr>
        <w:t>//跟踪收集实体IP地址</w:t>
      </w:r>
      <w:r w:rsidR="00153F05">
        <w:rPr>
          <w:rFonts w:ascii="华文中宋" w:eastAsia="华文中宋" w:hAnsi="华文中宋" w:hint="eastAsia"/>
          <w:color w:val="00B050"/>
          <w:szCs w:val="21"/>
        </w:rPr>
        <w:t>(</w:t>
      </w:r>
      <w:r w:rsidR="00153F05" w:rsidRPr="00153F05">
        <w:rPr>
          <w:rFonts w:ascii="华文中宋" w:eastAsia="华文中宋" w:hAnsi="华文中宋" w:hint="eastAsia"/>
          <w:color w:val="00B050"/>
          <w:szCs w:val="21"/>
        </w:rPr>
        <w:t>TCE IP地址</w:t>
      </w:r>
      <w:r w:rsidR="00153F05">
        <w:rPr>
          <w:rFonts w:ascii="华文中宋" w:eastAsia="华文中宋" w:hAnsi="华文中宋" w:hint="eastAsia"/>
          <w:color w:val="00B050"/>
          <w:szCs w:val="21"/>
        </w:rPr>
        <w:t>)</w:t>
      </w:r>
      <w:r w:rsidR="00153F05" w:rsidRPr="00153F05">
        <w:rPr>
          <w:rFonts w:ascii="华文中宋" w:eastAsia="华文中宋" w:hAnsi="华文中宋" w:hint="eastAsia"/>
          <w:color w:val="00B050"/>
          <w:szCs w:val="21"/>
        </w:rPr>
        <w:t>,M2000启动跟踪时填写</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..........SEQUENCE</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............id --- 0x29(41)</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............criticality --- ignore(1)</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............value</w:t>
      </w:r>
    </w:p>
    <w:p w:rsidR="005637CC" w:rsidRPr="005637CC" w:rsidRDefault="005637CC" w:rsidP="005637CC">
      <w:pPr>
        <w:rPr>
          <w:rFonts w:ascii="华文中宋" w:eastAsia="华文中宋" w:hAnsi="华文中宋"/>
          <w:szCs w:val="21"/>
        </w:rPr>
      </w:pPr>
      <w:r w:rsidRPr="005637CC">
        <w:rPr>
          <w:rFonts w:ascii="华文中宋" w:eastAsia="华文中宋" w:hAnsi="华文中宋"/>
          <w:szCs w:val="21"/>
        </w:rPr>
        <w:t>..............handoverRestrictionLis</w:t>
      </w:r>
      <w:r w:rsidRPr="00F204D9">
        <w:rPr>
          <w:rFonts w:ascii="华文中宋" w:eastAsia="华文中宋" w:hAnsi="华文中宋"/>
          <w:color w:val="00B050"/>
          <w:szCs w:val="21"/>
        </w:rPr>
        <w:t>t</w:t>
      </w:r>
      <w:r w:rsidR="00BF0030" w:rsidRPr="00F204D9">
        <w:rPr>
          <w:rFonts w:ascii="华文中宋" w:eastAsia="华文中宋" w:hAnsi="华文中宋" w:hint="eastAsia"/>
          <w:color w:val="00B050"/>
          <w:szCs w:val="21"/>
        </w:rPr>
        <w:t>//切换限制列表</w:t>
      </w:r>
    </w:p>
    <w:p w:rsidR="005637CC" w:rsidRPr="00F204D9" w:rsidRDefault="005637CC" w:rsidP="005637CC">
      <w:pPr>
        <w:rPr>
          <w:rFonts w:ascii="华文中宋" w:eastAsia="华文中宋" w:hAnsi="华文中宋"/>
          <w:color w:val="00B050"/>
          <w:szCs w:val="21"/>
        </w:rPr>
      </w:pPr>
      <w:r w:rsidRPr="005637CC">
        <w:rPr>
          <w:rFonts w:ascii="华文中宋" w:eastAsia="华文中宋" w:hAnsi="华文中宋"/>
          <w:szCs w:val="21"/>
        </w:rPr>
        <w:t>................servingPLMN --- 0x64F000</w:t>
      </w:r>
      <w:r w:rsidR="004A28DE" w:rsidRPr="00F204D9">
        <w:rPr>
          <w:rFonts w:ascii="华文中宋" w:eastAsia="华文中宋" w:hAnsi="华文中宋" w:hint="eastAsia"/>
          <w:color w:val="00B050"/>
          <w:szCs w:val="21"/>
        </w:rPr>
        <w:t>//当前服务网络</w:t>
      </w:r>
    </w:p>
    <w:p w:rsidR="00CE590B" w:rsidRPr="00F205AE" w:rsidRDefault="00CE590B" w:rsidP="00F205AE">
      <w:pPr>
        <w:pStyle w:val="3"/>
        <w:numPr>
          <w:ilvl w:val="0"/>
          <w:numId w:val="0"/>
        </w:numPr>
        <w:rPr>
          <w:rFonts w:ascii="微软雅黑" w:eastAsia="微软雅黑" w:hAnsi="微软雅黑"/>
          <w:sz w:val="21"/>
          <w:szCs w:val="21"/>
          <w:lang w:eastAsia="zh-CN"/>
        </w:rPr>
      </w:pPr>
      <w:bookmarkStart w:id="87" w:name="_5.2.6_RRC_UE_CAP_ENQUIRY:UE能力查询"/>
      <w:bookmarkStart w:id="88" w:name="_Toc392264477"/>
      <w:bookmarkEnd w:id="87"/>
      <w:r w:rsidRPr="00F205AE">
        <w:rPr>
          <w:rFonts w:ascii="微软雅黑" w:eastAsia="微软雅黑" w:hAnsi="微软雅黑" w:hint="eastAsia"/>
          <w:sz w:val="21"/>
          <w:szCs w:val="21"/>
          <w:lang w:eastAsia="zh-CN"/>
        </w:rPr>
        <w:t>5.2.6 RRC_UE_CAP_ENQUIRY:UE能力查询</w:t>
      </w:r>
      <w:bookmarkEnd w:id="88"/>
    </w:p>
    <w:p w:rsidR="00CE590B" w:rsidRDefault="00B91601" w:rsidP="00B91601">
      <w:pPr>
        <w:ind w:firstLineChars="100" w:firstLine="210"/>
        <w:rPr>
          <w:rFonts w:ascii="微软雅黑" w:eastAsia="微软雅黑" w:hAnsi="微软雅黑"/>
          <w:szCs w:val="21"/>
        </w:rPr>
      </w:pPr>
      <w:r w:rsidRPr="00B91601">
        <w:rPr>
          <w:rFonts w:ascii="微软雅黑" w:eastAsia="微软雅黑" w:hAnsi="微软雅黑" w:hint="eastAsia"/>
          <w:szCs w:val="21"/>
        </w:rPr>
        <w:t>UE能力查询请求消息</w:t>
      </w:r>
      <w:r>
        <w:rPr>
          <w:rFonts w:ascii="微软雅黑" w:eastAsia="微软雅黑" w:hAnsi="微软雅黑" w:hint="eastAsia"/>
          <w:szCs w:val="21"/>
        </w:rPr>
        <w:t>，</w:t>
      </w:r>
      <w:r w:rsidRPr="0051424F">
        <w:rPr>
          <w:rFonts w:ascii="微软雅黑" w:eastAsia="微软雅黑" w:hAnsi="微软雅黑" w:hint="eastAsia"/>
          <w:szCs w:val="21"/>
          <w:highlight w:val="yellow"/>
        </w:rPr>
        <w:t>由基站发往终端。查询UE在不同网络的接入能力。</w:t>
      </w:r>
    </w:p>
    <w:p w:rsidR="004E3C63" w:rsidRPr="004E3C63" w:rsidRDefault="004E3C63" w:rsidP="004E3C63">
      <w:pPr>
        <w:rPr>
          <w:rFonts w:ascii="华文中宋" w:eastAsia="华文中宋" w:hAnsi="华文中宋"/>
          <w:szCs w:val="21"/>
        </w:rPr>
      </w:pPr>
      <w:r w:rsidRPr="004E3C63">
        <w:rPr>
          <w:rFonts w:ascii="华文中宋" w:eastAsia="华文中宋" w:hAnsi="华文中宋"/>
          <w:szCs w:val="21"/>
        </w:rPr>
        <w:t>RRC-MSG</w:t>
      </w:r>
    </w:p>
    <w:p w:rsidR="004E3C63" w:rsidRPr="004E3C63" w:rsidRDefault="004E3C63" w:rsidP="004E3C63">
      <w:pPr>
        <w:rPr>
          <w:rFonts w:ascii="华文中宋" w:eastAsia="华文中宋" w:hAnsi="华文中宋"/>
          <w:szCs w:val="21"/>
        </w:rPr>
      </w:pPr>
      <w:r w:rsidRPr="004E3C63">
        <w:rPr>
          <w:rFonts w:ascii="华文中宋" w:eastAsia="华文中宋" w:hAnsi="华文中宋"/>
          <w:szCs w:val="21"/>
        </w:rPr>
        <w:t>..msg</w:t>
      </w:r>
    </w:p>
    <w:p w:rsidR="004E3C63" w:rsidRPr="004E3C63" w:rsidRDefault="004E3C63" w:rsidP="004E3C63">
      <w:pPr>
        <w:rPr>
          <w:rFonts w:ascii="华文中宋" w:eastAsia="华文中宋" w:hAnsi="华文中宋"/>
          <w:szCs w:val="21"/>
        </w:rPr>
      </w:pPr>
      <w:r w:rsidRPr="004E3C63">
        <w:rPr>
          <w:rFonts w:ascii="华文中宋" w:eastAsia="华文中宋" w:hAnsi="华文中宋"/>
          <w:szCs w:val="21"/>
        </w:rPr>
        <w:t>....struDL-DCCH-Message</w:t>
      </w:r>
    </w:p>
    <w:p w:rsidR="004E3C63" w:rsidRPr="004E3C63" w:rsidRDefault="004E3C63" w:rsidP="004E3C63">
      <w:pPr>
        <w:rPr>
          <w:rFonts w:ascii="华文中宋" w:eastAsia="华文中宋" w:hAnsi="华文中宋"/>
          <w:szCs w:val="21"/>
        </w:rPr>
      </w:pPr>
      <w:r w:rsidRPr="004E3C63">
        <w:rPr>
          <w:rFonts w:ascii="华文中宋" w:eastAsia="华文中宋" w:hAnsi="华文中宋"/>
          <w:szCs w:val="21"/>
        </w:rPr>
        <w:t>......struDL-DCCH-Message</w:t>
      </w:r>
    </w:p>
    <w:p w:rsidR="004E3C63" w:rsidRPr="004E3C63" w:rsidRDefault="004E3C63" w:rsidP="004E3C63">
      <w:pPr>
        <w:rPr>
          <w:rFonts w:ascii="华文中宋" w:eastAsia="华文中宋" w:hAnsi="华文中宋"/>
          <w:szCs w:val="21"/>
        </w:rPr>
      </w:pPr>
      <w:r w:rsidRPr="004E3C63">
        <w:rPr>
          <w:rFonts w:ascii="华文中宋" w:eastAsia="华文中宋" w:hAnsi="华文中宋"/>
          <w:szCs w:val="21"/>
        </w:rPr>
        <w:t>........message</w:t>
      </w:r>
    </w:p>
    <w:p w:rsidR="004E3C63" w:rsidRPr="004E3C63" w:rsidRDefault="004E3C63" w:rsidP="004E3C63">
      <w:pPr>
        <w:rPr>
          <w:rFonts w:ascii="华文中宋" w:eastAsia="华文中宋" w:hAnsi="华文中宋"/>
          <w:szCs w:val="21"/>
        </w:rPr>
      </w:pPr>
      <w:r w:rsidRPr="004E3C63">
        <w:rPr>
          <w:rFonts w:ascii="华文中宋" w:eastAsia="华文中宋" w:hAnsi="华文中宋"/>
          <w:szCs w:val="21"/>
        </w:rPr>
        <w:t>..........c1</w:t>
      </w:r>
    </w:p>
    <w:p w:rsidR="004E3C63" w:rsidRPr="004E3C63" w:rsidRDefault="004E3C63" w:rsidP="004E3C63">
      <w:pPr>
        <w:rPr>
          <w:rFonts w:ascii="华文中宋" w:eastAsia="华文中宋" w:hAnsi="华文中宋"/>
          <w:szCs w:val="21"/>
        </w:rPr>
      </w:pPr>
      <w:r w:rsidRPr="004E3C63">
        <w:rPr>
          <w:rFonts w:ascii="华文中宋" w:eastAsia="华文中宋" w:hAnsi="华文中宋"/>
          <w:szCs w:val="21"/>
        </w:rPr>
        <w:t>............ueCapabilityEnquiry</w:t>
      </w:r>
      <w:r w:rsidR="0007630F" w:rsidRPr="00BD61F4">
        <w:rPr>
          <w:rFonts w:ascii="华文中宋" w:eastAsia="华文中宋" w:hAnsi="华文中宋" w:hint="eastAsia"/>
          <w:color w:val="00B050"/>
          <w:szCs w:val="21"/>
        </w:rPr>
        <w:t>//UE能力查询</w:t>
      </w:r>
    </w:p>
    <w:p w:rsidR="004E3C63" w:rsidRPr="004E3C63" w:rsidRDefault="004E3C63" w:rsidP="004E3C63">
      <w:pPr>
        <w:rPr>
          <w:rFonts w:ascii="华文中宋" w:eastAsia="华文中宋" w:hAnsi="华文中宋"/>
          <w:szCs w:val="21"/>
        </w:rPr>
      </w:pPr>
      <w:r w:rsidRPr="004E3C63">
        <w:rPr>
          <w:rFonts w:ascii="华文中宋" w:eastAsia="华文中宋" w:hAnsi="华文中宋"/>
          <w:szCs w:val="21"/>
        </w:rPr>
        <w:t>..............rrc-TransactionIdentifier --- 0x1(1)</w:t>
      </w:r>
    </w:p>
    <w:p w:rsidR="004E3C63" w:rsidRPr="004E3C63" w:rsidRDefault="004E3C63" w:rsidP="004E3C63">
      <w:pPr>
        <w:rPr>
          <w:rFonts w:ascii="华文中宋" w:eastAsia="华文中宋" w:hAnsi="华文中宋"/>
          <w:szCs w:val="21"/>
        </w:rPr>
      </w:pPr>
      <w:r w:rsidRPr="004E3C63">
        <w:rPr>
          <w:rFonts w:ascii="华文中宋" w:eastAsia="华文中宋" w:hAnsi="华文中宋"/>
          <w:szCs w:val="21"/>
        </w:rPr>
        <w:lastRenderedPageBreak/>
        <w:t>..............criticalExtensions</w:t>
      </w:r>
    </w:p>
    <w:p w:rsidR="004E3C63" w:rsidRPr="004E3C63" w:rsidRDefault="004E3C63" w:rsidP="004E3C63">
      <w:pPr>
        <w:rPr>
          <w:rFonts w:ascii="华文中宋" w:eastAsia="华文中宋" w:hAnsi="华文中宋"/>
          <w:szCs w:val="21"/>
        </w:rPr>
      </w:pPr>
      <w:r w:rsidRPr="004E3C63">
        <w:rPr>
          <w:rFonts w:ascii="华文中宋" w:eastAsia="华文中宋" w:hAnsi="华文中宋"/>
          <w:szCs w:val="21"/>
        </w:rPr>
        <w:t>................c1</w:t>
      </w:r>
    </w:p>
    <w:p w:rsidR="004E3C63" w:rsidRPr="004E3C63" w:rsidRDefault="004E3C63" w:rsidP="004E3C63">
      <w:pPr>
        <w:rPr>
          <w:rFonts w:ascii="华文中宋" w:eastAsia="华文中宋" w:hAnsi="华文中宋"/>
          <w:szCs w:val="21"/>
        </w:rPr>
      </w:pPr>
      <w:r w:rsidRPr="004E3C63">
        <w:rPr>
          <w:rFonts w:ascii="华文中宋" w:eastAsia="华文中宋" w:hAnsi="华文中宋"/>
          <w:szCs w:val="21"/>
        </w:rPr>
        <w:t>..................ueCapabilityEnquiry-r8</w:t>
      </w:r>
    </w:p>
    <w:p w:rsidR="004E3C63" w:rsidRPr="005D4B7F" w:rsidRDefault="004E3C63" w:rsidP="004E3C63">
      <w:pPr>
        <w:rPr>
          <w:rFonts w:ascii="华文中宋" w:eastAsia="华文中宋" w:hAnsi="华文中宋"/>
          <w:color w:val="00B050"/>
          <w:szCs w:val="21"/>
        </w:rPr>
      </w:pPr>
      <w:r w:rsidRPr="004E3C63">
        <w:rPr>
          <w:rFonts w:ascii="华文中宋" w:eastAsia="华文中宋" w:hAnsi="华文中宋"/>
          <w:szCs w:val="21"/>
        </w:rPr>
        <w:t>....................ue-CapabilityRequest</w:t>
      </w:r>
      <w:r w:rsidR="005D4B7F" w:rsidRPr="005D4B7F">
        <w:rPr>
          <w:rFonts w:ascii="华文中宋" w:eastAsia="华文中宋" w:hAnsi="华文中宋" w:hint="eastAsia"/>
          <w:color w:val="00B050"/>
          <w:szCs w:val="21"/>
        </w:rPr>
        <w:t>//UE能力查询的制式列表</w:t>
      </w:r>
    </w:p>
    <w:p w:rsidR="004E3C63" w:rsidRPr="004E3C63" w:rsidRDefault="004E3C63" w:rsidP="004E3C63">
      <w:pPr>
        <w:rPr>
          <w:rFonts w:ascii="华文中宋" w:eastAsia="华文中宋" w:hAnsi="华文中宋"/>
          <w:szCs w:val="21"/>
        </w:rPr>
      </w:pPr>
      <w:r w:rsidRPr="004E3C63">
        <w:rPr>
          <w:rFonts w:ascii="华文中宋" w:eastAsia="华文中宋" w:hAnsi="华文中宋"/>
          <w:szCs w:val="21"/>
        </w:rPr>
        <w:t>......................RAT-Type --- eutra(0)</w:t>
      </w:r>
    </w:p>
    <w:p w:rsidR="004E3C63" w:rsidRPr="004E3C63" w:rsidRDefault="004E3C63" w:rsidP="004E3C63">
      <w:pPr>
        <w:rPr>
          <w:rFonts w:ascii="华文中宋" w:eastAsia="华文中宋" w:hAnsi="华文中宋"/>
          <w:szCs w:val="21"/>
        </w:rPr>
      </w:pPr>
      <w:r w:rsidRPr="004E3C63">
        <w:rPr>
          <w:rFonts w:ascii="华文中宋" w:eastAsia="华文中宋" w:hAnsi="华文中宋"/>
          <w:szCs w:val="21"/>
        </w:rPr>
        <w:t>......................RAT-Type --- utra(1)</w:t>
      </w:r>
    </w:p>
    <w:p w:rsidR="004E3C63" w:rsidRPr="004E3C63" w:rsidRDefault="004E3C63" w:rsidP="004E3C63">
      <w:pPr>
        <w:rPr>
          <w:rFonts w:ascii="华文中宋" w:eastAsia="华文中宋" w:hAnsi="华文中宋"/>
          <w:szCs w:val="21"/>
        </w:rPr>
      </w:pPr>
      <w:r w:rsidRPr="004E3C63">
        <w:rPr>
          <w:rFonts w:ascii="华文中宋" w:eastAsia="华文中宋" w:hAnsi="华文中宋"/>
          <w:szCs w:val="21"/>
        </w:rPr>
        <w:t>......................RAT-Type --- geran-cs(2)</w:t>
      </w:r>
    </w:p>
    <w:p w:rsidR="004E3C63" w:rsidRPr="004E3C63" w:rsidRDefault="004E3C63" w:rsidP="004E3C63">
      <w:pPr>
        <w:rPr>
          <w:rFonts w:ascii="华文中宋" w:eastAsia="华文中宋" w:hAnsi="华文中宋"/>
          <w:szCs w:val="21"/>
        </w:rPr>
      </w:pPr>
      <w:r w:rsidRPr="004E3C63">
        <w:rPr>
          <w:rFonts w:ascii="华文中宋" w:eastAsia="华文中宋" w:hAnsi="华文中宋"/>
          <w:szCs w:val="21"/>
        </w:rPr>
        <w:t>......................RAT-Type --- geran-ps(3)</w:t>
      </w:r>
    </w:p>
    <w:p w:rsidR="005637CC" w:rsidRPr="004E3C63" w:rsidRDefault="004E3C63" w:rsidP="004E3C63">
      <w:pPr>
        <w:rPr>
          <w:rFonts w:ascii="华文中宋" w:eastAsia="华文中宋" w:hAnsi="华文中宋"/>
          <w:szCs w:val="21"/>
        </w:rPr>
      </w:pPr>
      <w:r w:rsidRPr="004E3C63">
        <w:rPr>
          <w:rFonts w:ascii="华文中宋" w:eastAsia="华文中宋" w:hAnsi="华文中宋"/>
          <w:szCs w:val="21"/>
        </w:rPr>
        <w:t>......................RAT-Type --- cdma2000-1XRTT(4)</w:t>
      </w:r>
    </w:p>
    <w:p w:rsidR="00CE590B" w:rsidRPr="00F205AE" w:rsidRDefault="00CE590B" w:rsidP="00F205AE">
      <w:pPr>
        <w:pStyle w:val="3"/>
        <w:numPr>
          <w:ilvl w:val="0"/>
          <w:numId w:val="0"/>
        </w:numPr>
        <w:rPr>
          <w:rFonts w:ascii="微软雅黑" w:eastAsia="微软雅黑" w:hAnsi="微软雅黑"/>
          <w:sz w:val="21"/>
          <w:szCs w:val="21"/>
          <w:lang w:eastAsia="zh-CN"/>
        </w:rPr>
      </w:pPr>
      <w:bookmarkStart w:id="89" w:name="_5.2.7_RRC_UE_CAP_INFO:UE能力信息"/>
      <w:bookmarkStart w:id="90" w:name="_Toc392264478"/>
      <w:bookmarkEnd w:id="89"/>
      <w:r w:rsidRPr="00F205AE">
        <w:rPr>
          <w:rFonts w:ascii="微软雅黑" w:eastAsia="微软雅黑" w:hAnsi="微软雅黑" w:hint="eastAsia"/>
          <w:sz w:val="21"/>
          <w:szCs w:val="21"/>
          <w:lang w:eastAsia="zh-CN"/>
        </w:rPr>
        <w:t>5.2.7 RRC_UE_CAP_INFO:UE能力信息</w:t>
      </w:r>
      <w:bookmarkEnd w:id="90"/>
    </w:p>
    <w:p w:rsidR="00CD5D61" w:rsidRPr="00CD5D61" w:rsidRDefault="00B91601" w:rsidP="00CD5D61">
      <w:pPr>
        <w:rPr>
          <w:rFonts w:ascii="微软雅黑" w:eastAsia="微软雅黑" w:hAnsi="微软雅黑"/>
          <w:szCs w:val="21"/>
        </w:rPr>
      </w:pPr>
      <w:r>
        <w:rPr>
          <w:rFonts w:ascii="微软雅黑" w:eastAsia="微软雅黑" w:hAnsi="微软雅黑" w:hint="eastAsia"/>
          <w:szCs w:val="21"/>
        </w:rPr>
        <w:t xml:space="preserve">  UE根据前一个消息会把自己的无线接入能力上报给上层网络，并与网络MME中存储的能力进行比对更新，以应备后续的通信服务需求。</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RRC-MSG</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..msg</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....struUL-DCCH-Message</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......struUL-DCCH-Message</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........message</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..........c1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............ueCapabilityInformation</w:t>
      </w:r>
      <w:r w:rsidR="004B194D" w:rsidRPr="00A7669F">
        <w:rPr>
          <w:rFonts w:ascii="华文中宋" w:eastAsia="华文中宋" w:hAnsi="华文中宋" w:hint="eastAsia"/>
          <w:color w:val="00B050"/>
          <w:szCs w:val="21"/>
        </w:rPr>
        <w:t>//UE能力信息</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..............rrc-TransactionIdentifier --- 0x1(1)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..............criticalExtensions</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................c1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..................ueCapabilityInformation-r8</w:t>
      </w:r>
    </w:p>
    <w:p w:rsidR="00CD5D61" w:rsidRPr="00A7669F" w:rsidRDefault="00CD5D61" w:rsidP="00CD5D61">
      <w:pPr>
        <w:rPr>
          <w:rFonts w:ascii="华文中宋" w:eastAsia="华文中宋" w:hAnsi="华文中宋"/>
          <w:color w:val="00B050"/>
          <w:szCs w:val="21"/>
        </w:rPr>
      </w:pPr>
      <w:r w:rsidRPr="00333F43">
        <w:rPr>
          <w:rFonts w:ascii="华文中宋" w:eastAsia="华文中宋" w:hAnsi="华文中宋"/>
          <w:szCs w:val="21"/>
        </w:rPr>
        <w:t>....................ue-CapabilityRAT-ContainerList</w:t>
      </w:r>
      <w:r w:rsidR="00A7669F" w:rsidRPr="00A7669F">
        <w:rPr>
          <w:rFonts w:ascii="华文中宋" w:eastAsia="华文中宋" w:hAnsi="华文中宋" w:hint="eastAsia"/>
          <w:color w:val="00B050"/>
          <w:szCs w:val="21"/>
        </w:rPr>
        <w:t>//UE支持网络制式的列表，该列表中优先介绍LTE的支持能力，然后介绍是否包含3G能力，如果包含就会介绍，最后介绍包含2G的能力。</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......................UE-CapabilityRAT-Container</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........................rat-Type --- eutra(0)</w:t>
      </w:r>
      <w:r w:rsidR="00416FE4" w:rsidRPr="00416FE4">
        <w:rPr>
          <w:rFonts w:ascii="华文中宋" w:eastAsia="华文中宋" w:hAnsi="华文中宋" w:hint="eastAsia"/>
          <w:color w:val="00B050"/>
          <w:szCs w:val="21"/>
        </w:rPr>
        <w:t>//系统类型</w:t>
      </w:r>
      <w:r w:rsidR="00416FE4">
        <w:rPr>
          <w:rFonts w:ascii="华文中宋" w:eastAsia="华文中宋" w:hAnsi="华文中宋" w:hint="eastAsia"/>
          <w:color w:val="00B050"/>
          <w:szCs w:val="21"/>
        </w:rPr>
        <w:t>---</w:t>
      </w:r>
      <w:r w:rsidR="00416FE4" w:rsidRPr="00416FE4">
        <w:rPr>
          <w:rFonts w:ascii="华文中宋" w:eastAsia="华文中宋" w:hAnsi="华文中宋" w:hint="eastAsia"/>
          <w:color w:val="00B050"/>
          <w:szCs w:val="21"/>
        </w:rPr>
        <w:t>支持EUTRAN系统</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........................ueCapabilityRAT-Container</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..........................ueEutraCap</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............................UE-EUTRA-Capability</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..............................accessStratumRelease --- rel9(1)</w:t>
      </w:r>
      <w:r w:rsidR="00741DEC" w:rsidRPr="00741DEC">
        <w:rPr>
          <w:rFonts w:ascii="华文中宋" w:eastAsia="华文中宋" w:hAnsi="华文中宋" w:hint="eastAsia"/>
          <w:color w:val="00B050"/>
          <w:szCs w:val="21"/>
        </w:rPr>
        <w:t>//UE的协议版本，R8/9/10</w:t>
      </w:r>
    </w:p>
    <w:p w:rsidR="00CD5D61" w:rsidRPr="00741DEC" w:rsidRDefault="00CD5D61" w:rsidP="00CD5D61">
      <w:pPr>
        <w:rPr>
          <w:rFonts w:ascii="华文中宋" w:eastAsia="华文中宋" w:hAnsi="华文中宋"/>
          <w:color w:val="00B050"/>
          <w:szCs w:val="21"/>
        </w:rPr>
      </w:pPr>
      <w:r w:rsidRPr="00333F43">
        <w:rPr>
          <w:rFonts w:ascii="华文中宋" w:eastAsia="华文中宋" w:hAnsi="华文中宋"/>
          <w:szCs w:val="21"/>
        </w:rPr>
        <w:t>..............................ue-Category --- 0x3(3)</w:t>
      </w:r>
      <w:r w:rsidR="00741DEC" w:rsidRPr="00741DEC">
        <w:rPr>
          <w:rFonts w:ascii="华文中宋" w:eastAsia="华文中宋" w:hAnsi="华文中宋" w:hint="eastAsia"/>
          <w:color w:val="00B050"/>
          <w:szCs w:val="21"/>
        </w:rPr>
        <w:t>//UE能力等级，协议规定取值范围1～5，一般商用终端为CAT3(E392等)或CAT4(E5375)，TUE可以支持CAT5</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..............................pdcp-Parameters</w:t>
      </w:r>
      <w:r w:rsidR="00DF6D4B" w:rsidRPr="00DF6D4B">
        <w:rPr>
          <w:rFonts w:ascii="华文中宋" w:eastAsia="华文中宋" w:hAnsi="华文中宋" w:hint="eastAsia"/>
          <w:color w:val="00B050"/>
          <w:szCs w:val="21"/>
        </w:rPr>
        <w:t>//PDCP层参数</w:t>
      </w:r>
    </w:p>
    <w:p w:rsidR="00CD5D61" w:rsidRPr="00DF6D4B" w:rsidRDefault="00CD5D61" w:rsidP="00CD5D61">
      <w:pPr>
        <w:rPr>
          <w:rFonts w:ascii="华文中宋" w:eastAsia="华文中宋" w:hAnsi="华文中宋"/>
          <w:color w:val="00B050"/>
          <w:szCs w:val="21"/>
        </w:rPr>
      </w:pPr>
      <w:r w:rsidRPr="00333F43">
        <w:rPr>
          <w:rFonts w:ascii="华文中宋" w:eastAsia="华文中宋" w:hAnsi="华文中宋"/>
          <w:szCs w:val="21"/>
        </w:rPr>
        <w:t>................................supportedROHC-Profiles</w:t>
      </w:r>
      <w:r w:rsidR="00DF6D4B" w:rsidRPr="00DF6D4B">
        <w:rPr>
          <w:rFonts w:ascii="华文中宋" w:eastAsia="华文中宋" w:hAnsi="华文中宋" w:hint="eastAsia"/>
          <w:color w:val="00B050"/>
          <w:szCs w:val="21"/>
        </w:rPr>
        <w:t>// 支持ROHT协议情况</w:t>
      </w:r>
      <w:r w:rsidR="00DF6D4B">
        <w:rPr>
          <w:rFonts w:ascii="华文中宋" w:eastAsia="华文中宋" w:hAnsi="华文中宋" w:hint="eastAsia"/>
          <w:color w:val="00B050"/>
          <w:szCs w:val="21"/>
        </w:rPr>
        <w:t>。</w:t>
      </w:r>
      <w:r w:rsidR="00DF6D4B" w:rsidRPr="00DF6D4B">
        <w:rPr>
          <w:rFonts w:ascii="华文中宋" w:eastAsia="华文中宋" w:hAnsi="华文中宋" w:hint="eastAsia"/>
          <w:color w:val="00B050"/>
          <w:szCs w:val="21"/>
        </w:rPr>
        <w:t>ROHC（RObust Header Compression）是一种专为无线链路设计的数据包头压缩机制，以适应无线链路高误码率和长环回时间的链路特性。一般应用于VOIP业务</w:t>
      </w:r>
      <w:r w:rsidR="00DF6D4B">
        <w:rPr>
          <w:rFonts w:ascii="华文中宋" w:eastAsia="华文中宋" w:hAnsi="华文中宋" w:hint="eastAsia"/>
          <w:color w:val="00B050"/>
          <w:szCs w:val="21"/>
        </w:rPr>
        <w:t>。</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..................................profile0x0001 --- TRUE(1)</w:t>
      </w:r>
      <w:r w:rsidR="00DF6D4B" w:rsidRPr="00DF6D4B">
        <w:rPr>
          <w:rFonts w:ascii="华文中宋" w:eastAsia="华文中宋" w:hAnsi="华文中宋" w:hint="eastAsia"/>
          <w:color w:val="00B050"/>
          <w:szCs w:val="21"/>
        </w:rPr>
        <w:t>//Profile：在ROHC的框架下，针对不同的协议的数据流，有不同的头部压缩算法。Profile定义了针对特定协议层数据流的</w:t>
      </w:r>
      <w:r w:rsidR="00DF6D4B" w:rsidRPr="00DF6D4B">
        <w:rPr>
          <w:rFonts w:ascii="华文中宋" w:eastAsia="华文中宋" w:hAnsi="华文中宋" w:hint="eastAsia"/>
          <w:color w:val="00B050"/>
          <w:szCs w:val="21"/>
        </w:rPr>
        <w:lastRenderedPageBreak/>
        <w:t>压缩方式。Profile ID用于标识Profile。Profile ID为0x0000表示不压缩。</w:t>
      </w:r>
      <w:r w:rsidR="00DF6D4B">
        <w:rPr>
          <w:rFonts w:ascii="华文中宋" w:eastAsia="华文中宋" w:hAnsi="华文中宋" w:hint="eastAsia"/>
          <w:color w:val="00B050"/>
          <w:szCs w:val="21"/>
        </w:rPr>
        <w:t xml:space="preserve">如果信令中有这一条： </w:t>
      </w:r>
      <w:r w:rsidR="00DF6D4B" w:rsidRPr="00DF6D4B">
        <w:rPr>
          <w:rFonts w:ascii="华文中宋" w:eastAsia="华文中宋" w:hAnsi="华文中宋" w:hint="eastAsia"/>
          <w:color w:val="00B050"/>
          <w:szCs w:val="21"/>
        </w:rPr>
        <w:t>maxNumberROHC-ContextSessions --- cs2(0)</w:t>
      </w:r>
      <w:r w:rsidR="00DF6D4B">
        <w:rPr>
          <w:rFonts w:ascii="华文中宋" w:eastAsia="华文中宋" w:hAnsi="华文中宋" w:hint="eastAsia"/>
          <w:color w:val="00B050"/>
          <w:szCs w:val="21"/>
        </w:rPr>
        <w:t>表示为</w:t>
      </w:r>
      <w:r w:rsidR="00DF6D4B" w:rsidRPr="00DF6D4B">
        <w:rPr>
          <w:rFonts w:ascii="华文中宋" w:eastAsia="华文中宋" w:hAnsi="华文中宋" w:hint="eastAsia"/>
          <w:color w:val="00B050"/>
          <w:szCs w:val="21"/>
        </w:rPr>
        <w:t>UE支持的并发激活ROHC 上下文的最大数量。CS2表示2个上下文。如果终端不支持ROHC profiles,网络侧会忽略此值。</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..................................profile0x0002 ---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..................................profile0x0003 --- FALSE(0)</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..................................profile0x0004 --- FALSE(0)</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..................................profile0x0006 --- FALSE(0)</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..................................profile0x0101 --- FALSE(0)</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..................................profile0x0102 --- FALSE(0)</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..................................profile0x0103 --- FALSE(0)</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..................................profile0x0104 --- FALSE(0)</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..............................phyLayerParameters</w:t>
      </w:r>
      <w:r w:rsidR="008E22EB" w:rsidRPr="008E22EB">
        <w:rPr>
          <w:rFonts w:ascii="华文中宋" w:eastAsia="华文中宋" w:hAnsi="华文中宋" w:hint="eastAsia"/>
          <w:color w:val="00B050"/>
          <w:szCs w:val="21"/>
        </w:rPr>
        <w:t>//物理层参数</w:t>
      </w:r>
    </w:p>
    <w:p w:rsidR="008E22EB" w:rsidRPr="008E22EB" w:rsidRDefault="00CD5D61" w:rsidP="008E22EB">
      <w:pPr>
        <w:rPr>
          <w:rFonts w:ascii="华文中宋" w:eastAsia="华文中宋" w:hAnsi="华文中宋"/>
          <w:color w:val="00B050"/>
          <w:szCs w:val="21"/>
        </w:rPr>
      </w:pPr>
      <w:r w:rsidRPr="00333F43">
        <w:rPr>
          <w:rFonts w:ascii="华文中宋" w:eastAsia="华文中宋" w:hAnsi="华文中宋"/>
          <w:szCs w:val="21"/>
        </w:rPr>
        <w:t>................................ue-TxAntennaSelectionSupported --- FALSE(0)</w:t>
      </w:r>
      <w:r w:rsidR="008E22EB" w:rsidRPr="008E22EB">
        <w:rPr>
          <w:rFonts w:ascii="华文中宋" w:eastAsia="华文中宋" w:hAnsi="华文中宋" w:hint="eastAsia"/>
          <w:color w:val="00B050"/>
          <w:szCs w:val="21"/>
        </w:rPr>
        <w:t>// 该值如果为TURE，则表示UE有能力支持TS 36.213[8.7]中所描述的UE传输天线选择。FALSE则表示能力不支持该传输天线选择。</w:t>
      </w:r>
    </w:p>
    <w:p w:rsidR="00CD5D61" w:rsidRPr="00DC54BF" w:rsidRDefault="00CD5D61" w:rsidP="00CD5D61">
      <w:pPr>
        <w:rPr>
          <w:rFonts w:ascii="华文中宋" w:eastAsia="华文中宋" w:hAnsi="华文中宋"/>
          <w:color w:val="00B050"/>
          <w:szCs w:val="21"/>
        </w:rPr>
      </w:pPr>
      <w:r w:rsidRPr="00333F43">
        <w:rPr>
          <w:rFonts w:ascii="华文中宋" w:eastAsia="华文中宋" w:hAnsi="华文中宋"/>
          <w:szCs w:val="21"/>
        </w:rPr>
        <w:t>................................ue-SpecificRefSigsSupported --- FALSE(0)</w:t>
      </w:r>
      <w:r w:rsidR="00DC54BF" w:rsidRPr="00DC54BF">
        <w:rPr>
          <w:rFonts w:ascii="华文中宋" w:eastAsia="华文中宋" w:hAnsi="华文中宋" w:hint="eastAsia"/>
          <w:color w:val="00B050"/>
          <w:szCs w:val="21"/>
        </w:rPr>
        <w:t>//标识是否支持UE特定参考信号。该信号在天线端口5上传输。FALSE表示不支持</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..............................rf-Parameters</w:t>
      </w:r>
      <w:r w:rsidR="002E39DE" w:rsidRPr="002E39DE">
        <w:rPr>
          <w:rFonts w:ascii="华文中宋" w:eastAsia="华文中宋" w:hAnsi="华文中宋" w:hint="eastAsia"/>
          <w:color w:val="00B050"/>
          <w:szCs w:val="21"/>
        </w:rPr>
        <w:t>//RF参数，目前只有支持的频段</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................................supportedBandListEUTRA</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..................................SupportedBandEUTRA</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....................................bandEUTRA --- 0x26(38)</w:t>
      </w:r>
      <w:r w:rsidR="003361E7" w:rsidRPr="003361E7">
        <w:rPr>
          <w:rFonts w:ascii="华文中宋" w:eastAsia="华文中宋" w:hAnsi="华文中宋" w:hint="eastAsia"/>
          <w:color w:val="00B050"/>
          <w:szCs w:val="21"/>
        </w:rPr>
        <w:t>//支持频段38</w:t>
      </w:r>
    </w:p>
    <w:p w:rsidR="00CD5D61" w:rsidRPr="00A30352" w:rsidRDefault="00CD5D61" w:rsidP="00CD5D61">
      <w:pPr>
        <w:rPr>
          <w:rFonts w:ascii="华文中宋" w:eastAsia="华文中宋" w:hAnsi="华文中宋"/>
          <w:szCs w:val="21"/>
        </w:rPr>
      </w:pPr>
      <w:r w:rsidRPr="00333F43">
        <w:rPr>
          <w:rFonts w:ascii="华文中宋" w:eastAsia="华文中宋" w:hAnsi="华文中宋"/>
          <w:szCs w:val="21"/>
        </w:rPr>
        <w:t>....................................halfDuplex --- FALSE(0)</w:t>
      </w:r>
      <w:r w:rsidR="00A30352" w:rsidRPr="00A30352">
        <w:rPr>
          <w:rFonts w:ascii="华文中宋" w:eastAsia="华文中宋" w:hAnsi="华文中宋" w:hint="eastAsia"/>
          <w:color w:val="00B050"/>
          <w:szCs w:val="21"/>
        </w:rPr>
        <w:t>// 半双工标识，如果为TURE，那么该频带仅仅支持半双工操作，否则支持全双工操作。</w:t>
      </w:r>
      <w:r w:rsidR="00A30352">
        <w:rPr>
          <w:rFonts w:ascii="华文中宋" w:eastAsia="华文中宋" w:hAnsi="华文中宋" w:hint="eastAsia"/>
          <w:color w:val="00B050"/>
          <w:szCs w:val="21"/>
        </w:rPr>
        <w:t>此条消息表示支持全双工操作。</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..................................SupportedBandEUTRA</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....................................bandEUTRA --- 0x27(39)</w:t>
      </w:r>
      <w:r w:rsidR="003361E7" w:rsidRPr="003361E7">
        <w:rPr>
          <w:rFonts w:ascii="华文中宋" w:eastAsia="华文中宋" w:hAnsi="华文中宋" w:hint="eastAsia"/>
          <w:color w:val="00B050"/>
          <w:szCs w:val="21"/>
        </w:rPr>
        <w:t xml:space="preserve"> //支持频段3</w:t>
      </w:r>
      <w:r w:rsidR="003361E7">
        <w:rPr>
          <w:rFonts w:ascii="华文中宋" w:eastAsia="华文中宋" w:hAnsi="华文中宋" w:hint="eastAsia"/>
          <w:color w:val="00B050"/>
          <w:szCs w:val="21"/>
        </w:rPr>
        <w:t>9</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....................................halfDuplex --- FALSE(0)</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..................................SupportedBandEUTRA</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....................................bandEUTRA --- 0x28(40)</w:t>
      </w:r>
      <w:r w:rsidR="003361E7" w:rsidRPr="003361E7">
        <w:rPr>
          <w:rFonts w:ascii="华文中宋" w:eastAsia="华文中宋" w:hAnsi="华文中宋" w:hint="eastAsia"/>
          <w:color w:val="00B050"/>
          <w:szCs w:val="21"/>
        </w:rPr>
        <w:t xml:space="preserve"> //支持频段</w:t>
      </w:r>
      <w:r w:rsidR="003361E7">
        <w:rPr>
          <w:rFonts w:ascii="华文中宋" w:eastAsia="华文中宋" w:hAnsi="华文中宋" w:hint="eastAsia"/>
          <w:color w:val="00B050"/>
          <w:szCs w:val="21"/>
        </w:rPr>
        <w:t>40</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....................................halfDuplex --- FALSE(0)</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..............................measParameters</w:t>
      </w:r>
      <w:r w:rsidR="00867E94" w:rsidRPr="00867E94">
        <w:rPr>
          <w:rFonts w:ascii="华文中宋" w:eastAsia="华文中宋" w:hAnsi="华文中宋" w:hint="eastAsia"/>
          <w:color w:val="00B050"/>
          <w:szCs w:val="21"/>
        </w:rPr>
        <w:t>//测量参数</w:t>
      </w:r>
    </w:p>
    <w:p w:rsidR="00CD5D61" w:rsidRPr="006F7A92" w:rsidRDefault="00CD5D61" w:rsidP="00CD5D61">
      <w:pPr>
        <w:rPr>
          <w:rFonts w:ascii="华文中宋" w:eastAsia="华文中宋" w:hAnsi="华文中宋"/>
          <w:color w:val="00B050"/>
          <w:szCs w:val="21"/>
        </w:rPr>
      </w:pPr>
      <w:r w:rsidRPr="00333F43">
        <w:rPr>
          <w:rFonts w:ascii="华文中宋" w:eastAsia="华文中宋" w:hAnsi="华文中宋"/>
          <w:szCs w:val="21"/>
        </w:rPr>
        <w:t>................................bandListEUTRA</w:t>
      </w:r>
      <w:r w:rsidR="006F7A92" w:rsidRPr="006F7A92">
        <w:rPr>
          <w:rFonts w:ascii="华文中宋" w:eastAsia="华文中宋" w:hAnsi="华文中宋" w:hint="eastAsia"/>
          <w:color w:val="00B050"/>
          <w:szCs w:val="21"/>
        </w:rPr>
        <w:t>//条目列表，对应于每一个支持 EUTRA 频带，其排列的顺序与supportedEUTRA-BandList.的排列顺序一样。</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..................................BandInfoEUTRA</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....................................interFreqBandList</w:t>
      </w:r>
      <w:r w:rsidR="006F7A92" w:rsidRPr="006F7A92">
        <w:rPr>
          <w:rFonts w:ascii="华文中宋" w:eastAsia="华文中宋" w:hAnsi="华文中宋" w:hint="eastAsia"/>
          <w:color w:val="00B050"/>
          <w:szCs w:val="21"/>
        </w:rPr>
        <w:t>//支持异频测量的列表</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......................................InterFreqBandInfo</w:t>
      </w:r>
    </w:p>
    <w:p w:rsidR="00CD5D61" w:rsidRPr="006F7A92" w:rsidRDefault="00CD5D61" w:rsidP="00CD5D61">
      <w:pPr>
        <w:rPr>
          <w:rFonts w:ascii="华文中宋" w:eastAsia="华文中宋" w:hAnsi="华文中宋"/>
          <w:color w:val="00B050"/>
          <w:szCs w:val="21"/>
        </w:rPr>
      </w:pPr>
      <w:r w:rsidRPr="00333F43">
        <w:rPr>
          <w:rFonts w:ascii="华文中宋" w:eastAsia="华文中宋" w:hAnsi="华文中宋"/>
          <w:szCs w:val="21"/>
        </w:rPr>
        <w:t>........................................interFreqNeedForGaps --- TRUE(1)</w:t>
      </w:r>
      <w:r w:rsidR="006F7A92" w:rsidRPr="006F7A92">
        <w:rPr>
          <w:rFonts w:ascii="华文中宋" w:eastAsia="华文中宋" w:hAnsi="华文中宋" w:hint="eastAsia"/>
          <w:color w:val="00B050"/>
          <w:szCs w:val="21"/>
        </w:rPr>
        <w:t>//表示当在bandListEUTRA以及在interFreqBandList 中所给出的E-UTRA 频带上进行测量时，是否需要测量间隔。TRUE表示需要测量间隔。</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......................................InterFreqBandInfo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........................................interFreqNeedForGaps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......................................InterFreqBandInfo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........................................interFreqNeedForGaps --- TRUE(1)</w:t>
      </w:r>
    </w:p>
    <w:p w:rsidR="00CD5D61" w:rsidRPr="00675068" w:rsidRDefault="00CD5D61" w:rsidP="00CD5D61">
      <w:pPr>
        <w:rPr>
          <w:rFonts w:ascii="华文中宋" w:eastAsia="华文中宋" w:hAnsi="华文中宋"/>
          <w:color w:val="00B050"/>
          <w:szCs w:val="21"/>
        </w:rPr>
      </w:pPr>
      <w:r w:rsidRPr="00333F43">
        <w:rPr>
          <w:rFonts w:ascii="华文中宋" w:eastAsia="华文中宋" w:hAnsi="华文中宋"/>
          <w:szCs w:val="21"/>
        </w:rPr>
        <w:t>....................................interRAT-BandList</w:t>
      </w:r>
      <w:r w:rsidR="00675068" w:rsidRPr="00675068">
        <w:rPr>
          <w:rFonts w:ascii="华文中宋" w:eastAsia="华文中宋" w:hAnsi="华文中宋" w:hint="eastAsia"/>
          <w:color w:val="00B050"/>
          <w:szCs w:val="21"/>
        </w:rPr>
        <w:t>//支持异系统测量的列表</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lastRenderedPageBreak/>
        <w:t>......................................InterRAT-BandInfo</w:t>
      </w:r>
    </w:p>
    <w:p w:rsidR="00CD5D61" w:rsidRPr="00F82A3B" w:rsidRDefault="00CD5D61" w:rsidP="00CD5D61">
      <w:pPr>
        <w:rPr>
          <w:rFonts w:ascii="华文中宋" w:eastAsia="华文中宋" w:hAnsi="华文中宋"/>
          <w:color w:val="00B050"/>
          <w:szCs w:val="21"/>
        </w:rPr>
      </w:pPr>
      <w:r w:rsidRPr="00333F43">
        <w:rPr>
          <w:rFonts w:ascii="华文中宋" w:eastAsia="华文中宋" w:hAnsi="华文中宋"/>
          <w:szCs w:val="21"/>
        </w:rPr>
        <w:t>........................................interRAT-NeedForGaps --- TRUE(1)</w:t>
      </w:r>
      <w:r w:rsidR="006D44A3" w:rsidRPr="00F82A3B">
        <w:rPr>
          <w:rFonts w:ascii="华文中宋" w:eastAsia="华文中宋" w:hAnsi="华文中宋" w:hint="eastAsia"/>
          <w:color w:val="00B050"/>
          <w:szCs w:val="21"/>
        </w:rPr>
        <w:t>//异系统测量间隔，即当在eutraBandList中条目所给出的E-UTRA频带上，以及在</w:t>
      </w:r>
      <w:r w:rsidR="006D44A3" w:rsidRPr="00F82A3B">
        <w:rPr>
          <w:rFonts w:ascii="华文中宋" w:eastAsia="华文中宋" w:hAnsi="华文中宋"/>
          <w:color w:val="00B050"/>
          <w:szCs w:val="21"/>
        </w:rPr>
        <w:t>interRAT-BandList</w:t>
      </w:r>
      <w:r w:rsidR="006D44A3" w:rsidRPr="00F82A3B">
        <w:rPr>
          <w:rFonts w:ascii="华文中宋" w:eastAsia="华文中宋" w:hAnsi="华文中宋" w:hint="eastAsia"/>
          <w:color w:val="00B050"/>
          <w:szCs w:val="21"/>
        </w:rPr>
        <w:t>中条目所给出的</w:t>
      </w:r>
      <w:r w:rsidR="006D44A3" w:rsidRPr="00F82A3B">
        <w:rPr>
          <w:rFonts w:ascii="华文中宋" w:eastAsia="华文中宋" w:hAnsi="华文中宋"/>
          <w:color w:val="00B050"/>
          <w:szCs w:val="21"/>
        </w:rPr>
        <w:t>interRAT</w:t>
      </w:r>
      <w:r w:rsidR="006D44A3" w:rsidRPr="00F82A3B">
        <w:rPr>
          <w:rFonts w:ascii="华文中宋" w:eastAsia="华文中宋" w:hAnsi="华文中宋" w:hint="eastAsia"/>
          <w:color w:val="00B050"/>
          <w:szCs w:val="21"/>
        </w:rPr>
        <w:t>频带上进行测量时，需要的测量间隔。</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..................................BandInfoEUTRA</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....................................interFreqBandList</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......................................InterFreqBandInfo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........................................interFreqNeedForGaps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......................................InterFreqBandInfo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........................................interFreqNeedForGaps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......................................InterFreqBandInfo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........................................interFreqNeedForGaps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....................................interRAT-BandList</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..................................BandInfoEUTRA</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....................................interFreqBandList</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......................................InterFreqBandInfo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........................................interFreqNeedForGaps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......................................InterFreqBandInfo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........................................interFreqNeedForGaps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......................................InterFreqBandInfo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........................................interFreqNeedForGaps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....................................interRAT-BandList</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lastRenderedPageBreak/>
        <w:t>......................................InterRAT-BandInfo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........................................interRAT-NeedForGaps --- TRUE(1)</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......................................InterRAT-BandInfo</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........................................interRAT-NeedForGaps --- TRUE(1)</w:t>
      </w:r>
    </w:p>
    <w:p w:rsidR="00CD5D61" w:rsidRPr="00B77F33" w:rsidRDefault="00CD5D61" w:rsidP="00CD5D61">
      <w:pPr>
        <w:rPr>
          <w:rFonts w:ascii="华文中宋" w:eastAsia="华文中宋" w:hAnsi="华文中宋"/>
          <w:color w:val="00B050"/>
          <w:szCs w:val="21"/>
        </w:rPr>
      </w:pPr>
      <w:r w:rsidRPr="00333F43">
        <w:rPr>
          <w:rFonts w:ascii="华文中宋" w:eastAsia="华文中宋" w:hAnsi="华文中宋"/>
          <w:szCs w:val="21"/>
        </w:rPr>
        <w:t>..............................featureGroupIndicators --- '01111110000011011111100010000010'B</w:t>
      </w:r>
      <w:r w:rsidR="00B77F33" w:rsidRPr="00B77F33">
        <w:rPr>
          <w:rFonts w:ascii="华文中宋" w:eastAsia="华文中宋" w:hAnsi="华文中宋" w:hint="eastAsia"/>
          <w:color w:val="00B050"/>
          <w:szCs w:val="21"/>
        </w:rPr>
        <w:t>//功能组指示，每个BIT表示一个功能，共32bit，具体的定义可以参考36331协议的Table B.1-1: Definitions of feature group indicators</w:t>
      </w:r>
    </w:p>
    <w:p w:rsidR="00CD5D61" w:rsidRPr="00B77F33" w:rsidRDefault="00CD5D61" w:rsidP="00CD5D61">
      <w:pPr>
        <w:rPr>
          <w:rFonts w:ascii="华文中宋" w:eastAsia="华文中宋" w:hAnsi="华文中宋"/>
          <w:color w:val="00B050"/>
          <w:szCs w:val="21"/>
        </w:rPr>
      </w:pPr>
      <w:r w:rsidRPr="00333F43">
        <w:rPr>
          <w:rFonts w:ascii="华文中宋" w:eastAsia="华文中宋" w:hAnsi="华文中宋"/>
          <w:szCs w:val="21"/>
        </w:rPr>
        <w:t>..............................interRAT-Parameters</w:t>
      </w:r>
      <w:r w:rsidR="00B77F33" w:rsidRPr="00B77F33">
        <w:rPr>
          <w:rFonts w:ascii="华文中宋" w:eastAsia="华文中宋" w:hAnsi="华文中宋" w:hint="eastAsia"/>
          <w:color w:val="00B050"/>
          <w:szCs w:val="21"/>
        </w:rPr>
        <w:t>//异系统支持能力</w:t>
      </w:r>
    </w:p>
    <w:p w:rsidR="00CD5D61" w:rsidRPr="00B77F33" w:rsidRDefault="00CD5D61" w:rsidP="00CD5D61">
      <w:pPr>
        <w:rPr>
          <w:rFonts w:ascii="华文中宋" w:eastAsia="华文中宋" w:hAnsi="华文中宋"/>
          <w:color w:val="00B050"/>
          <w:szCs w:val="21"/>
        </w:rPr>
      </w:pPr>
      <w:r w:rsidRPr="00333F43">
        <w:rPr>
          <w:rFonts w:ascii="华文中宋" w:eastAsia="华文中宋" w:hAnsi="华文中宋"/>
          <w:szCs w:val="21"/>
        </w:rPr>
        <w:t>................................utraTDD128</w:t>
      </w:r>
      <w:r w:rsidR="00B77F33" w:rsidRPr="00B77F33">
        <w:rPr>
          <w:rFonts w:ascii="华文中宋" w:eastAsia="华文中宋" w:hAnsi="华文中宋" w:hint="eastAsia"/>
          <w:color w:val="00B050"/>
          <w:szCs w:val="21"/>
        </w:rPr>
        <w:t>//支持互操作的utraTDD128，也就是TDSCDMA频段</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..................................supportedBandListUTRA-TDD128</w:t>
      </w:r>
    </w:p>
    <w:p w:rsidR="00CD5D61" w:rsidRPr="00B77F33" w:rsidRDefault="00CD5D61" w:rsidP="00CD5D61">
      <w:pPr>
        <w:rPr>
          <w:rFonts w:ascii="华文中宋" w:eastAsia="华文中宋" w:hAnsi="华文中宋"/>
          <w:color w:val="00B050"/>
          <w:szCs w:val="21"/>
        </w:rPr>
      </w:pPr>
      <w:r w:rsidRPr="00333F43">
        <w:rPr>
          <w:rFonts w:ascii="华文中宋" w:eastAsia="华文中宋" w:hAnsi="华文中宋"/>
          <w:szCs w:val="21"/>
        </w:rPr>
        <w:t>....................................SupportedBandUTRA-TDD128 --- a(0)</w:t>
      </w:r>
      <w:r w:rsidR="00B77F33" w:rsidRPr="00B77F33">
        <w:rPr>
          <w:rFonts w:ascii="华文中宋" w:eastAsia="华文中宋" w:hAnsi="华文中宋" w:hint="eastAsia"/>
          <w:color w:val="00B050"/>
          <w:szCs w:val="21"/>
        </w:rPr>
        <w:t>//支持A频段2010~2025</w:t>
      </w:r>
    </w:p>
    <w:p w:rsidR="00B77F33" w:rsidRDefault="00CD5D61" w:rsidP="00CD5D61">
      <w:pPr>
        <w:rPr>
          <w:rFonts w:ascii="华文中宋" w:eastAsia="华文中宋" w:hAnsi="华文中宋"/>
          <w:color w:val="00B050"/>
          <w:szCs w:val="21"/>
        </w:rPr>
      </w:pPr>
      <w:r w:rsidRPr="00333F43">
        <w:rPr>
          <w:rFonts w:ascii="华文中宋" w:eastAsia="华文中宋" w:hAnsi="华文中宋"/>
          <w:szCs w:val="21"/>
        </w:rPr>
        <w:t>....................................SupportedBandUTRA-TDD128 --- f(5)</w:t>
      </w:r>
      <w:r w:rsidR="00B77F33" w:rsidRPr="00B77F33">
        <w:rPr>
          <w:rFonts w:ascii="华文中宋" w:eastAsia="华文中宋" w:hAnsi="华文中宋" w:hint="eastAsia"/>
          <w:color w:val="00B050"/>
          <w:szCs w:val="21"/>
        </w:rPr>
        <w:t>//F频段1880~1920</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................................geran</w:t>
      </w:r>
      <w:r w:rsidR="00A32DAA" w:rsidRPr="00A32DAA">
        <w:rPr>
          <w:rFonts w:ascii="华文中宋" w:eastAsia="华文中宋" w:hAnsi="华文中宋" w:hint="eastAsia"/>
          <w:color w:val="00B050"/>
          <w:szCs w:val="21"/>
        </w:rPr>
        <w:t>//支持互操作的GSM频段</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..................................supportedBandListGERAN</w:t>
      </w:r>
    </w:p>
    <w:p w:rsidR="00CD5D61" w:rsidRPr="00DF57EC" w:rsidRDefault="00CD5D61" w:rsidP="00CD5D61">
      <w:pPr>
        <w:rPr>
          <w:rFonts w:ascii="华文中宋" w:eastAsia="华文中宋" w:hAnsi="华文中宋"/>
          <w:color w:val="00B050"/>
          <w:szCs w:val="21"/>
        </w:rPr>
      </w:pPr>
      <w:r w:rsidRPr="00333F43">
        <w:rPr>
          <w:rFonts w:ascii="华文中宋" w:eastAsia="华文中宋" w:hAnsi="华文中宋"/>
          <w:szCs w:val="21"/>
        </w:rPr>
        <w:t>....................................SupportedBandGERAN --- gsm850(5)</w:t>
      </w:r>
      <w:r w:rsidR="00DF57EC" w:rsidRPr="00DF57EC">
        <w:rPr>
          <w:rFonts w:ascii="华文中宋" w:eastAsia="华文中宋" w:hAnsi="华文中宋" w:hint="eastAsia"/>
          <w:color w:val="00B050"/>
          <w:szCs w:val="21"/>
        </w:rPr>
        <w:t>//支持850M GSM</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....................................SupportedBandGERAN --- gsm900E(7)</w:t>
      </w:r>
      <w:r w:rsidR="00DF57EC" w:rsidRPr="00DF57EC">
        <w:rPr>
          <w:rFonts w:ascii="华文中宋" w:eastAsia="华文中宋" w:hAnsi="华文中宋" w:hint="eastAsia"/>
          <w:color w:val="00B050"/>
          <w:szCs w:val="21"/>
        </w:rPr>
        <w:t>//支持900E GSM</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....................................SupportedBandGERAN --- gsm1800(9)</w:t>
      </w:r>
      <w:r w:rsidR="00DF57EC" w:rsidRPr="00DF57EC">
        <w:rPr>
          <w:rFonts w:ascii="华文中宋" w:eastAsia="华文中宋" w:hAnsi="华文中宋" w:hint="eastAsia"/>
          <w:color w:val="00B050"/>
          <w:szCs w:val="21"/>
        </w:rPr>
        <w:t>//支持1800M GSM</w:t>
      </w:r>
    </w:p>
    <w:p w:rsidR="00CD5D61" w:rsidRPr="00DF57EC" w:rsidRDefault="00CD5D61" w:rsidP="00CD5D61">
      <w:pPr>
        <w:rPr>
          <w:rFonts w:ascii="华文中宋" w:eastAsia="华文中宋" w:hAnsi="华文中宋"/>
          <w:color w:val="00B050"/>
          <w:szCs w:val="21"/>
        </w:rPr>
      </w:pPr>
      <w:r w:rsidRPr="00333F43">
        <w:rPr>
          <w:rFonts w:ascii="华文中宋" w:eastAsia="华文中宋" w:hAnsi="华文中宋"/>
          <w:szCs w:val="21"/>
        </w:rPr>
        <w:t>....................................SupportedBandGERAN --- gsm1900(10)</w:t>
      </w:r>
      <w:r w:rsidR="00DF57EC" w:rsidRPr="00DF57EC">
        <w:rPr>
          <w:rFonts w:ascii="华文中宋" w:eastAsia="华文中宋" w:hAnsi="华文中宋" w:hint="eastAsia"/>
          <w:color w:val="00B050"/>
          <w:szCs w:val="21"/>
        </w:rPr>
        <w:t>//支持1900M GSM</w:t>
      </w:r>
    </w:p>
    <w:p w:rsidR="00CD5D61" w:rsidRPr="00DF57EC" w:rsidRDefault="00CD5D61" w:rsidP="00CD5D61">
      <w:pPr>
        <w:rPr>
          <w:rFonts w:ascii="华文中宋" w:eastAsia="华文中宋" w:hAnsi="华文中宋"/>
          <w:color w:val="00B050"/>
          <w:szCs w:val="21"/>
        </w:rPr>
      </w:pPr>
      <w:r w:rsidRPr="00333F43">
        <w:rPr>
          <w:rFonts w:ascii="华文中宋" w:eastAsia="华文中宋" w:hAnsi="华文中宋"/>
          <w:szCs w:val="21"/>
        </w:rPr>
        <w:t>..................................interRAT-PS-HO-ToGERAN --- FALSE(0)</w:t>
      </w:r>
      <w:r w:rsidR="00DF57EC" w:rsidRPr="00DF57EC">
        <w:rPr>
          <w:rFonts w:ascii="华文中宋" w:eastAsia="华文中宋" w:hAnsi="华文中宋" w:hint="eastAsia"/>
          <w:color w:val="00B050"/>
          <w:szCs w:val="21"/>
        </w:rPr>
        <w:t>//异系统Ps切换到GSM---不支持</w:t>
      </w:r>
    </w:p>
    <w:p w:rsidR="00CD5D61" w:rsidRPr="00460161" w:rsidRDefault="00CD5D61" w:rsidP="00CD5D61">
      <w:pPr>
        <w:rPr>
          <w:rFonts w:ascii="华文中宋" w:eastAsia="华文中宋" w:hAnsi="华文中宋"/>
          <w:color w:val="00B050"/>
          <w:szCs w:val="21"/>
        </w:rPr>
      </w:pPr>
      <w:r w:rsidRPr="00333F43">
        <w:rPr>
          <w:rFonts w:ascii="华文中宋" w:eastAsia="华文中宋" w:hAnsi="华文中宋"/>
          <w:szCs w:val="21"/>
        </w:rPr>
        <w:t>..............................nonCriticalExtension</w:t>
      </w:r>
      <w:r w:rsidR="00460161" w:rsidRPr="00460161">
        <w:rPr>
          <w:rFonts w:ascii="华文中宋" w:eastAsia="华文中宋" w:hAnsi="华文中宋" w:hint="eastAsia"/>
          <w:color w:val="00B050"/>
          <w:szCs w:val="21"/>
        </w:rPr>
        <w:t>//非关键扩展参数</w:t>
      </w:r>
    </w:p>
    <w:p w:rsidR="00CD5D61" w:rsidRPr="00A565D2" w:rsidRDefault="00CD5D61" w:rsidP="00CD5D61">
      <w:pPr>
        <w:rPr>
          <w:rFonts w:ascii="华文中宋" w:eastAsia="华文中宋" w:hAnsi="华文中宋"/>
          <w:color w:val="00B050"/>
          <w:szCs w:val="21"/>
        </w:rPr>
      </w:pPr>
      <w:r w:rsidRPr="00333F43">
        <w:rPr>
          <w:rFonts w:ascii="华文中宋" w:eastAsia="华文中宋" w:hAnsi="华文中宋"/>
          <w:szCs w:val="21"/>
        </w:rPr>
        <w:t>................................phyLayerParameters-v920 --- (0)</w:t>
      </w:r>
      <w:r w:rsidR="00A565D2" w:rsidRPr="00A565D2">
        <w:rPr>
          <w:rFonts w:ascii="华文中宋" w:eastAsia="华文中宋" w:hAnsi="华文中宋" w:hint="eastAsia"/>
          <w:color w:val="00B050"/>
          <w:szCs w:val="21"/>
        </w:rPr>
        <w:t>//R9协议新增的物理层能力参数</w:t>
      </w:r>
    </w:p>
    <w:p w:rsidR="00CD5D61" w:rsidRPr="008B3187" w:rsidRDefault="00CD5D61" w:rsidP="00CD5D61">
      <w:pPr>
        <w:rPr>
          <w:rFonts w:ascii="华文中宋" w:eastAsia="华文中宋" w:hAnsi="华文中宋"/>
          <w:color w:val="00B050"/>
          <w:szCs w:val="21"/>
        </w:rPr>
      </w:pPr>
      <w:r w:rsidRPr="00333F43">
        <w:rPr>
          <w:rFonts w:ascii="华文中宋" w:eastAsia="华文中宋" w:hAnsi="华文中宋"/>
          <w:szCs w:val="21"/>
        </w:rPr>
        <w:t>................................interRAT-ParametersGERAN-v920</w:t>
      </w:r>
      <w:r w:rsidR="008B3187" w:rsidRPr="008B3187">
        <w:rPr>
          <w:rFonts w:ascii="华文中宋" w:eastAsia="华文中宋" w:hAnsi="华文中宋" w:hint="eastAsia"/>
          <w:color w:val="00B050"/>
          <w:szCs w:val="21"/>
        </w:rPr>
        <w:t>//R9协议新增的GERAN异系统互操作参数</w:t>
      </w:r>
    </w:p>
    <w:p w:rsidR="00CD5D61" w:rsidRPr="008B3187" w:rsidRDefault="00CD5D61" w:rsidP="00CD5D61">
      <w:pPr>
        <w:rPr>
          <w:rFonts w:ascii="华文中宋" w:eastAsia="华文中宋" w:hAnsi="华文中宋"/>
          <w:color w:val="00B050"/>
          <w:szCs w:val="21"/>
        </w:rPr>
      </w:pPr>
      <w:r w:rsidRPr="00333F43">
        <w:rPr>
          <w:rFonts w:ascii="华文中宋" w:eastAsia="华文中宋" w:hAnsi="华文中宋"/>
          <w:szCs w:val="21"/>
        </w:rPr>
        <w:t>..................................e-RedirectionGERAN-r9 --- supported(0)</w:t>
      </w:r>
      <w:r w:rsidR="008B3187" w:rsidRPr="008B3187">
        <w:rPr>
          <w:rFonts w:ascii="华文中宋" w:eastAsia="华文中宋" w:hAnsi="华文中宋" w:hint="eastAsia"/>
          <w:color w:val="00B050"/>
          <w:szCs w:val="21"/>
        </w:rPr>
        <w:t>//R9协议e重定向到GSM系统-----支持。</w:t>
      </w:r>
    </w:p>
    <w:p w:rsidR="00307F70" w:rsidRPr="008B3187" w:rsidRDefault="00CD5D61" w:rsidP="00307F70">
      <w:pPr>
        <w:rPr>
          <w:rFonts w:ascii="华文中宋" w:eastAsia="华文中宋" w:hAnsi="华文中宋"/>
          <w:color w:val="00B050"/>
          <w:szCs w:val="21"/>
        </w:rPr>
      </w:pPr>
      <w:r w:rsidRPr="00333F43">
        <w:rPr>
          <w:rFonts w:ascii="华文中宋" w:eastAsia="华文中宋" w:hAnsi="华文中宋"/>
          <w:szCs w:val="21"/>
        </w:rPr>
        <w:t>................................interRAT-ParametersUTRA-v920</w:t>
      </w:r>
      <w:r w:rsidR="00307F70" w:rsidRPr="008B3187">
        <w:rPr>
          <w:rFonts w:ascii="华文中宋" w:eastAsia="华文中宋" w:hAnsi="华文中宋" w:hint="eastAsia"/>
          <w:color w:val="00B050"/>
          <w:szCs w:val="21"/>
        </w:rPr>
        <w:t>//R9协议新增的</w:t>
      </w:r>
      <w:r w:rsidR="00307F70">
        <w:rPr>
          <w:rFonts w:ascii="华文中宋" w:eastAsia="华文中宋" w:hAnsi="华文中宋" w:hint="eastAsia"/>
          <w:color w:val="00B050"/>
          <w:szCs w:val="21"/>
        </w:rPr>
        <w:t>UT</w:t>
      </w:r>
      <w:r w:rsidR="00307F70" w:rsidRPr="008B3187">
        <w:rPr>
          <w:rFonts w:ascii="华文中宋" w:eastAsia="华文中宋" w:hAnsi="华文中宋" w:hint="eastAsia"/>
          <w:color w:val="00B050"/>
          <w:szCs w:val="21"/>
        </w:rPr>
        <w:t>RAN异系统互操作参数</w:t>
      </w:r>
    </w:p>
    <w:p w:rsidR="00B06DFF" w:rsidRPr="008B3187" w:rsidRDefault="00CD5D61" w:rsidP="00B06DFF">
      <w:pPr>
        <w:rPr>
          <w:rFonts w:ascii="华文中宋" w:eastAsia="华文中宋" w:hAnsi="华文中宋"/>
          <w:color w:val="00B050"/>
          <w:szCs w:val="21"/>
        </w:rPr>
      </w:pPr>
      <w:r w:rsidRPr="00333F43">
        <w:rPr>
          <w:rFonts w:ascii="华文中宋" w:eastAsia="华文中宋" w:hAnsi="华文中宋"/>
          <w:szCs w:val="21"/>
        </w:rPr>
        <w:t>..................................e-RedirectionUTRA-r9 --- supported(0)</w:t>
      </w:r>
      <w:r w:rsidR="00B06DFF" w:rsidRPr="008B3187">
        <w:rPr>
          <w:rFonts w:ascii="华文中宋" w:eastAsia="华文中宋" w:hAnsi="华文中宋" w:hint="eastAsia"/>
          <w:color w:val="00B050"/>
          <w:szCs w:val="21"/>
        </w:rPr>
        <w:t>//R9协议e重定向到</w:t>
      </w:r>
      <w:r w:rsidR="00B06DFF">
        <w:rPr>
          <w:rFonts w:ascii="华文中宋" w:eastAsia="华文中宋" w:hAnsi="华文中宋" w:hint="eastAsia"/>
          <w:color w:val="00B050"/>
          <w:szCs w:val="21"/>
        </w:rPr>
        <w:t>UTRA</w:t>
      </w:r>
      <w:r w:rsidR="00B06DFF" w:rsidRPr="008B3187">
        <w:rPr>
          <w:rFonts w:ascii="华文中宋" w:eastAsia="华文中宋" w:hAnsi="华文中宋" w:hint="eastAsia"/>
          <w:color w:val="00B050"/>
          <w:szCs w:val="21"/>
        </w:rPr>
        <w:t>系统-----支持。</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lastRenderedPageBreak/>
        <w:t>................................csg-ProximityIndicationParameters-r9 --- (0)</w:t>
      </w:r>
      <w:r w:rsidR="00C137EB" w:rsidRPr="00A565D2">
        <w:rPr>
          <w:rFonts w:ascii="华文中宋" w:eastAsia="华文中宋" w:hAnsi="华文中宋" w:hint="eastAsia"/>
          <w:color w:val="00B050"/>
          <w:szCs w:val="21"/>
        </w:rPr>
        <w:t>//R9协议新增的</w:t>
      </w:r>
      <w:r w:rsidR="00C137EB">
        <w:rPr>
          <w:rFonts w:ascii="华文中宋" w:eastAsia="华文中宋" w:hAnsi="华文中宋" w:hint="eastAsia"/>
          <w:color w:val="00B050"/>
          <w:szCs w:val="21"/>
        </w:rPr>
        <w:t>CSG(关闭用户组)</w:t>
      </w:r>
      <w:r w:rsidR="005E51F7">
        <w:rPr>
          <w:rFonts w:ascii="华文中宋" w:eastAsia="华文中宋" w:hAnsi="华文中宋" w:hint="eastAsia"/>
          <w:color w:val="00B050"/>
          <w:szCs w:val="21"/>
        </w:rPr>
        <w:t>接入</w:t>
      </w:r>
      <w:r w:rsidR="00C137EB">
        <w:rPr>
          <w:rFonts w:ascii="华文中宋" w:eastAsia="华文中宋" w:hAnsi="华文中宋" w:hint="eastAsia"/>
          <w:color w:val="00B050"/>
          <w:szCs w:val="21"/>
        </w:rPr>
        <w:t>指示参数。</w:t>
      </w:r>
      <w:r w:rsidR="005E51F7" w:rsidRPr="005E51F7">
        <w:rPr>
          <w:rFonts w:ascii="华文中宋" w:eastAsia="华文中宋" w:hAnsi="华文中宋" w:hint="eastAsia"/>
          <w:color w:val="00B050"/>
          <w:szCs w:val="21"/>
        </w:rPr>
        <w:t>只有归属于该CSG的用户才允许接入该小区。目前产品不支持CSG小区。</w:t>
      </w:r>
    </w:p>
    <w:p w:rsidR="00CD5D61" w:rsidRPr="005E51F7" w:rsidRDefault="00CD5D61" w:rsidP="00CD5D61">
      <w:pPr>
        <w:rPr>
          <w:rFonts w:ascii="华文中宋" w:eastAsia="华文中宋" w:hAnsi="华文中宋"/>
          <w:color w:val="00B050"/>
          <w:szCs w:val="21"/>
        </w:rPr>
      </w:pPr>
      <w:r w:rsidRPr="00333F43">
        <w:rPr>
          <w:rFonts w:ascii="华文中宋" w:eastAsia="华文中宋" w:hAnsi="华文中宋"/>
          <w:szCs w:val="21"/>
        </w:rPr>
        <w:t>................................neighCellSI-AcquisitionParameters-r9 --- (0)</w:t>
      </w:r>
      <w:r w:rsidR="005E51F7" w:rsidRPr="005E51F7">
        <w:rPr>
          <w:rFonts w:ascii="华文中宋" w:eastAsia="华文中宋" w:hAnsi="华文中宋" w:hint="eastAsia"/>
          <w:color w:val="00B050"/>
          <w:szCs w:val="21"/>
        </w:rPr>
        <w:t>//邻区系统消息获得参数。</w:t>
      </w:r>
    </w:p>
    <w:p w:rsidR="00CD5D61" w:rsidRPr="005E51F7" w:rsidRDefault="00CD5D61" w:rsidP="00CD5D61">
      <w:pPr>
        <w:rPr>
          <w:rFonts w:ascii="华文中宋" w:eastAsia="华文中宋" w:hAnsi="华文中宋"/>
          <w:color w:val="00B050"/>
          <w:szCs w:val="21"/>
        </w:rPr>
      </w:pPr>
      <w:r w:rsidRPr="00333F43">
        <w:rPr>
          <w:rFonts w:ascii="华文中宋" w:eastAsia="华文中宋" w:hAnsi="华文中宋"/>
          <w:szCs w:val="21"/>
        </w:rPr>
        <w:t>................................son-Parameters-r9 --- (0)</w:t>
      </w:r>
      <w:r w:rsidR="005E51F7" w:rsidRPr="005E51F7">
        <w:rPr>
          <w:rFonts w:ascii="华文中宋" w:eastAsia="华文中宋" w:hAnsi="华文中宋" w:hint="eastAsia"/>
          <w:color w:val="00B050"/>
          <w:szCs w:val="21"/>
        </w:rPr>
        <w:t>//R9协议新增的SON能力</w:t>
      </w:r>
      <w:r w:rsidR="005E51F7">
        <w:rPr>
          <w:rFonts w:ascii="华文中宋" w:eastAsia="华文中宋" w:hAnsi="华文中宋" w:hint="eastAsia"/>
          <w:color w:val="00B050"/>
          <w:szCs w:val="21"/>
        </w:rPr>
        <w:t>参数</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................................nonCriticalExtension</w:t>
      </w:r>
      <w:r w:rsidR="005E51F7" w:rsidRPr="00460161">
        <w:rPr>
          <w:rFonts w:ascii="华文中宋" w:eastAsia="华文中宋" w:hAnsi="华文中宋" w:hint="eastAsia"/>
          <w:color w:val="00B050"/>
          <w:szCs w:val="21"/>
        </w:rPr>
        <w:t>//非关键扩展参数</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..................................lateNonCriticalExtension</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....................................UE-EUTRA-Capability-v9a0-IEs</w:t>
      </w:r>
    </w:p>
    <w:p w:rsidR="00CD5D61" w:rsidRPr="005E51F7" w:rsidRDefault="00CD5D61" w:rsidP="00CD5D61">
      <w:pPr>
        <w:rPr>
          <w:rFonts w:ascii="华文中宋" w:eastAsia="华文中宋" w:hAnsi="华文中宋"/>
          <w:color w:val="00B050"/>
          <w:szCs w:val="21"/>
        </w:rPr>
      </w:pPr>
      <w:r w:rsidRPr="00333F43">
        <w:rPr>
          <w:rFonts w:ascii="华文中宋" w:eastAsia="华文中宋" w:hAnsi="华文中宋"/>
          <w:szCs w:val="21"/>
        </w:rPr>
        <w:t>......................................featureGroupIndRel9Add-r9 --- '10000000000000000000000000000000'B</w:t>
      </w:r>
      <w:r w:rsidR="005E51F7" w:rsidRPr="005E51F7">
        <w:rPr>
          <w:rFonts w:ascii="华文中宋" w:eastAsia="华文中宋" w:hAnsi="华文中宋" w:hint="eastAsia"/>
          <w:color w:val="00B050"/>
          <w:szCs w:val="21"/>
        </w:rPr>
        <w:t>//R9协议增加的特征组指示版本</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......................UE-CapabilityRAT-Container</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........................rat-Type --- utra(1)</w:t>
      </w:r>
      <w:r w:rsidR="002523D9" w:rsidRPr="002523D9">
        <w:rPr>
          <w:rFonts w:ascii="华文中宋" w:eastAsia="华文中宋" w:hAnsi="华文中宋" w:hint="eastAsia"/>
          <w:color w:val="00B050"/>
          <w:szCs w:val="21"/>
        </w:rPr>
        <w:t>//支持</w:t>
      </w:r>
      <w:r w:rsidR="002523D9" w:rsidRPr="002523D9">
        <w:rPr>
          <w:rFonts w:ascii="华文中宋" w:eastAsia="华文中宋" w:hAnsi="华文中宋"/>
          <w:color w:val="00B050"/>
          <w:szCs w:val="21"/>
        </w:rPr>
        <w:t>utra</w:t>
      </w:r>
      <w:r w:rsidR="002523D9" w:rsidRPr="002523D9">
        <w:rPr>
          <w:rFonts w:ascii="华文中宋" w:eastAsia="华文中宋" w:hAnsi="华文中宋" w:hint="eastAsia"/>
          <w:color w:val="00B050"/>
          <w:szCs w:val="21"/>
        </w:rPr>
        <w:t>系统</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........................ueCapabilityRAT-Container</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..........................ueRATCap --- 0x400012A8CAAB541A955AA8452A299F9E9080001000230200072557122B64828401D4B000C694A99380</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......................UE-CapabilityRAT-Container</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........................rat-Type --- geran-cs(2)</w:t>
      </w:r>
      <w:r w:rsidR="002523D9" w:rsidRPr="002523D9">
        <w:rPr>
          <w:rFonts w:ascii="华文中宋" w:eastAsia="华文中宋" w:hAnsi="华文中宋" w:hint="eastAsia"/>
          <w:color w:val="00B050"/>
          <w:szCs w:val="21"/>
        </w:rPr>
        <w:t xml:space="preserve"> //支持</w:t>
      </w:r>
      <w:r w:rsidR="002523D9">
        <w:rPr>
          <w:rFonts w:ascii="华文中宋" w:eastAsia="华文中宋" w:hAnsi="华文中宋" w:hint="eastAsia"/>
          <w:color w:val="00B050"/>
          <w:szCs w:val="21"/>
        </w:rPr>
        <w:t>GSM</w:t>
      </w:r>
      <w:r w:rsidR="002523D9" w:rsidRPr="002523D9">
        <w:rPr>
          <w:rFonts w:ascii="华文中宋" w:eastAsia="华文中宋" w:hAnsi="华文中宋" w:hint="eastAsia"/>
          <w:color w:val="00B050"/>
          <w:szCs w:val="21"/>
        </w:rPr>
        <w:t>系统</w:t>
      </w:r>
      <w:r w:rsidR="002523D9">
        <w:rPr>
          <w:rFonts w:ascii="华文中宋" w:eastAsia="华文中宋" w:hAnsi="华文中宋" w:hint="eastAsia"/>
          <w:color w:val="00B050"/>
          <w:szCs w:val="21"/>
        </w:rPr>
        <w:t>电路域</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........................ueCapabilityRAT-Container</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..........................ueRATCap --- 0x33035758A66014046F650061E24140</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......................UE-CapabilityRAT-Container</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........................rat-Type --- geran-ps(3)</w:t>
      </w:r>
      <w:r w:rsidR="002523D9" w:rsidRPr="002523D9">
        <w:rPr>
          <w:rFonts w:ascii="华文中宋" w:eastAsia="华文中宋" w:hAnsi="华文中宋" w:hint="eastAsia"/>
          <w:color w:val="00B050"/>
          <w:szCs w:val="21"/>
        </w:rPr>
        <w:t xml:space="preserve"> //支持</w:t>
      </w:r>
      <w:r w:rsidR="002523D9">
        <w:rPr>
          <w:rFonts w:ascii="华文中宋" w:eastAsia="华文中宋" w:hAnsi="华文中宋" w:hint="eastAsia"/>
          <w:color w:val="00B050"/>
          <w:szCs w:val="21"/>
        </w:rPr>
        <w:t>GSM</w:t>
      </w:r>
      <w:r w:rsidR="002523D9" w:rsidRPr="002523D9">
        <w:rPr>
          <w:rFonts w:ascii="华文中宋" w:eastAsia="华文中宋" w:hAnsi="华文中宋" w:hint="eastAsia"/>
          <w:color w:val="00B050"/>
          <w:szCs w:val="21"/>
        </w:rPr>
        <w:t>系统</w:t>
      </w:r>
      <w:r w:rsidR="002523D9">
        <w:rPr>
          <w:rFonts w:ascii="华文中宋" w:eastAsia="华文中宋" w:hAnsi="华文中宋" w:hint="eastAsia"/>
          <w:color w:val="00B050"/>
          <w:szCs w:val="21"/>
        </w:rPr>
        <w:t>PS域，EDGE</w:t>
      </w:r>
    </w:p>
    <w:p w:rsidR="00CD5D61" w:rsidRPr="00333F43" w:rsidRDefault="00CD5D61" w:rsidP="00CD5D61">
      <w:pPr>
        <w:rPr>
          <w:rFonts w:ascii="华文中宋" w:eastAsia="华文中宋" w:hAnsi="华文中宋"/>
          <w:szCs w:val="21"/>
        </w:rPr>
      </w:pPr>
      <w:r w:rsidRPr="00333F43">
        <w:rPr>
          <w:rFonts w:ascii="华文中宋" w:eastAsia="华文中宋" w:hAnsi="华文中宋"/>
          <w:szCs w:val="21"/>
        </w:rPr>
        <w:t>........................ueCapabilityRAT-Container</w:t>
      </w:r>
    </w:p>
    <w:p w:rsidR="00CE590B" w:rsidRPr="00333F43" w:rsidRDefault="00CD5D61" w:rsidP="00CD5D61">
      <w:pPr>
        <w:rPr>
          <w:rFonts w:ascii="华文中宋" w:eastAsia="华文中宋" w:hAnsi="华文中宋"/>
          <w:szCs w:val="21"/>
        </w:rPr>
      </w:pPr>
      <w:r w:rsidRPr="00333F43">
        <w:rPr>
          <w:rFonts w:ascii="华文中宋" w:eastAsia="华文中宋" w:hAnsi="华文中宋"/>
          <w:szCs w:val="21"/>
        </w:rPr>
        <w:t>..........................ueRATCap --- 0x1953432AA556461E40004DD8C63230F2000268C4B19187900012</w:t>
      </w:r>
    </w:p>
    <w:p w:rsidR="00CE590B" w:rsidRPr="00F205AE" w:rsidRDefault="00CE590B" w:rsidP="00F205AE">
      <w:pPr>
        <w:pStyle w:val="3"/>
        <w:numPr>
          <w:ilvl w:val="0"/>
          <w:numId w:val="0"/>
        </w:numPr>
        <w:rPr>
          <w:rFonts w:ascii="微软雅黑" w:eastAsia="微软雅黑" w:hAnsi="微软雅黑"/>
          <w:sz w:val="21"/>
          <w:szCs w:val="21"/>
          <w:lang w:eastAsia="zh-CN"/>
        </w:rPr>
      </w:pPr>
      <w:bookmarkStart w:id="91" w:name="_5.2.8_S1AP_UE_CAPABILITY_INFO_IND:U"/>
      <w:bookmarkStart w:id="92" w:name="_Toc392264479"/>
      <w:bookmarkEnd w:id="91"/>
      <w:r w:rsidRPr="00F205AE">
        <w:rPr>
          <w:rFonts w:ascii="微软雅黑" w:eastAsia="微软雅黑" w:hAnsi="微软雅黑" w:hint="eastAsia"/>
          <w:sz w:val="21"/>
          <w:szCs w:val="21"/>
          <w:lang w:eastAsia="zh-CN"/>
        </w:rPr>
        <w:t>5.2.8 S1AP_UE_CAPABILITY_INFO_IND:UE能力信息指示</w:t>
      </w:r>
      <w:bookmarkEnd w:id="92"/>
    </w:p>
    <w:p w:rsidR="00CE590B" w:rsidRDefault="00BF4343" w:rsidP="00BF4343">
      <w:pPr>
        <w:ind w:firstLineChars="100" w:firstLine="210"/>
        <w:rPr>
          <w:rFonts w:ascii="微软雅黑" w:eastAsia="微软雅黑" w:hAnsi="微软雅黑"/>
          <w:szCs w:val="21"/>
        </w:rPr>
      </w:pPr>
      <w:r w:rsidRPr="00BF4343">
        <w:rPr>
          <w:rFonts w:ascii="微软雅黑" w:eastAsia="微软雅黑" w:hAnsi="微软雅黑" w:hint="eastAsia"/>
          <w:szCs w:val="21"/>
        </w:rPr>
        <w:t>UE能力上报消息，由基站发往核心网，将RRC_UE_CAP_INFO中的内容转发到核心网。</w:t>
      </w:r>
      <w:r>
        <w:rPr>
          <w:rFonts w:ascii="微软雅黑" w:eastAsia="微软雅黑" w:hAnsi="微软雅黑" w:hint="eastAsia"/>
          <w:szCs w:val="21"/>
        </w:rPr>
        <w:t>这条消息与上一条消息</w:t>
      </w:r>
      <w:r w:rsidR="0057605E">
        <w:rPr>
          <w:rFonts w:ascii="微软雅黑" w:eastAsia="微软雅黑" w:hAnsi="微软雅黑" w:hint="eastAsia"/>
          <w:szCs w:val="21"/>
        </w:rPr>
        <w:t>是基站透传的结果，上一条消息是UE向基站上报无线接入能力，这条消息是基站把UE的无线接入能力透传给MME</w:t>
      </w:r>
      <w:r>
        <w:rPr>
          <w:rFonts w:ascii="微软雅黑" w:eastAsia="微软雅黑" w:hAnsi="微软雅黑" w:hint="eastAsia"/>
          <w:szCs w:val="21"/>
        </w:rPr>
        <w:t>。</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S1ap-Msg</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..initiatingMessage</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....procedureCode --- 0x16(22)</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....criticality --- ignore(1)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....value</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......uECapabilityInfoIndication</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........protocolIEs</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..........SEQUENCE</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............id --- 0x0(0)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lastRenderedPageBreak/>
        <w:t>............criticality --- reject(0)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............value</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..............mME-UE-S1AP-ID --- 0x250ff2e(38862638)</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..........SEQUENCE</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............id --- 0x8(8)</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............criticality --- reject(0)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............value</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..............eNB-UE-S1AP-ID --- 0x513c35(5323829)</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..........SEQUENCE</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............id --- 0x4a(74)</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............criticality --- ignore(1)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............value</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..............uERadioCapability</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................UERadioAccessCapabilityInformation</w:t>
      </w:r>
      <w:r w:rsidR="00BD40C0" w:rsidRPr="0057605E">
        <w:rPr>
          <w:rFonts w:ascii="华文中宋" w:eastAsia="华文中宋" w:hAnsi="华文中宋" w:hint="eastAsia"/>
          <w:color w:val="00B050"/>
          <w:szCs w:val="21"/>
        </w:rPr>
        <w:t>//UE无线接入能力信息。</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..................criticalExtensions</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....................c1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......................ueRadioAccessCapabilityInformation-r8</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........................ue-RadioAccessCapabilityInfo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..........................UECapabilityInformation</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............................rrc-TransactionIdentifier --- 0x1(1)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............................criticalExtensions</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..............................c1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................................ueCapabilityInformation-r8</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..................................ue-CapabilityRAT-ContainerList</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....................................UE-CapabilityRAT-Container</w:t>
      </w:r>
    </w:p>
    <w:p w:rsidR="00923A2D" w:rsidRPr="0057605E" w:rsidRDefault="00923A2D" w:rsidP="00923A2D">
      <w:pPr>
        <w:rPr>
          <w:rFonts w:ascii="华文中宋" w:eastAsia="华文中宋" w:hAnsi="华文中宋"/>
          <w:color w:val="00B050"/>
          <w:szCs w:val="21"/>
        </w:rPr>
      </w:pPr>
      <w:r w:rsidRPr="00923A2D">
        <w:rPr>
          <w:rFonts w:ascii="华文中宋" w:eastAsia="华文中宋" w:hAnsi="华文中宋"/>
          <w:szCs w:val="21"/>
        </w:rPr>
        <w:t>......................................rat-Type --- eutra(0)</w:t>
      </w:r>
      <w:r w:rsidR="0057605E" w:rsidRPr="0057605E">
        <w:rPr>
          <w:rFonts w:ascii="华文中宋" w:eastAsia="华文中宋" w:hAnsi="华文中宋" w:hint="eastAsia"/>
          <w:color w:val="00B050"/>
          <w:szCs w:val="21"/>
        </w:rPr>
        <w:t>//支持EUTRAN</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......................................ueCapabilityRAT-Container</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........................................ueEutraCap</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..........................................UE-EUTRA-Capability</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............................................accessStratumRelease --- rel9(1)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............................................ue-Category --- 0x3(3)</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............................................pdcp-Parameters</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..............................................supportedROHC-Profiles</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................................................profile0x0001 ---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................................................profile0x0002 ---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................................................profile0x0003 --- FALSE(0)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................................................profile0x0004 --- FALSE(0)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................................................profile0x0006 --- FALSE(0)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................................................profile0x0101 --- FALSE(0)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................................................profile0x0102 --- FALSE(0)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................................................profile0x0103 --- FALSE(0)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................................................profile0x0104 --- FALSE(0)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............................................phyLayerParameters</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..............................................ue-TxAntennaSelectionSupported --- FALSE(0)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lastRenderedPageBreak/>
        <w:t>..............................................ue-SpecificRefSigsSupported --- FALSE(0)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............................................rf-Parameters</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..............................................supportedBandListEUTRA</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................................................SupportedBandEUTRA</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..................................................bandEUTRA --- 0x26(38)</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..................................................halfDuplex --- FALSE(0)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................................................SupportedBandEUTRA</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..................................................bandEUTRA --- 0x27(39)</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..................................................halfDuplex --- FALSE(0)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................................................SupportedBandEUTRA</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..................................................bandEUTRA --- 0x28(40)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..................................................halfDuplex --- FALSE(0)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............................................measParameters</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..............................................bandListEUTRA</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................................................BandInfoEUTRA</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..................................................interFreqBandList</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....................................................InterFreqBandInfo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......................................................interFreqNeedForGaps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....................................................InterFreqBandInfo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......................................................interFreqNeedForGaps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....................................................InterFreqBandInfo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......................................................interFreqNeedForGaps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..................................................interRAT-BandList</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................................................BandInfoEUTRA</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..................................................interFreqBandList</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....................................................InterFreqBandInfo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......................................................interFreqNeedForGaps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....................................................InterFreqBandInfo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......................................................interFreqNeedForGaps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....................................................InterFreqBandInfo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......................................................interFreqNeedForGaps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..................................................interRAT-BandList</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lastRenderedPageBreak/>
        <w:t>....................................................InterRAT-BandInfo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................................................BandInfoEUTRA</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..................................................interFreqBandList</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....................................................InterFreqBandInfo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......................................................interFreqNeedForGaps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....................................................InterFreqBandInfo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......................................................interFreqNeedForGaps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....................................................InterFreqBandInfo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......................................................interFreqNeedForGaps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..................................................interRAT-BandList</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....................................................InterRAT-BandInfo</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......................................................interRAT-NeedForGaps --- TRUE(1)</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............................................featureGroupIndicators --- '01111110000011011111100010000010'B</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............................................interRAT-Parameters</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..............................................utraTDD128</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................................................supportedBandListUTRA-TDD128</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..................................................SupportedBandUTRA-TDD128 --- a(0)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..................................................SupportedBandUTRA-TDD128 --- f(5)</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..............................................geran</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................................................supportedBandListGERAN</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..................................................SupportedBandGERAN --- gsm850(5)</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..................................................SupportedBandGERAN --- gsm900E(7)</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lastRenderedPageBreak/>
        <w:t>..................................................SupportedBandGERAN --- gsm1800(9)</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..................................................SupportedBandGERAN --- gsm1900(10)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................................................interRAT-PS-HO-ToGERAN --- FALSE(0)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............................................nonCriticalExtension</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..............................................phyLayerParameters-v920 --- (0)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..............................................interRAT-ParametersGERAN-v920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................................................e-RedirectionGERAN-r9 --- supported(0)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..............................................interRAT-ParametersUTRA-v920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................................................e-RedirectionUTRA-r9 --- supported(0)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..............................................csg-ProximityIndicationParameters-r9 --- (0)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..............................................neighCellSI-AcquisitionParameters-r9 --- (0)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..............................................son-Parameters-r9 --- (0)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..............................................nonCriticalExtension</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................................................lateNonCriticalExtension</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..................................................UE-EUTRA-Capability-v9a0-IEs</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....................................................featureGroupIndRel9Add-r9 --- '10000000000000000000000000000000'B</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....................................UE-CapabilityRAT-Container</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......................................rat-Type --- geran-cs(2)</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......................................ueCapabilityRAT-Container</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........................................ueRATCap --- 0x33035758A66014046F650061E24140</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....................................UE-CapabilityRAT-Container</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......................................rat-Type --- geran-ps(3)</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......................................ueCapabilityRAT-Container</w:t>
      </w:r>
    </w:p>
    <w:p w:rsidR="00923A2D" w:rsidRPr="00923A2D" w:rsidRDefault="00923A2D" w:rsidP="00923A2D">
      <w:pPr>
        <w:rPr>
          <w:rFonts w:ascii="华文中宋" w:eastAsia="华文中宋" w:hAnsi="华文中宋"/>
          <w:szCs w:val="21"/>
        </w:rPr>
      </w:pPr>
      <w:r w:rsidRPr="00923A2D">
        <w:rPr>
          <w:rFonts w:ascii="华文中宋" w:eastAsia="华文中宋" w:hAnsi="华文中宋"/>
          <w:szCs w:val="21"/>
        </w:rPr>
        <w:t>........................................ueRATCap --- 0x1953432AA556461E40004DD8C63230F2000268C4B19187900012</w:t>
      </w:r>
    </w:p>
    <w:p w:rsidR="00CE590B" w:rsidRPr="009314C1" w:rsidRDefault="00CE590B" w:rsidP="009314C1">
      <w:pPr>
        <w:pStyle w:val="3"/>
        <w:numPr>
          <w:ilvl w:val="0"/>
          <w:numId w:val="0"/>
        </w:numPr>
        <w:rPr>
          <w:rFonts w:ascii="微软雅黑" w:eastAsia="微软雅黑" w:hAnsi="微软雅黑"/>
          <w:sz w:val="21"/>
          <w:szCs w:val="21"/>
          <w:lang w:eastAsia="zh-CN"/>
        </w:rPr>
      </w:pPr>
      <w:bookmarkStart w:id="93" w:name="_5.2.9_RRC_SECUR_MODE_CMD:RRC安全模式命令"/>
      <w:bookmarkStart w:id="94" w:name="_Toc392264480"/>
      <w:bookmarkEnd w:id="93"/>
      <w:r w:rsidRPr="009314C1">
        <w:rPr>
          <w:rFonts w:ascii="微软雅黑" w:eastAsia="微软雅黑" w:hAnsi="微软雅黑" w:hint="eastAsia"/>
          <w:sz w:val="21"/>
          <w:szCs w:val="21"/>
          <w:lang w:eastAsia="zh-CN"/>
        </w:rPr>
        <w:t>5.2.9 RRC_SECUR_MODE_CMD:RRC安全模式命令</w:t>
      </w:r>
      <w:bookmarkEnd w:id="94"/>
    </w:p>
    <w:p w:rsidR="00CE590B" w:rsidRDefault="00570267" w:rsidP="00570267">
      <w:pPr>
        <w:ind w:firstLineChars="150" w:firstLine="315"/>
        <w:rPr>
          <w:rFonts w:ascii="微软雅黑" w:eastAsia="微软雅黑" w:hAnsi="微软雅黑"/>
          <w:szCs w:val="21"/>
        </w:rPr>
      </w:pPr>
      <w:r w:rsidRPr="002101F3">
        <w:rPr>
          <w:rFonts w:ascii="微软雅黑" w:eastAsia="微软雅黑" w:hAnsi="微软雅黑" w:hint="eastAsia"/>
          <w:szCs w:val="21"/>
          <w:highlight w:val="yellow"/>
        </w:rPr>
        <w:t>安全加密及完整性算法配置消息，由基站发送给终端。之后，终端和基站将应用该算法加密RRC消息和上层消息；终端和核心网将应用该算法加密NAS消息</w:t>
      </w:r>
      <w:r w:rsidRPr="00570267">
        <w:rPr>
          <w:rFonts w:ascii="微软雅黑" w:eastAsia="微软雅黑" w:hAnsi="微软雅黑" w:hint="eastAsia"/>
          <w:szCs w:val="21"/>
        </w:rPr>
        <w:t>。</w:t>
      </w:r>
    </w:p>
    <w:p w:rsidR="00470959" w:rsidRPr="00470959" w:rsidRDefault="00470959" w:rsidP="00470959">
      <w:pPr>
        <w:rPr>
          <w:rFonts w:ascii="华文中宋" w:eastAsia="华文中宋" w:hAnsi="华文中宋"/>
          <w:szCs w:val="21"/>
        </w:rPr>
      </w:pPr>
      <w:r w:rsidRPr="00470959">
        <w:rPr>
          <w:rFonts w:ascii="华文中宋" w:eastAsia="华文中宋" w:hAnsi="华文中宋"/>
          <w:szCs w:val="21"/>
        </w:rPr>
        <w:t>RRC-MSG</w:t>
      </w:r>
    </w:p>
    <w:p w:rsidR="00470959" w:rsidRPr="00470959" w:rsidRDefault="00470959" w:rsidP="00470959">
      <w:pPr>
        <w:rPr>
          <w:rFonts w:ascii="华文中宋" w:eastAsia="华文中宋" w:hAnsi="华文中宋"/>
          <w:szCs w:val="21"/>
        </w:rPr>
      </w:pPr>
      <w:r w:rsidRPr="00470959">
        <w:rPr>
          <w:rFonts w:ascii="华文中宋" w:eastAsia="华文中宋" w:hAnsi="华文中宋"/>
          <w:szCs w:val="21"/>
        </w:rPr>
        <w:t>..msg</w:t>
      </w:r>
    </w:p>
    <w:p w:rsidR="00470959" w:rsidRPr="00470959" w:rsidRDefault="00470959" w:rsidP="00470959">
      <w:pPr>
        <w:rPr>
          <w:rFonts w:ascii="华文中宋" w:eastAsia="华文中宋" w:hAnsi="华文中宋"/>
          <w:szCs w:val="21"/>
        </w:rPr>
      </w:pPr>
      <w:r w:rsidRPr="00470959">
        <w:rPr>
          <w:rFonts w:ascii="华文中宋" w:eastAsia="华文中宋" w:hAnsi="华文中宋"/>
          <w:szCs w:val="21"/>
        </w:rPr>
        <w:t>....struDL-DCCH-Message</w:t>
      </w:r>
    </w:p>
    <w:p w:rsidR="00470959" w:rsidRPr="00470959" w:rsidRDefault="00470959" w:rsidP="00470959">
      <w:pPr>
        <w:rPr>
          <w:rFonts w:ascii="华文中宋" w:eastAsia="华文中宋" w:hAnsi="华文中宋"/>
          <w:szCs w:val="21"/>
        </w:rPr>
      </w:pPr>
      <w:r w:rsidRPr="00470959">
        <w:rPr>
          <w:rFonts w:ascii="华文中宋" w:eastAsia="华文中宋" w:hAnsi="华文中宋"/>
          <w:szCs w:val="21"/>
        </w:rPr>
        <w:t>......struDL-DCCH-Message</w:t>
      </w:r>
    </w:p>
    <w:p w:rsidR="00470959" w:rsidRPr="00470959" w:rsidRDefault="00470959" w:rsidP="00470959">
      <w:pPr>
        <w:rPr>
          <w:rFonts w:ascii="华文中宋" w:eastAsia="华文中宋" w:hAnsi="华文中宋"/>
          <w:szCs w:val="21"/>
        </w:rPr>
      </w:pPr>
      <w:r w:rsidRPr="00470959">
        <w:rPr>
          <w:rFonts w:ascii="华文中宋" w:eastAsia="华文中宋" w:hAnsi="华文中宋"/>
          <w:szCs w:val="21"/>
        </w:rPr>
        <w:t>........message</w:t>
      </w:r>
    </w:p>
    <w:p w:rsidR="00470959" w:rsidRPr="00470959" w:rsidRDefault="00470959" w:rsidP="00470959">
      <w:pPr>
        <w:rPr>
          <w:rFonts w:ascii="华文中宋" w:eastAsia="华文中宋" w:hAnsi="华文中宋"/>
          <w:szCs w:val="21"/>
        </w:rPr>
      </w:pPr>
      <w:r w:rsidRPr="00470959">
        <w:rPr>
          <w:rFonts w:ascii="华文中宋" w:eastAsia="华文中宋" w:hAnsi="华文中宋"/>
          <w:szCs w:val="21"/>
        </w:rPr>
        <w:t>..........c1</w:t>
      </w:r>
    </w:p>
    <w:p w:rsidR="00470959" w:rsidRPr="00470959" w:rsidRDefault="00470959" w:rsidP="00470959">
      <w:pPr>
        <w:rPr>
          <w:rFonts w:ascii="华文中宋" w:eastAsia="华文中宋" w:hAnsi="华文中宋"/>
          <w:szCs w:val="21"/>
        </w:rPr>
      </w:pPr>
      <w:r w:rsidRPr="00470959">
        <w:rPr>
          <w:rFonts w:ascii="华文中宋" w:eastAsia="华文中宋" w:hAnsi="华文中宋"/>
          <w:szCs w:val="21"/>
        </w:rPr>
        <w:t>............securityModeCommand</w:t>
      </w:r>
      <w:r w:rsidR="00A24F28" w:rsidRPr="00A24F28">
        <w:rPr>
          <w:rFonts w:ascii="华文中宋" w:eastAsia="华文中宋" w:hAnsi="华文中宋" w:hint="eastAsia"/>
          <w:color w:val="00B050"/>
          <w:szCs w:val="21"/>
        </w:rPr>
        <w:t>//安全模式命令</w:t>
      </w:r>
    </w:p>
    <w:p w:rsidR="00470959" w:rsidRPr="00470959" w:rsidRDefault="00470959" w:rsidP="00470959">
      <w:pPr>
        <w:rPr>
          <w:rFonts w:ascii="华文中宋" w:eastAsia="华文中宋" w:hAnsi="华文中宋"/>
          <w:szCs w:val="21"/>
        </w:rPr>
      </w:pPr>
      <w:r w:rsidRPr="00470959">
        <w:rPr>
          <w:rFonts w:ascii="华文中宋" w:eastAsia="华文中宋" w:hAnsi="华文中宋"/>
          <w:szCs w:val="21"/>
        </w:rPr>
        <w:t>..............rrc-TransactionIdentifier --- 0x1(1)</w:t>
      </w:r>
    </w:p>
    <w:p w:rsidR="00470959" w:rsidRPr="00470959" w:rsidRDefault="00470959" w:rsidP="00470959">
      <w:pPr>
        <w:rPr>
          <w:rFonts w:ascii="华文中宋" w:eastAsia="华文中宋" w:hAnsi="华文中宋"/>
          <w:szCs w:val="21"/>
        </w:rPr>
      </w:pPr>
      <w:r w:rsidRPr="00470959">
        <w:rPr>
          <w:rFonts w:ascii="华文中宋" w:eastAsia="华文中宋" w:hAnsi="华文中宋"/>
          <w:szCs w:val="21"/>
        </w:rPr>
        <w:t>..............criticalExtensions</w:t>
      </w:r>
    </w:p>
    <w:p w:rsidR="00470959" w:rsidRPr="00470959" w:rsidRDefault="00470959" w:rsidP="00470959">
      <w:pPr>
        <w:rPr>
          <w:rFonts w:ascii="华文中宋" w:eastAsia="华文中宋" w:hAnsi="华文中宋"/>
          <w:szCs w:val="21"/>
        </w:rPr>
      </w:pPr>
      <w:r w:rsidRPr="00470959">
        <w:rPr>
          <w:rFonts w:ascii="华文中宋" w:eastAsia="华文中宋" w:hAnsi="华文中宋"/>
          <w:szCs w:val="21"/>
        </w:rPr>
        <w:t>................c1</w:t>
      </w:r>
    </w:p>
    <w:p w:rsidR="00470959" w:rsidRPr="00470959" w:rsidRDefault="00470959" w:rsidP="00470959">
      <w:pPr>
        <w:rPr>
          <w:rFonts w:ascii="华文中宋" w:eastAsia="华文中宋" w:hAnsi="华文中宋"/>
          <w:szCs w:val="21"/>
        </w:rPr>
      </w:pPr>
      <w:r w:rsidRPr="00470959">
        <w:rPr>
          <w:rFonts w:ascii="华文中宋" w:eastAsia="华文中宋" w:hAnsi="华文中宋"/>
          <w:szCs w:val="21"/>
        </w:rPr>
        <w:lastRenderedPageBreak/>
        <w:t>..................securityModeCommand-r8</w:t>
      </w:r>
    </w:p>
    <w:p w:rsidR="00470959" w:rsidRPr="00470959" w:rsidRDefault="00470959" w:rsidP="00470959">
      <w:pPr>
        <w:rPr>
          <w:rFonts w:ascii="华文中宋" w:eastAsia="华文中宋" w:hAnsi="华文中宋"/>
          <w:szCs w:val="21"/>
        </w:rPr>
      </w:pPr>
      <w:r w:rsidRPr="00470959">
        <w:rPr>
          <w:rFonts w:ascii="华文中宋" w:eastAsia="华文中宋" w:hAnsi="华文中宋"/>
          <w:szCs w:val="21"/>
        </w:rPr>
        <w:t>....................securityConfigSMC</w:t>
      </w:r>
    </w:p>
    <w:p w:rsidR="00470959" w:rsidRPr="007E74BF" w:rsidRDefault="00470959" w:rsidP="00470959">
      <w:pPr>
        <w:rPr>
          <w:rFonts w:ascii="华文中宋" w:eastAsia="华文中宋" w:hAnsi="华文中宋"/>
          <w:color w:val="00B050"/>
          <w:szCs w:val="21"/>
        </w:rPr>
      </w:pPr>
      <w:r w:rsidRPr="00470959">
        <w:rPr>
          <w:rFonts w:ascii="华文中宋" w:eastAsia="华文中宋" w:hAnsi="华文中宋"/>
          <w:szCs w:val="21"/>
        </w:rPr>
        <w:t>......................securityAlgorithmConfig</w:t>
      </w:r>
      <w:r w:rsidR="007E74BF" w:rsidRPr="007E74BF">
        <w:rPr>
          <w:rFonts w:ascii="华文中宋" w:eastAsia="华文中宋" w:hAnsi="华文中宋" w:hint="eastAsia"/>
          <w:color w:val="00B050"/>
          <w:szCs w:val="21"/>
        </w:rPr>
        <w:t>//用于配置完整性保护（SRB）以及加密（SRB和DRB）</w:t>
      </w:r>
    </w:p>
    <w:p w:rsidR="00470959" w:rsidRPr="007E74BF" w:rsidRDefault="00470959" w:rsidP="007E74BF">
      <w:pPr>
        <w:rPr>
          <w:rFonts w:ascii="华文中宋" w:eastAsia="华文中宋" w:hAnsi="华文中宋"/>
          <w:color w:val="00B050"/>
          <w:szCs w:val="21"/>
        </w:rPr>
      </w:pPr>
      <w:r w:rsidRPr="00470959">
        <w:rPr>
          <w:rFonts w:ascii="华文中宋" w:eastAsia="华文中宋" w:hAnsi="华文中宋"/>
          <w:szCs w:val="21"/>
        </w:rPr>
        <w:t>........................cipheringAlgorithm --- eea2(2)</w:t>
      </w:r>
      <w:r w:rsidR="007E74BF" w:rsidRPr="007E74BF">
        <w:rPr>
          <w:rFonts w:ascii="华文中宋" w:eastAsia="华文中宋" w:hAnsi="华文中宋" w:hint="eastAsia"/>
          <w:color w:val="00B050"/>
          <w:szCs w:val="21"/>
        </w:rPr>
        <w:t>//加密算法，对SRB和DRB都有效， R9协议规定eea2表示AES算法，eea1表示snow 3G算法，eea0表示为NULL；R8协议未对空算法进行定义和设置标志位。，当前采用的是eea2.</w:t>
      </w:r>
    </w:p>
    <w:p w:rsidR="00CE590B" w:rsidRPr="00644227" w:rsidRDefault="00470959" w:rsidP="00644227">
      <w:pPr>
        <w:rPr>
          <w:rFonts w:ascii="华文中宋" w:eastAsia="华文中宋" w:hAnsi="华文中宋"/>
          <w:color w:val="00B050"/>
          <w:szCs w:val="21"/>
        </w:rPr>
      </w:pPr>
      <w:r w:rsidRPr="00470959">
        <w:rPr>
          <w:rFonts w:ascii="华文中宋" w:eastAsia="华文中宋" w:hAnsi="华文中宋"/>
          <w:szCs w:val="21"/>
        </w:rPr>
        <w:t>........................integrityProtAlgorithm --- eia2(2)</w:t>
      </w:r>
      <w:r w:rsidR="00644227" w:rsidRPr="00644227">
        <w:rPr>
          <w:rFonts w:ascii="华文中宋" w:eastAsia="华文中宋" w:hAnsi="华文中宋" w:hint="eastAsia"/>
          <w:color w:val="00B050"/>
          <w:szCs w:val="21"/>
        </w:rPr>
        <w:t>//完整性保护算法，仅对SRB生效，协议规定eia2表示AES算法，eia1表示snow 3G算法。UE协议版本R9是eia0-v920为空算法加密；R8协议的spare（7）为空算法加密。UE会首先验证本条SecurityModeCommand 消息的完整性保护。</w:t>
      </w:r>
    </w:p>
    <w:p w:rsidR="00CE590B" w:rsidRPr="009314C1" w:rsidRDefault="00CE590B" w:rsidP="009314C1">
      <w:pPr>
        <w:pStyle w:val="3"/>
        <w:numPr>
          <w:ilvl w:val="0"/>
          <w:numId w:val="0"/>
        </w:numPr>
        <w:rPr>
          <w:rFonts w:ascii="微软雅黑" w:eastAsia="微软雅黑" w:hAnsi="微软雅黑"/>
          <w:sz w:val="21"/>
          <w:szCs w:val="21"/>
          <w:lang w:eastAsia="zh-CN"/>
        </w:rPr>
      </w:pPr>
      <w:bookmarkStart w:id="95" w:name="_5.2.10_RRC_CONN_RECFG:RRC连接重配置"/>
      <w:bookmarkStart w:id="96" w:name="_Toc392264481"/>
      <w:bookmarkEnd w:id="95"/>
      <w:r w:rsidRPr="009314C1">
        <w:rPr>
          <w:rFonts w:ascii="微软雅黑" w:eastAsia="微软雅黑" w:hAnsi="微软雅黑" w:hint="eastAsia"/>
          <w:sz w:val="21"/>
          <w:szCs w:val="21"/>
          <w:lang w:eastAsia="zh-CN"/>
        </w:rPr>
        <w:t>5.2.10 RRC_CONN_RECFG:RRC连接重配置</w:t>
      </w:r>
      <w:bookmarkEnd w:id="96"/>
    </w:p>
    <w:p w:rsidR="00CE590B" w:rsidRDefault="00136DD7" w:rsidP="00136DD7">
      <w:pPr>
        <w:ind w:firstLineChars="100" w:firstLine="210"/>
        <w:rPr>
          <w:rFonts w:ascii="微软雅黑" w:eastAsia="微软雅黑" w:hAnsi="微软雅黑"/>
          <w:szCs w:val="21"/>
        </w:rPr>
      </w:pPr>
      <w:r w:rsidRPr="00136DD7">
        <w:rPr>
          <w:rFonts w:ascii="微软雅黑" w:eastAsia="微软雅黑" w:hAnsi="微软雅黑" w:hint="eastAsia"/>
          <w:szCs w:val="21"/>
        </w:rPr>
        <w:t>RRC建立阶段的RRC连接重配消息，</w:t>
      </w:r>
      <w:r w:rsidR="00314990" w:rsidRPr="00314990">
        <w:rPr>
          <w:rFonts w:ascii="微软雅黑" w:eastAsia="微软雅黑" w:hAnsi="微软雅黑" w:hint="eastAsia"/>
          <w:szCs w:val="21"/>
        </w:rPr>
        <w:t>要求</w:t>
      </w:r>
      <w:r w:rsidR="00314990" w:rsidRPr="00D324F6">
        <w:rPr>
          <w:rFonts w:ascii="微软雅黑" w:eastAsia="微软雅黑" w:hAnsi="微软雅黑" w:hint="eastAsia"/>
          <w:szCs w:val="21"/>
          <w:highlight w:val="yellow"/>
        </w:rPr>
        <w:t>UE进行相关无线资源重配，为</w:t>
      </w:r>
      <w:r w:rsidRPr="00D324F6">
        <w:rPr>
          <w:rFonts w:ascii="微软雅黑" w:eastAsia="微软雅黑" w:hAnsi="微软雅黑" w:hint="eastAsia"/>
          <w:szCs w:val="21"/>
          <w:highlight w:val="yellow"/>
        </w:rPr>
        <w:t>建立SRB2和DRB</w:t>
      </w:r>
      <w:r>
        <w:rPr>
          <w:rFonts w:ascii="微软雅黑" w:eastAsia="微软雅黑" w:hAnsi="微软雅黑" w:hint="eastAsia"/>
          <w:szCs w:val="21"/>
        </w:rPr>
        <w:t>。</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RRC-MSG</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..msg</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....struDL-DCCH-Message</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......struDL-DCCH-Message</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........message</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..........c1</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............rrcConnectionReconfiguration</w:t>
      </w:r>
      <w:r w:rsidR="001F517C" w:rsidRPr="001F517C">
        <w:rPr>
          <w:rFonts w:ascii="华文中宋" w:eastAsia="华文中宋" w:hAnsi="华文中宋" w:hint="eastAsia"/>
          <w:color w:val="00B050"/>
          <w:szCs w:val="21"/>
        </w:rPr>
        <w:t>//RRC连接重配置</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..............rrc-TransactionIdentifier --- 0x1(1)</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..............criticalExtensions</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................c1</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..................rrcConnectionReconfiguration-r8</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....................radioResourceConfigDedicated</w:t>
      </w:r>
      <w:r w:rsidR="001F517C" w:rsidRPr="001F517C">
        <w:rPr>
          <w:rFonts w:ascii="华文中宋" w:eastAsia="华文中宋" w:hAnsi="华文中宋" w:hint="eastAsia"/>
          <w:color w:val="00B050"/>
          <w:szCs w:val="21"/>
        </w:rPr>
        <w:t>//无线资源配置专用</w:t>
      </w:r>
    </w:p>
    <w:p w:rsidR="007364AE" w:rsidRPr="001F517C" w:rsidRDefault="007364AE" w:rsidP="007364AE">
      <w:pPr>
        <w:rPr>
          <w:rFonts w:ascii="华文中宋" w:eastAsia="华文中宋" w:hAnsi="华文中宋"/>
          <w:color w:val="00B050"/>
          <w:szCs w:val="21"/>
        </w:rPr>
      </w:pPr>
      <w:r w:rsidRPr="007364AE">
        <w:rPr>
          <w:rFonts w:ascii="华文中宋" w:eastAsia="华文中宋" w:hAnsi="华文中宋"/>
          <w:szCs w:val="21"/>
        </w:rPr>
        <w:t>......................srb-ToAddModList</w:t>
      </w:r>
      <w:r w:rsidR="001F517C" w:rsidRPr="001F517C">
        <w:rPr>
          <w:rFonts w:ascii="华文中宋" w:eastAsia="华文中宋" w:hAnsi="华文中宋" w:hint="eastAsia"/>
          <w:color w:val="00B050"/>
          <w:szCs w:val="21"/>
        </w:rPr>
        <w:t>//SRB增加模式列表</w:t>
      </w:r>
    </w:p>
    <w:p w:rsidR="007364AE" w:rsidRPr="001F517C" w:rsidRDefault="007364AE" w:rsidP="007364AE">
      <w:pPr>
        <w:rPr>
          <w:rFonts w:ascii="华文中宋" w:eastAsia="华文中宋" w:hAnsi="华文中宋"/>
          <w:color w:val="00B050"/>
          <w:szCs w:val="21"/>
        </w:rPr>
      </w:pPr>
      <w:r w:rsidRPr="007364AE">
        <w:rPr>
          <w:rFonts w:ascii="华文中宋" w:eastAsia="华文中宋" w:hAnsi="华文中宋"/>
          <w:szCs w:val="21"/>
        </w:rPr>
        <w:t>........................SRB-ToAddMod</w:t>
      </w:r>
      <w:r w:rsidR="001F517C" w:rsidRPr="001F517C">
        <w:rPr>
          <w:rFonts w:ascii="华文中宋" w:eastAsia="华文中宋" w:hAnsi="华文中宋" w:hint="eastAsia"/>
          <w:color w:val="00B050"/>
          <w:szCs w:val="21"/>
        </w:rPr>
        <w:t>//增加SRB模式</w:t>
      </w:r>
    </w:p>
    <w:p w:rsidR="007364AE" w:rsidRPr="007364AE" w:rsidRDefault="007364AE" w:rsidP="00BD01B9">
      <w:pPr>
        <w:rPr>
          <w:rFonts w:ascii="华文中宋" w:eastAsia="华文中宋" w:hAnsi="华文中宋"/>
          <w:szCs w:val="21"/>
        </w:rPr>
      </w:pPr>
      <w:r w:rsidRPr="007364AE">
        <w:rPr>
          <w:rFonts w:ascii="华文中宋" w:eastAsia="华文中宋" w:hAnsi="华文中宋"/>
          <w:szCs w:val="21"/>
        </w:rPr>
        <w:t>..........................srb-Identity --- 0x2(2)</w:t>
      </w:r>
      <w:r w:rsidR="001F517C" w:rsidRPr="001F517C">
        <w:rPr>
          <w:rFonts w:ascii="华文中宋" w:eastAsia="华文中宋" w:hAnsi="华文中宋" w:hint="eastAsia"/>
          <w:color w:val="00B050"/>
          <w:szCs w:val="21"/>
        </w:rPr>
        <w:t>//增加SRB2</w:t>
      </w:r>
      <w:r w:rsidR="00BD01B9">
        <w:rPr>
          <w:rFonts w:ascii="华文中宋" w:eastAsia="华文中宋" w:hAnsi="华文中宋" w:hint="eastAsia"/>
          <w:color w:val="00B050"/>
          <w:szCs w:val="21"/>
        </w:rPr>
        <w:t>,</w:t>
      </w:r>
      <w:r w:rsidR="00BD01B9" w:rsidRPr="00BD01B9">
        <w:rPr>
          <w:rFonts w:ascii="华文中宋" w:eastAsia="华文中宋" w:hAnsi="华文中宋" w:hint="eastAsia"/>
          <w:color w:val="00B050"/>
          <w:szCs w:val="21"/>
        </w:rPr>
        <w:t>SRB2：用于传传NAS消息的，它必须在安全激活后才能被建立起来。确保信令的安全性。SRB1是传送RRC信令的，在SRB2建立前也传NAS消息，SRB2建立后SRB1就只用于传RRC信令了。重配置等消息就是在SRB1上传送的。</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..........................rlc-Config</w:t>
      </w:r>
      <w:r w:rsidR="001F517C" w:rsidRPr="001F517C">
        <w:rPr>
          <w:rFonts w:ascii="华文中宋" w:eastAsia="华文中宋" w:hAnsi="华文中宋" w:hint="eastAsia"/>
          <w:color w:val="00B050"/>
          <w:szCs w:val="21"/>
        </w:rPr>
        <w:t>//SRB2的RLC配置</w:t>
      </w:r>
      <w:r w:rsidR="00BD01B9">
        <w:rPr>
          <w:rFonts w:ascii="华文中宋" w:eastAsia="华文中宋" w:hAnsi="华文中宋" w:hint="eastAsia"/>
          <w:color w:val="00B050"/>
          <w:szCs w:val="21"/>
        </w:rPr>
        <w:t>,这是系统定义的。</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............................explicitValue</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..............................am</w:t>
      </w:r>
      <w:r w:rsidR="00552AB8" w:rsidRPr="00552AB8">
        <w:rPr>
          <w:rFonts w:ascii="华文中宋" w:eastAsia="华文中宋" w:hAnsi="华文中宋" w:hint="eastAsia"/>
          <w:color w:val="00B050"/>
          <w:szCs w:val="21"/>
        </w:rPr>
        <w:t>//SRB为保证信令的正确接收配置为AM模式</w:t>
      </w:r>
    </w:p>
    <w:p w:rsidR="00552AB8" w:rsidRDefault="007364AE" w:rsidP="007364AE">
      <w:pPr>
        <w:rPr>
          <w:rFonts w:ascii="华文中宋" w:eastAsia="华文中宋" w:hAnsi="华文中宋"/>
          <w:color w:val="00B050"/>
          <w:szCs w:val="21"/>
        </w:rPr>
      </w:pPr>
      <w:r w:rsidRPr="007364AE">
        <w:rPr>
          <w:rFonts w:ascii="华文中宋" w:eastAsia="华文中宋" w:hAnsi="华文中宋"/>
          <w:szCs w:val="21"/>
        </w:rPr>
        <w:t>................................ul-AM-RLC</w:t>
      </w:r>
      <w:r w:rsidR="009A202E" w:rsidRPr="009A202E">
        <w:rPr>
          <w:rFonts w:ascii="华文中宋" w:eastAsia="华文中宋" w:hAnsi="华文中宋" w:hint="eastAsia"/>
          <w:color w:val="00B050"/>
          <w:szCs w:val="21"/>
        </w:rPr>
        <w:t>//</w:t>
      </w:r>
      <w:r w:rsidR="00552AB8" w:rsidRPr="00552AB8">
        <w:rPr>
          <w:rFonts w:ascii="华文中宋" w:eastAsia="华文中宋" w:hAnsi="华文中宋" w:hint="eastAsia"/>
          <w:color w:val="00B050"/>
          <w:szCs w:val="21"/>
        </w:rPr>
        <w:t>UL-AM-RLC为针对UE侧的上行RLC配置，主要配置RLC数据接收侦测规则。</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..................................t-PollRetransmit --- ms45(8)</w:t>
      </w:r>
      <w:r w:rsidR="00BD01B9" w:rsidRPr="00BD01B9">
        <w:rPr>
          <w:rFonts w:ascii="华文中宋" w:eastAsia="华文中宋" w:hAnsi="华文中宋" w:hint="eastAsia"/>
          <w:color w:val="00B050"/>
          <w:szCs w:val="21"/>
        </w:rPr>
        <w:t>//AM PDU重传检测定时器时长。</w:t>
      </w:r>
    </w:p>
    <w:p w:rsidR="007364AE" w:rsidRPr="001C29D9" w:rsidRDefault="007364AE" w:rsidP="007364AE">
      <w:pPr>
        <w:rPr>
          <w:rFonts w:ascii="华文中宋" w:eastAsia="华文中宋" w:hAnsi="华文中宋"/>
          <w:color w:val="00B050"/>
          <w:szCs w:val="21"/>
        </w:rPr>
      </w:pPr>
      <w:r w:rsidRPr="007364AE">
        <w:rPr>
          <w:rFonts w:ascii="华文中宋" w:eastAsia="华文中宋" w:hAnsi="华文中宋"/>
          <w:szCs w:val="21"/>
        </w:rPr>
        <w:t>..................................pollPDU --- pInfinity(7)</w:t>
      </w:r>
      <w:r w:rsidR="001C29D9" w:rsidRPr="001C29D9">
        <w:rPr>
          <w:rFonts w:hint="eastAsia"/>
          <w:color w:val="00B050"/>
        </w:rPr>
        <w:t>//</w:t>
      </w:r>
      <w:r w:rsidR="001C29D9" w:rsidRPr="001C29D9">
        <w:rPr>
          <w:rFonts w:ascii="华文中宋" w:eastAsia="华文中宋" w:hAnsi="华文中宋" w:hint="eastAsia"/>
          <w:color w:val="00B050"/>
          <w:szCs w:val="21"/>
        </w:rPr>
        <w:t>UE 触发Polling的PDU字节数据量门限。</w:t>
      </w:r>
      <w:r w:rsidR="001C29D9">
        <w:rPr>
          <w:rFonts w:ascii="华文中宋" w:eastAsia="华文中宋" w:hAnsi="华文中宋" w:hint="eastAsia"/>
          <w:color w:val="00B050"/>
          <w:szCs w:val="21"/>
        </w:rPr>
        <w:t>此处</w:t>
      </w:r>
      <w:r w:rsidR="001C29D9" w:rsidRPr="001C29D9">
        <w:rPr>
          <w:rFonts w:ascii="华文中宋" w:eastAsia="华文中宋" w:hAnsi="华文中宋" w:hint="eastAsia"/>
          <w:color w:val="00B050"/>
          <w:szCs w:val="21"/>
        </w:rPr>
        <w:t>配置为无限大</w:t>
      </w:r>
    </w:p>
    <w:p w:rsidR="007364AE" w:rsidRPr="00CF1F2F" w:rsidRDefault="007364AE" w:rsidP="007364AE">
      <w:pPr>
        <w:rPr>
          <w:rFonts w:ascii="华文中宋" w:eastAsia="华文中宋" w:hAnsi="华文中宋"/>
          <w:color w:val="00B050"/>
          <w:szCs w:val="21"/>
        </w:rPr>
      </w:pPr>
      <w:r w:rsidRPr="007364AE">
        <w:rPr>
          <w:rFonts w:ascii="华文中宋" w:eastAsia="华文中宋" w:hAnsi="华文中宋"/>
          <w:szCs w:val="21"/>
        </w:rPr>
        <w:lastRenderedPageBreak/>
        <w:t>..................................pollByte --- kBinfinity(14)</w:t>
      </w:r>
      <w:r w:rsidR="00CF1F2F" w:rsidRPr="00CF1F2F">
        <w:rPr>
          <w:rFonts w:ascii="华文中宋" w:eastAsia="华文中宋" w:hAnsi="华文中宋" w:hint="eastAsia"/>
          <w:color w:val="00B050"/>
          <w:szCs w:val="21"/>
        </w:rPr>
        <w:t>//PollByte为AMD PDU侦测字节数。此处配置为无限大。</w:t>
      </w:r>
    </w:p>
    <w:p w:rsidR="007364AE" w:rsidRPr="00E65B36" w:rsidRDefault="007364AE" w:rsidP="00E65B36">
      <w:pPr>
        <w:rPr>
          <w:rFonts w:ascii="华文中宋" w:eastAsia="华文中宋" w:hAnsi="华文中宋"/>
          <w:color w:val="00B050"/>
          <w:szCs w:val="21"/>
        </w:rPr>
      </w:pPr>
      <w:r w:rsidRPr="007364AE">
        <w:rPr>
          <w:rFonts w:ascii="华文中宋" w:eastAsia="华文中宋" w:hAnsi="华文中宋"/>
          <w:szCs w:val="21"/>
        </w:rPr>
        <w:t>..................................maxRetxThreshold --- t32(7)</w:t>
      </w:r>
      <w:r w:rsidR="00E65B36" w:rsidRPr="00E65B36">
        <w:rPr>
          <w:rFonts w:ascii="华文中宋" w:eastAsia="华文中宋" w:hAnsi="华文中宋" w:hint="eastAsia"/>
          <w:color w:val="00B050"/>
          <w:szCs w:val="21"/>
        </w:rPr>
        <w:t>//UE AM模式RLC ARQ最大重传次数。该参数用于配置UE，表示RLC ARQ最大重传次数，用于限制AM PDU的重传次数。达到最大重传次数时会触发RRC连接重建。</w:t>
      </w:r>
    </w:p>
    <w:p w:rsidR="009A202E" w:rsidRPr="009A202E" w:rsidRDefault="007364AE" w:rsidP="009A202E">
      <w:pPr>
        <w:rPr>
          <w:rFonts w:ascii="华文中宋" w:eastAsia="华文中宋" w:hAnsi="华文中宋"/>
          <w:color w:val="00B050"/>
          <w:szCs w:val="21"/>
        </w:rPr>
      </w:pPr>
      <w:r w:rsidRPr="007364AE">
        <w:rPr>
          <w:rFonts w:ascii="华文中宋" w:eastAsia="华文中宋" w:hAnsi="华文中宋"/>
          <w:szCs w:val="21"/>
        </w:rPr>
        <w:t>................................dl-AM-RLC</w:t>
      </w:r>
      <w:r w:rsidR="009A202E" w:rsidRPr="009A202E">
        <w:rPr>
          <w:rFonts w:ascii="华文中宋" w:eastAsia="华文中宋" w:hAnsi="华文中宋" w:hint="eastAsia"/>
          <w:color w:val="00B050"/>
          <w:szCs w:val="21"/>
        </w:rPr>
        <w:t>//</w:t>
      </w:r>
      <w:r w:rsidR="009A202E">
        <w:rPr>
          <w:rFonts w:ascii="华文中宋" w:eastAsia="华文中宋" w:hAnsi="华文中宋" w:hint="eastAsia"/>
          <w:color w:val="00B050"/>
          <w:szCs w:val="21"/>
        </w:rPr>
        <w:t>下</w:t>
      </w:r>
      <w:r w:rsidR="009A202E" w:rsidRPr="009A202E">
        <w:rPr>
          <w:rFonts w:ascii="华文中宋" w:eastAsia="华文中宋" w:hAnsi="华文中宋" w:hint="eastAsia"/>
          <w:color w:val="00B050"/>
          <w:szCs w:val="21"/>
        </w:rPr>
        <w:t>行确认RLC模式</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..................................t-Reordering --- ms35(7)</w:t>
      </w:r>
      <w:r w:rsidR="00B90F38" w:rsidRPr="00B90F38">
        <w:rPr>
          <w:rFonts w:ascii="华文中宋" w:eastAsia="华文中宋" w:hAnsi="华文中宋" w:hint="eastAsia"/>
          <w:color w:val="00B050"/>
          <w:szCs w:val="21"/>
        </w:rPr>
        <w:t>//UE AM模式接收端重排序定时器。该参数用于配置UE，表示AM模式接收端重排序定时器的大小。</w:t>
      </w:r>
    </w:p>
    <w:p w:rsidR="007364AE" w:rsidRPr="00B90F38" w:rsidRDefault="007364AE" w:rsidP="007364AE">
      <w:pPr>
        <w:rPr>
          <w:rFonts w:ascii="华文中宋" w:eastAsia="华文中宋" w:hAnsi="华文中宋"/>
          <w:color w:val="00B050"/>
          <w:szCs w:val="21"/>
        </w:rPr>
      </w:pPr>
      <w:r w:rsidRPr="007364AE">
        <w:rPr>
          <w:rFonts w:ascii="华文中宋" w:eastAsia="华文中宋" w:hAnsi="华文中宋"/>
          <w:szCs w:val="21"/>
        </w:rPr>
        <w:t>..................................t-StatusProhibit --- ms0(0)</w:t>
      </w:r>
      <w:r w:rsidR="00B90F38" w:rsidRPr="00B90F38">
        <w:rPr>
          <w:rFonts w:ascii="华文中宋" w:eastAsia="华文中宋" w:hAnsi="华文中宋" w:hint="eastAsia"/>
          <w:color w:val="00B050"/>
          <w:szCs w:val="21"/>
        </w:rPr>
        <w:t>//UE禁止发送状态报告定时器。该参数用于配置UE，表示AM模式接收端禁止发送状态报告的定时器大小。即在本时长内不允许上报状态报告。</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..........................logicalChannelConfig</w:t>
      </w:r>
      <w:r w:rsidR="00B90F38" w:rsidRPr="00AD1685">
        <w:rPr>
          <w:rFonts w:ascii="华文中宋" w:eastAsia="华文中宋" w:hAnsi="华文中宋" w:hint="eastAsia"/>
          <w:color w:val="00B050"/>
          <w:szCs w:val="21"/>
        </w:rPr>
        <w:t>//SRB2的逻辑信道配置</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............................explicitValue</w:t>
      </w:r>
    </w:p>
    <w:p w:rsidR="007364AE" w:rsidRPr="00C67B14" w:rsidRDefault="007364AE" w:rsidP="007364AE">
      <w:pPr>
        <w:rPr>
          <w:rFonts w:ascii="华文中宋" w:eastAsia="华文中宋" w:hAnsi="华文中宋"/>
          <w:color w:val="00B050"/>
          <w:szCs w:val="21"/>
        </w:rPr>
      </w:pPr>
      <w:r w:rsidRPr="007364AE">
        <w:rPr>
          <w:rFonts w:ascii="华文中宋" w:eastAsia="华文中宋" w:hAnsi="华文中宋"/>
          <w:szCs w:val="21"/>
        </w:rPr>
        <w:t>..............................ul-SpecificParameters</w:t>
      </w:r>
      <w:r w:rsidR="00D20AB6" w:rsidRPr="00C67B14">
        <w:rPr>
          <w:rFonts w:ascii="华文中宋" w:eastAsia="华文中宋" w:hAnsi="华文中宋" w:hint="eastAsia"/>
          <w:color w:val="00B050"/>
          <w:szCs w:val="21"/>
        </w:rPr>
        <w:t>//以下消息的字段定义请参阅RRC建立请求消息中SRB1的建立过程。</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................................priority --- 0x3(3)</w:t>
      </w:r>
      <w:r w:rsidR="00C67B14" w:rsidRPr="00C67B14">
        <w:rPr>
          <w:rFonts w:ascii="华文中宋" w:eastAsia="华文中宋" w:hAnsi="华文中宋" w:hint="eastAsia"/>
          <w:color w:val="00B050"/>
          <w:szCs w:val="21"/>
        </w:rPr>
        <w:t>//</w:t>
      </w:r>
      <w:r w:rsidR="00C67B14">
        <w:rPr>
          <w:rFonts w:ascii="华文中宋" w:eastAsia="华文中宋" w:hAnsi="华文中宋" w:hint="eastAsia"/>
          <w:color w:val="00B050"/>
          <w:szCs w:val="21"/>
        </w:rPr>
        <w:t>SRB2</w:t>
      </w:r>
      <w:r w:rsidR="00C67B14" w:rsidRPr="00C67B14">
        <w:rPr>
          <w:rFonts w:ascii="华文中宋" w:eastAsia="华文中宋" w:hAnsi="华文中宋" w:hint="eastAsia"/>
          <w:color w:val="00B050"/>
          <w:szCs w:val="21"/>
        </w:rPr>
        <w:t>优先级</w:t>
      </w:r>
    </w:p>
    <w:p w:rsidR="00C67B14" w:rsidRDefault="007364AE" w:rsidP="00C67B14">
      <w:r w:rsidRPr="007364AE">
        <w:rPr>
          <w:rFonts w:ascii="华文中宋" w:eastAsia="华文中宋" w:hAnsi="华文中宋"/>
          <w:szCs w:val="21"/>
        </w:rPr>
        <w:t>................................prioritisedBitRate --- infinity(7)</w:t>
      </w:r>
      <w:r w:rsidR="00C67B14">
        <w:rPr>
          <w:rFonts w:ascii="华文中宋" w:eastAsia="华文中宋" w:hAnsi="华文中宋" w:hint="eastAsia"/>
          <w:color w:val="00B050"/>
          <w:szCs w:val="21"/>
        </w:rPr>
        <w:t>//</w:t>
      </w:r>
      <w:r w:rsidR="00C67B14" w:rsidRPr="00C67B14">
        <w:rPr>
          <w:rFonts w:ascii="华文中宋" w:eastAsia="华文中宋" w:hAnsi="华文中宋" w:hint="eastAsia"/>
          <w:color w:val="00B050"/>
          <w:szCs w:val="21"/>
        </w:rPr>
        <w:t>SRB</w:t>
      </w:r>
      <w:r w:rsidR="00C67B14">
        <w:rPr>
          <w:rFonts w:ascii="华文中宋" w:eastAsia="华文中宋" w:hAnsi="华文中宋" w:hint="eastAsia"/>
          <w:color w:val="00B050"/>
          <w:szCs w:val="21"/>
        </w:rPr>
        <w:t>2</w:t>
      </w:r>
      <w:r w:rsidR="00C67B14" w:rsidRPr="00D97FAB">
        <w:rPr>
          <w:rFonts w:ascii="华文中宋" w:eastAsia="华文中宋" w:hAnsi="华文中宋" w:hint="eastAsia"/>
          <w:color w:val="00B050"/>
          <w:szCs w:val="21"/>
        </w:rPr>
        <w:t>逻辑信道优先速率</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................................bucketSizeDuration --- ms300(3)</w:t>
      </w:r>
      <w:r w:rsidR="00C67B14" w:rsidRPr="00C67B14">
        <w:rPr>
          <w:rFonts w:ascii="华文中宋" w:eastAsia="华文中宋" w:hAnsi="华文中宋" w:hint="eastAsia"/>
          <w:color w:val="00B050"/>
          <w:szCs w:val="21"/>
        </w:rPr>
        <w:t>// SRB</w:t>
      </w:r>
      <w:r w:rsidR="00C67B14">
        <w:rPr>
          <w:rFonts w:ascii="华文中宋" w:eastAsia="华文中宋" w:hAnsi="华文中宋" w:hint="eastAsia"/>
          <w:color w:val="00B050"/>
          <w:szCs w:val="21"/>
        </w:rPr>
        <w:t xml:space="preserve">2 </w:t>
      </w:r>
      <w:r w:rsidR="00C67B14" w:rsidRPr="00D97FAB">
        <w:rPr>
          <w:rFonts w:ascii="华文中宋" w:eastAsia="华文中宋" w:hAnsi="华文中宋" w:hint="eastAsia"/>
          <w:color w:val="00B050"/>
          <w:szCs w:val="21"/>
        </w:rPr>
        <w:t>bucket size调整持续时间</w:t>
      </w:r>
    </w:p>
    <w:p w:rsidR="007364AE" w:rsidRPr="00C67B14" w:rsidRDefault="007364AE" w:rsidP="007364AE">
      <w:pPr>
        <w:rPr>
          <w:rFonts w:ascii="华文中宋" w:eastAsia="华文中宋" w:hAnsi="华文中宋"/>
          <w:color w:val="00B050"/>
          <w:szCs w:val="21"/>
        </w:rPr>
      </w:pPr>
      <w:r w:rsidRPr="007364AE">
        <w:rPr>
          <w:rFonts w:ascii="华文中宋" w:eastAsia="华文中宋" w:hAnsi="华文中宋"/>
          <w:szCs w:val="21"/>
        </w:rPr>
        <w:t>................................logicalChannelGroup --- 0x0(0)</w:t>
      </w:r>
      <w:r w:rsidR="00C67B14" w:rsidRPr="00C67B14">
        <w:rPr>
          <w:rFonts w:ascii="华文中宋" w:eastAsia="华文中宋" w:hAnsi="华文中宋" w:hint="eastAsia"/>
          <w:color w:val="00B050"/>
          <w:szCs w:val="21"/>
        </w:rPr>
        <w:t>//SRB2逻辑信道组</w:t>
      </w:r>
    </w:p>
    <w:p w:rsidR="007364AE" w:rsidRPr="001B5B1C" w:rsidRDefault="007364AE" w:rsidP="007364AE">
      <w:pPr>
        <w:rPr>
          <w:rFonts w:ascii="华文中宋" w:eastAsia="华文中宋" w:hAnsi="华文中宋"/>
          <w:color w:val="00B050"/>
          <w:szCs w:val="21"/>
        </w:rPr>
      </w:pPr>
      <w:r w:rsidRPr="007364AE">
        <w:rPr>
          <w:rFonts w:ascii="华文中宋" w:eastAsia="华文中宋" w:hAnsi="华文中宋"/>
          <w:szCs w:val="21"/>
        </w:rPr>
        <w:t>......................drb-ToAddModList</w:t>
      </w:r>
      <w:r w:rsidR="001B5B1C" w:rsidRPr="001B5B1C">
        <w:rPr>
          <w:rFonts w:ascii="华文中宋" w:eastAsia="华文中宋" w:hAnsi="华文中宋" w:hint="eastAsia"/>
          <w:color w:val="00B050"/>
          <w:szCs w:val="21"/>
        </w:rPr>
        <w:t>//DRB增加模式列表</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........................DRB-ToAddMod</w:t>
      </w:r>
      <w:r w:rsidR="001B5B1C" w:rsidRPr="001B5B1C">
        <w:rPr>
          <w:rFonts w:ascii="华文中宋" w:eastAsia="华文中宋" w:hAnsi="华文中宋" w:hint="eastAsia"/>
          <w:color w:val="00B050"/>
          <w:szCs w:val="21"/>
        </w:rPr>
        <w:t>//增加DRB</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..........................eps-BearerIdentity --- 0x5(5)</w:t>
      </w:r>
      <w:r w:rsidR="001B5B1C" w:rsidRPr="001B5B1C">
        <w:rPr>
          <w:rFonts w:ascii="华文中宋" w:eastAsia="华文中宋" w:hAnsi="华文中宋" w:hint="eastAsia"/>
          <w:color w:val="00B050"/>
          <w:szCs w:val="21"/>
        </w:rPr>
        <w:t>//由MME分配，端到端的承载</w:t>
      </w:r>
      <w:r w:rsidR="001B5B1C">
        <w:rPr>
          <w:rFonts w:ascii="华文中宋" w:eastAsia="华文中宋" w:hAnsi="华文中宋" w:hint="eastAsia"/>
          <w:color w:val="00B050"/>
          <w:szCs w:val="21"/>
        </w:rPr>
        <w:t>，</w:t>
      </w:r>
      <w:r w:rsidR="001B5B1C" w:rsidRPr="001B5B1C">
        <w:rPr>
          <w:rFonts w:ascii="华文中宋" w:eastAsia="华文中宋" w:hAnsi="华文中宋" w:hint="eastAsia"/>
          <w:color w:val="00B050"/>
          <w:szCs w:val="21"/>
        </w:rPr>
        <w:t>EPS承载ID为5</w:t>
      </w:r>
    </w:p>
    <w:p w:rsidR="007364AE" w:rsidRPr="001B5B1C" w:rsidRDefault="007364AE" w:rsidP="007364AE">
      <w:pPr>
        <w:rPr>
          <w:rFonts w:ascii="华文中宋" w:eastAsia="华文中宋" w:hAnsi="华文中宋"/>
          <w:color w:val="00B050"/>
          <w:szCs w:val="21"/>
        </w:rPr>
      </w:pPr>
      <w:r w:rsidRPr="007364AE">
        <w:rPr>
          <w:rFonts w:ascii="华文中宋" w:eastAsia="华文中宋" w:hAnsi="华文中宋"/>
          <w:szCs w:val="21"/>
        </w:rPr>
        <w:t>..........................drb-Identity --- 0x1(1)</w:t>
      </w:r>
      <w:r w:rsidR="001B5B1C" w:rsidRPr="001B5B1C">
        <w:rPr>
          <w:rFonts w:ascii="华文中宋" w:eastAsia="华文中宋" w:hAnsi="华文中宋" w:hint="eastAsia"/>
          <w:color w:val="00B050"/>
          <w:szCs w:val="21"/>
        </w:rPr>
        <w:t>//</w:t>
      </w:r>
      <w:r w:rsidR="001B5B1C">
        <w:rPr>
          <w:rFonts w:ascii="华文中宋" w:eastAsia="华文中宋" w:hAnsi="华文中宋" w:hint="eastAsia"/>
          <w:color w:val="00B050"/>
          <w:szCs w:val="21"/>
        </w:rPr>
        <w:t>DRB的ID,</w:t>
      </w:r>
      <w:r w:rsidR="001B5B1C" w:rsidRPr="001B5B1C">
        <w:rPr>
          <w:rFonts w:ascii="华文中宋" w:eastAsia="华文中宋" w:hAnsi="华文中宋" w:hint="eastAsia"/>
          <w:color w:val="00B050"/>
          <w:szCs w:val="21"/>
        </w:rPr>
        <w:t>由eNB分配，无线侧数据承载</w:t>
      </w:r>
    </w:p>
    <w:p w:rsidR="007364AE" w:rsidRPr="001B5B1C" w:rsidRDefault="007364AE" w:rsidP="007364AE">
      <w:pPr>
        <w:rPr>
          <w:rFonts w:ascii="华文中宋" w:eastAsia="华文中宋" w:hAnsi="华文中宋"/>
          <w:color w:val="00B050"/>
          <w:szCs w:val="21"/>
        </w:rPr>
      </w:pPr>
      <w:r w:rsidRPr="007364AE">
        <w:rPr>
          <w:rFonts w:ascii="华文中宋" w:eastAsia="华文中宋" w:hAnsi="华文中宋"/>
          <w:szCs w:val="21"/>
        </w:rPr>
        <w:t>..........................pdcp-Config</w:t>
      </w:r>
      <w:r w:rsidR="001B5B1C" w:rsidRPr="001B5B1C">
        <w:rPr>
          <w:rFonts w:ascii="华文中宋" w:eastAsia="华文中宋" w:hAnsi="华文中宋" w:hint="eastAsia"/>
          <w:color w:val="00B050"/>
          <w:szCs w:val="21"/>
        </w:rPr>
        <w:t>//PDCP层配置</w:t>
      </w:r>
    </w:p>
    <w:p w:rsidR="007364AE" w:rsidRPr="001B5B1C" w:rsidRDefault="007364AE" w:rsidP="00DF07CD">
      <w:pPr>
        <w:rPr>
          <w:rFonts w:ascii="华文中宋" w:eastAsia="华文中宋" w:hAnsi="华文中宋"/>
          <w:color w:val="00B050"/>
          <w:szCs w:val="21"/>
        </w:rPr>
      </w:pPr>
      <w:r w:rsidRPr="007364AE">
        <w:rPr>
          <w:rFonts w:ascii="华文中宋" w:eastAsia="华文中宋" w:hAnsi="华文中宋"/>
          <w:szCs w:val="21"/>
        </w:rPr>
        <w:t>............................discardTimer --- infinity(7)</w:t>
      </w:r>
      <w:r w:rsidR="001B5B1C" w:rsidRPr="001B5B1C">
        <w:rPr>
          <w:rFonts w:ascii="华文中宋" w:eastAsia="华文中宋" w:hAnsi="华文中宋" w:hint="eastAsia"/>
          <w:color w:val="00B050"/>
          <w:szCs w:val="21"/>
        </w:rPr>
        <w:t>//PDCP层丢弃定时器,</w:t>
      </w:r>
      <w:r w:rsidR="00DF07CD">
        <w:rPr>
          <w:rFonts w:ascii="华文中宋" w:eastAsia="华文中宋" w:hAnsi="华文中宋" w:hint="eastAsia"/>
          <w:color w:val="00B050"/>
          <w:szCs w:val="21"/>
        </w:rPr>
        <w:t>根据QCI的不同，设置值不同，比如</w:t>
      </w:r>
      <w:r w:rsidR="00DF07CD" w:rsidRPr="00DF07CD">
        <w:rPr>
          <w:rFonts w:ascii="华文中宋" w:eastAsia="华文中宋" w:hAnsi="华文中宋" w:hint="eastAsia"/>
          <w:color w:val="00B050"/>
          <w:szCs w:val="21"/>
        </w:rPr>
        <w:t>QCI6/8/9是无限长</w:t>
      </w:r>
      <w:r w:rsidR="00DF07CD">
        <w:rPr>
          <w:rFonts w:ascii="华文中宋" w:eastAsia="华文中宋" w:hAnsi="华文中宋" w:hint="eastAsia"/>
          <w:color w:val="00B050"/>
          <w:szCs w:val="21"/>
        </w:rPr>
        <w:t>、</w:t>
      </w:r>
      <w:r w:rsidR="00DF07CD" w:rsidRPr="00DF07CD">
        <w:rPr>
          <w:rFonts w:ascii="华文中宋" w:eastAsia="华文中宋" w:hAnsi="华文中宋" w:hint="eastAsia"/>
          <w:color w:val="00B050"/>
          <w:szCs w:val="21"/>
        </w:rPr>
        <w:t>QCI2/7是150ms</w:t>
      </w:r>
      <w:r w:rsidR="00DF07CD">
        <w:rPr>
          <w:rFonts w:ascii="华文中宋" w:eastAsia="华文中宋" w:hAnsi="华文中宋" w:hint="eastAsia"/>
          <w:color w:val="00B050"/>
          <w:szCs w:val="21"/>
        </w:rPr>
        <w:t>。</w:t>
      </w:r>
      <w:r w:rsidR="001B5B1C" w:rsidRPr="001B5B1C">
        <w:rPr>
          <w:rFonts w:ascii="华文中宋" w:eastAsia="华文中宋" w:hAnsi="华文中宋" w:hint="eastAsia"/>
          <w:color w:val="00B050"/>
          <w:szCs w:val="21"/>
        </w:rPr>
        <w:t>此处为无限大</w:t>
      </w:r>
    </w:p>
    <w:p w:rsidR="007364AE" w:rsidRPr="00DF07CD" w:rsidRDefault="007364AE" w:rsidP="007364AE">
      <w:pPr>
        <w:rPr>
          <w:rFonts w:ascii="华文中宋" w:eastAsia="华文中宋" w:hAnsi="华文中宋"/>
          <w:color w:val="00B050"/>
          <w:szCs w:val="21"/>
        </w:rPr>
      </w:pPr>
      <w:r w:rsidRPr="007364AE">
        <w:rPr>
          <w:rFonts w:ascii="华文中宋" w:eastAsia="华文中宋" w:hAnsi="华文中宋"/>
          <w:szCs w:val="21"/>
        </w:rPr>
        <w:t>............................rlc-AM</w:t>
      </w:r>
      <w:r w:rsidR="00DF07CD" w:rsidRPr="00DF07CD">
        <w:rPr>
          <w:rFonts w:ascii="华文中宋" w:eastAsia="华文中宋" w:hAnsi="华文中宋" w:hint="eastAsia"/>
          <w:color w:val="00B050"/>
          <w:szCs w:val="21"/>
        </w:rPr>
        <w:t>//保证数据的可靠传输，采用确认模式</w:t>
      </w:r>
    </w:p>
    <w:p w:rsidR="007364AE" w:rsidRPr="00DF07CD" w:rsidRDefault="007364AE" w:rsidP="00DF07CD">
      <w:pPr>
        <w:rPr>
          <w:rFonts w:ascii="华文中宋" w:eastAsia="华文中宋" w:hAnsi="华文中宋"/>
          <w:color w:val="00B050"/>
          <w:szCs w:val="21"/>
        </w:rPr>
      </w:pPr>
      <w:r w:rsidRPr="007364AE">
        <w:rPr>
          <w:rFonts w:ascii="华文中宋" w:eastAsia="华文中宋" w:hAnsi="华文中宋"/>
          <w:szCs w:val="21"/>
        </w:rPr>
        <w:t>..............................statusReportRequired --- TRUE(1)</w:t>
      </w:r>
      <w:r w:rsidR="00DF07CD" w:rsidRPr="00DF07CD">
        <w:rPr>
          <w:rFonts w:ascii="华文中宋" w:eastAsia="华文中宋" w:hAnsi="华文中宋" w:hint="eastAsia"/>
          <w:color w:val="00B050"/>
          <w:szCs w:val="21"/>
        </w:rPr>
        <w:t>//AM模式切换时PDCP状态报告反馈指示。如果配置为False，目标eNodeB将传输所有源eNodeB转发的数据，其中某些数据UE可能已收到，造成空口资源的浪费。</w:t>
      </w:r>
      <w:r w:rsidR="00E05ED3">
        <w:rPr>
          <w:rFonts w:ascii="华文中宋" w:eastAsia="华文中宋" w:hAnsi="华文中宋" w:hint="eastAsia"/>
          <w:color w:val="00B050"/>
          <w:szCs w:val="21"/>
        </w:rPr>
        <w:t>如果为TRUE需要发一个状态报告。</w:t>
      </w:r>
    </w:p>
    <w:p w:rsidR="007364AE" w:rsidRPr="003F6FB8" w:rsidRDefault="007364AE" w:rsidP="007364AE">
      <w:pPr>
        <w:rPr>
          <w:rFonts w:ascii="华文中宋" w:eastAsia="华文中宋" w:hAnsi="华文中宋"/>
          <w:color w:val="00B050"/>
          <w:szCs w:val="21"/>
        </w:rPr>
      </w:pPr>
      <w:r w:rsidRPr="007364AE">
        <w:rPr>
          <w:rFonts w:ascii="华文中宋" w:eastAsia="华文中宋" w:hAnsi="华文中宋"/>
          <w:szCs w:val="21"/>
        </w:rPr>
        <w:t>............................headerCompression</w:t>
      </w:r>
      <w:r w:rsidR="003F6FB8" w:rsidRPr="003F6FB8">
        <w:rPr>
          <w:rFonts w:ascii="华文中宋" w:eastAsia="华文中宋" w:hAnsi="华文中宋" w:hint="eastAsia"/>
          <w:color w:val="00B050"/>
          <w:szCs w:val="21"/>
        </w:rPr>
        <w:t>//头压缩</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..............................notUsed --- (0)</w:t>
      </w:r>
      <w:r w:rsidR="003F6FB8" w:rsidRPr="003F6FB8">
        <w:rPr>
          <w:rFonts w:ascii="华文中宋" w:eastAsia="华文中宋" w:hAnsi="华文中宋" w:hint="eastAsia"/>
          <w:color w:val="00B050"/>
          <w:szCs w:val="21"/>
        </w:rPr>
        <w:t>//头压缩，一般只在VoIP、视频类的业务中才会根据eNB侧的配置决定是否启用。该值默认关闭。</w:t>
      </w:r>
    </w:p>
    <w:p w:rsidR="001B3034" w:rsidRPr="001B3034" w:rsidRDefault="007364AE" w:rsidP="007364AE">
      <w:pPr>
        <w:rPr>
          <w:rFonts w:ascii="华文中宋" w:eastAsia="华文中宋" w:hAnsi="华文中宋"/>
          <w:color w:val="00B050"/>
          <w:szCs w:val="21"/>
        </w:rPr>
      </w:pPr>
      <w:r w:rsidRPr="007364AE">
        <w:rPr>
          <w:rFonts w:ascii="华文中宋" w:eastAsia="华文中宋" w:hAnsi="华文中宋"/>
          <w:szCs w:val="21"/>
        </w:rPr>
        <w:t>..........................rlc-Config</w:t>
      </w:r>
      <w:r w:rsidR="001B3034" w:rsidRPr="001B3034">
        <w:rPr>
          <w:rFonts w:ascii="华文中宋" w:eastAsia="华文中宋" w:hAnsi="华文中宋" w:hint="eastAsia"/>
          <w:color w:val="00B050"/>
          <w:szCs w:val="21"/>
        </w:rPr>
        <w:t>//RLC配置</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............................am</w:t>
      </w:r>
      <w:r w:rsidR="001B3034" w:rsidRPr="001B3034">
        <w:rPr>
          <w:rFonts w:ascii="华文中宋" w:eastAsia="华文中宋" w:hAnsi="华文中宋" w:hint="eastAsia"/>
          <w:color w:val="00B050"/>
          <w:szCs w:val="21"/>
        </w:rPr>
        <w:t>//确认模式</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..............................ul-AM-RLC</w:t>
      </w:r>
      <w:r w:rsidR="001B3034" w:rsidRPr="001B3034">
        <w:rPr>
          <w:rFonts w:ascii="华文中宋" w:eastAsia="华文中宋" w:hAnsi="华文中宋" w:hint="eastAsia"/>
          <w:color w:val="00B050"/>
          <w:szCs w:val="21"/>
        </w:rPr>
        <w:t>//上行RLC确认模式</w:t>
      </w:r>
      <w:r w:rsidR="001B3034">
        <w:rPr>
          <w:rFonts w:ascii="华文中宋" w:eastAsia="华文中宋" w:hAnsi="华文中宋" w:hint="eastAsia"/>
          <w:color w:val="00B050"/>
          <w:szCs w:val="21"/>
        </w:rPr>
        <w:t>，针对UE侧的配置</w:t>
      </w:r>
    </w:p>
    <w:p w:rsidR="007364AE" w:rsidRPr="001B3034" w:rsidRDefault="007364AE" w:rsidP="007364AE">
      <w:pPr>
        <w:rPr>
          <w:rFonts w:ascii="华文中宋" w:eastAsia="华文中宋" w:hAnsi="华文中宋"/>
          <w:color w:val="00B050"/>
          <w:szCs w:val="21"/>
        </w:rPr>
      </w:pPr>
      <w:r w:rsidRPr="007364AE">
        <w:rPr>
          <w:rFonts w:ascii="华文中宋" w:eastAsia="华文中宋" w:hAnsi="华文中宋"/>
          <w:szCs w:val="21"/>
        </w:rPr>
        <w:t>................................t-PollRetransmit --- ms40(7)</w:t>
      </w:r>
      <w:r w:rsidR="001B3034" w:rsidRPr="001B3034">
        <w:rPr>
          <w:rFonts w:ascii="华文中宋" w:eastAsia="华文中宋" w:hAnsi="华文中宋" w:hint="eastAsia"/>
          <w:color w:val="00B050"/>
          <w:szCs w:val="21"/>
        </w:rPr>
        <w:t>//UE Polling PDU重传定时器大小。该定时器设置过小会触发过多的Polling PDU，且连续多次触发PDU重传使ARQ重传达到最大次数，从而导致RRC重建；设置过大会导致状态报告不能及时的反馈。</w:t>
      </w:r>
      <w:r w:rsidR="00A264BC" w:rsidRPr="00A264BC">
        <w:rPr>
          <w:rFonts w:ascii="华文中宋" w:eastAsia="华文中宋" w:hAnsi="华文中宋"/>
          <w:color w:val="00B050"/>
          <w:szCs w:val="21"/>
        </w:rPr>
        <w:t>40ms(QCI4/5/6/8/9)</w:t>
      </w:r>
    </w:p>
    <w:p w:rsidR="007364AE" w:rsidRPr="001B3034" w:rsidRDefault="007364AE" w:rsidP="00A264BC">
      <w:pPr>
        <w:rPr>
          <w:rFonts w:ascii="华文中宋" w:eastAsia="华文中宋" w:hAnsi="华文中宋"/>
          <w:color w:val="00B050"/>
          <w:szCs w:val="21"/>
        </w:rPr>
      </w:pPr>
      <w:r w:rsidRPr="007364AE">
        <w:rPr>
          <w:rFonts w:ascii="华文中宋" w:eastAsia="华文中宋" w:hAnsi="华文中宋"/>
          <w:szCs w:val="21"/>
        </w:rPr>
        <w:t>................................pollPDU --- p32(3)</w:t>
      </w:r>
      <w:r w:rsidR="001B3034" w:rsidRPr="001B3034">
        <w:rPr>
          <w:rFonts w:ascii="华文中宋" w:eastAsia="华文中宋" w:hAnsi="华文中宋" w:hint="eastAsia"/>
          <w:color w:val="00B050"/>
          <w:szCs w:val="21"/>
        </w:rPr>
        <w:t>//UE 触发Polling的PDU字节数据量门限。表示触发Polling的PDU数据量门限。当PDU发送数据量达到该值时，将在PDU头部设</w:t>
      </w:r>
      <w:r w:rsidR="001B3034" w:rsidRPr="001B3034">
        <w:rPr>
          <w:rFonts w:ascii="华文中宋" w:eastAsia="华文中宋" w:hAnsi="华文中宋" w:hint="eastAsia"/>
          <w:color w:val="00B050"/>
          <w:szCs w:val="21"/>
        </w:rPr>
        <w:lastRenderedPageBreak/>
        <w:t>置Poll标志位。（满足个数或字节数其中一个条件就会启动POLL机制）。该参数是发送端为了防止等待确认队列太长导致缓冲区溢出，根据发送PDU的数据量主动触发状态报告。取值过小可能增加Polling PDU的触发次数；取值过大则缓冲占用越大，且会减慢发送窗的移动。</w:t>
      </w:r>
      <w:r w:rsidR="00A264BC" w:rsidRPr="00A264BC">
        <w:rPr>
          <w:rFonts w:ascii="华文中宋" w:eastAsia="华文中宋" w:hAnsi="华文中宋" w:hint="eastAsia"/>
          <w:color w:val="00B050"/>
          <w:szCs w:val="21"/>
        </w:rPr>
        <w:t>QCI4/6/8/9为2万5千字节；QCI5为无限长</w:t>
      </w:r>
    </w:p>
    <w:p w:rsidR="007364AE" w:rsidRPr="00A264BC" w:rsidRDefault="007364AE" w:rsidP="00A264BC">
      <w:pPr>
        <w:rPr>
          <w:rFonts w:ascii="华文中宋" w:eastAsia="华文中宋" w:hAnsi="华文中宋"/>
          <w:color w:val="00B050"/>
          <w:szCs w:val="21"/>
        </w:rPr>
      </w:pPr>
      <w:r w:rsidRPr="007364AE">
        <w:rPr>
          <w:rFonts w:ascii="华文中宋" w:eastAsia="华文中宋" w:hAnsi="华文中宋"/>
          <w:szCs w:val="21"/>
        </w:rPr>
        <w:t>................................pollByte --- kB25(0)</w:t>
      </w:r>
      <w:r w:rsidR="00A264BC" w:rsidRPr="00A264BC">
        <w:rPr>
          <w:rFonts w:ascii="华文中宋" w:eastAsia="华文中宋" w:hAnsi="华文中宋" w:hint="eastAsia"/>
          <w:color w:val="00B050"/>
          <w:szCs w:val="21"/>
        </w:rPr>
        <w:t>//PollByte为AMD PDU侦测字节数。QCI4/6/8/9为32PDU；QCI5为无限长</w:t>
      </w:r>
    </w:p>
    <w:p w:rsidR="007364AE" w:rsidRPr="00A264BC" w:rsidRDefault="007364AE" w:rsidP="00A264BC">
      <w:pPr>
        <w:rPr>
          <w:rFonts w:ascii="华文中宋" w:eastAsia="华文中宋" w:hAnsi="华文中宋"/>
          <w:color w:val="00B050"/>
          <w:szCs w:val="21"/>
        </w:rPr>
      </w:pPr>
      <w:r w:rsidRPr="007364AE">
        <w:rPr>
          <w:rFonts w:ascii="华文中宋" w:eastAsia="华文中宋" w:hAnsi="华文中宋"/>
          <w:szCs w:val="21"/>
        </w:rPr>
        <w:t>................................maxRetxThreshold --- t32(7)</w:t>
      </w:r>
      <w:r w:rsidR="00A264BC" w:rsidRPr="00A264BC">
        <w:rPr>
          <w:rFonts w:ascii="华文中宋" w:eastAsia="华文中宋" w:hAnsi="华文中宋" w:hint="eastAsia"/>
          <w:color w:val="00B050"/>
          <w:szCs w:val="21"/>
        </w:rPr>
        <w:t>//UE AM模式RLC ARQ最大重传次数。该参数用于配置UE，表示RLC ARQ最大重传次数，用于限制AM PDU的重传次数。达到最大重传次数时会触发RRC连接重建。</w:t>
      </w:r>
      <w:r w:rsidR="00A264BC" w:rsidRPr="00A264BC">
        <w:rPr>
          <w:rFonts w:ascii="华文中宋" w:eastAsia="华文中宋" w:hAnsi="华文中宋"/>
          <w:color w:val="00B050"/>
          <w:szCs w:val="21"/>
        </w:rPr>
        <w:t>32(QCI4/5/6/8/9)</w:t>
      </w:r>
    </w:p>
    <w:p w:rsidR="007364AE" w:rsidRPr="00A264BC" w:rsidRDefault="007364AE" w:rsidP="007364AE">
      <w:pPr>
        <w:rPr>
          <w:rFonts w:ascii="华文中宋" w:eastAsia="华文中宋" w:hAnsi="华文中宋"/>
          <w:color w:val="00B050"/>
          <w:szCs w:val="21"/>
        </w:rPr>
      </w:pPr>
      <w:r w:rsidRPr="007364AE">
        <w:rPr>
          <w:rFonts w:ascii="华文中宋" w:eastAsia="华文中宋" w:hAnsi="华文中宋"/>
          <w:szCs w:val="21"/>
        </w:rPr>
        <w:t>..............................dl-AM-RLC</w:t>
      </w:r>
      <w:r w:rsidR="00A264BC" w:rsidRPr="00A264BC">
        <w:rPr>
          <w:rFonts w:ascii="华文中宋" w:eastAsia="华文中宋" w:hAnsi="华文中宋" w:hint="eastAsia"/>
          <w:color w:val="00B050"/>
          <w:szCs w:val="21"/>
        </w:rPr>
        <w:t>//为针对UE侧的下行RLC配置，主要配置RLC数据接收状态上报规则。</w:t>
      </w:r>
    </w:p>
    <w:p w:rsidR="00A264BC" w:rsidRPr="00A264BC" w:rsidRDefault="007364AE" w:rsidP="00A264BC">
      <w:pPr>
        <w:rPr>
          <w:rFonts w:ascii="华文中宋" w:eastAsia="华文中宋" w:hAnsi="华文中宋"/>
          <w:color w:val="00B050"/>
          <w:szCs w:val="21"/>
        </w:rPr>
      </w:pPr>
      <w:r w:rsidRPr="007364AE">
        <w:rPr>
          <w:rFonts w:ascii="华文中宋" w:eastAsia="华文中宋" w:hAnsi="华文中宋"/>
          <w:szCs w:val="21"/>
        </w:rPr>
        <w:t>................................t-Reordering --- ms50(10)</w:t>
      </w:r>
      <w:r w:rsidR="00A264BC" w:rsidRPr="00A264BC">
        <w:rPr>
          <w:rFonts w:ascii="华文中宋" w:eastAsia="华文中宋" w:hAnsi="华文中宋" w:hint="eastAsia"/>
          <w:color w:val="00B050"/>
          <w:szCs w:val="21"/>
        </w:rPr>
        <w:t>//UE AM模式接收端重排序定时器。</w:t>
      </w:r>
    </w:p>
    <w:p w:rsidR="007364AE" w:rsidRPr="00A264BC" w:rsidRDefault="00A264BC" w:rsidP="00A264BC">
      <w:pPr>
        <w:rPr>
          <w:rFonts w:ascii="华文中宋" w:eastAsia="华文中宋" w:hAnsi="华文中宋"/>
          <w:color w:val="00B050"/>
          <w:szCs w:val="21"/>
        </w:rPr>
      </w:pPr>
      <w:r w:rsidRPr="00A264BC">
        <w:rPr>
          <w:rFonts w:ascii="华文中宋" w:eastAsia="华文中宋" w:hAnsi="华文中宋" w:hint="eastAsia"/>
          <w:color w:val="00B050"/>
          <w:szCs w:val="21"/>
        </w:rPr>
        <w:t>如果该定时器配置较小，则导致发送端无效的HARQ重传及接收端触发重复的状态报告，浪费资源；如果配置过大，则导致接收端判断乱序包传输失败延时较大，不能及时的触发状态报告，从而造成业务延时和吞吐量下降。默认50ms</w:t>
      </w:r>
    </w:p>
    <w:p w:rsidR="007364AE" w:rsidRPr="00A264BC" w:rsidRDefault="007364AE" w:rsidP="00A264BC">
      <w:pPr>
        <w:rPr>
          <w:rFonts w:ascii="华文中宋" w:eastAsia="华文中宋" w:hAnsi="华文中宋"/>
          <w:color w:val="00B050"/>
          <w:szCs w:val="21"/>
        </w:rPr>
      </w:pPr>
      <w:r w:rsidRPr="007364AE">
        <w:rPr>
          <w:rFonts w:ascii="华文中宋" w:eastAsia="华文中宋" w:hAnsi="华文中宋"/>
          <w:szCs w:val="21"/>
        </w:rPr>
        <w:t>................................t-StatusProhibit --- ms50(10)</w:t>
      </w:r>
      <w:r w:rsidR="00A264BC" w:rsidRPr="00A264BC">
        <w:rPr>
          <w:rFonts w:ascii="华文中宋" w:eastAsia="华文中宋" w:hAnsi="华文中宋" w:hint="eastAsia"/>
          <w:color w:val="00B050"/>
          <w:szCs w:val="21"/>
        </w:rPr>
        <w:t>//UE禁止发送状态报告定时器。即在本时长内不允许上报状态报告。该定时器影响AM模式下状态报告的发送。如果状态报告发送不频繁，可以减少状态报告的频繁调度，但容易导致发送端发送窗口为0，降低发送速率；如发送频繁，则可以保证发送端发送窗口数据及时得到确认，保证发送速率，但容易导致数据状态报告的频繁调度和重复发送，浪费资源。</w:t>
      </w:r>
      <w:r w:rsidR="00A264BC">
        <w:rPr>
          <w:rFonts w:ascii="华文中宋" w:eastAsia="华文中宋" w:hAnsi="华文中宋" w:hint="eastAsia"/>
          <w:color w:val="00B050"/>
          <w:szCs w:val="21"/>
        </w:rPr>
        <w:t>默认值50ms</w:t>
      </w:r>
    </w:p>
    <w:p w:rsidR="007364AE" w:rsidRPr="00A264BC" w:rsidRDefault="007364AE" w:rsidP="007364AE">
      <w:pPr>
        <w:rPr>
          <w:rFonts w:ascii="华文中宋" w:eastAsia="华文中宋" w:hAnsi="华文中宋"/>
          <w:color w:val="00B050"/>
          <w:szCs w:val="21"/>
        </w:rPr>
      </w:pPr>
      <w:r w:rsidRPr="007364AE">
        <w:rPr>
          <w:rFonts w:ascii="华文中宋" w:eastAsia="华文中宋" w:hAnsi="华文中宋"/>
          <w:szCs w:val="21"/>
        </w:rPr>
        <w:t>..........................logicalChannelIdentity --- 0x3(3)</w:t>
      </w:r>
      <w:r w:rsidR="00A264BC" w:rsidRPr="00A264BC">
        <w:rPr>
          <w:rFonts w:ascii="华文中宋" w:eastAsia="华文中宋" w:hAnsi="华文中宋" w:hint="eastAsia"/>
          <w:color w:val="00B050"/>
          <w:szCs w:val="21"/>
        </w:rPr>
        <w:t>//逻辑信道ID</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..........................logicalChannelConfig</w:t>
      </w:r>
      <w:r w:rsidR="00A264BC" w:rsidRPr="00A264BC">
        <w:rPr>
          <w:rFonts w:ascii="华文中宋" w:eastAsia="华文中宋" w:hAnsi="华文中宋" w:hint="eastAsia"/>
          <w:color w:val="00B050"/>
          <w:szCs w:val="21"/>
        </w:rPr>
        <w:t>//DRB逻辑信道配置</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............................ul-SpecificParameters</w:t>
      </w:r>
    </w:p>
    <w:p w:rsidR="007364AE" w:rsidRPr="00083B54" w:rsidRDefault="007364AE" w:rsidP="00083B54">
      <w:pPr>
        <w:rPr>
          <w:rFonts w:ascii="华文中宋" w:eastAsia="华文中宋" w:hAnsi="华文中宋"/>
          <w:color w:val="00B050"/>
          <w:szCs w:val="21"/>
        </w:rPr>
      </w:pPr>
      <w:r w:rsidRPr="007364AE">
        <w:rPr>
          <w:rFonts w:ascii="华文中宋" w:eastAsia="华文中宋" w:hAnsi="华文中宋"/>
          <w:szCs w:val="21"/>
        </w:rPr>
        <w:t>..............................priority --- 0x9(9)</w:t>
      </w:r>
      <w:r w:rsidR="00083B54" w:rsidRPr="00083B54">
        <w:rPr>
          <w:rFonts w:ascii="华文中宋" w:eastAsia="华文中宋" w:hAnsi="华文中宋" w:hint="eastAsia"/>
          <w:color w:val="00B050"/>
          <w:szCs w:val="21"/>
        </w:rPr>
        <w:t>//逻辑信道优先级。UE调度器按逻辑信道优先级由高到低依次保证逻辑信道的优先速率；所有业务优先速率保证后，按逻辑信道优先级由高到低分配资源，仅在QCI为6、7、8、9时该参数有效。取值范围9~16，默认值QCI6： 9；QCI7：10；QCI8：11；QCI9：12</w:t>
      </w:r>
    </w:p>
    <w:p w:rsidR="007364AE" w:rsidRPr="00083B54" w:rsidRDefault="007364AE" w:rsidP="00083B54">
      <w:pPr>
        <w:rPr>
          <w:rFonts w:ascii="华文中宋" w:eastAsia="华文中宋" w:hAnsi="华文中宋"/>
          <w:color w:val="00B050"/>
          <w:szCs w:val="21"/>
        </w:rPr>
      </w:pPr>
      <w:r w:rsidRPr="007364AE">
        <w:rPr>
          <w:rFonts w:ascii="华文中宋" w:eastAsia="华文中宋" w:hAnsi="华文中宋"/>
          <w:szCs w:val="21"/>
        </w:rPr>
        <w:t>..............................prioritisedBitRate --- kBps8(1)</w:t>
      </w:r>
      <w:r w:rsidR="00083B54" w:rsidRPr="00083B54">
        <w:rPr>
          <w:rFonts w:ascii="华文中宋" w:eastAsia="华文中宋" w:hAnsi="华文中宋" w:hint="eastAsia"/>
          <w:color w:val="00B050"/>
          <w:szCs w:val="21"/>
        </w:rPr>
        <w:t>//逻辑信道优先速率。UE调度器按逻辑信道优先级由高到低保证逻辑信道的优先速率，仅在QCI为2、3、4、6、7、8、9时有效。PBR_8_KBps(8千字节/秒)</w:t>
      </w:r>
    </w:p>
    <w:p w:rsidR="007364AE" w:rsidRPr="00083B54" w:rsidRDefault="007364AE" w:rsidP="007364AE">
      <w:pPr>
        <w:rPr>
          <w:rFonts w:ascii="华文中宋" w:eastAsia="华文中宋" w:hAnsi="华文中宋"/>
          <w:color w:val="00B050"/>
          <w:szCs w:val="21"/>
        </w:rPr>
      </w:pPr>
      <w:r w:rsidRPr="007364AE">
        <w:rPr>
          <w:rFonts w:ascii="华文中宋" w:eastAsia="华文中宋" w:hAnsi="华文中宋"/>
          <w:szCs w:val="21"/>
        </w:rPr>
        <w:t>..............................bucketSizeDuration --- ms300(3)</w:t>
      </w:r>
      <w:r w:rsidR="00083B54" w:rsidRPr="00083B54">
        <w:rPr>
          <w:rFonts w:ascii="华文中宋" w:eastAsia="华文中宋" w:hAnsi="华文中宋" w:hint="eastAsia"/>
          <w:color w:val="00B050"/>
          <w:szCs w:val="21"/>
        </w:rPr>
        <w:t>//bucket size调整持续时间</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..............................logicalChannelGroup --- 0x3(3)</w:t>
      </w:r>
      <w:r w:rsidR="00083B54" w:rsidRPr="00083B54">
        <w:rPr>
          <w:rFonts w:ascii="华文中宋" w:eastAsia="华文中宋" w:hAnsi="华文中宋" w:hint="eastAsia"/>
          <w:color w:val="00B050"/>
          <w:szCs w:val="21"/>
        </w:rPr>
        <w:t>//逻辑信道组</w:t>
      </w:r>
      <w:r w:rsidR="00E05ED3">
        <w:rPr>
          <w:rFonts w:ascii="华文中宋" w:eastAsia="华文中宋" w:hAnsi="华文中宋" w:hint="eastAsia"/>
          <w:color w:val="00B050"/>
          <w:szCs w:val="21"/>
        </w:rPr>
        <w:t>.</w:t>
      </w:r>
      <w:r w:rsidR="00E05ED3" w:rsidRPr="00E05ED3">
        <w:rPr>
          <w:rFonts w:ascii="华文中宋" w:eastAsia="华文中宋" w:hAnsi="华文中宋" w:hint="eastAsia"/>
          <w:color w:val="00B050"/>
          <w:szCs w:val="21"/>
        </w:rPr>
        <w:t>CCCH、SRB1、SRB2默认属于LCG 0；RRC消息在SRB上传输且SRB默认属于LCG 0，比LCG 2的优先级要高。</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......................physicalConfigDedicated</w:t>
      </w:r>
      <w:r w:rsidR="00083B54" w:rsidRPr="00083B54">
        <w:rPr>
          <w:rFonts w:ascii="华文中宋" w:eastAsia="华文中宋" w:hAnsi="华文中宋" w:hint="eastAsia"/>
          <w:color w:val="00B050"/>
          <w:szCs w:val="21"/>
        </w:rPr>
        <w:t>//物理</w:t>
      </w:r>
      <w:r w:rsidR="00E05ED3">
        <w:rPr>
          <w:rFonts w:ascii="华文中宋" w:eastAsia="华文中宋" w:hAnsi="华文中宋" w:hint="eastAsia"/>
          <w:color w:val="00B050"/>
          <w:szCs w:val="21"/>
        </w:rPr>
        <w:t>信道</w:t>
      </w:r>
      <w:r w:rsidR="00083B54" w:rsidRPr="00083B54">
        <w:rPr>
          <w:rFonts w:ascii="华文中宋" w:eastAsia="华文中宋" w:hAnsi="华文中宋" w:hint="eastAsia"/>
          <w:color w:val="00B050"/>
          <w:szCs w:val="21"/>
        </w:rPr>
        <w:t>配置专用</w:t>
      </w:r>
      <w:r w:rsidR="00E05ED3">
        <w:rPr>
          <w:rFonts w:ascii="华文中宋" w:eastAsia="华文中宋" w:hAnsi="华文中宋" w:hint="eastAsia"/>
          <w:color w:val="00B050"/>
          <w:szCs w:val="21"/>
        </w:rPr>
        <w:t>，此过程与RRC建立消息里相似</w:t>
      </w:r>
      <w:r w:rsidR="001B541A">
        <w:rPr>
          <w:rFonts w:ascii="华文中宋" w:eastAsia="华文中宋" w:hAnsi="华文中宋" w:hint="eastAsia"/>
          <w:color w:val="00B050"/>
          <w:szCs w:val="21"/>
        </w:rPr>
        <w:t>，以下字段大家可以参看前面的消息，此不复述</w:t>
      </w:r>
      <w:r w:rsidR="00E05ED3">
        <w:rPr>
          <w:rFonts w:ascii="华文中宋" w:eastAsia="华文中宋" w:hAnsi="华文中宋" w:hint="eastAsia"/>
          <w:color w:val="00B050"/>
          <w:szCs w:val="21"/>
        </w:rPr>
        <w:t>。</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........................cqi-ReportConfig</w:t>
      </w:r>
    </w:p>
    <w:p w:rsidR="00071BCF" w:rsidRPr="00F430AC" w:rsidRDefault="007364AE" w:rsidP="00071BCF">
      <w:pPr>
        <w:rPr>
          <w:rFonts w:ascii="华文中宋" w:eastAsia="华文中宋" w:hAnsi="华文中宋"/>
          <w:color w:val="00B050"/>
          <w:szCs w:val="21"/>
        </w:rPr>
      </w:pPr>
      <w:r w:rsidRPr="007364AE">
        <w:rPr>
          <w:rFonts w:ascii="华文中宋" w:eastAsia="华文中宋" w:hAnsi="华文中宋"/>
          <w:szCs w:val="21"/>
        </w:rPr>
        <w:t>..........................cqi-ReportModeAperiodic --- rm30(3)</w:t>
      </w:r>
      <w:r w:rsidR="00071BCF" w:rsidRPr="00F430AC">
        <w:rPr>
          <w:rFonts w:ascii="华文中宋" w:eastAsia="华文中宋" w:hAnsi="华文中宋" w:hint="eastAsia"/>
          <w:color w:val="00B050"/>
          <w:szCs w:val="21"/>
        </w:rPr>
        <w:t>//CQI不定期上报模式，如果CQI周期自适应开关打开，则采用周期自适应相关配置。</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..........................nomPDSCH-RS-EPRE-Offset --- 0x0(0)</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..........................cqi-ReportPeriodic</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............................setup</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..............................cqi-PUCCH-ResourceIndex --- 0x6(6)</w:t>
      </w:r>
      <w:r w:rsidR="00071BCF" w:rsidRPr="00004FB0">
        <w:rPr>
          <w:rFonts w:ascii="华文中宋" w:eastAsia="华文中宋" w:hAnsi="华文中宋" w:hint="eastAsia"/>
          <w:color w:val="00B050"/>
          <w:szCs w:val="21"/>
        </w:rPr>
        <w:t>//CQI-PUCCH资源索引</w:t>
      </w:r>
    </w:p>
    <w:p w:rsidR="00071BCF" w:rsidRPr="00004FB0" w:rsidRDefault="007364AE" w:rsidP="00071BCF">
      <w:pPr>
        <w:rPr>
          <w:rFonts w:ascii="华文中宋" w:eastAsia="华文中宋" w:hAnsi="华文中宋"/>
          <w:color w:val="00B050"/>
          <w:szCs w:val="21"/>
        </w:rPr>
      </w:pPr>
      <w:r w:rsidRPr="007364AE">
        <w:rPr>
          <w:rFonts w:ascii="华文中宋" w:eastAsia="华文中宋" w:hAnsi="华文中宋"/>
          <w:szCs w:val="21"/>
        </w:rPr>
        <w:t>..............................cqi-pmi-ConfigIndex --- 0x17(23)</w:t>
      </w:r>
      <w:r w:rsidR="00071BCF" w:rsidRPr="00004FB0">
        <w:rPr>
          <w:rFonts w:ascii="华文中宋" w:eastAsia="华文中宋" w:hAnsi="华文中宋" w:hint="eastAsia"/>
          <w:color w:val="00B050"/>
          <w:szCs w:val="21"/>
        </w:rPr>
        <w:t>//CQI-PMI配置索引</w:t>
      </w:r>
      <w:r w:rsidR="00071BCF">
        <w:rPr>
          <w:rFonts w:ascii="华文中宋" w:eastAsia="华文中宋" w:hAnsi="华文中宋" w:hint="eastAsia"/>
          <w:color w:val="00B050"/>
          <w:szCs w:val="21"/>
        </w:rPr>
        <w:t>,</w:t>
      </w:r>
      <w:r w:rsidR="00071BCF" w:rsidRPr="00004FB0">
        <w:rPr>
          <w:rFonts w:ascii="华文中宋" w:eastAsia="华文中宋" w:hAnsi="华文中宋" w:hint="eastAsia"/>
          <w:color w:val="00B050"/>
          <w:szCs w:val="21"/>
        </w:rPr>
        <w:t>确定上报</w:t>
      </w:r>
      <w:r w:rsidR="00071BCF" w:rsidRPr="00004FB0">
        <w:rPr>
          <w:rFonts w:ascii="华文中宋" w:eastAsia="华文中宋" w:hAnsi="华文中宋" w:hint="eastAsia"/>
          <w:color w:val="00B050"/>
          <w:szCs w:val="21"/>
        </w:rPr>
        <w:lastRenderedPageBreak/>
        <w:t>周期 NP 和偏移量 NOFFSET</w:t>
      </w:r>
      <w:r w:rsidR="00071BCF">
        <w:rPr>
          <w:rFonts w:ascii="华文中宋" w:eastAsia="华文中宋" w:hAnsi="华文中宋" w:hint="eastAsia"/>
          <w:color w:val="00B050"/>
          <w:szCs w:val="21"/>
        </w:rPr>
        <w:t>.</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..............................cqi-FormatIndicatorPeriodic</w:t>
      </w:r>
    </w:p>
    <w:p w:rsidR="007364AE" w:rsidRPr="00071BCF" w:rsidRDefault="007364AE" w:rsidP="007364AE">
      <w:pPr>
        <w:rPr>
          <w:rFonts w:ascii="华文中宋" w:eastAsia="华文中宋" w:hAnsi="华文中宋"/>
          <w:color w:val="00B050"/>
          <w:szCs w:val="21"/>
        </w:rPr>
      </w:pPr>
      <w:r w:rsidRPr="007364AE">
        <w:rPr>
          <w:rFonts w:ascii="华文中宋" w:eastAsia="华文中宋" w:hAnsi="华文中宋"/>
          <w:szCs w:val="21"/>
        </w:rPr>
        <w:t>................................widebandCQI --- (0)</w:t>
      </w:r>
      <w:r w:rsidR="00071BCF" w:rsidRPr="00071BCF">
        <w:rPr>
          <w:rFonts w:ascii="华文中宋" w:eastAsia="华文中宋" w:hAnsi="华文中宋" w:hint="eastAsia"/>
          <w:color w:val="00B050"/>
          <w:szCs w:val="21"/>
        </w:rPr>
        <w:t>// 宽度CQI。CQI测量是针对k个连续的PRB（即子带）进行的。如果在所有子带内反馈一个CQI值，则称为宽带CQI；如果对每一个子带反馈不同的CQI值，称为子带反馈。</w:t>
      </w:r>
    </w:p>
    <w:p w:rsidR="007364AE" w:rsidRPr="00071BCF" w:rsidRDefault="007364AE" w:rsidP="007364AE">
      <w:pPr>
        <w:rPr>
          <w:rFonts w:ascii="华文中宋" w:eastAsia="华文中宋" w:hAnsi="华文中宋"/>
          <w:color w:val="00B050"/>
          <w:szCs w:val="21"/>
        </w:rPr>
      </w:pPr>
      <w:r w:rsidRPr="007364AE">
        <w:rPr>
          <w:rFonts w:ascii="华文中宋" w:eastAsia="华文中宋" w:hAnsi="华文中宋"/>
          <w:szCs w:val="21"/>
        </w:rPr>
        <w:t>..............................simultaneousAckNackAndCQI --- TRUE(1)</w:t>
      </w:r>
      <w:r w:rsidR="00071BCF" w:rsidRPr="00071BCF">
        <w:rPr>
          <w:rFonts w:ascii="华文中宋" w:eastAsia="华文中宋" w:hAnsi="华文中宋" w:hint="eastAsia"/>
          <w:color w:val="00B050"/>
          <w:szCs w:val="21"/>
        </w:rPr>
        <w:t>//确认非确认及CQI是否同时，PUCCH CQI 反馈类型，取决于传输模式。FALSE为不同时。</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........................antennaInfo</w:t>
      </w:r>
      <w:r w:rsidR="004920D9" w:rsidRPr="004920D9">
        <w:rPr>
          <w:rFonts w:ascii="华文中宋" w:eastAsia="华文中宋" w:hAnsi="华文中宋" w:hint="eastAsia"/>
          <w:color w:val="00B050"/>
          <w:szCs w:val="21"/>
        </w:rPr>
        <w:t>//天线信息</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..........................explicitValue</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............................transmissionMode --- tm2(1)</w:t>
      </w:r>
    </w:p>
    <w:p w:rsidR="004920D9" w:rsidRPr="00A3284E" w:rsidRDefault="007364AE" w:rsidP="004920D9">
      <w:pPr>
        <w:rPr>
          <w:rFonts w:ascii="华文中宋" w:eastAsia="华文中宋" w:hAnsi="华文中宋"/>
          <w:szCs w:val="21"/>
        </w:rPr>
      </w:pPr>
      <w:r w:rsidRPr="007364AE">
        <w:rPr>
          <w:rFonts w:ascii="华文中宋" w:eastAsia="华文中宋" w:hAnsi="华文中宋"/>
          <w:szCs w:val="21"/>
        </w:rPr>
        <w:t>............................ue-TransmitAntennaSelection</w:t>
      </w:r>
      <w:r w:rsidR="004920D9" w:rsidRPr="001F1B32">
        <w:rPr>
          <w:rFonts w:ascii="华文中宋" w:eastAsia="华文中宋" w:hAnsi="华文中宋" w:hint="eastAsia"/>
          <w:color w:val="00B050"/>
          <w:szCs w:val="21"/>
        </w:rPr>
        <w:t>//终端UE传输天线选择</w:t>
      </w:r>
      <w:r w:rsidR="004920D9">
        <w:rPr>
          <w:rFonts w:ascii="华文中宋" w:eastAsia="华文中宋" w:hAnsi="华文中宋" w:hint="eastAsia"/>
          <w:color w:val="00B050"/>
          <w:szCs w:val="21"/>
        </w:rPr>
        <w:t>，</w:t>
      </w:r>
      <w:r w:rsidR="004920D9" w:rsidRPr="009069EB">
        <w:rPr>
          <w:rFonts w:ascii="华文中宋" w:eastAsia="华文中宋" w:hAnsi="华文中宋" w:hint="eastAsia"/>
          <w:color w:val="00B050"/>
          <w:szCs w:val="21"/>
        </w:rPr>
        <w:t>Setup或release。Setup表示开环或者闭环。</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..............................release --- (0)</w:t>
      </w:r>
    </w:p>
    <w:p w:rsidR="007364AE" w:rsidRPr="004920D9" w:rsidRDefault="007364AE" w:rsidP="007364AE">
      <w:pPr>
        <w:rPr>
          <w:rFonts w:ascii="华文中宋" w:eastAsia="华文中宋" w:hAnsi="华文中宋"/>
          <w:color w:val="00B050"/>
          <w:szCs w:val="21"/>
        </w:rPr>
      </w:pPr>
      <w:r w:rsidRPr="007364AE">
        <w:rPr>
          <w:rFonts w:ascii="华文中宋" w:eastAsia="华文中宋" w:hAnsi="华文中宋"/>
          <w:szCs w:val="21"/>
        </w:rPr>
        <w:t>........................schedulingRequestConfig</w:t>
      </w:r>
      <w:r w:rsidR="004920D9" w:rsidRPr="004920D9">
        <w:rPr>
          <w:rFonts w:ascii="华文中宋" w:eastAsia="华文中宋" w:hAnsi="华文中宋" w:hint="eastAsia"/>
          <w:color w:val="00B050"/>
          <w:szCs w:val="21"/>
        </w:rPr>
        <w:t>//调度请求配置</w:t>
      </w:r>
    </w:p>
    <w:p w:rsidR="007364AE" w:rsidRPr="007364AE" w:rsidRDefault="007364AE" w:rsidP="007364AE">
      <w:pPr>
        <w:rPr>
          <w:rFonts w:ascii="华文中宋" w:eastAsia="华文中宋" w:hAnsi="华文中宋"/>
          <w:szCs w:val="21"/>
        </w:rPr>
      </w:pPr>
      <w:r w:rsidRPr="007364AE">
        <w:rPr>
          <w:rFonts w:ascii="华文中宋" w:eastAsia="华文中宋" w:hAnsi="华文中宋"/>
          <w:szCs w:val="21"/>
        </w:rPr>
        <w:t>..........................setup</w:t>
      </w:r>
    </w:p>
    <w:p w:rsidR="004920D9" w:rsidRPr="004920D9" w:rsidRDefault="007364AE" w:rsidP="004920D9">
      <w:pPr>
        <w:rPr>
          <w:rFonts w:ascii="华文中宋" w:eastAsia="华文中宋" w:hAnsi="华文中宋"/>
          <w:color w:val="00B050"/>
          <w:szCs w:val="21"/>
        </w:rPr>
      </w:pPr>
      <w:r w:rsidRPr="007364AE">
        <w:rPr>
          <w:rFonts w:ascii="华文中宋" w:eastAsia="华文中宋" w:hAnsi="华文中宋"/>
          <w:szCs w:val="21"/>
        </w:rPr>
        <w:t>............................sr-PUCCH-ResourceIndex --- 0x2(2)</w:t>
      </w:r>
      <w:r w:rsidR="004920D9" w:rsidRPr="004920D9">
        <w:rPr>
          <w:rFonts w:ascii="华文中宋" w:eastAsia="华文中宋" w:hAnsi="华文中宋" w:hint="eastAsia"/>
          <w:color w:val="00B050"/>
          <w:szCs w:val="21"/>
        </w:rPr>
        <w:t>// sr-PUCCH资源索引</w:t>
      </w:r>
    </w:p>
    <w:p w:rsidR="007364AE" w:rsidRPr="004920D9" w:rsidRDefault="007364AE" w:rsidP="007364AE">
      <w:pPr>
        <w:rPr>
          <w:rFonts w:ascii="华文中宋" w:eastAsia="华文中宋" w:hAnsi="华文中宋"/>
          <w:color w:val="00B050"/>
          <w:szCs w:val="21"/>
        </w:rPr>
      </w:pPr>
      <w:r w:rsidRPr="007364AE">
        <w:rPr>
          <w:rFonts w:ascii="华文中宋" w:eastAsia="华文中宋" w:hAnsi="华文中宋"/>
          <w:szCs w:val="21"/>
        </w:rPr>
        <w:t>............................sr-ConfigIndex --- 0x11(17)</w:t>
      </w:r>
      <w:r w:rsidR="004920D9" w:rsidRPr="004920D9">
        <w:rPr>
          <w:rFonts w:ascii="华文中宋" w:eastAsia="华文中宋" w:hAnsi="华文中宋" w:hint="eastAsia"/>
          <w:color w:val="00B050"/>
          <w:szCs w:val="21"/>
        </w:rPr>
        <w:t>// SR配置索引参数I</w:t>
      </w:r>
      <w:r w:rsidR="004920D9">
        <w:rPr>
          <w:rFonts w:ascii="华文中宋" w:eastAsia="华文中宋" w:hAnsi="华文中宋" w:hint="eastAsia"/>
          <w:color w:val="00B050"/>
          <w:szCs w:val="21"/>
        </w:rPr>
        <w:t>sr</w:t>
      </w:r>
    </w:p>
    <w:p w:rsidR="007364AE" w:rsidRPr="004920D9" w:rsidRDefault="007364AE" w:rsidP="007364AE">
      <w:pPr>
        <w:rPr>
          <w:rFonts w:ascii="华文中宋" w:eastAsia="华文中宋" w:hAnsi="华文中宋"/>
          <w:color w:val="00B050"/>
          <w:szCs w:val="21"/>
        </w:rPr>
      </w:pPr>
      <w:r w:rsidRPr="007364AE">
        <w:rPr>
          <w:rFonts w:ascii="华文中宋" w:eastAsia="华文中宋" w:hAnsi="华文中宋"/>
          <w:szCs w:val="21"/>
        </w:rPr>
        <w:t>............................dsr-TransMax --- n64(4)</w:t>
      </w:r>
      <w:r w:rsidR="004920D9" w:rsidRPr="004920D9">
        <w:rPr>
          <w:rFonts w:ascii="华文中宋" w:eastAsia="华文中宋" w:hAnsi="华文中宋" w:hint="eastAsia"/>
          <w:color w:val="00B050"/>
          <w:szCs w:val="21"/>
        </w:rPr>
        <w:t>// SR传输最大次数，当超过最大次数时，通知RRC释放PUCCH/SRS，发起一次随机接入过程。</w:t>
      </w:r>
      <w:r w:rsidR="009F2B42">
        <w:rPr>
          <w:rFonts w:ascii="华文中宋" w:eastAsia="华文中宋" w:hAnsi="华文中宋" w:hint="eastAsia"/>
          <w:color w:val="00B050"/>
          <w:szCs w:val="21"/>
        </w:rPr>
        <w:t>本消息表明最大次数为64次。</w:t>
      </w:r>
    </w:p>
    <w:p w:rsidR="00CE590B" w:rsidRPr="009314C1" w:rsidRDefault="00CE590B" w:rsidP="009314C1">
      <w:pPr>
        <w:pStyle w:val="3"/>
        <w:numPr>
          <w:ilvl w:val="0"/>
          <w:numId w:val="0"/>
        </w:numPr>
        <w:rPr>
          <w:rFonts w:ascii="微软雅黑" w:eastAsia="微软雅黑" w:hAnsi="微软雅黑"/>
          <w:sz w:val="21"/>
          <w:szCs w:val="21"/>
          <w:lang w:eastAsia="zh-CN"/>
        </w:rPr>
      </w:pPr>
      <w:bookmarkStart w:id="97" w:name="_5.2.11_RRC_SECUR_MODE_CMP:RRC安全模式完成"/>
      <w:bookmarkStart w:id="98" w:name="_Toc392264482"/>
      <w:bookmarkEnd w:id="97"/>
      <w:r w:rsidRPr="009314C1">
        <w:rPr>
          <w:rFonts w:ascii="微软雅黑" w:eastAsia="微软雅黑" w:hAnsi="微软雅黑" w:hint="eastAsia"/>
          <w:sz w:val="21"/>
          <w:szCs w:val="21"/>
          <w:lang w:eastAsia="zh-CN"/>
        </w:rPr>
        <w:t>5.2.11 RRC_SECUR_MODE_CMP:RRC安全模式完成</w:t>
      </w:r>
      <w:bookmarkEnd w:id="98"/>
    </w:p>
    <w:p w:rsidR="00CE590B" w:rsidRDefault="00E05ED3" w:rsidP="00E05ED3">
      <w:pPr>
        <w:ind w:firstLineChars="100" w:firstLine="210"/>
        <w:rPr>
          <w:rFonts w:ascii="微软雅黑" w:eastAsia="微软雅黑" w:hAnsi="微软雅黑"/>
          <w:szCs w:val="21"/>
        </w:rPr>
      </w:pPr>
      <w:r w:rsidRPr="00E05ED3">
        <w:rPr>
          <w:rFonts w:ascii="微软雅黑" w:eastAsia="微软雅黑" w:hAnsi="微软雅黑" w:hint="eastAsia"/>
          <w:szCs w:val="21"/>
        </w:rPr>
        <w:t>安全加密及完整性配置完成</w:t>
      </w:r>
    </w:p>
    <w:p w:rsidR="00963A39" w:rsidRPr="00963A39" w:rsidRDefault="00963A39" w:rsidP="00963A39">
      <w:pPr>
        <w:rPr>
          <w:rFonts w:ascii="华文中宋" w:eastAsia="华文中宋" w:hAnsi="华文中宋"/>
          <w:szCs w:val="21"/>
        </w:rPr>
      </w:pPr>
      <w:r w:rsidRPr="00963A39">
        <w:rPr>
          <w:rFonts w:ascii="华文中宋" w:eastAsia="华文中宋" w:hAnsi="华文中宋"/>
          <w:szCs w:val="21"/>
        </w:rPr>
        <w:t>RRC-MSG</w:t>
      </w:r>
    </w:p>
    <w:p w:rsidR="00963A39" w:rsidRPr="00963A39" w:rsidRDefault="00963A39" w:rsidP="00963A39">
      <w:pPr>
        <w:rPr>
          <w:rFonts w:ascii="华文中宋" w:eastAsia="华文中宋" w:hAnsi="华文中宋"/>
          <w:szCs w:val="21"/>
        </w:rPr>
      </w:pPr>
      <w:r w:rsidRPr="00963A39">
        <w:rPr>
          <w:rFonts w:ascii="华文中宋" w:eastAsia="华文中宋" w:hAnsi="华文中宋"/>
          <w:szCs w:val="21"/>
        </w:rPr>
        <w:t>..msg</w:t>
      </w:r>
    </w:p>
    <w:p w:rsidR="00963A39" w:rsidRPr="00963A39" w:rsidRDefault="00963A39" w:rsidP="00963A39">
      <w:pPr>
        <w:rPr>
          <w:rFonts w:ascii="华文中宋" w:eastAsia="华文中宋" w:hAnsi="华文中宋"/>
          <w:szCs w:val="21"/>
        </w:rPr>
      </w:pPr>
      <w:r w:rsidRPr="00963A39">
        <w:rPr>
          <w:rFonts w:ascii="华文中宋" w:eastAsia="华文中宋" w:hAnsi="华文中宋"/>
          <w:szCs w:val="21"/>
        </w:rPr>
        <w:t>....struUL-DCCH-Message</w:t>
      </w:r>
    </w:p>
    <w:p w:rsidR="00963A39" w:rsidRPr="00963A39" w:rsidRDefault="00963A39" w:rsidP="00963A39">
      <w:pPr>
        <w:rPr>
          <w:rFonts w:ascii="华文中宋" w:eastAsia="华文中宋" w:hAnsi="华文中宋"/>
          <w:szCs w:val="21"/>
        </w:rPr>
      </w:pPr>
      <w:r w:rsidRPr="00963A39">
        <w:rPr>
          <w:rFonts w:ascii="华文中宋" w:eastAsia="华文中宋" w:hAnsi="华文中宋"/>
          <w:szCs w:val="21"/>
        </w:rPr>
        <w:t>......struUL-DCCH-Message</w:t>
      </w:r>
    </w:p>
    <w:p w:rsidR="00963A39" w:rsidRPr="00963A39" w:rsidRDefault="00963A39" w:rsidP="00963A39">
      <w:pPr>
        <w:rPr>
          <w:rFonts w:ascii="华文中宋" w:eastAsia="华文中宋" w:hAnsi="华文中宋"/>
          <w:szCs w:val="21"/>
        </w:rPr>
      </w:pPr>
      <w:r w:rsidRPr="00963A39">
        <w:rPr>
          <w:rFonts w:ascii="华文中宋" w:eastAsia="华文中宋" w:hAnsi="华文中宋"/>
          <w:szCs w:val="21"/>
        </w:rPr>
        <w:t>........message</w:t>
      </w:r>
    </w:p>
    <w:p w:rsidR="00963A39" w:rsidRPr="00963A39" w:rsidRDefault="00963A39" w:rsidP="00963A39">
      <w:pPr>
        <w:rPr>
          <w:rFonts w:ascii="华文中宋" w:eastAsia="华文中宋" w:hAnsi="华文中宋"/>
          <w:szCs w:val="21"/>
        </w:rPr>
      </w:pPr>
      <w:r w:rsidRPr="00963A39">
        <w:rPr>
          <w:rFonts w:ascii="华文中宋" w:eastAsia="华文中宋" w:hAnsi="华文中宋"/>
          <w:szCs w:val="21"/>
        </w:rPr>
        <w:t>..........c1</w:t>
      </w:r>
    </w:p>
    <w:p w:rsidR="00963A39" w:rsidRPr="00963A39" w:rsidRDefault="00963A39" w:rsidP="00963A39">
      <w:pPr>
        <w:rPr>
          <w:rFonts w:ascii="华文中宋" w:eastAsia="华文中宋" w:hAnsi="华文中宋"/>
          <w:szCs w:val="21"/>
        </w:rPr>
      </w:pPr>
      <w:r w:rsidRPr="00963A39">
        <w:rPr>
          <w:rFonts w:ascii="华文中宋" w:eastAsia="华文中宋" w:hAnsi="华文中宋"/>
          <w:szCs w:val="21"/>
        </w:rPr>
        <w:t>............securityModeComplete</w:t>
      </w:r>
    </w:p>
    <w:p w:rsidR="00963A39" w:rsidRPr="00963A39" w:rsidRDefault="00963A39" w:rsidP="00963A39">
      <w:pPr>
        <w:rPr>
          <w:rFonts w:ascii="华文中宋" w:eastAsia="华文中宋" w:hAnsi="华文中宋"/>
          <w:szCs w:val="21"/>
        </w:rPr>
      </w:pPr>
      <w:r w:rsidRPr="00963A39">
        <w:rPr>
          <w:rFonts w:ascii="华文中宋" w:eastAsia="华文中宋" w:hAnsi="华文中宋"/>
          <w:szCs w:val="21"/>
        </w:rPr>
        <w:t>..............rrc-TransactionIdentifier --- 0x1(1)</w:t>
      </w:r>
    </w:p>
    <w:p w:rsidR="00963A39" w:rsidRPr="00963A39" w:rsidRDefault="00963A39" w:rsidP="00963A39">
      <w:pPr>
        <w:rPr>
          <w:rFonts w:ascii="华文中宋" w:eastAsia="华文中宋" w:hAnsi="华文中宋"/>
          <w:szCs w:val="21"/>
        </w:rPr>
      </w:pPr>
      <w:r w:rsidRPr="00963A39">
        <w:rPr>
          <w:rFonts w:ascii="华文中宋" w:eastAsia="华文中宋" w:hAnsi="华文中宋"/>
          <w:szCs w:val="21"/>
        </w:rPr>
        <w:t>..............criticalExtensions</w:t>
      </w:r>
    </w:p>
    <w:p w:rsidR="00963A39" w:rsidRPr="00963A39" w:rsidRDefault="00963A39" w:rsidP="00963A39">
      <w:pPr>
        <w:rPr>
          <w:rFonts w:ascii="华文中宋" w:eastAsia="华文中宋" w:hAnsi="华文中宋"/>
          <w:szCs w:val="21"/>
        </w:rPr>
      </w:pPr>
      <w:r w:rsidRPr="00963A39">
        <w:rPr>
          <w:rFonts w:ascii="华文中宋" w:eastAsia="华文中宋" w:hAnsi="华文中宋"/>
          <w:szCs w:val="21"/>
        </w:rPr>
        <w:t>................securityModeComplete-r8 --- (0)</w:t>
      </w:r>
    </w:p>
    <w:p w:rsidR="00CE590B" w:rsidRPr="009314C1" w:rsidRDefault="00CE590B" w:rsidP="009314C1">
      <w:pPr>
        <w:pStyle w:val="3"/>
        <w:numPr>
          <w:ilvl w:val="0"/>
          <w:numId w:val="0"/>
        </w:numPr>
        <w:rPr>
          <w:rFonts w:ascii="微软雅黑" w:eastAsia="微软雅黑" w:hAnsi="微软雅黑"/>
          <w:sz w:val="21"/>
          <w:szCs w:val="21"/>
          <w:lang w:eastAsia="zh-CN"/>
        </w:rPr>
      </w:pPr>
      <w:bookmarkStart w:id="99" w:name="_5.2.12_RRC_CONN_RECFG_CMP:RRC连接重配置完"/>
      <w:bookmarkStart w:id="100" w:name="_Toc392264483"/>
      <w:bookmarkEnd w:id="99"/>
      <w:r w:rsidRPr="009314C1">
        <w:rPr>
          <w:rFonts w:ascii="微软雅黑" w:eastAsia="微软雅黑" w:hAnsi="微软雅黑" w:hint="eastAsia"/>
          <w:sz w:val="21"/>
          <w:szCs w:val="21"/>
          <w:lang w:eastAsia="zh-CN"/>
        </w:rPr>
        <w:t>5.2.12 RRC_CONN_RECFG_CMP:RRC连接重配置完成</w:t>
      </w:r>
      <w:bookmarkEnd w:id="100"/>
    </w:p>
    <w:p w:rsidR="00CE590B" w:rsidRDefault="00E05ED3" w:rsidP="00E05ED3">
      <w:pPr>
        <w:ind w:firstLineChars="50" w:firstLine="105"/>
        <w:rPr>
          <w:rFonts w:ascii="微软雅黑" w:eastAsia="微软雅黑" w:hAnsi="微软雅黑"/>
          <w:szCs w:val="21"/>
        </w:rPr>
      </w:pPr>
      <w:r w:rsidRPr="00E05ED3">
        <w:rPr>
          <w:rFonts w:ascii="微软雅黑" w:eastAsia="微软雅黑" w:hAnsi="微软雅黑" w:hint="eastAsia"/>
          <w:szCs w:val="21"/>
        </w:rPr>
        <w:t>RRC连接重配完成</w:t>
      </w:r>
      <w:r w:rsidR="00977D0F">
        <w:rPr>
          <w:rFonts w:ascii="微软雅黑" w:eastAsia="微软雅黑" w:hAnsi="微软雅黑" w:hint="eastAsia"/>
          <w:szCs w:val="21"/>
        </w:rPr>
        <w:t>消息与连接重配置消息是一对对存在的，总是对应前一个重配消息</w:t>
      </w:r>
      <w:r w:rsidRPr="00E05ED3">
        <w:rPr>
          <w:rFonts w:ascii="微软雅黑" w:eastAsia="微软雅黑" w:hAnsi="微软雅黑" w:hint="eastAsia"/>
          <w:szCs w:val="21"/>
        </w:rPr>
        <w:t>。</w:t>
      </w:r>
      <w:r>
        <w:rPr>
          <w:rFonts w:ascii="微软雅黑" w:eastAsia="微软雅黑" w:hAnsi="微软雅黑" w:hint="eastAsia"/>
          <w:szCs w:val="21"/>
        </w:rPr>
        <w:t>信令中</w:t>
      </w:r>
      <w:r w:rsidRPr="00E05ED3">
        <w:rPr>
          <w:rFonts w:ascii="微软雅黑" w:eastAsia="微软雅黑" w:hAnsi="微软雅黑" w:hint="eastAsia"/>
          <w:szCs w:val="21"/>
        </w:rPr>
        <w:t>没有重配失败消息，如果重配失败，则直接发起</w:t>
      </w:r>
      <w:r>
        <w:rPr>
          <w:rFonts w:ascii="微软雅黑" w:eastAsia="微软雅黑" w:hAnsi="微软雅黑" w:hint="eastAsia"/>
          <w:szCs w:val="21"/>
        </w:rPr>
        <w:t>RRC连接</w:t>
      </w:r>
      <w:r w:rsidRPr="00E05ED3">
        <w:rPr>
          <w:rFonts w:ascii="微软雅黑" w:eastAsia="微软雅黑" w:hAnsi="微软雅黑" w:hint="eastAsia"/>
          <w:szCs w:val="21"/>
        </w:rPr>
        <w:t>重建。</w:t>
      </w:r>
      <w:r>
        <w:rPr>
          <w:rFonts w:ascii="微软雅黑" w:eastAsia="微软雅黑" w:hAnsi="微软雅黑" w:hint="eastAsia"/>
          <w:szCs w:val="21"/>
        </w:rPr>
        <w:t>该消息表示</w:t>
      </w:r>
      <w:r w:rsidRPr="00E05ED3">
        <w:rPr>
          <w:rFonts w:ascii="微软雅黑" w:eastAsia="微软雅黑" w:hAnsi="微软雅黑" w:hint="eastAsia"/>
          <w:szCs w:val="21"/>
        </w:rPr>
        <w:t>建立SRB2和DRB</w:t>
      </w:r>
      <w:r>
        <w:rPr>
          <w:rFonts w:ascii="微软雅黑" w:eastAsia="微软雅黑" w:hAnsi="微软雅黑" w:hint="eastAsia"/>
          <w:szCs w:val="21"/>
        </w:rPr>
        <w:t>已完成。</w:t>
      </w:r>
    </w:p>
    <w:p w:rsidR="00ED15BA" w:rsidRPr="00ED15BA" w:rsidRDefault="00ED15BA" w:rsidP="00ED15BA">
      <w:pPr>
        <w:rPr>
          <w:rFonts w:ascii="华文中宋" w:eastAsia="华文中宋" w:hAnsi="华文中宋"/>
          <w:szCs w:val="21"/>
        </w:rPr>
      </w:pPr>
      <w:r w:rsidRPr="00ED15BA">
        <w:rPr>
          <w:rFonts w:ascii="华文中宋" w:eastAsia="华文中宋" w:hAnsi="华文中宋"/>
          <w:szCs w:val="21"/>
        </w:rPr>
        <w:lastRenderedPageBreak/>
        <w:t>RRC-MSG</w:t>
      </w:r>
    </w:p>
    <w:p w:rsidR="00ED15BA" w:rsidRPr="00ED15BA" w:rsidRDefault="00ED15BA" w:rsidP="00ED15BA">
      <w:pPr>
        <w:rPr>
          <w:rFonts w:ascii="华文中宋" w:eastAsia="华文中宋" w:hAnsi="华文中宋"/>
          <w:szCs w:val="21"/>
        </w:rPr>
      </w:pPr>
      <w:r w:rsidRPr="00ED15BA">
        <w:rPr>
          <w:rFonts w:ascii="华文中宋" w:eastAsia="华文中宋" w:hAnsi="华文中宋"/>
          <w:szCs w:val="21"/>
        </w:rPr>
        <w:t>..msg</w:t>
      </w:r>
    </w:p>
    <w:p w:rsidR="00ED15BA" w:rsidRPr="00ED15BA" w:rsidRDefault="00ED15BA" w:rsidP="00ED15BA">
      <w:pPr>
        <w:rPr>
          <w:rFonts w:ascii="华文中宋" w:eastAsia="华文中宋" w:hAnsi="华文中宋"/>
          <w:szCs w:val="21"/>
        </w:rPr>
      </w:pPr>
      <w:r w:rsidRPr="00ED15BA">
        <w:rPr>
          <w:rFonts w:ascii="华文中宋" w:eastAsia="华文中宋" w:hAnsi="华文中宋"/>
          <w:szCs w:val="21"/>
        </w:rPr>
        <w:t>....struUL-DCCH-Message</w:t>
      </w:r>
    </w:p>
    <w:p w:rsidR="00ED15BA" w:rsidRPr="00ED15BA" w:rsidRDefault="00ED15BA" w:rsidP="00ED15BA">
      <w:pPr>
        <w:rPr>
          <w:rFonts w:ascii="华文中宋" w:eastAsia="华文中宋" w:hAnsi="华文中宋"/>
          <w:szCs w:val="21"/>
        </w:rPr>
      </w:pPr>
      <w:r w:rsidRPr="00ED15BA">
        <w:rPr>
          <w:rFonts w:ascii="华文中宋" w:eastAsia="华文中宋" w:hAnsi="华文中宋"/>
          <w:szCs w:val="21"/>
        </w:rPr>
        <w:t>......struUL-DCCH-Message</w:t>
      </w:r>
    </w:p>
    <w:p w:rsidR="00ED15BA" w:rsidRPr="00ED15BA" w:rsidRDefault="00ED15BA" w:rsidP="00ED15BA">
      <w:pPr>
        <w:rPr>
          <w:rFonts w:ascii="华文中宋" w:eastAsia="华文中宋" w:hAnsi="华文中宋"/>
          <w:szCs w:val="21"/>
        </w:rPr>
      </w:pPr>
      <w:r w:rsidRPr="00ED15BA">
        <w:rPr>
          <w:rFonts w:ascii="华文中宋" w:eastAsia="华文中宋" w:hAnsi="华文中宋"/>
          <w:szCs w:val="21"/>
        </w:rPr>
        <w:t>........message</w:t>
      </w:r>
    </w:p>
    <w:p w:rsidR="00ED15BA" w:rsidRPr="00ED15BA" w:rsidRDefault="00ED15BA" w:rsidP="00ED15BA">
      <w:pPr>
        <w:rPr>
          <w:rFonts w:ascii="华文中宋" w:eastAsia="华文中宋" w:hAnsi="华文中宋"/>
          <w:szCs w:val="21"/>
        </w:rPr>
      </w:pPr>
      <w:r w:rsidRPr="00ED15BA">
        <w:rPr>
          <w:rFonts w:ascii="华文中宋" w:eastAsia="华文中宋" w:hAnsi="华文中宋"/>
          <w:szCs w:val="21"/>
        </w:rPr>
        <w:t>..........c1</w:t>
      </w:r>
    </w:p>
    <w:p w:rsidR="00ED15BA" w:rsidRPr="00ED15BA" w:rsidRDefault="00ED15BA" w:rsidP="00ED15BA">
      <w:pPr>
        <w:rPr>
          <w:rFonts w:ascii="华文中宋" w:eastAsia="华文中宋" w:hAnsi="华文中宋"/>
          <w:szCs w:val="21"/>
        </w:rPr>
      </w:pPr>
      <w:r w:rsidRPr="00ED15BA">
        <w:rPr>
          <w:rFonts w:ascii="华文中宋" w:eastAsia="华文中宋" w:hAnsi="华文中宋"/>
          <w:szCs w:val="21"/>
        </w:rPr>
        <w:t>............rrcConnectionReconfigurationComplete</w:t>
      </w:r>
      <w:r w:rsidR="00081A9F" w:rsidRPr="00081A9F">
        <w:rPr>
          <w:rFonts w:ascii="华文中宋" w:eastAsia="华文中宋" w:hAnsi="华文中宋" w:hint="eastAsia"/>
          <w:color w:val="00B050"/>
          <w:szCs w:val="21"/>
        </w:rPr>
        <w:t>//RRC连接重配置完成</w:t>
      </w:r>
    </w:p>
    <w:p w:rsidR="00ED15BA" w:rsidRPr="00ED15BA" w:rsidRDefault="00ED15BA" w:rsidP="00ED15BA">
      <w:pPr>
        <w:rPr>
          <w:rFonts w:ascii="华文中宋" w:eastAsia="华文中宋" w:hAnsi="华文中宋"/>
          <w:szCs w:val="21"/>
        </w:rPr>
      </w:pPr>
      <w:r w:rsidRPr="00ED15BA">
        <w:rPr>
          <w:rFonts w:ascii="华文中宋" w:eastAsia="华文中宋" w:hAnsi="华文中宋"/>
          <w:szCs w:val="21"/>
        </w:rPr>
        <w:t>..............rrc-TransactionIdentifier --- 0x1(1)</w:t>
      </w:r>
    </w:p>
    <w:p w:rsidR="00ED15BA" w:rsidRPr="00ED15BA" w:rsidRDefault="00ED15BA" w:rsidP="00ED15BA">
      <w:pPr>
        <w:rPr>
          <w:rFonts w:ascii="华文中宋" w:eastAsia="华文中宋" w:hAnsi="华文中宋"/>
          <w:szCs w:val="21"/>
        </w:rPr>
      </w:pPr>
      <w:r w:rsidRPr="00ED15BA">
        <w:rPr>
          <w:rFonts w:ascii="华文中宋" w:eastAsia="华文中宋" w:hAnsi="华文中宋"/>
          <w:szCs w:val="21"/>
        </w:rPr>
        <w:t>..............criticalExtensions</w:t>
      </w:r>
    </w:p>
    <w:p w:rsidR="00ED15BA" w:rsidRPr="00ED15BA" w:rsidRDefault="00ED15BA" w:rsidP="00ED15BA">
      <w:pPr>
        <w:rPr>
          <w:rFonts w:ascii="华文中宋" w:eastAsia="华文中宋" w:hAnsi="华文中宋"/>
          <w:szCs w:val="21"/>
        </w:rPr>
      </w:pPr>
      <w:r w:rsidRPr="00ED15BA">
        <w:rPr>
          <w:rFonts w:ascii="华文中宋" w:eastAsia="华文中宋" w:hAnsi="华文中宋"/>
          <w:szCs w:val="21"/>
        </w:rPr>
        <w:t>................rrcConnectionReconfigurationComplete-r8 --- (0)</w:t>
      </w:r>
    </w:p>
    <w:p w:rsidR="00CE590B" w:rsidRPr="009314C1" w:rsidRDefault="00CE590B" w:rsidP="009314C1">
      <w:pPr>
        <w:pStyle w:val="3"/>
        <w:numPr>
          <w:ilvl w:val="0"/>
          <w:numId w:val="0"/>
        </w:numPr>
        <w:rPr>
          <w:rFonts w:ascii="微软雅黑" w:eastAsia="微软雅黑" w:hAnsi="微软雅黑"/>
          <w:sz w:val="21"/>
          <w:szCs w:val="21"/>
          <w:lang w:eastAsia="zh-CN"/>
        </w:rPr>
      </w:pPr>
      <w:bookmarkStart w:id="101" w:name="_5.2.13_S1AP_INITIAL_CONTEXT_SETUP_R"/>
      <w:bookmarkStart w:id="102" w:name="_Toc392264484"/>
      <w:bookmarkEnd w:id="101"/>
      <w:r w:rsidRPr="009314C1">
        <w:rPr>
          <w:rFonts w:ascii="微软雅黑" w:eastAsia="微软雅黑" w:hAnsi="微软雅黑" w:hint="eastAsia"/>
          <w:sz w:val="21"/>
          <w:szCs w:val="21"/>
          <w:lang w:eastAsia="zh-CN"/>
        </w:rPr>
        <w:t>5.2.13 S1AP_INITIAL_CONTEXT_SETUP_RSP:初始化文本建立完成</w:t>
      </w:r>
      <w:bookmarkEnd w:id="102"/>
    </w:p>
    <w:p w:rsidR="00CE590B" w:rsidRPr="00081A9F" w:rsidRDefault="00905C93" w:rsidP="00905C93">
      <w:pPr>
        <w:ind w:firstLineChars="150" w:firstLine="315"/>
        <w:rPr>
          <w:rFonts w:ascii="微软雅黑" w:eastAsia="微软雅黑" w:hAnsi="微软雅黑"/>
          <w:szCs w:val="21"/>
        </w:rPr>
      </w:pPr>
      <w:r w:rsidRPr="00905C93">
        <w:rPr>
          <w:rFonts w:ascii="微软雅黑" w:eastAsia="微软雅黑" w:hAnsi="微软雅黑" w:hint="eastAsia"/>
          <w:szCs w:val="21"/>
        </w:rPr>
        <w:t>初始上下文建立成功响应</w:t>
      </w:r>
      <w:r w:rsidR="00576A79">
        <w:rPr>
          <w:rFonts w:ascii="微软雅黑" w:eastAsia="微软雅黑" w:hAnsi="微软雅黑" w:hint="eastAsia"/>
          <w:szCs w:val="21"/>
        </w:rPr>
        <w:t>，如果文本建立失败可能的原因</w:t>
      </w:r>
      <w:r w:rsidR="00576A79" w:rsidRPr="00576A79">
        <w:rPr>
          <w:rFonts w:ascii="微软雅黑" w:eastAsia="微软雅黑" w:hAnsi="微软雅黑" w:hint="eastAsia"/>
          <w:szCs w:val="21"/>
        </w:rPr>
        <w:t>，从大类上分为无线、传输、NAS、协议、其他。</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S1ap-Msg</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..successfulOutcome</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....procedureCode --- 0x9(9)</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....criticality --- reject(0)</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....value</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......initialContextSetupResponse</w:t>
      </w:r>
      <w:r w:rsidR="00576A79" w:rsidRPr="00BC6183">
        <w:rPr>
          <w:rFonts w:ascii="华文中宋" w:eastAsia="华文中宋" w:hAnsi="华文中宋" w:hint="eastAsia"/>
          <w:color w:val="00B050"/>
          <w:szCs w:val="21"/>
        </w:rPr>
        <w:t>//初始文本建立响应</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........protocolIEs</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..........SEQUENCE</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............id --- 0x0(0)</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............criticality --- ignore(1)</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............value</w:t>
      </w:r>
    </w:p>
    <w:p w:rsidR="00DC1613" w:rsidRPr="005A66D3" w:rsidRDefault="00DC1613" w:rsidP="00DC1613">
      <w:pPr>
        <w:rPr>
          <w:rFonts w:ascii="华文中宋" w:eastAsia="华文中宋" w:hAnsi="华文中宋"/>
          <w:color w:val="00B050"/>
          <w:szCs w:val="21"/>
        </w:rPr>
      </w:pPr>
      <w:r w:rsidRPr="00DC1613">
        <w:rPr>
          <w:rFonts w:ascii="华文中宋" w:eastAsia="华文中宋" w:hAnsi="华文中宋"/>
          <w:szCs w:val="21"/>
        </w:rPr>
        <w:t>..............mME-UE-S1AP-ID --- 0x250ff2e(38862638)</w:t>
      </w:r>
      <w:r w:rsidR="005A66D3" w:rsidRPr="005A66D3">
        <w:rPr>
          <w:rFonts w:ascii="华文中宋" w:eastAsia="华文中宋" w:hAnsi="华文中宋" w:hint="eastAsia"/>
          <w:color w:val="00B050"/>
          <w:szCs w:val="21"/>
        </w:rPr>
        <w:t>//MME侧用户标识</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..........SEQUENCE</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............id --- 0x8(8)</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............criticality --- ignore(1)</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............value</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..............eNB-UE-S1AP-ID --- 0x513c35(5323829)</w:t>
      </w:r>
      <w:r w:rsidR="005A66D3" w:rsidRPr="005A66D3">
        <w:rPr>
          <w:rFonts w:ascii="华文中宋" w:eastAsia="华文中宋" w:hAnsi="华文中宋" w:hint="eastAsia"/>
          <w:color w:val="00B050"/>
          <w:szCs w:val="21"/>
        </w:rPr>
        <w:t>//enb侧用户标识</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..........SEQUENCE</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............id --- 0x33(51)</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............criticality --- ignore(1)</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............value</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..............e-RABSetupListCtxtSURes</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................SEQUENCE</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..................id --- 0x32(50)</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..................criticality --- ignore(1)</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..................value</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....................e-RABSetupItemCtxtSURes</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lastRenderedPageBreak/>
        <w:t>......................e-RAB-ID --- 0x5(5)</w:t>
      </w:r>
      <w:r w:rsidR="005E78A5">
        <w:rPr>
          <w:rFonts w:ascii="华文中宋" w:eastAsia="华文中宋" w:hAnsi="华文中宋" w:hint="eastAsia"/>
          <w:szCs w:val="21"/>
        </w:rPr>
        <w:t>//ERAB ID为5.</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......................transportLayerAddress --- '01100100010110110000000100000010'B</w:t>
      </w:r>
    </w:p>
    <w:p w:rsidR="00DC1613" w:rsidRPr="00DC1613" w:rsidRDefault="00DC1613" w:rsidP="00DC1613">
      <w:pPr>
        <w:rPr>
          <w:rFonts w:ascii="华文中宋" w:eastAsia="华文中宋" w:hAnsi="华文中宋"/>
          <w:szCs w:val="21"/>
        </w:rPr>
      </w:pPr>
      <w:r w:rsidRPr="00DC1613">
        <w:rPr>
          <w:rFonts w:ascii="华文中宋" w:eastAsia="华文中宋" w:hAnsi="华文中宋"/>
          <w:szCs w:val="21"/>
        </w:rPr>
        <w:t>......................gTP-TEID --- 0x00003723</w:t>
      </w:r>
      <w:r w:rsidR="006D5566" w:rsidRPr="006D5566">
        <w:rPr>
          <w:rFonts w:ascii="华文中宋" w:eastAsia="华文中宋" w:hAnsi="华文中宋" w:hint="eastAsia"/>
          <w:color w:val="00B050"/>
          <w:szCs w:val="21"/>
        </w:rPr>
        <w:t>//此处的GTP-TEID为下行GTP-TEID</w:t>
      </w:r>
    </w:p>
    <w:p w:rsidR="009314C1" w:rsidRPr="009314C1" w:rsidRDefault="009314C1" w:rsidP="009314C1">
      <w:pPr>
        <w:rPr>
          <w:rFonts w:ascii="微软雅黑" w:eastAsia="微软雅黑" w:hAnsi="微软雅黑"/>
          <w:szCs w:val="21"/>
        </w:rPr>
      </w:pPr>
    </w:p>
    <w:p w:rsidR="00CE590B" w:rsidRPr="009314C1" w:rsidRDefault="00CE590B" w:rsidP="009314C1">
      <w:pPr>
        <w:pStyle w:val="3"/>
        <w:numPr>
          <w:ilvl w:val="0"/>
          <w:numId w:val="0"/>
        </w:numPr>
        <w:rPr>
          <w:rFonts w:ascii="微软雅黑" w:eastAsia="微软雅黑" w:hAnsi="微软雅黑"/>
          <w:sz w:val="21"/>
          <w:szCs w:val="21"/>
          <w:lang w:eastAsia="zh-CN"/>
        </w:rPr>
      </w:pPr>
      <w:bookmarkStart w:id="103" w:name="_5.2.14_S1AP_ERAB_MOD_REQ:ERAB修改请求"/>
      <w:bookmarkStart w:id="104" w:name="_Toc392264485"/>
      <w:bookmarkEnd w:id="103"/>
      <w:r w:rsidRPr="009314C1">
        <w:rPr>
          <w:rFonts w:ascii="微软雅黑" w:eastAsia="微软雅黑" w:hAnsi="微软雅黑" w:hint="eastAsia"/>
          <w:sz w:val="21"/>
          <w:szCs w:val="21"/>
          <w:lang w:eastAsia="zh-CN"/>
        </w:rPr>
        <w:t>5.2.14 S1AP_ERAB_MOD_REQ:ERAB修改请求</w:t>
      </w:r>
      <w:bookmarkEnd w:id="104"/>
    </w:p>
    <w:p w:rsidR="00CE590B" w:rsidRDefault="00E71CD7" w:rsidP="00CE590B">
      <w:pPr>
        <w:rPr>
          <w:rFonts w:ascii="微软雅黑" w:eastAsia="微软雅黑" w:hAnsi="微软雅黑"/>
          <w:szCs w:val="21"/>
        </w:rPr>
      </w:pPr>
      <w:r>
        <w:rPr>
          <w:rFonts w:ascii="微软雅黑" w:eastAsia="微软雅黑" w:hAnsi="微软雅黑" w:hint="eastAsia"/>
          <w:szCs w:val="21"/>
        </w:rPr>
        <w:t xml:space="preserve">  对比初始文本建立时的承载，此处承载修改请求变更的内容是承载分配资源的优先级发生了改变，以前是“</w:t>
      </w:r>
      <w:r w:rsidRPr="00E71CD7">
        <w:rPr>
          <w:rFonts w:ascii="微软雅黑" w:eastAsia="微软雅黑" w:hAnsi="微软雅黑"/>
          <w:szCs w:val="21"/>
        </w:rPr>
        <w:t>priorityLevel --- 0x6(6)</w:t>
      </w:r>
      <w:r>
        <w:rPr>
          <w:rFonts w:ascii="微软雅黑" w:eastAsia="微软雅黑" w:hAnsi="微软雅黑" w:hint="eastAsia"/>
          <w:szCs w:val="21"/>
        </w:rPr>
        <w:t>”，现在更改为“</w:t>
      </w:r>
      <w:r w:rsidRPr="00FC7458">
        <w:rPr>
          <w:rFonts w:ascii="华文中宋" w:eastAsia="华文中宋" w:hAnsi="华文中宋"/>
          <w:szCs w:val="21"/>
        </w:rPr>
        <w:t>priorityLevel --- highest(1)</w:t>
      </w:r>
      <w:r>
        <w:rPr>
          <w:rFonts w:ascii="微软雅黑" w:eastAsia="微软雅黑" w:hAnsi="微软雅黑" w:hint="eastAsia"/>
          <w:szCs w:val="21"/>
        </w:rPr>
        <w:t>”。</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S1ap-Msg</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..initiatingMessage</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....procedureCode --- 0x6(6)</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....criticality --- reject(0)</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....value</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......e-RABModifyRequest</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........protocolIEs</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..........SEQUENCE</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............id --- 0x0(0)</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............criticality --- reject(0)</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............value</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..............mME-UE-S1AP-ID --- 0x250ff2e(38862638)</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..........SEQUENCE</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............id --- 0x8(8)</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............criticality --- reject(0)</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............value</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..............eNB-UE-S1AP-ID --- 0x513c35(5323829)</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..........SEQUENCE</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............id --- 0x1e(30)</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............criticality --- reject(0)</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............value</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..............e-RABToBeModifiedListBearerModReq</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................SEQUENCE</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..................id --- 0x24(36)</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..................criticality --- reject(0)</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..................value</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....................e-RABToBeModifiedItemBearerModReq</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......................e-RAB-ID --- 0x5(5)</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......................e-RABLevelQoSParameters</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........................qCI --- 0x6(6)</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........................allocationRetentionPriority</w:t>
      </w:r>
    </w:p>
    <w:p w:rsidR="00FC7458" w:rsidRPr="00CE7ABE" w:rsidRDefault="00FC7458" w:rsidP="00FC7458">
      <w:pPr>
        <w:rPr>
          <w:rFonts w:ascii="华文中宋" w:eastAsia="华文中宋" w:hAnsi="华文中宋"/>
          <w:color w:val="00B050"/>
          <w:szCs w:val="21"/>
        </w:rPr>
      </w:pPr>
      <w:r w:rsidRPr="00FC7458">
        <w:rPr>
          <w:rFonts w:ascii="华文中宋" w:eastAsia="华文中宋" w:hAnsi="华文中宋"/>
          <w:szCs w:val="21"/>
        </w:rPr>
        <w:lastRenderedPageBreak/>
        <w:t>..........................priorityLevel --- highest(1)</w:t>
      </w:r>
      <w:r w:rsidR="00CE7ABE" w:rsidRPr="00CE7ABE">
        <w:rPr>
          <w:rFonts w:ascii="华文中宋" w:eastAsia="华文中宋" w:hAnsi="华文中宋" w:hint="eastAsia"/>
          <w:color w:val="00B050"/>
          <w:szCs w:val="21"/>
        </w:rPr>
        <w:t>//优先级最高</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..........................pre-emptionCapability --- shall-not-trigger-pre-emption(0)</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..........................pre-emptionVulnerability --- pre-emptable(1)</w:t>
      </w:r>
    </w:p>
    <w:p w:rsidR="00FC7458" w:rsidRPr="00FC7458" w:rsidRDefault="00FC7458" w:rsidP="00FC7458">
      <w:pPr>
        <w:rPr>
          <w:rFonts w:ascii="华文中宋" w:eastAsia="华文中宋" w:hAnsi="华文中宋"/>
          <w:szCs w:val="21"/>
        </w:rPr>
      </w:pPr>
      <w:r w:rsidRPr="00FC7458">
        <w:rPr>
          <w:rFonts w:ascii="华文中宋" w:eastAsia="华文中宋" w:hAnsi="华文中宋"/>
          <w:szCs w:val="21"/>
        </w:rPr>
        <w:t>......................nAS-PDU</w:t>
      </w:r>
    </w:p>
    <w:p w:rsidR="00FC7458" w:rsidRPr="002420AE" w:rsidRDefault="00FC7458" w:rsidP="00FC7458">
      <w:pPr>
        <w:rPr>
          <w:rFonts w:ascii="华文中宋" w:eastAsia="华文中宋" w:hAnsi="华文中宋"/>
          <w:color w:val="00B050"/>
          <w:szCs w:val="21"/>
        </w:rPr>
      </w:pPr>
      <w:r w:rsidRPr="00FC7458">
        <w:rPr>
          <w:rFonts w:ascii="华文中宋" w:eastAsia="华文中宋" w:hAnsi="华文中宋"/>
          <w:szCs w:val="21"/>
        </w:rPr>
        <w:t>........................NAS-MESSAGE</w:t>
      </w:r>
      <w:r w:rsidR="00CE7ABE" w:rsidRPr="002420AE">
        <w:rPr>
          <w:rFonts w:ascii="华文中宋" w:eastAsia="华文中宋" w:hAnsi="华文中宋" w:hint="eastAsia"/>
          <w:color w:val="00B050"/>
          <w:szCs w:val="21"/>
        </w:rPr>
        <w:t>//NAS消息</w:t>
      </w:r>
    </w:p>
    <w:p w:rsidR="00FC7458" w:rsidRPr="00CE7ABE" w:rsidRDefault="00FC7458" w:rsidP="00FC7458">
      <w:pPr>
        <w:rPr>
          <w:rFonts w:ascii="华文中宋" w:eastAsia="华文中宋" w:hAnsi="华文中宋"/>
          <w:color w:val="00B050"/>
          <w:szCs w:val="21"/>
        </w:rPr>
      </w:pPr>
      <w:r w:rsidRPr="00FC7458">
        <w:rPr>
          <w:rFonts w:ascii="华文中宋" w:eastAsia="华文中宋" w:hAnsi="华文中宋"/>
          <w:szCs w:val="21"/>
        </w:rPr>
        <w:t>..........................security-protected-and-ciphered-NAS-message</w:t>
      </w:r>
      <w:r w:rsidR="00CE7ABE" w:rsidRPr="00CE7ABE">
        <w:rPr>
          <w:rFonts w:ascii="华文中宋" w:eastAsia="华文中宋" w:hAnsi="华文中宋" w:hint="eastAsia"/>
          <w:color w:val="00B050"/>
          <w:szCs w:val="21"/>
        </w:rPr>
        <w:t>//安全保护和加密NAS消息</w:t>
      </w:r>
    </w:p>
    <w:p w:rsidR="00CE590B" w:rsidRPr="00FC7458" w:rsidRDefault="00FC7458" w:rsidP="00FC7458">
      <w:pPr>
        <w:rPr>
          <w:rFonts w:ascii="华文中宋" w:eastAsia="华文中宋" w:hAnsi="华文中宋"/>
          <w:szCs w:val="21"/>
        </w:rPr>
      </w:pPr>
      <w:r w:rsidRPr="00FC7458">
        <w:rPr>
          <w:rFonts w:ascii="华文中宋" w:eastAsia="华文中宋" w:hAnsi="华文中宋"/>
          <w:szCs w:val="21"/>
        </w:rPr>
        <w:t>............................protected-nas --- 0x2624558B07E228660B86640CD8C0173419340702F1C55F6EF4B76E6997F121EA514F078FB372EC8E18</w:t>
      </w:r>
      <w:r w:rsidR="002420AE" w:rsidRPr="002420AE">
        <w:rPr>
          <w:rFonts w:ascii="华文中宋" w:eastAsia="华文中宋" w:hAnsi="华文中宋" w:hint="eastAsia"/>
          <w:color w:val="00B050"/>
          <w:szCs w:val="21"/>
        </w:rPr>
        <w:t>//保护的NAS内容</w:t>
      </w:r>
    </w:p>
    <w:p w:rsidR="00CE590B" w:rsidRPr="009314C1" w:rsidRDefault="00CE590B" w:rsidP="009314C1">
      <w:pPr>
        <w:pStyle w:val="3"/>
        <w:numPr>
          <w:ilvl w:val="0"/>
          <w:numId w:val="0"/>
        </w:numPr>
        <w:rPr>
          <w:rFonts w:ascii="微软雅黑" w:eastAsia="微软雅黑" w:hAnsi="微软雅黑"/>
          <w:sz w:val="21"/>
          <w:szCs w:val="21"/>
          <w:lang w:eastAsia="zh-CN"/>
        </w:rPr>
      </w:pPr>
      <w:bookmarkStart w:id="105" w:name="_5.2.15_RRC_DL_INFO_TRANSF:RRC下行直传消息"/>
      <w:bookmarkStart w:id="106" w:name="_Toc392264486"/>
      <w:bookmarkEnd w:id="105"/>
      <w:r w:rsidRPr="009314C1">
        <w:rPr>
          <w:rFonts w:ascii="微软雅黑" w:eastAsia="微软雅黑" w:hAnsi="微软雅黑" w:hint="eastAsia"/>
          <w:sz w:val="21"/>
          <w:szCs w:val="21"/>
          <w:lang w:eastAsia="zh-CN"/>
        </w:rPr>
        <w:t>5.2.15 RRC_DL_INFO_TRANSF:RRC下行</w:t>
      </w:r>
      <w:bookmarkEnd w:id="106"/>
      <w:r w:rsidR="00C6534E">
        <w:rPr>
          <w:rFonts w:ascii="微软雅黑" w:eastAsia="微软雅黑" w:hAnsi="微软雅黑" w:hint="eastAsia"/>
          <w:sz w:val="21"/>
          <w:szCs w:val="21"/>
          <w:lang w:eastAsia="zh-CN"/>
        </w:rPr>
        <w:t>直传消息</w:t>
      </w:r>
    </w:p>
    <w:p w:rsidR="00CE590B" w:rsidRDefault="0019128E" w:rsidP="00CE590B">
      <w:pPr>
        <w:rPr>
          <w:rFonts w:ascii="微软雅黑" w:eastAsia="微软雅黑" w:hAnsi="微软雅黑"/>
          <w:szCs w:val="21"/>
        </w:rPr>
      </w:pPr>
      <w:r>
        <w:rPr>
          <w:rFonts w:ascii="微软雅黑" w:eastAsia="微软雅黑" w:hAnsi="微软雅黑" w:hint="eastAsia"/>
          <w:szCs w:val="21"/>
        </w:rPr>
        <w:t>目的：传送NAS消息</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RRC-MSG</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..msg</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....struDL-DCCH-Message</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......struDL-DCCH-Message</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........message</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..........c1</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............dlInformationTransfer</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..............rrc-TransactionIdentifier --- 0x2(2)</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..............criticalExtensions</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................c1</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..................dlInformationTransfer-r8</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....................dedicatedInfoType</w:t>
      </w:r>
    </w:p>
    <w:p w:rsidR="00CE590B" w:rsidRPr="0019128E" w:rsidRDefault="001A1B4E" w:rsidP="001A1B4E">
      <w:pPr>
        <w:rPr>
          <w:rFonts w:ascii="华文中宋" w:eastAsia="华文中宋" w:hAnsi="华文中宋"/>
          <w:color w:val="00B050"/>
          <w:szCs w:val="21"/>
        </w:rPr>
      </w:pPr>
      <w:r w:rsidRPr="001A1B4E">
        <w:rPr>
          <w:rFonts w:ascii="华文中宋" w:eastAsia="华文中宋" w:hAnsi="华文中宋"/>
          <w:szCs w:val="21"/>
        </w:rPr>
        <w:t>......................dedicatedInfoNAS --- 0x272624558B07E228660B86640CD8C0173419340702F1C55F6EF4B76E6997F121EA514F078FB372EC8E18</w:t>
      </w:r>
      <w:r w:rsidR="0019128E" w:rsidRPr="0019128E">
        <w:rPr>
          <w:rFonts w:ascii="华文中宋" w:eastAsia="华文中宋" w:hAnsi="华文中宋" w:hint="eastAsia"/>
          <w:color w:val="00B050"/>
          <w:szCs w:val="21"/>
        </w:rPr>
        <w:t>//NAS消息专用</w:t>
      </w:r>
    </w:p>
    <w:p w:rsidR="00CE590B" w:rsidRPr="009314C1" w:rsidRDefault="00CE590B" w:rsidP="009314C1">
      <w:pPr>
        <w:pStyle w:val="3"/>
        <w:numPr>
          <w:ilvl w:val="0"/>
          <w:numId w:val="0"/>
        </w:numPr>
        <w:rPr>
          <w:rFonts w:ascii="微软雅黑" w:eastAsia="微软雅黑" w:hAnsi="微软雅黑"/>
          <w:sz w:val="21"/>
          <w:szCs w:val="21"/>
          <w:lang w:eastAsia="zh-CN"/>
        </w:rPr>
      </w:pPr>
      <w:bookmarkStart w:id="107" w:name="_5.2.16_S1AP_ERAB_MOD_RSP:ERAB修改完成"/>
      <w:bookmarkStart w:id="108" w:name="_Toc392264487"/>
      <w:bookmarkEnd w:id="107"/>
      <w:r w:rsidRPr="009314C1">
        <w:rPr>
          <w:rFonts w:ascii="微软雅黑" w:eastAsia="微软雅黑" w:hAnsi="微软雅黑" w:hint="eastAsia"/>
          <w:sz w:val="21"/>
          <w:szCs w:val="21"/>
          <w:lang w:eastAsia="zh-CN"/>
        </w:rPr>
        <w:t>5.2.16 S1AP_ERAB_MOD_RSP:ERAB修改完成</w:t>
      </w:r>
      <w:bookmarkEnd w:id="108"/>
    </w:p>
    <w:p w:rsidR="00CE590B" w:rsidRDefault="007F6621" w:rsidP="009C24B8">
      <w:pPr>
        <w:ind w:firstLineChars="100" w:firstLine="210"/>
        <w:rPr>
          <w:rFonts w:ascii="微软雅黑" w:eastAsia="微软雅黑" w:hAnsi="微软雅黑"/>
          <w:szCs w:val="21"/>
        </w:rPr>
      </w:pPr>
      <w:r>
        <w:rPr>
          <w:rFonts w:ascii="微软雅黑" w:eastAsia="微软雅黑" w:hAnsi="微软雅黑" w:hint="eastAsia"/>
          <w:szCs w:val="21"/>
        </w:rPr>
        <w:t>该条消息表示ERAB模式修改已经得到MME的认可，并完成修改，承载的优先级发生了变更。</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S1ap-Msg</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..successfulOutcome</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....procedureCode --- 0x6(6)</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....criticality --- reject(0)</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....value</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......e-RABModifyResponse</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lastRenderedPageBreak/>
        <w:t>........protocolIEs</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..........SEQUENCE</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............id --- 0x0(0)</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............criticality --- ignore(1)</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............value</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..............mME-UE-S1AP-ID --- 0x250ff2e(38862638)</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..........SEQUENCE</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............id --- 0x8(8)</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............criticality --- ignore(1)</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............value</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..............eNB-UE-S1AP-ID --- 0x513c35(5323829)</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..........SEQUENCE</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............id --- 0x1f(31)</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............criticality --- ignore(1)</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............value</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..............e-RABModifyListBearerModRes</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................SEQUENCE</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..................id --- 0x25(37)</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..................criticality --- ignore(1)</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..................value</w:t>
      </w:r>
    </w:p>
    <w:p w:rsidR="001A1B4E" w:rsidRPr="001A1B4E" w:rsidRDefault="001A1B4E" w:rsidP="001A1B4E">
      <w:pPr>
        <w:rPr>
          <w:rFonts w:ascii="华文中宋" w:eastAsia="华文中宋" w:hAnsi="华文中宋"/>
          <w:szCs w:val="21"/>
        </w:rPr>
      </w:pPr>
      <w:r w:rsidRPr="001A1B4E">
        <w:rPr>
          <w:rFonts w:ascii="华文中宋" w:eastAsia="华文中宋" w:hAnsi="华文中宋"/>
          <w:szCs w:val="21"/>
        </w:rPr>
        <w:t>....................e-RABModifyItemBearerModRes</w:t>
      </w:r>
    </w:p>
    <w:p w:rsidR="00CE590B" w:rsidRPr="001A1B4E" w:rsidRDefault="001A1B4E" w:rsidP="001A1B4E">
      <w:pPr>
        <w:rPr>
          <w:rFonts w:ascii="华文中宋" w:eastAsia="华文中宋" w:hAnsi="华文中宋"/>
          <w:szCs w:val="21"/>
        </w:rPr>
      </w:pPr>
      <w:r w:rsidRPr="001A1B4E">
        <w:rPr>
          <w:rFonts w:ascii="华文中宋" w:eastAsia="华文中宋" w:hAnsi="华文中宋"/>
          <w:szCs w:val="21"/>
        </w:rPr>
        <w:t>......................e-RAB-ID --- 0x5(5)</w:t>
      </w:r>
    </w:p>
    <w:p w:rsidR="00CE590B" w:rsidRPr="009314C1" w:rsidRDefault="00CE590B" w:rsidP="009314C1">
      <w:pPr>
        <w:pStyle w:val="3"/>
        <w:numPr>
          <w:ilvl w:val="0"/>
          <w:numId w:val="0"/>
        </w:numPr>
        <w:rPr>
          <w:rFonts w:ascii="微软雅黑" w:eastAsia="微软雅黑" w:hAnsi="微软雅黑"/>
          <w:sz w:val="21"/>
          <w:szCs w:val="21"/>
          <w:lang w:eastAsia="zh-CN"/>
        </w:rPr>
      </w:pPr>
      <w:bookmarkStart w:id="109" w:name="_5.2.17_RRC_CONN_RECFG:RRC连接重配置"/>
      <w:bookmarkStart w:id="110" w:name="_Toc392264488"/>
      <w:bookmarkEnd w:id="109"/>
      <w:r w:rsidRPr="009314C1">
        <w:rPr>
          <w:rFonts w:ascii="微软雅黑" w:eastAsia="微软雅黑" w:hAnsi="微软雅黑" w:hint="eastAsia"/>
          <w:sz w:val="21"/>
          <w:szCs w:val="21"/>
          <w:lang w:eastAsia="zh-CN"/>
        </w:rPr>
        <w:t>5.2.17 RRC_CONN_RECFG:RRC连接重配置</w:t>
      </w:r>
      <w:bookmarkEnd w:id="110"/>
    </w:p>
    <w:p w:rsidR="00CE590B" w:rsidRDefault="00CE590B" w:rsidP="00CE590B">
      <w:pPr>
        <w:rPr>
          <w:rFonts w:ascii="微软雅黑" w:eastAsia="微软雅黑" w:hAnsi="微软雅黑"/>
          <w:szCs w:val="21"/>
        </w:rPr>
      </w:pP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RRC-MSG</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..msg</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....struDL-DCCH-Message</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......struDL-DCCH-Message</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........message</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..........c1</w:t>
      </w:r>
    </w:p>
    <w:p w:rsidR="00CA4D17" w:rsidRPr="009C24B8" w:rsidRDefault="00CA4D17" w:rsidP="00CA4D17">
      <w:pPr>
        <w:rPr>
          <w:rFonts w:ascii="华文中宋" w:eastAsia="华文中宋" w:hAnsi="华文中宋"/>
          <w:color w:val="00B050"/>
          <w:szCs w:val="21"/>
        </w:rPr>
      </w:pPr>
      <w:r w:rsidRPr="00CA4D17">
        <w:rPr>
          <w:rFonts w:ascii="华文中宋" w:eastAsia="华文中宋" w:hAnsi="华文中宋"/>
          <w:szCs w:val="21"/>
        </w:rPr>
        <w:t>............rrcConnectionReconfiguration</w:t>
      </w:r>
      <w:r w:rsidR="009C24B8" w:rsidRPr="009C24B8">
        <w:rPr>
          <w:rFonts w:ascii="华文中宋" w:eastAsia="华文中宋" w:hAnsi="华文中宋" w:hint="eastAsia"/>
          <w:color w:val="00B050"/>
          <w:szCs w:val="21"/>
        </w:rPr>
        <w:t>//RRC连接重配置</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..............rrc-TransactionIdentifier --- 0x3(3)</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..............criticalExtensions</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................c1</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..................rrcConnectionReconfiguration-r8</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....................measConfig</w:t>
      </w:r>
      <w:r w:rsidR="009C24B8" w:rsidRPr="009C24B8">
        <w:rPr>
          <w:rFonts w:ascii="华文中宋" w:eastAsia="华文中宋" w:hAnsi="华文中宋" w:hint="eastAsia"/>
          <w:color w:val="00B050"/>
          <w:szCs w:val="21"/>
        </w:rPr>
        <w:t>//测量配置</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......................measObjectToAddModList</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........................MeasObjectToAddMod</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..........................measObjectId --- 0x1(1)</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..........................measObject</w:t>
      </w:r>
    </w:p>
    <w:p w:rsidR="00CA4D17" w:rsidRPr="00CA4D17" w:rsidRDefault="00CA4D17" w:rsidP="009C24B8">
      <w:pPr>
        <w:rPr>
          <w:rFonts w:ascii="华文中宋" w:eastAsia="华文中宋" w:hAnsi="华文中宋"/>
          <w:szCs w:val="21"/>
        </w:rPr>
      </w:pPr>
      <w:r w:rsidRPr="00CA4D17">
        <w:rPr>
          <w:rFonts w:ascii="华文中宋" w:eastAsia="华文中宋" w:hAnsi="华文中宋"/>
          <w:szCs w:val="21"/>
        </w:rPr>
        <w:t>............................measObjectEUTRA</w:t>
      </w:r>
      <w:r w:rsidR="009C24B8" w:rsidRPr="009C24B8">
        <w:rPr>
          <w:rFonts w:ascii="华文中宋" w:eastAsia="华文中宋" w:hAnsi="华文中宋" w:hint="eastAsia"/>
          <w:color w:val="00B050"/>
          <w:szCs w:val="21"/>
        </w:rPr>
        <w:t>//目标系统：EUTRA eNodeB只下发UE能力</w:t>
      </w:r>
      <w:r w:rsidR="009C24B8" w:rsidRPr="009C24B8">
        <w:rPr>
          <w:rFonts w:ascii="华文中宋" w:eastAsia="华文中宋" w:hAnsi="华文中宋" w:hint="eastAsia"/>
          <w:color w:val="00B050"/>
          <w:szCs w:val="21"/>
        </w:rPr>
        <w:lastRenderedPageBreak/>
        <w:t>支持测量的目标系统，UE能力不支持测量的目标系统，则不进行对应系统的测量。</w:t>
      </w:r>
    </w:p>
    <w:p w:rsidR="00CA4D17" w:rsidRPr="00CA4D17" w:rsidRDefault="00CA4D17" w:rsidP="009C24B8">
      <w:pPr>
        <w:rPr>
          <w:rFonts w:ascii="华文中宋" w:eastAsia="华文中宋" w:hAnsi="华文中宋"/>
          <w:szCs w:val="21"/>
        </w:rPr>
      </w:pPr>
      <w:r w:rsidRPr="00CA4D17">
        <w:rPr>
          <w:rFonts w:ascii="华文中宋" w:eastAsia="华文中宋" w:hAnsi="华文中宋"/>
          <w:szCs w:val="21"/>
        </w:rPr>
        <w:t>..............................carrierFreq --- 0x940c(37900)</w:t>
      </w:r>
      <w:r w:rsidR="009C24B8" w:rsidRPr="009C24B8">
        <w:rPr>
          <w:rFonts w:ascii="华文中宋" w:eastAsia="华文中宋" w:hAnsi="华文中宋" w:hint="eastAsia"/>
          <w:color w:val="00B050"/>
          <w:szCs w:val="21"/>
        </w:rPr>
        <w:t>//测量频点(若与当前服务频点相同，则为同频测量对象，否则为异频测量对象。若携带有异频点测量对象，则测量控制中会携带有GAP周期的配置)</w:t>
      </w:r>
      <w:r w:rsidR="009C24B8">
        <w:rPr>
          <w:rFonts w:ascii="华文中宋" w:eastAsia="华文中宋" w:hAnsi="华文中宋" w:hint="eastAsia"/>
          <w:color w:val="00B050"/>
          <w:szCs w:val="21"/>
        </w:rPr>
        <w:t>。</w:t>
      </w:r>
      <w:r w:rsidR="009C24B8" w:rsidRPr="009C24B8">
        <w:rPr>
          <w:rFonts w:ascii="华文中宋" w:eastAsia="华文中宋" w:hAnsi="华文中宋" w:hint="eastAsia"/>
          <w:color w:val="00B050"/>
          <w:szCs w:val="21"/>
        </w:rPr>
        <w:t>eNodeB根据选择的测量目标系统，从相应配置的邻区列表中获取测量频点。</w:t>
      </w:r>
    </w:p>
    <w:p w:rsidR="00CA4D17" w:rsidRPr="009C24B8" w:rsidRDefault="00CA4D17" w:rsidP="00CA4D17">
      <w:pPr>
        <w:rPr>
          <w:rFonts w:ascii="华文中宋" w:eastAsia="华文中宋" w:hAnsi="华文中宋"/>
          <w:color w:val="00B050"/>
          <w:szCs w:val="21"/>
        </w:rPr>
      </w:pPr>
      <w:r w:rsidRPr="00CA4D17">
        <w:rPr>
          <w:rFonts w:ascii="华文中宋" w:eastAsia="华文中宋" w:hAnsi="华文中宋"/>
          <w:szCs w:val="21"/>
        </w:rPr>
        <w:t>..............................allowedMeasBandwidth --- mbw100(5)</w:t>
      </w:r>
      <w:r w:rsidR="009C24B8" w:rsidRPr="009C24B8">
        <w:rPr>
          <w:rFonts w:ascii="华文中宋" w:eastAsia="华文中宋" w:hAnsi="华文中宋" w:hint="eastAsia"/>
          <w:color w:val="00B050"/>
          <w:szCs w:val="21"/>
        </w:rPr>
        <w:t>//测量带宽，同频时可不配置，默认为本小区带宽，以RB数来标识。异频时必须配置。</w:t>
      </w:r>
    </w:p>
    <w:p w:rsidR="00CA4D17" w:rsidRPr="00CB7DE4" w:rsidRDefault="00CA4D17" w:rsidP="00CA4D17">
      <w:pPr>
        <w:rPr>
          <w:rFonts w:ascii="华文中宋" w:eastAsia="华文中宋" w:hAnsi="华文中宋"/>
          <w:color w:val="00B050"/>
          <w:szCs w:val="21"/>
        </w:rPr>
      </w:pPr>
      <w:r w:rsidRPr="00CA4D17">
        <w:rPr>
          <w:rFonts w:ascii="华文中宋" w:eastAsia="华文中宋" w:hAnsi="华文中宋"/>
          <w:szCs w:val="21"/>
        </w:rPr>
        <w:t>..............................presenceAntennaPort1 --- FALSE(0)</w:t>
      </w:r>
      <w:r w:rsidR="000C4A48" w:rsidRPr="00CB7DE4">
        <w:rPr>
          <w:rFonts w:ascii="华文中宋" w:eastAsia="华文中宋" w:hAnsi="华文中宋" w:hint="eastAsia"/>
          <w:color w:val="00B050"/>
          <w:szCs w:val="21"/>
        </w:rPr>
        <w:t>//用于指示是否所有邻近的小区使用天线端口1。设置为true时，UE可以假定至少两个特殊小区天线端口用于所有邻近的小区。</w:t>
      </w:r>
    </w:p>
    <w:p w:rsidR="00CA4D17" w:rsidRPr="00F0063D" w:rsidRDefault="00CA4D17" w:rsidP="00F0063D">
      <w:pPr>
        <w:rPr>
          <w:rFonts w:ascii="华文中宋" w:eastAsia="华文中宋" w:hAnsi="华文中宋"/>
          <w:color w:val="00B050"/>
          <w:szCs w:val="21"/>
        </w:rPr>
      </w:pPr>
      <w:r w:rsidRPr="00CA4D17">
        <w:rPr>
          <w:rFonts w:ascii="华文中宋" w:eastAsia="华文中宋" w:hAnsi="华文中宋"/>
          <w:szCs w:val="21"/>
        </w:rPr>
        <w:t>..............................neighCellConfig --- '01'B</w:t>
      </w:r>
      <w:r w:rsidR="00F0063D" w:rsidRPr="00F0063D">
        <w:rPr>
          <w:rFonts w:ascii="华文中宋" w:eastAsia="华文中宋" w:hAnsi="华文中宋" w:hint="eastAsia"/>
          <w:color w:val="00B050"/>
          <w:szCs w:val="21"/>
        </w:rPr>
        <w:t>//同频邻区配置信息。00: 表示部分邻区具有相同的MBSFN子帧配置；01: 表示所有邻区不具有MBSFN子帧配置；10: 所有邻区的MBSFN子帧配置与服务小区相同或为子集；11: TDD服务小区具有不同上下行配比的邻区</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..............................offsetFreq --- dB0(15)</w:t>
      </w:r>
      <w:r w:rsidR="000F1FEE" w:rsidRPr="000F1FEE">
        <w:rPr>
          <w:rFonts w:ascii="华文中宋" w:eastAsia="华文中宋" w:hAnsi="华文中宋" w:hint="eastAsia"/>
          <w:color w:val="00B050"/>
          <w:szCs w:val="21"/>
        </w:rPr>
        <w:t>//频率偏置</w:t>
      </w:r>
    </w:p>
    <w:p w:rsidR="00CA4D17" w:rsidRPr="000637D2" w:rsidRDefault="00CA4D17" w:rsidP="00CA4D17">
      <w:pPr>
        <w:rPr>
          <w:rFonts w:ascii="华文中宋" w:eastAsia="华文中宋" w:hAnsi="华文中宋"/>
          <w:color w:val="00B050"/>
          <w:szCs w:val="21"/>
        </w:rPr>
      </w:pPr>
      <w:r w:rsidRPr="00CA4D17">
        <w:rPr>
          <w:rFonts w:ascii="华文中宋" w:eastAsia="华文中宋" w:hAnsi="华文中宋"/>
          <w:szCs w:val="21"/>
        </w:rPr>
        <w:t>..............................cellsToAddModList</w:t>
      </w:r>
      <w:r w:rsidR="000637D2" w:rsidRPr="000637D2">
        <w:rPr>
          <w:rFonts w:ascii="华文中宋" w:eastAsia="华文中宋" w:hAnsi="华文中宋" w:hint="eastAsia"/>
          <w:color w:val="00B050"/>
          <w:szCs w:val="21"/>
        </w:rPr>
        <w:t>//增加的测量小区：主要作用就是配置小区偏移，小区偏移在做测量评估时使用。对于UE测量到的，但邻区列表中又没有指示的小区，UE默认该小区的小区偏移为0。对于UE测量到的任何小区，无论是否存在于邻区列表中，LTE协议要求UE都需要进行评估、上报处理。因此对于E-UTRAN来说，只有当对应小区的CIO不为默认值（0dB）时，eNodeB才下发对应的测量小区，否则不下发测量小区。</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................................CellsToAddMod</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..................................cellIndex --- 0x1(1)</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..................................physCellId --- 0x1(1)</w:t>
      </w:r>
      <w:r w:rsidR="00A45912" w:rsidRPr="00A45912">
        <w:rPr>
          <w:rFonts w:ascii="华文中宋" w:eastAsia="华文中宋" w:hAnsi="华文中宋" w:hint="eastAsia"/>
          <w:color w:val="00B050"/>
          <w:szCs w:val="21"/>
        </w:rPr>
        <w:t>//PCI=1</w:t>
      </w:r>
    </w:p>
    <w:p w:rsidR="00CA4D17" w:rsidRPr="00A45912" w:rsidRDefault="00CA4D17" w:rsidP="00CA4D17">
      <w:pPr>
        <w:rPr>
          <w:rFonts w:ascii="华文中宋" w:eastAsia="华文中宋" w:hAnsi="华文中宋"/>
          <w:color w:val="00B050"/>
          <w:szCs w:val="21"/>
        </w:rPr>
      </w:pPr>
      <w:r w:rsidRPr="00CA4D17">
        <w:rPr>
          <w:rFonts w:ascii="华文中宋" w:eastAsia="华文中宋" w:hAnsi="华文中宋"/>
          <w:szCs w:val="21"/>
        </w:rPr>
        <w:t>..................................cellIndividualOffset --- dB0(15)</w:t>
      </w:r>
      <w:r w:rsidR="00A45912" w:rsidRPr="00A45912">
        <w:rPr>
          <w:rFonts w:ascii="华文中宋" w:eastAsia="华文中宋" w:hAnsi="华文中宋" w:hint="eastAsia"/>
          <w:color w:val="00B050"/>
          <w:szCs w:val="21"/>
        </w:rPr>
        <w:t>//CIO小区偏移量。用于控制同频/异频测量事件发生的难易程度，该值越大，越容易触发测量报告和切换，提高切换次数。设置过大或过小都会降低切换成功率。</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......................reportConfigToAddModList</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........................ReportConfigToAddMod</w:t>
      </w:r>
    </w:p>
    <w:p w:rsidR="00CA4D17" w:rsidRPr="00E623F5" w:rsidRDefault="00CA4D17" w:rsidP="00CA4D17">
      <w:pPr>
        <w:rPr>
          <w:rFonts w:ascii="华文中宋" w:eastAsia="华文中宋" w:hAnsi="华文中宋"/>
          <w:color w:val="00B050"/>
          <w:szCs w:val="21"/>
        </w:rPr>
      </w:pPr>
      <w:r w:rsidRPr="00CA4D17">
        <w:rPr>
          <w:rFonts w:ascii="华文中宋" w:eastAsia="华文中宋" w:hAnsi="华文中宋"/>
          <w:szCs w:val="21"/>
        </w:rPr>
        <w:t>..........................reportConfigId --- 0x1(1)</w:t>
      </w:r>
      <w:r w:rsidR="00E623F5" w:rsidRPr="00E623F5">
        <w:rPr>
          <w:rFonts w:ascii="华文中宋" w:eastAsia="华文中宋" w:hAnsi="华文中宋" w:hint="eastAsia"/>
          <w:color w:val="00B050"/>
          <w:szCs w:val="21"/>
        </w:rPr>
        <w:t>//报告配置ID，每个报告配置由相应的报告配置Id来唯一标识</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..........................reportConfig</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............................reportConfigEUTRA</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..............................triggerType</w:t>
      </w:r>
      <w:r w:rsidR="00F50B9F" w:rsidRPr="00F50B9F">
        <w:rPr>
          <w:rFonts w:ascii="华文中宋" w:eastAsia="华文中宋" w:hAnsi="华文中宋" w:hint="eastAsia"/>
          <w:color w:val="00B050"/>
          <w:szCs w:val="21"/>
        </w:rPr>
        <w:t>//触发类型</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................................event</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..................................eventId</w:t>
      </w:r>
    </w:p>
    <w:p w:rsidR="00CA4D17" w:rsidRDefault="00CA4D17" w:rsidP="00CA4D17">
      <w:pPr>
        <w:rPr>
          <w:rFonts w:ascii="华文中宋" w:eastAsia="华文中宋" w:hAnsi="华文中宋"/>
          <w:color w:val="00B050"/>
          <w:szCs w:val="21"/>
        </w:rPr>
      </w:pPr>
      <w:r w:rsidRPr="00CA4D17">
        <w:rPr>
          <w:rFonts w:ascii="华文中宋" w:eastAsia="华文中宋" w:hAnsi="华文中宋"/>
          <w:szCs w:val="21"/>
        </w:rPr>
        <w:t>....................................eventA3</w:t>
      </w:r>
      <w:r w:rsidR="00F50B9F" w:rsidRPr="00F50B9F">
        <w:rPr>
          <w:rFonts w:ascii="华文中宋" w:eastAsia="华文中宋" w:hAnsi="华文中宋" w:hint="eastAsia"/>
          <w:color w:val="00B050"/>
          <w:szCs w:val="21"/>
        </w:rPr>
        <w:t>//A3事件</w:t>
      </w:r>
      <w:r w:rsidR="00C26DB5">
        <w:rPr>
          <w:rFonts w:ascii="华文中宋" w:eastAsia="华文中宋" w:hAnsi="华文中宋" w:hint="eastAsia"/>
          <w:color w:val="00B050"/>
          <w:szCs w:val="21"/>
        </w:rPr>
        <w:t>，同频切换</w:t>
      </w:r>
    </w:p>
    <w:tbl>
      <w:tblPr>
        <w:tblW w:w="8472" w:type="dxa"/>
        <w:tblInd w:w="94" w:type="dxa"/>
        <w:tblLook w:val="04A0"/>
      </w:tblPr>
      <w:tblGrid>
        <w:gridCol w:w="1007"/>
        <w:gridCol w:w="2835"/>
        <w:gridCol w:w="2504"/>
        <w:gridCol w:w="2126"/>
      </w:tblGrid>
      <w:tr w:rsidR="00D700D7" w:rsidRPr="00D700D7" w:rsidTr="00B327E7">
        <w:trPr>
          <w:trHeight w:val="270"/>
        </w:trPr>
        <w:tc>
          <w:tcPr>
            <w:tcW w:w="10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事件类型</w:t>
            </w:r>
          </w:p>
        </w:tc>
        <w:tc>
          <w:tcPr>
            <w:tcW w:w="2835" w:type="dxa"/>
            <w:tcBorders>
              <w:top w:val="single" w:sz="4" w:space="0" w:color="auto"/>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触发含义</w:t>
            </w:r>
          </w:p>
        </w:tc>
        <w:tc>
          <w:tcPr>
            <w:tcW w:w="2504" w:type="dxa"/>
            <w:tcBorders>
              <w:top w:val="single" w:sz="4" w:space="0" w:color="auto"/>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使用场景</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白话表达</w:t>
            </w:r>
          </w:p>
        </w:tc>
      </w:tr>
      <w:tr w:rsidR="00D700D7" w:rsidRPr="00D700D7" w:rsidTr="00B327E7">
        <w:trPr>
          <w:trHeight w:val="270"/>
        </w:trPr>
        <w:tc>
          <w:tcPr>
            <w:tcW w:w="1007" w:type="dxa"/>
            <w:tcBorders>
              <w:top w:val="nil"/>
              <w:left w:val="single" w:sz="4" w:space="0" w:color="auto"/>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A1</w:t>
            </w:r>
          </w:p>
        </w:tc>
        <w:tc>
          <w:tcPr>
            <w:tcW w:w="2835" w:type="dxa"/>
            <w:tcBorders>
              <w:top w:val="nil"/>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服务小区高于门限</w:t>
            </w:r>
          </w:p>
        </w:tc>
        <w:tc>
          <w:tcPr>
            <w:tcW w:w="2504" w:type="dxa"/>
            <w:tcBorders>
              <w:top w:val="nil"/>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取消异频/异系统的GAP测量</w:t>
            </w:r>
          </w:p>
        </w:tc>
        <w:tc>
          <w:tcPr>
            <w:tcW w:w="2126" w:type="dxa"/>
            <w:tcBorders>
              <w:top w:val="nil"/>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我信号很好</w:t>
            </w:r>
          </w:p>
        </w:tc>
      </w:tr>
      <w:tr w:rsidR="00D700D7" w:rsidRPr="00D700D7" w:rsidTr="00B327E7">
        <w:trPr>
          <w:trHeight w:val="270"/>
        </w:trPr>
        <w:tc>
          <w:tcPr>
            <w:tcW w:w="1007" w:type="dxa"/>
            <w:tcBorders>
              <w:top w:val="nil"/>
              <w:left w:val="single" w:sz="4" w:space="0" w:color="auto"/>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A2</w:t>
            </w:r>
          </w:p>
        </w:tc>
        <w:tc>
          <w:tcPr>
            <w:tcW w:w="2835" w:type="dxa"/>
            <w:tcBorders>
              <w:top w:val="nil"/>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服务小区低于门限</w:t>
            </w:r>
          </w:p>
        </w:tc>
        <w:tc>
          <w:tcPr>
            <w:tcW w:w="2504" w:type="dxa"/>
            <w:tcBorders>
              <w:top w:val="nil"/>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启动异频/异系统的GAP测量</w:t>
            </w:r>
          </w:p>
        </w:tc>
        <w:tc>
          <w:tcPr>
            <w:tcW w:w="2126" w:type="dxa"/>
            <w:tcBorders>
              <w:top w:val="nil"/>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我信号不行了</w:t>
            </w:r>
          </w:p>
        </w:tc>
      </w:tr>
      <w:tr w:rsidR="00D700D7" w:rsidRPr="00D700D7" w:rsidTr="00B327E7">
        <w:trPr>
          <w:trHeight w:val="270"/>
        </w:trPr>
        <w:tc>
          <w:tcPr>
            <w:tcW w:w="1007" w:type="dxa"/>
            <w:tcBorders>
              <w:top w:val="nil"/>
              <w:left w:val="single" w:sz="4" w:space="0" w:color="auto"/>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A3</w:t>
            </w:r>
          </w:p>
        </w:tc>
        <w:tc>
          <w:tcPr>
            <w:tcW w:w="2835" w:type="dxa"/>
            <w:tcBorders>
              <w:top w:val="nil"/>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邻区比服务小区好</w:t>
            </w:r>
          </w:p>
        </w:tc>
        <w:tc>
          <w:tcPr>
            <w:tcW w:w="2504" w:type="dxa"/>
            <w:tcBorders>
              <w:top w:val="nil"/>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触发同频/同优先级异频切换</w:t>
            </w:r>
          </w:p>
        </w:tc>
        <w:tc>
          <w:tcPr>
            <w:tcW w:w="2126" w:type="dxa"/>
            <w:tcBorders>
              <w:top w:val="nil"/>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别人比我好</w:t>
            </w:r>
          </w:p>
        </w:tc>
      </w:tr>
      <w:tr w:rsidR="00D700D7" w:rsidRPr="00D700D7" w:rsidTr="00B327E7">
        <w:trPr>
          <w:trHeight w:val="270"/>
        </w:trPr>
        <w:tc>
          <w:tcPr>
            <w:tcW w:w="1007" w:type="dxa"/>
            <w:tcBorders>
              <w:top w:val="nil"/>
              <w:left w:val="single" w:sz="4" w:space="0" w:color="auto"/>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lastRenderedPageBreak/>
              <w:t>A4</w:t>
            </w:r>
          </w:p>
        </w:tc>
        <w:tc>
          <w:tcPr>
            <w:tcW w:w="2835" w:type="dxa"/>
            <w:tcBorders>
              <w:top w:val="nil"/>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异频邻区高于门限</w:t>
            </w:r>
          </w:p>
        </w:tc>
        <w:tc>
          <w:tcPr>
            <w:tcW w:w="2504" w:type="dxa"/>
            <w:tcBorders>
              <w:top w:val="nil"/>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触发高优先级异频切换</w:t>
            </w:r>
          </w:p>
        </w:tc>
        <w:tc>
          <w:tcPr>
            <w:tcW w:w="2126" w:type="dxa"/>
            <w:tcBorders>
              <w:top w:val="nil"/>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别人信号很好</w:t>
            </w:r>
          </w:p>
        </w:tc>
      </w:tr>
      <w:tr w:rsidR="00D700D7" w:rsidRPr="00D700D7" w:rsidTr="00B327E7">
        <w:trPr>
          <w:trHeight w:val="270"/>
        </w:trPr>
        <w:tc>
          <w:tcPr>
            <w:tcW w:w="1007" w:type="dxa"/>
            <w:tcBorders>
              <w:top w:val="nil"/>
              <w:left w:val="single" w:sz="4" w:space="0" w:color="auto"/>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A5</w:t>
            </w:r>
          </w:p>
        </w:tc>
        <w:tc>
          <w:tcPr>
            <w:tcW w:w="2835" w:type="dxa"/>
            <w:tcBorders>
              <w:top w:val="nil"/>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异频邻区高于门限且服务小区低于门限</w:t>
            </w:r>
          </w:p>
        </w:tc>
        <w:tc>
          <w:tcPr>
            <w:tcW w:w="2504" w:type="dxa"/>
            <w:tcBorders>
              <w:top w:val="nil"/>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触发低优先级异频切换</w:t>
            </w:r>
          </w:p>
        </w:tc>
        <w:tc>
          <w:tcPr>
            <w:tcW w:w="2126" w:type="dxa"/>
            <w:tcBorders>
              <w:top w:val="nil"/>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我信号不行了，别人很好</w:t>
            </w:r>
          </w:p>
        </w:tc>
      </w:tr>
      <w:tr w:rsidR="00D700D7" w:rsidRPr="00D700D7" w:rsidTr="00B327E7">
        <w:trPr>
          <w:trHeight w:val="270"/>
        </w:trPr>
        <w:tc>
          <w:tcPr>
            <w:tcW w:w="1007" w:type="dxa"/>
            <w:tcBorders>
              <w:top w:val="nil"/>
              <w:left w:val="single" w:sz="4" w:space="0" w:color="auto"/>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B1</w:t>
            </w:r>
          </w:p>
        </w:tc>
        <w:tc>
          <w:tcPr>
            <w:tcW w:w="2835" w:type="dxa"/>
            <w:tcBorders>
              <w:top w:val="nil"/>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RAT邻区高于门限</w:t>
            </w:r>
          </w:p>
        </w:tc>
        <w:tc>
          <w:tcPr>
            <w:tcW w:w="2504" w:type="dxa"/>
            <w:tcBorders>
              <w:top w:val="nil"/>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触发高优先级RAT切换</w:t>
            </w:r>
          </w:p>
        </w:tc>
        <w:tc>
          <w:tcPr>
            <w:tcW w:w="2126" w:type="dxa"/>
            <w:tcBorders>
              <w:top w:val="nil"/>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别人（异系统）信号很好</w:t>
            </w:r>
          </w:p>
        </w:tc>
      </w:tr>
      <w:tr w:rsidR="00D700D7" w:rsidRPr="00D700D7" w:rsidTr="00B327E7">
        <w:trPr>
          <w:trHeight w:val="270"/>
        </w:trPr>
        <w:tc>
          <w:tcPr>
            <w:tcW w:w="1007" w:type="dxa"/>
            <w:tcBorders>
              <w:top w:val="nil"/>
              <w:left w:val="single" w:sz="4" w:space="0" w:color="auto"/>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B2</w:t>
            </w:r>
          </w:p>
        </w:tc>
        <w:tc>
          <w:tcPr>
            <w:tcW w:w="2835" w:type="dxa"/>
            <w:tcBorders>
              <w:top w:val="nil"/>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RAT邻区高于门限且服务小区低于门限</w:t>
            </w:r>
          </w:p>
        </w:tc>
        <w:tc>
          <w:tcPr>
            <w:tcW w:w="2504" w:type="dxa"/>
            <w:tcBorders>
              <w:top w:val="nil"/>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触发低优先级RAT切换</w:t>
            </w:r>
          </w:p>
        </w:tc>
        <w:tc>
          <w:tcPr>
            <w:tcW w:w="2126" w:type="dxa"/>
            <w:tcBorders>
              <w:top w:val="nil"/>
              <w:left w:val="nil"/>
              <w:bottom w:val="single" w:sz="4" w:space="0" w:color="auto"/>
              <w:right w:val="single" w:sz="4" w:space="0" w:color="auto"/>
            </w:tcBorders>
            <w:shd w:val="clear" w:color="auto" w:fill="auto"/>
            <w:noWrap/>
            <w:vAlign w:val="center"/>
            <w:hideMark/>
          </w:tcPr>
          <w:p w:rsidR="00D700D7" w:rsidRPr="00D700D7" w:rsidRDefault="00D700D7" w:rsidP="00D700D7">
            <w:pPr>
              <w:widowControl/>
              <w:jc w:val="left"/>
              <w:rPr>
                <w:rFonts w:ascii="华文中宋" w:eastAsia="华文中宋" w:hAnsi="华文中宋"/>
                <w:color w:val="00B050"/>
                <w:szCs w:val="21"/>
              </w:rPr>
            </w:pPr>
            <w:r w:rsidRPr="00D700D7">
              <w:rPr>
                <w:rFonts w:ascii="华文中宋" w:eastAsia="华文中宋" w:hAnsi="华文中宋" w:hint="eastAsia"/>
                <w:color w:val="00B050"/>
                <w:szCs w:val="21"/>
              </w:rPr>
              <w:t>我信号不行了，别人（异系统）很好</w:t>
            </w:r>
          </w:p>
        </w:tc>
      </w:tr>
    </w:tbl>
    <w:p w:rsidR="00D700D7" w:rsidRDefault="00D700D7" w:rsidP="00CA4D17">
      <w:pPr>
        <w:rPr>
          <w:rFonts w:ascii="华文中宋" w:eastAsia="华文中宋" w:hAnsi="华文中宋"/>
          <w:szCs w:val="21"/>
        </w:rPr>
      </w:pPr>
    </w:p>
    <w:tbl>
      <w:tblPr>
        <w:tblW w:w="7627" w:type="dxa"/>
        <w:jc w:val="center"/>
        <w:tblLook w:val="04A0"/>
      </w:tblPr>
      <w:tblGrid>
        <w:gridCol w:w="936"/>
        <w:gridCol w:w="1116"/>
        <w:gridCol w:w="1236"/>
        <w:gridCol w:w="1116"/>
        <w:gridCol w:w="1116"/>
        <w:gridCol w:w="489"/>
        <w:gridCol w:w="1116"/>
        <w:gridCol w:w="502"/>
      </w:tblGrid>
      <w:tr w:rsidR="00B327E7" w:rsidRPr="00B327E7" w:rsidTr="00B327E7">
        <w:trPr>
          <w:trHeight w:val="270"/>
          <w:jc w:val="center"/>
        </w:trPr>
        <w:tc>
          <w:tcPr>
            <w:tcW w:w="9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事件</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A1</w:t>
            </w:r>
          </w:p>
        </w:tc>
        <w:tc>
          <w:tcPr>
            <w:tcW w:w="1236" w:type="dxa"/>
            <w:tcBorders>
              <w:top w:val="single" w:sz="4" w:space="0" w:color="auto"/>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A2</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A3</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A4</w:t>
            </w:r>
          </w:p>
        </w:tc>
        <w:tc>
          <w:tcPr>
            <w:tcW w:w="489" w:type="dxa"/>
            <w:tcBorders>
              <w:top w:val="single" w:sz="4" w:space="0" w:color="auto"/>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A5</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B1</w:t>
            </w:r>
          </w:p>
        </w:tc>
        <w:tc>
          <w:tcPr>
            <w:tcW w:w="502" w:type="dxa"/>
            <w:tcBorders>
              <w:top w:val="single" w:sz="4" w:space="0" w:color="auto"/>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B2</w:t>
            </w:r>
          </w:p>
        </w:tc>
      </w:tr>
      <w:tr w:rsidR="00B327E7" w:rsidRPr="00B327E7" w:rsidTr="00B327E7">
        <w:trPr>
          <w:trHeight w:val="270"/>
          <w:jc w:val="center"/>
        </w:trPr>
        <w:tc>
          <w:tcPr>
            <w:tcW w:w="936" w:type="dxa"/>
            <w:tcBorders>
              <w:top w:val="nil"/>
              <w:left w:val="single" w:sz="4" w:space="0" w:color="auto"/>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同频</w:t>
            </w:r>
          </w:p>
        </w:tc>
        <w:tc>
          <w:tcPr>
            <w:tcW w:w="1116" w:type="dxa"/>
            <w:tcBorders>
              <w:top w:val="nil"/>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w:t>
            </w:r>
          </w:p>
        </w:tc>
        <w:tc>
          <w:tcPr>
            <w:tcW w:w="1236" w:type="dxa"/>
            <w:tcBorders>
              <w:top w:val="nil"/>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w:t>
            </w:r>
          </w:p>
        </w:tc>
        <w:tc>
          <w:tcPr>
            <w:tcW w:w="1116" w:type="dxa"/>
            <w:tcBorders>
              <w:top w:val="nil"/>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判决切换</w:t>
            </w:r>
          </w:p>
        </w:tc>
        <w:tc>
          <w:tcPr>
            <w:tcW w:w="1116" w:type="dxa"/>
            <w:tcBorders>
              <w:top w:val="nil"/>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w:t>
            </w:r>
          </w:p>
        </w:tc>
        <w:tc>
          <w:tcPr>
            <w:tcW w:w="489" w:type="dxa"/>
            <w:tcBorders>
              <w:top w:val="nil"/>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w:t>
            </w:r>
          </w:p>
        </w:tc>
        <w:tc>
          <w:tcPr>
            <w:tcW w:w="1116" w:type="dxa"/>
            <w:tcBorders>
              <w:top w:val="nil"/>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w:t>
            </w:r>
          </w:p>
        </w:tc>
        <w:tc>
          <w:tcPr>
            <w:tcW w:w="502" w:type="dxa"/>
            <w:tcBorders>
              <w:top w:val="nil"/>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w:t>
            </w:r>
          </w:p>
        </w:tc>
      </w:tr>
      <w:tr w:rsidR="00B327E7" w:rsidRPr="00B327E7" w:rsidTr="00B327E7">
        <w:trPr>
          <w:trHeight w:val="270"/>
          <w:jc w:val="center"/>
        </w:trPr>
        <w:tc>
          <w:tcPr>
            <w:tcW w:w="936" w:type="dxa"/>
            <w:tcBorders>
              <w:top w:val="nil"/>
              <w:left w:val="single" w:sz="4" w:space="0" w:color="auto"/>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异频</w:t>
            </w:r>
          </w:p>
        </w:tc>
        <w:tc>
          <w:tcPr>
            <w:tcW w:w="1116" w:type="dxa"/>
            <w:tcBorders>
              <w:top w:val="nil"/>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停止测量</w:t>
            </w:r>
          </w:p>
        </w:tc>
        <w:tc>
          <w:tcPr>
            <w:tcW w:w="1236" w:type="dxa"/>
            <w:tcBorders>
              <w:top w:val="nil"/>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启动测量</w:t>
            </w:r>
          </w:p>
        </w:tc>
        <w:tc>
          <w:tcPr>
            <w:tcW w:w="1116" w:type="dxa"/>
            <w:tcBorders>
              <w:top w:val="nil"/>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w:t>
            </w:r>
          </w:p>
        </w:tc>
        <w:tc>
          <w:tcPr>
            <w:tcW w:w="1116" w:type="dxa"/>
            <w:tcBorders>
              <w:top w:val="nil"/>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判决切换</w:t>
            </w:r>
          </w:p>
        </w:tc>
        <w:tc>
          <w:tcPr>
            <w:tcW w:w="489" w:type="dxa"/>
            <w:tcBorders>
              <w:top w:val="nil"/>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w:t>
            </w:r>
          </w:p>
        </w:tc>
        <w:tc>
          <w:tcPr>
            <w:tcW w:w="1116" w:type="dxa"/>
            <w:tcBorders>
              <w:top w:val="nil"/>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w:t>
            </w:r>
          </w:p>
        </w:tc>
        <w:tc>
          <w:tcPr>
            <w:tcW w:w="502" w:type="dxa"/>
            <w:tcBorders>
              <w:top w:val="nil"/>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w:t>
            </w:r>
          </w:p>
        </w:tc>
      </w:tr>
      <w:tr w:rsidR="00B327E7" w:rsidRPr="00B327E7" w:rsidTr="00B327E7">
        <w:trPr>
          <w:trHeight w:val="270"/>
          <w:jc w:val="center"/>
        </w:trPr>
        <w:tc>
          <w:tcPr>
            <w:tcW w:w="936" w:type="dxa"/>
            <w:tcBorders>
              <w:top w:val="nil"/>
              <w:left w:val="single" w:sz="4" w:space="0" w:color="auto"/>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异系统</w:t>
            </w:r>
          </w:p>
        </w:tc>
        <w:tc>
          <w:tcPr>
            <w:tcW w:w="1116" w:type="dxa"/>
            <w:tcBorders>
              <w:top w:val="nil"/>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停止测量</w:t>
            </w:r>
          </w:p>
        </w:tc>
        <w:tc>
          <w:tcPr>
            <w:tcW w:w="1236" w:type="dxa"/>
            <w:tcBorders>
              <w:top w:val="nil"/>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启动测量</w:t>
            </w:r>
          </w:p>
        </w:tc>
        <w:tc>
          <w:tcPr>
            <w:tcW w:w="1116" w:type="dxa"/>
            <w:tcBorders>
              <w:top w:val="nil"/>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w:t>
            </w:r>
          </w:p>
        </w:tc>
        <w:tc>
          <w:tcPr>
            <w:tcW w:w="1116" w:type="dxa"/>
            <w:tcBorders>
              <w:top w:val="nil"/>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w:t>
            </w:r>
          </w:p>
        </w:tc>
        <w:tc>
          <w:tcPr>
            <w:tcW w:w="489" w:type="dxa"/>
            <w:tcBorders>
              <w:top w:val="nil"/>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w:t>
            </w:r>
          </w:p>
        </w:tc>
        <w:tc>
          <w:tcPr>
            <w:tcW w:w="1116" w:type="dxa"/>
            <w:tcBorders>
              <w:top w:val="nil"/>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判决切换</w:t>
            </w:r>
          </w:p>
        </w:tc>
        <w:tc>
          <w:tcPr>
            <w:tcW w:w="502" w:type="dxa"/>
            <w:tcBorders>
              <w:top w:val="nil"/>
              <w:left w:val="nil"/>
              <w:bottom w:val="single" w:sz="4" w:space="0" w:color="auto"/>
              <w:right w:val="single" w:sz="4" w:space="0" w:color="auto"/>
            </w:tcBorders>
            <w:shd w:val="clear" w:color="auto" w:fill="auto"/>
            <w:noWrap/>
            <w:vAlign w:val="center"/>
            <w:hideMark/>
          </w:tcPr>
          <w:p w:rsidR="00B327E7" w:rsidRPr="00B327E7" w:rsidRDefault="00B327E7" w:rsidP="00B327E7">
            <w:pPr>
              <w:widowControl/>
              <w:jc w:val="left"/>
              <w:rPr>
                <w:rFonts w:ascii="华文中宋" w:eastAsia="华文中宋" w:hAnsi="华文中宋"/>
                <w:color w:val="00B050"/>
                <w:szCs w:val="21"/>
              </w:rPr>
            </w:pPr>
            <w:r w:rsidRPr="00B327E7">
              <w:rPr>
                <w:rFonts w:ascii="华文中宋" w:eastAsia="华文中宋" w:hAnsi="华文中宋" w:hint="eastAsia"/>
                <w:color w:val="00B050"/>
                <w:szCs w:val="21"/>
              </w:rPr>
              <w:t>-</w:t>
            </w:r>
          </w:p>
        </w:tc>
      </w:tr>
    </w:tbl>
    <w:p w:rsidR="00B327E7" w:rsidRPr="00B327E7" w:rsidRDefault="00B327E7" w:rsidP="00CA4D17">
      <w:pPr>
        <w:rPr>
          <w:rFonts w:ascii="华文中宋" w:eastAsia="华文中宋" w:hAnsi="华文中宋"/>
          <w:color w:val="00B050"/>
          <w:szCs w:val="21"/>
        </w:rPr>
      </w:pPr>
      <w:r w:rsidRPr="00B327E7">
        <w:rPr>
          <w:rFonts w:ascii="华文中宋" w:eastAsia="华文中宋" w:hAnsi="华文中宋" w:hint="eastAsia"/>
          <w:color w:val="00B050"/>
          <w:szCs w:val="21"/>
        </w:rPr>
        <w:t>A5、B2事件类型目前华为设备没有应用</w:t>
      </w:r>
    </w:p>
    <w:p w:rsidR="00CA4D17" w:rsidRPr="00334C22" w:rsidRDefault="00CA4D17" w:rsidP="00CA4D17">
      <w:pPr>
        <w:rPr>
          <w:rFonts w:ascii="华文中宋" w:eastAsia="华文中宋" w:hAnsi="华文中宋"/>
          <w:color w:val="00B050"/>
          <w:szCs w:val="21"/>
        </w:rPr>
      </w:pPr>
      <w:r w:rsidRPr="00CA4D17">
        <w:rPr>
          <w:rFonts w:ascii="华文中宋" w:eastAsia="华文中宋" w:hAnsi="华文中宋"/>
          <w:szCs w:val="21"/>
        </w:rPr>
        <w:t>......................................a3-Offset --- 0x2(2)</w:t>
      </w:r>
      <w:r w:rsidR="00334C22" w:rsidRPr="00334C22">
        <w:rPr>
          <w:rFonts w:ascii="华文中宋" w:eastAsia="华文中宋" w:hAnsi="华文中宋" w:hint="eastAsia"/>
          <w:color w:val="00B050"/>
          <w:szCs w:val="21"/>
        </w:rPr>
        <w:t>//A3事件的偏置，单位0.5</w:t>
      </w:r>
      <w:r w:rsidR="00334C22" w:rsidRPr="00334C22">
        <w:rPr>
          <w:rFonts w:ascii="华文中宋" w:eastAsia="华文中宋" w:hAnsi="华文中宋"/>
          <w:color w:val="00B050"/>
          <w:szCs w:val="21"/>
        </w:rPr>
        <w:t>Db</w:t>
      </w:r>
      <w:r w:rsidR="00334C22" w:rsidRPr="00334C22">
        <w:rPr>
          <w:rFonts w:ascii="华文中宋" w:eastAsia="华文中宋" w:hAnsi="华文中宋" w:hint="eastAsia"/>
          <w:color w:val="00B050"/>
          <w:szCs w:val="21"/>
        </w:rPr>
        <w:t>,2为1dB</w:t>
      </w:r>
    </w:p>
    <w:p w:rsidR="00CA4D17" w:rsidRPr="0043173A" w:rsidRDefault="00CA4D17" w:rsidP="00CA4D17">
      <w:pPr>
        <w:rPr>
          <w:rFonts w:ascii="华文中宋" w:eastAsia="华文中宋" w:hAnsi="华文中宋"/>
          <w:color w:val="00B050"/>
          <w:szCs w:val="21"/>
        </w:rPr>
      </w:pPr>
      <w:r w:rsidRPr="00CA4D17">
        <w:rPr>
          <w:rFonts w:ascii="华文中宋" w:eastAsia="华文中宋" w:hAnsi="华文中宋"/>
          <w:szCs w:val="21"/>
        </w:rPr>
        <w:t>......................................reportOnLeave --- FALSE(0)</w:t>
      </w:r>
      <w:r w:rsidR="0043173A" w:rsidRPr="0043173A">
        <w:rPr>
          <w:rFonts w:ascii="华文中宋" w:eastAsia="华文中宋" w:hAnsi="华文中宋" w:hint="eastAsia"/>
          <w:color w:val="00B050"/>
          <w:szCs w:val="21"/>
        </w:rPr>
        <w:t>//指示小区触发列表里的小区满足</w:t>
      </w:r>
      <w:r w:rsidR="00AE2D61">
        <w:rPr>
          <w:rFonts w:ascii="华文中宋" w:eastAsia="华文中宋" w:hAnsi="华文中宋" w:hint="eastAsia"/>
          <w:color w:val="00B050"/>
          <w:szCs w:val="21"/>
        </w:rPr>
        <w:t>触发</w:t>
      </w:r>
      <w:r w:rsidR="0043173A" w:rsidRPr="0043173A">
        <w:rPr>
          <w:rFonts w:ascii="华文中宋" w:eastAsia="华文中宋" w:hAnsi="华文中宋" w:hint="eastAsia"/>
          <w:color w:val="00B050"/>
          <w:szCs w:val="21"/>
        </w:rPr>
        <w:t>条件时是否应启动UE的测量报告程序。</w:t>
      </w:r>
    </w:p>
    <w:p w:rsidR="00CA4D17" w:rsidRPr="00346A7E" w:rsidRDefault="00CA4D17" w:rsidP="00CA4D17">
      <w:pPr>
        <w:rPr>
          <w:rFonts w:ascii="华文中宋" w:eastAsia="华文中宋" w:hAnsi="华文中宋"/>
          <w:color w:val="00B050"/>
          <w:szCs w:val="21"/>
        </w:rPr>
      </w:pPr>
      <w:r w:rsidRPr="00CA4D17">
        <w:rPr>
          <w:rFonts w:ascii="华文中宋" w:eastAsia="华文中宋" w:hAnsi="华文中宋"/>
          <w:szCs w:val="21"/>
        </w:rPr>
        <w:t>..................................hysteresis --- 0x2(2)</w:t>
      </w:r>
      <w:r w:rsidR="00346A7E" w:rsidRPr="00346A7E">
        <w:rPr>
          <w:rFonts w:ascii="华文中宋" w:eastAsia="华文中宋" w:hAnsi="华文中宋" w:hint="eastAsia"/>
          <w:color w:val="00B050"/>
          <w:szCs w:val="21"/>
        </w:rPr>
        <w:t>//A3事件的幅度迟滞，单位0.5dB，默认1</w:t>
      </w:r>
      <w:r w:rsidR="00346A7E" w:rsidRPr="00346A7E">
        <w:rPr>
          <w:rFonts w:ascii="华文中宋" w:eastAsia="华文中宋" w:hAnsi="华文中宋"/>
          <w:color w:val="00B050"/>
          <w:szCs w:val="21"/>
        </w:rPr>
        <w:t>Db</w:t>
      </w:r>
      <w:r w:rsidR="00346A7E">
        <w:rPr>
          <w:rFonts w:ascii="华文中宋" w:eastAsia="华文中宋" w:hAnsi="华文中宋" w:hint="eastAsia"/>
          <w:color w:val="00B050"/>
          <w:szCs w:val="21"/>
        </w:rPr>
        <w:t>,2表示1dB。</w:t>
      </w:r>
    </w:p>
    <w:p w:rsidR="00CA4D17" w:rsidRPr="005B58B4" w:rsidRDefault="00CA4D17" w:rsidP="00CA4D17">
      <w:pPr>
        <w:rPr>
          <w:rFonts w:ascii="华文中宋" w:eastAsia="华文中宋" w:hAnsi="华文中宋"/>
          <w:color w:val="00B050"/>
          <w:szCs w:val="21"/>
        </w:rPr>
      </w:pPr>
      <w:r w:rsidRPr="00CA4D17">
        <w:rPr>
          <w:rFonts w:ascii="华文中宋" w:eastAsia="华文中宋" w:hAnsi="华文中宋"/>
          <w:szCs w:val="21"/>
        </w:rPr>
        <w:t>..................................timeToTrigger --- ms320(8)</w:t>
      </w:r>
      <w:r w:rsidR="005B58B4" w:rsidRPr="005B58B4">
        <w:rPr>
          <w:rFonts w:ascii="华文中宋" w:eastAsia="华文中宋" w:hAnsi="华文中宋" w:hint="eastAsia"/>
          <w:color w:val="00B050"/>
          <w:szCs w:val="21"/>
        </w:rPr>
        <w:t>//A3事件的时间迟滞（ms0~ms5120），默认320ms</w:t>
      </w:r>
    </w:p>
    <w:p w:rsidR="00CA4D17" w:rsidRPr="00FD3B72" w:rsidRDefault="00CA4D17" w:rsidP="00CA4D17">
      <w:pPr>
        <w:rPr>
          <w:rFonts w:ascii="华文中宋" w:eastAsia="华文中宋" w:hAnsi="华文中宋"/>
          <w:color w:val="00B050"/>
          <w:szCs w:val="21"/>
        </w:rPr>
      </w:pPr>
      <w:r w:rsidRPr="00CA4D17">
        <w:rPr>
          <w:rFonts w:ascii="华文中宋" w:eastAsia="华文中宋" w:hAnsi="华文中宋"/>
          <w:szCs w:val="21"/>
        </w:rPr>
        <w:t>..............................triggerQuantity --- rsrp(0)</w:t>
      </w:r>
      <w:r w:rsidR="00FD3B72" w:rsidRPr="00FD3B72">
        <w:rPr>
          <w:rFonts w:ascii="华文中宋" w:eastAsia="华文中宋" w:hAnsi="华文中宋" w:hint="eastAsia"/>
          <w:color w:val="00B050"/>
          <w:szCs w:val="21"/>
        </w:rPr>
        <w:t>//A3测量触发类型，分RSRP/RSRQ，默认RSRP</w:t>
      </w:r>
    </w:p>
    <w:p w:rsidR="00CA4D17" w:rsidRPr="002227B5" w:rsidRDefault="00CA4D17" w:rsidP="00CA4D17">
      <w:pPr>
        <w:rPr>
          <w:rFonts w:ascii="华文中宋" w:eastAsia="华文中宋" w:hAnsi="华文中宋"/>
          <w:color w:val="00B050"/>
          <w:szCs w:val="21"/>
        </w:rPr>
      </w:pPr>
      <w:r w:rsidRPr="00CA4D17">
        <w:rPr>
          <w:rFonts w:ascii="华文中宋" w:eastAsia="华文中宋" w:hAnsi="华文中宋"/>
          <w:szCs w:val="21"/>
        </w:rPr>
        <w:t>..............................reportQuantity --- sameAsTriggerQuantity(0)</w:t>
      </w:r>
      <w:r w:rsidR="002227B5" w:rsidRPr="002227B5">
        <w:rPr>
          <w:rFonts w:ascii="华文中宋" w:eastAsia="华文中宋" w:hAnsi="华文中宋" w:hint="eastAsia"/>
          <w:color w:val="00B050"/>
          <w:szCs w:val="21"/>
        </w:rPr>
        <w:t>//A3切换事件触发后上报类型</w:t>
      </w:r>
      <w:r w:rsidR="002227B5">
        <w:rPr>
          <w:rFonts w:ascii="华文中宋" w:eastAsia="华文中宋" w:hAnsi="华文中宋" w:hint="eastAsia"/>
          <w:color w:val="00B050"/>
          <w:szCs w:val="21"/>
        </w:rPr>
        <w:t>。</w:t>
      </w:r>
      <w:r w:rsidR="002227B5" w:rsidRPr="002227B5">
        <w:rPr>
          <w:rFonts w:ascii="华文中宋" w:eastAsia="华文中宋" w:hAnsi="华文中宋" w:hint="eastAsia"/>
          <w:color w:val="00B050"/>
          <w:szCs w:val="21"/>
        </w:rPr>
        <w:t>A3事件（同频或异频）触发后上报类型，可配置为与A3测量触发类型相同，或者RSRP和RSRQ都上报。</w:t>
      </w:r>
    </w:p>
    <w:p w:rsidR="00CA4D17" w:rsidRPr="00A11E90" w:rsidRDefault="00CA4D17" w:rsidP="00CA4D17">
      <w:pPr>
        <w:rPr>
          <w:rFonts w:ascii="华文中宋" w:eastAsia="华文中宋" w:hAnsi="华文中宋"/>
          <w:color w:val="00B050"/>
          <w:szCs w:val="21"/>
        </w:rPr>
      </w:pPr>
      <w:r w:rsidRPr="00CA4D17">
        <w:rPr>
          <w:rFonts w:ascii="华文中宋" w:eastAsia="华文中宋" w:hAnsi="华文中宋"/>
          <w:szCs w:val="21"/>
        </w:rPr>
        <w:t>..............................maxReportCells --- 0x4(4)</w:t>
      </w:r>
      <w:r w:rsidR="00DB679E" w:rsidRPr="00A11E90">
        <w:rPr>
          <w:rFonts w:ascii="华文中宋" w:eastAsia="华文中宋" w:hAnsi="华文中宋" w:hint="eastAsia"/>
          <w:color w:val="00B050"/>
          <w:szCs w:val="21"/>
        </w:rPr>
        <w:t>//最大上报小区数（1~8）。系统内同频、异频切换事件测量或快速ANR周期测量触发上报时，允许上报的最大小区数。默认为4</w:t>
      </w:r>
    </w:p>
    <w:p w:rsidR="00CA4D17" w:rsidRPr="00723824" w:rsidRDefault="00CA4D17" w:rsidP="00CA4D17">
      <w:pPr>
        <w:rPr>
          <w:rFonts w:ascii="华文中宋" w:eastAsia="华文中宋" w:hAnsi="华文中宋"/>
          <w:color w:val="00B050"/>
          <w:szCs w:val="21"/>
        </w:rPr>
      </w:pPr>
      <w:r w:rsidRPr="00CA4D17">
        <w:rPr>
          <w:rFonts w:ascii="华文中宋" w:eastAsia="华文中宋" w:hAnsi="华文中宋"/>
          <w:szCs w:val="21"/>
        </w:rPr>
        <w:t>..............................reportInterval --- ms240(1)</w:t>
      </w:r>
      <w:r w:rsidR="00723824" w:rsidRPr="00723824">
        <w:rPr>
          <w:rFonts w:ascii="华文中宋" w:eastAsia="华文中宋" w:hAnsi="华文中宋" w:hint="eastAsia"/>
          <w:color w:val="00B050"/>
          <w:szCs w:val="21"/>
        </w:rPr>
        <w:t>//周期上报两条测量报告的间隔（ms120~min60，离散取值）。对于同频测量，按照协议当前UE实现为物理层按照200ms的周期进行周期性上报。</w:t>
      </w:r>
    </w:p>
    <w:p w:rsidR="00CA4D17" w:rsidRPr="00C12969" w:rsidRDefault="00CA4D17" w:rsidP="00CA4D17">
      <w:pPr>
        <w:rPr>
          <w:rFonts w:ascii="华文中宋" w:eastAsia="华文中宋" w:hAnsi="华文中宋"/>
          <w:color w:val="00B050"/>
          <w:szCs w:val="21"/>
        </w:rPr>
      </w:pPr>
      <w:r w:rsidRPr="00CA4D17">
        <w:rPr>
          <w:rFonts w:ascii="华文中宋" w:eastAsia="华文中宋" w:hAnsi="华文中宋"/>
          <w:szCs w:val="21"/>
        </w:rPr>
        <w:t>..............................reportAmount --- infinity(7)</w:t>
      </w:r>
      <w:r w:rsidR="00C12969" w:rsidRPr="00C12969">
        <w:rPr>
          <w:rFonts w:ascii="华文中宋" w:eastAsia="华文中宋" w:hAnsi="华文中宋" w:hint="eastAsia"/>
          <w:color w:val="00B050"/>
          <w:szCs w:val="21"/>
        </w:rPr>
        <w:t>//同频或者异频切换事件触发后周期上报测量报告的次数</w:t>
      </w:r>
      <w:r w:rsidR="00C12969">
        <w:rPr>
          <w:rFonts w:ascii="华文中宋" w:eastAsia="华文中宋" w:hAnsi="华文中宋" w:hint="eastAsia"/>
          <w:color w:val="00B050"/>
          <w:szCs w:val="21"/>
        </w:rPr>
        <w:t>.</w:t>
      </w:r>
      <w:r w:rsidR="00C12969" w:rsidRPr="00C12969">
        <w:rPr>
          <w:rFonts w:ascii="华文中宋" w:eastAsia="华文中宋" w:hAnsi="华文中宋" w:hint="eastAsia"/>
          <w:color w:val="00B050"/>
          <w:szCs w:val="21"/>
        </w:rPr>
        <w:t>Infinity(无限)</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........................ReportConfigToAddMod</w:t>
      </w:r>
    </w:p>
    <w:p w:rsidR="00CA4D17" w:rsidRPr="00C12969" w:rsidRDefault="00CA4D17" w:rsidP="00CA4D17">
      <w:pPr>
        <w:rPr>
          <w:rFonts w:ascii="华文中宋" w:eastAsia="华文中宋" w:hAnsi="华文中宋"/>
          <w:color w:val="00B050"/>
          <w:szCs w:val="21"/>
        </w:rPr>
      </w:pPr>
      <w:r w:rsidRPr="00CA4D17">
        <w:rPr>
          <w:rFonts w:ascii="华文中宋" w:eastAsia="华文中宋" w:hAnsi="华文中宋"/>
          <w:szCs w:val="21"/>
        </w:rPr>
        <w:t>..........................reportConfigId --- 0x2(2)</w:t>
      </w:r>
      <w:r w:rsidR="00C12969" w:rsidRPr="00C12969">
        <w:rPr>
          <w:rFonts w:ascii="华文中宋" w:eastAsia="华文中宋" w:hAnsi="华文中宋" w:hint="eastAsia"/>
          <w:color w:val="00B050"/>
          <w:szCs w:val="21"/>
        </w:rPr>
        <w:t>//报告配置ID 2</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..........................reportConfig</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............................reportConfigEUTRA</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..............................triggerType</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................................event</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..................................eventId</w:t>
      </w:r>
    </w:p>
    <w:p w:rsidR="00CA4D17" w:rsidRPr="00C12969" w:rsidRDefault="00CA4D17" w:rsidP="00CA4D17">
      <w:pPr>
        <w:rPr>
          <w:rFonts w:ascii="华文中宋" w:eastAsia="华文中宋" w:hAnsi="华文中宋"/>
          <w:color w:val="00B050"/>
          <w:szCs w:val="21"/>
        </w:rPr>
      </w:pPr>
      <w:r w:rsidRPr="00CA4D17">
        <w:rPr>
          <w:rFonts w:ascii="华文中宋" w:eastAsia="华文中宋" w:hAnsi="华文中宋"/>
          <w:szCs w:val="21"/>
        </w:rPr>
        <w:t>....................................eventA1</w:t>
      </w:r>
      <w:r w:rsidR="00C12969" w:rsidRPr="00C12969">
        <w:rPr>
          <w:rFonts w:ascii="华文中宋" w:eastAsia="华文中宋" w:hAnsi="华文中宋" w:hint="eastAsia"/>
          <w:color w:val="00B050"/>
          <w:szCs w:val="21"/>
        </w:rPr>
        <w:t>//A1事件，取消异频测量事件</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......................................a1-Threshold</w:t>
      </w:r>
    </w:p>
    <w:p w:rsidR="00CA4D17" w:rsidRPr="00CA4D17" w:rsidRDefault="00CA4D17" w:rsidP="0028476A">
      <w:pPr>
        <w:rPr>
          <w:rFonts w:ascii="华文中宋" w:eastAsia="华文中宋" w:hAnsi="华文中宋"/>
          <w:szCs w:val="21"/>
        </w:rPr>
      </w:pPr>
      <w:r w:rsidRPr="00CA4D17">
        <w:rPr>
          <w:rFonts w:ascii="华文中宋" w:eastAsia="华文中宋" w:hAnsi="华文中宋"/>
          <w:szCs w:val="21"/>
        </w:rPr>
        <w:t>........................................threshold-RSRP --- 0x23(35)</w:t>
      </w:r>
      <w:r w:rsidR="0028476A">
        <w:rPr>
          <w:rFonts w:ascii="华文中宋" w:eastAsia="华文中宋" w:hAnsi="华文中宋" w:hint="eastAsia"/>
          <w:szCs w:val="21"/>
        </w:rPr>
        <w:t>//</w:t>
      </w:r>
      <w:r w:rsidR="0028476A" w:rsidRPr="0028476A">
        <w:rPr>
          <w:rFonts w:ascii="华文中宋" w:eastAsia="华文中宋" w:hAnsi="华文中宋" w:hint="eastAsia"/>
          <w:szCs w:val="21"/>
        </w:rPr>
        <w:t>异频切换测量的A1事件的RSRP触发门限。如果RSRP测量值超过该触发门限，将上报测量报告。增大门限Thresh，将增加A1事件触发的难度，即延缓停止异频测量。根据不同的切换算法，可以有不同的配</w:t>
      </w:r>
      <w:r w:rsidR="0028476A" w:rsidRPr="0028476A">
        <w:rPr>
          <w:rFonts w:ascii="华文中宋" w:eastAsia="华文中宋" w:hAnsi="华文中宋" w:hint="eastAsia"/>
          <w:szCs w:val="21"/>
        </w:rPr>
        <w:lastRenderedPageBreak/>
        <w:t>置。</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..................................hysteresis --- 0x2(2)</w:t>
      </w:r>
      <w:r w:rsidR="0028476A">
        <w:rPr>
          <w:rFonts w:ascii="华文中宋" w:eastAsia="华文中宋" w:hAnsi="华文中宋" w:hint="eastAsia"/>
          <w:szCs w:val="21"/>
        </w:rPr>
        <w:t>//</w:t>
      </w:r>
      <w:r w:rsidR="0028476A" w:rsidRPr="0028476A">
        <w:rPr>
          <w:rFonts w:ascii="华文中宋" w:eastAsia="华文中宋" w:hAnsi="华文中宋" w:hint="eastAsia"/>
          <w:szCs w:val="21"/>
        </w:rPr>
        <w:t>异频A1A2幅度迟滞</w:t>
      </w:r>
      <w:r w:rsidR="0028476A">
        <w:rPr>
          <w:rFonts w:ascii="华文中宋" w:eastAsia="华文中宋" w:hAnsi="华文中宋" w:hint="eastAsia"/>
          <w:szCs w:val="21"/>
        </w:rPr>
        <w:t>,默认1dB（2）</w:t>
      </w:r>
    </w:p>
    <w:p w:rsidR="00CA4D17" w:rsidRPr="002E4CAC" w:rsidRDefault="00CA4D17" w:rsidP="00CA4D17">
      <w:pPr>
        <w:rPr>
          <w:rFonts w:ascii="华文中宋" w:eastAsia="华文中宋" w:hAnsi="华文中宋"/>
          <w:color w:val="00B050"/>
          <w:szCs w:val="21"/>
        </w:rPr>
      </w:pPr>
      <w:r w:rsidRPr="00CA4D17">
        <w:rPr>
          <w:rFonts w:ascii="华文中宋" w:eastAsia="华文中宋" w:hAnsi="华文中宋"/>
          <w:szCs w:val="21"/>
        </w:rPr>
        <w:t>..................................timeToTrigger --- ms640(11)</w:t>
      </w:r>
      <w:r w:rsidR="002E4CAC" w:rsidRPr="002E4CAC">
        <w:rPr>
          <w:rFonts w:ascii="华文中宋" w:eastAsia="华文中宋" w:hAnsi="华文中宋" w:hint="eastAsia"/>
          <w:color w:val="00B050"/>
          <w:szCs w:val="21"/>
        </w:rPr>
        <w:t>//异频A1A2时间迟滞,默认640ms</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..............................triggerQuantity --- rsrp(0)</w:t>
      </w:r>
      <w:r w:rsidR="00EB5393" w:rsidRPr="00EB5393">
        <w:rPr>
          <w:rFonts w:ascii="华文中宋" w:eastAsia="华文中宋" w:hAnsi="华文中宋" w:hint="eastAsia"/>
          <w:color w:val="00B050"/>
          <w:szCs w:val="21"/>
        </w:rPr>
        <w:t>//触发类型--RSRP</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..............................reportQuantity --- both(1)</w:t>
      </w:r>
      <w:r w:rsidR="00EB5393" w:rsidRPr="00EB5393">
        <w:rPr>
          <w:rFonts w:ascii="华文中宋" w:eastAsia="华文中宋" w:hAnsi="华文中宋" w:hint="eastAsia"/>
          <w:color w:val="00B050"/>
          <w:szCs w:val="21"/>
        </w:rPr>
        <w:t>//上报类型，</w:t>
      </w:r>
      <w:r w:rsidR="00EB5393" w:rsidRPr="002227B5">
        <w:rPr>
          <w:rFonts w:ascii="华文中宋" w:eastAsia="华文中宋" w:hAnsi="华文中宋" w:hint="eastAsia"/>
          <w:color w:val="00B050"/>
          <w:szCs w:val="21"/>
        </w:rPr>
        <w:t>RSRP和RSRQ都上报</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..............................maxReportCells --- 0x1(1)</w:t>
      </w:r>
      <w:r w:rsidR="00EB5393" w:rsidRPr="00A11E90">
        <w:rPr>
          <w:rFonts w:ascii="华文中宋" w:eastAsia="华文中宋" w:hAnsi="华文中宋" w:hint="eastAsia"/>
          <w:color w:val="00B050"/>
          <w:szCs w:val="21"/>
        </w:rPr>
        <w:t>//最大上报小区数（1~8）。</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..............................reportInterval --- ms480(2)</w:t>
      </w:r>
      <w:r w:rsidR="00EB5393" w:rsidRPr="00723824">
        <w:rPr>
          <w:rFonts w:ascii="华文中宋" w:eastAsia="华文中宋" w:hAnsi="华文中宋" w:hint="eastAsia"/>
          <w:color w:val="00B050"/>
          <w:szCs w:val="21"/>
        </w:rPr>
        <w:t>//周期上报两条测量报告的间隔</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..............................reportAmount --- r1(0)</w:t>
      </w:r>
      <w:r w:rsidR="00EB5393" w:rsidRPr="00C12969">
        <w:rPr>
          <w:rFonts w:ascii="华文中宋" w:eastAsia="华文中宋" w:hAnsi="华文中宋" w:hint="eastAsia"/>
          <w:color w:val="00B050"/>
          <w:szCs w:val="21"/>
        </w:rPr>
        <w:t>//同频或者异频切换事件触发后周期上报测量报告的次数</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........................ReportConfigToAddMod</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..........................reportConfigId --- 0x3(3)</w:t>
      </w:r>
      <w:r w:rsidR="00220F55" w:rsidRPr="00717CA6">
        <w:rPr>
          <w:rFonts w:ascii="华文中宋" w:eastAsia="华文中宋" w:hAnsi="华文中宋" w:hint="eastAsia"/>
          <w:color w:val="00B050"/>
          <w:szCs w:val="21"/>
        </w:rPr>
        <w:t>//报告配置ID 3</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..........................reportConfig</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............................reportConfigEUTRA</w:t>
      </w:r>
    </w:p>
    <w:p w:rsidR="00CA4D17" w:rsidRPr="0014618C" w:rsidRDefault="00CA4D17" w:rsidP="00CA4D17">
      <w:pPr>
        <w:rPr>
          <w:rFonts w:ascii="华文中宋" w:eastAsia="华文中宋" w:hAnsi="华文中宋"/>
          <w:color w:val="00B050"/>
          <w:szCs w:val="21"/>
        </w:rPr>
      </w:pPr>
      <w:r w:rsidRPr="00CA4D17">
        <w:rPr>
          <w:rFonts w:ascii="华文中宋" w:eastAsia="华文中宋" w:hAnsi="华文中宋"/>
          <w:szCs w:val="21"/>
        </w:rPr>
        <w:t>..............................triggerType</w:t>
      </w:r>
      <w:r w:rsidR="0014618C" w:rsidRPr="0014618C">
        <w:rPr>
          <w:rFonts w:ascii="华文中宋" w:eastAsia="华文中宋" w:hAnsi="华文中宋" w:hint="eastAsia"/>
          <w:color w:val="00B050"/>
          <w:szCs w:val="21"/>
        </w:rPr>
        <w:t>//触发类型</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................................event</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..................................eventId</w:t>
      </w:r>
    </w:p>
    <w:p w:rsidR="00CA4D17" w:rsidRPr="00717CA6" w:rsidRDefault="00CA4D17" w:rsidP="00CA4D17">
      <w:pPr>
        <w:rPr>
          <w:rFonts w:ascii="华文中宋" w:eastAsia="华文中宋" w:hAnsi="华文中宋"/>
          <w:color w:val="00B050"/>
          <w:szCs w:val="21"/>
        </w:rPr>
      </w:pPr>
      <w:r w:rsidRPr="00CA4D17">
        <w:rPr>
          <w:rFonts w:ascii="华文中宋" w:eastAsia="华文中宋" w:hAnsi="华文中宋"/>
          <w:szCs w:val="21"/>
        </w:rPr>
        <w:t>....................................eventA2</w:t>
      </w:r>
      <w:r w:rsidR="00717CA6" w:rsidRPr="00717CA6">
        <w:rPr>
          <w:rFonts w:ascii="华文中宋" w:eastAsia="华文中宋" w:hAnsi="华文中宋" w:hint="eastAsia"/>
          <w:color w:val="00B050"/>
          <w:szCs w:val="21"/>
        </w:rPr>
        <w:t>//事件类型2,启动异频测量</w:t>
      </w:r>
      <w:r w:rsidR="00DB01F5">
        <w:rPr>
          <w:rFonts w:ascii="华文中宋" w:eastAsia="华文中宋" w:hAnsi="华文中宋" w:hint="eastAsia"/>
          <w:color w:val="00B050"/>
          <w:szCs w:val="21"/>
        </w:rPr>
        <w:t>。（</w:t>
      </w:r>
      <w:r w:rsidR="00DB01F5" w:rsidRPr="00DB01F5">
        <w:rPr>
          <w:rFonts w:ascii="华文中宋" w:eastAsia="华文中宋" w:hAnsi="华文中宋" w:hint="eastAsia"/>
          <w:color w:val="00B050"/>
          <w:szCs w:val="21"/>
        </w:rPr>
        <w:t>A1A2测量触发类型</w:t>
      </w:r>
      <w:r w:rsidR="00DB01F5">
        <w:rPr>
          <w:rFonts w:ascii="华文中宋" w:eastAsia="华文中宋" w:hAnsi="华文中宋" w:hint="eastAsia"/>
          <w:color w:val="00B050"/>
          <w:szCs w:val="21"/>
        </w:rPr>
        <w:t>）</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......................................a2-Threshold</w:t>
      </w:r>
    </w:p>
    <w:p w:rsidR="00CA4D17" w:rsidRPr="00B46CB1" w:rsidRDefault="00CA4D17" w:rsidP="00B46CB1">
      <w:pPr>
        <w:rPr>
          <w:rFonts w:ascii="华文中宋" w:eastAsia="华文中宋" w:hAnsi="华文中宋"/>
          <w:color w:val="00B050"/>
          <w:szCs w:val="21"/>
        </w:rPr>
      </w:pPr>
      <w:r w:rsidRPr="00CA4D17">
        <w:rPr>
          <w:rFonts w:ascii="华文中宋" w:eastAsia="华文中宋" w:hAnsi="华文中宋"/>
          <w:szCs w:val="21"/>
        </w:rPr>
        <w:t>........................................threshold-RSRP --- 0x1f(31)</w:t>
      </w:r>
      <w:r w:rsidR="00B46CB1" w:rsidRPr="00B46CB1">
        <w:rPr>
          <w:rFonts w:ascii="华文中宋" w:eastAsia="华文中宋" w:hAnsi="华文中宋" w:hint="eastAsia"/>
          <w:color w:val="00B050"/>
          <w:szCs w:val="21"/>
        </w:rPr>
        <w:t>//异频切换的A2事件的RSRP触发门限。如果RSRP测量值低于触发门限，将上报测量报告。减小门限Thresh，将增加A2事件触发的难度，即延缓启动异频测量。根据不同的切换算法，可以有不同的配置。</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..................................hysteresis --- 0x2(2)</w:t>
      </w:r>
      <w:r w:rsidR="003324C0" w:rsidRPr="003324C0">
        <w:rPr>
          <w:rFonts w:ascii="华文中宋" w:eastAsia="华文中宋" w:hAnsi="华文中宋" w:hint="eastAsia"/>
          <w:color w:val="00B050"/>
          <w:szCs w:val="21"/>
        </w:rPr>
        <w:t>//异频A1A2幅度迟滞</w:t>
      </w:r>
    </w:p>
    <w:p w:rsidR="00CA4D17" w:rsidRPr="003324C0" w:rsidRDefault="00CA4D17" w:rsidP="00CA4D17">
      <w:pPr>
        <w:rPr>
          <w:rFonts w:ascii="华文中宋" w:eastAsia="华文中宋" w:hAnsi="华文中宋"/>
          <w:color w:val="00B050"/>
          <w:szCs w:val="21"/>
        </w:rPr>
      </w:pPr>
      <w:r w:rsidRPr="00CA4D17">
        <w:rPr>
          <w:rFonts w:ascii="华文中宋" w:eastAsia="华文中宋" w:hAnsi="华文中宋"/>
          <w:szCs w:val="21"/>
        </w:rPr>
        <w:t>..................................timeToTrigger --- ms640(11)</w:t>
      </w:r>
      <w:r w:rsidR="003324C0" w:rsidRPr="003324C0">
        <w:rPr>
          <w:rFonts w:ascii="华文中宋" w:eastAsia="华文中宋" w:hAnsi="华文中宋" w:hint="eastAsia"/>
          <w:color w:val="00B050"/>
          <w:szCs w:val="21"/>
        </w:rPr>
        <w:t>//异频A1A2时间迟滞</w:t>
      </w:r>
    </w:p>
    <w:p w:rsidR="00CA4D17" w:rsidRPr="004A5051" w:rsidRDefault="00CA4D17" w:rsidP="00CA4D17">
      <w:pPr>
        <w:rPr>
          <w:rFonts w:ascii="华文中宋" w:eastAsia="华文中宋" w:hAnsi="华文中宋"/>
          <w:color w:val="00B050"/>
          <w:szCs w:val="21"/>
        </w:rPr>
      </w:pPr>
      <w:r w:rsidRPr="00CA4D17">
        <w:rPr>
          <w:rFonts w:ascii="华文中宋" w:eastAsia="华文中宋" w:hAnsi="华文中宋"/>
          <w:szCs w:val="21"/>
        </w:rPr>
        <w:t>..............................triggerQuantity --- rsrp(0)</w:t>
      </w:r>
      <w:r w:rsidR="004A5051" w:rsidRPr="004A5051">
        <w:rPr>
          <w:rFonts w:ascii="华文中宋" w:eastAsia="华文中宋" w:hAnsi="华文中宋" w:hint="eastAsia"/>
          <w:color w:val="00B050"/>
          <w:szCs w:val="21"/>
        </w:rPr>
        <w:t>//触发类型</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..............................reportQuantity --- both(1)</w:t>
      </w:r>
      <w:r w:rsidR="004A5051" w:rsidRPr="004A5051">
        <w:rPr>
          <w:rFonts w:ascii="华文中宋" w:eastAsia="华文中宋" w:hAnsi="华文中宋" w:hint="eastAsia"/>
          <w:color w:val="00B050"/>
          <w:szCs w:val="21"/>
        </w:rPr>
        <w:t>//上报类型</w:t>
      </w:r>
    </w:p>
    <w:p w:rsidR="00CA4D17" w:rsidRPr="004A5051" w:rsidRDefault="00CA4D17" w:rsidP="00CA4D17">
      <w:pPr>
        <w:rPr>
          <w:rFonts w:ascii="华文中宋" w:eastAsia="华文中宋" w:hAnsi="华文中宋"/>
          <w:color w:val="00B050"/>
          <w:szCs w:val="21"/>
        </w:rPr>
      </w:pPr>
      <w:r w:rsidRPr="00CA4D17">
        <w:rPr>
          <w:rFonts w:ascii="华文中宋" w:eastAsia="华文中宋" w:hAnsi="华文中宋"/>
          <w:szCs w:val="21"/>
        </w:rPr>
        <w:t>..............................maxReportCells --- 0x1(1)</w:t>
      </w:r>
      <w:r w:rsidR="004A5051" w:rsidRPr="004A5051">
        <w:rPr>
          <w:rFonts w:ascii="华文中宋" w:eastAsia="华文中宋" w:hAnsi="华文中宋" w:hint="eastAsia"/>
          <w:color w:val="00B050"/>
          <w:szCs w:val="21"/>
        </w:rPr>
        <w:t>//最多上报小区数</w:t>
      </w:r>
      <w:r w:rsidR="004A5051">
        <w:rPr>
          <w:rFonts w:ascii="华文中宋" w:eastAsia="华文中宋" w:hAnsi="华文中宋" w:hint="eastAsia"/>
          <w:color w:val="00B050"/>
          <w:szCs w:val="21"/>
        </w:rPr>
        <w:t>。</w:t>
      </w:r>
      <w:r w:rsidR="004A5051" w:rsidRPr="004A5051">
        <w:rPr>
          <w:rFonts w:ascii="华文中宋" w:eastAsia="华文中宋" w:hAnsi="华文中宋" w:hint="eastAsia"/>
          <w:color w:val="00B050"/>
          <w:szCs w:val="21"/>
        </w:rPr>
        <w:t>该参数减小，则减少切换候选小区数目，减少每次测量报告触发的切换的成功率，但是节省了空口资源。反之亦然。默认值为4</w:t>
      </w:r>
    </w:p>
    <w:p w:rsidR="00B87B71" w:rsidRPr="00CA4D17" w:rsidRDefault="00CA4D17" w:rsidP="00B87B71">
      <w:pPr>
        <w:rPr>
          <w:rFonts w:ascii="华文中宋" w:eastAsia="华文中宋" w:hAnsi="华文中宋"/>
          <w:szCs w:val="21"/>
        </w:rPr>
      </w:pPr>
      <w:r w:rsidRPr="00CA4D17">
        <w:rPr>
          <w:rFonts w:ascii="华文中宋" w:eastAsia="华文中宋" w:hAnsi="华文中宋"/>
          <w:szCs w:val="21"/>
        </w:rPr>
        <w:t>..............................reportInterval --- ms480(2)</w:t>
      </w:r>
      <w:r w:rsidR="00B87B71" w:rsidRPr="00723824">
        <w:rPr>
          <w:rFonts w:ascii="华文中宋" w:eastAsia="华文中宋" w:hAnsi="华文中宋" w:hint="eastAsia"/>
          <w:color w:val="00B050"/>
          <w:szCs w:val="21"/>
        </w:rPr>
        <w:t>//周期上报两条测量报告的间隔</w:t>
      </w:r>
    </w:p>
    <w:p w:rsidR="00B87B71" w:rsidRPr="00CA4D17" w:rsidRDefault="00CA4D17" w:rsidP="00B87B71">
      <w:pPr>
        <w:rPr>
          <w:rFonts w:ascii="华文中宋" w:eastAsia="华文中宋" w:hAnsi="华文中宋"/>
          <w:szCs w:val="21"/>
        </w:rPr>
      </w:pPr>
      <w:r w:rsidRPr="00CA4D17">
        <w:rPr>
          <w:rFonts w:ascii="华文中宋" w:eastAsia="华文中宋" w:hAnsi="华文中宋"/>
          <w:szCs w:val="21"/>
        </w:rPr>
        <w:t>..............................reportAmount --- r1(0)</w:t>
      </w:r>
      <w:r w:rsidR="00B87B71" w:rsidRPr="00C12969">
        <w:rPr>
          <w:rFonts w:ascii="华文中宋" w:eastAsia="华文中宋" w:hAnsi="华文中宋" w:hint="eastAsia"/>
          <w:color w:val="00B050"/>
          <w:szCs w:val="21"/>
        </w:rPr>
        <w:t>//同频或者异频切换事件触发后周期上报测量报告的次数</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........................ReportConfigToAddMod</w:t>
      </w:r>
    </w:p>
    <w:p w:rsidR="00CA4D17" w:rsidRPr="00C36C0E" w:rsidRDefault="00CA4D17" w:rsidP="00CA4D17">
      <w:pPr>
        <w:rPr>
          <w:rFonts w:ascii="华文中宋" w:eastAsia="华文中宋" w:hAnsi="华文中宋"/>
          <w:color w:val="00B050"/>
          <w:szCs w:val="21"/>
        </w:rPr>
      </w:pPr>
      <w:r w:rsidRPr="00CA4D17">
        <w:rPr>
          <w:rFonts w:ascii="华文中宋" w:eastAsia="华文中宋" w:hAnsi="华文中宋"/>
          <w:szCs w:val="21"/>
        </w:rPr>
        <w:t>..........................reportConfigId --- 0x4(4)</w:t>
      </w:r>
      <w:r w:rsidR="00B87B71" w:rsidRPr="00C36C0E">
        <w:rPr>
          <w:rFonts w:ascii="华文中宋" w:eastAsia="华文中宋" w:hAnsi="华文中宋" w:hint="eastAsia"/>
          <w:color w:val="00B050"/>
          <w:szCs w:val="21"/>
        </w:rPr>
        <w:t>//报告配置ID 4</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..........................reportConfig</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............................reportConfigEUTRA</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..............................triggerType</w:t>
      </w:r>
      <w:r w:rsidR="00C36C0E" w:rsidRPr="00C36C0E">
        <w:rPr>
          <w:rFonts w:ascii="华文中宋" w:eastAsia="华文中宋" w:hAnsi="华文中宋" w:hint="eastAsia"/>
          <w:color w:val="00B050"/>
          <w:szCs w:val="21"/>
        </w:rPr>
        <w:t>//触发类型</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................................event</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..................................eventId</w:t>
      </w:r>
    </w:p>
    <w:p w:rsidR="00CA4D17" w:rsidRPr="00DB01F5" w:rsidRDefault="00CA4D17" w:rsidP="00CA4D17">
      <w:pPr>
        <w:rPr>
          <w:rFonts w:ascii="华文中宋" w:eastAsia="华文中宋" w:hAnsi="华文中宋"/>
          <w:color w:val="00B050"/>
          <w:szCs w:val="21"/>
        </w:rPr>
      </w:pPr>
      <w:r w:rsidRPr="00CA4D17">
        <w:rPr>
          <w:rFonts w:ascii="华文中宋" w:eastAsia="华文中宋" w:hAnsi="华文中宋"/>
          <w:szCs w:val="21"/>
        </w:rPr>
        <w:t>....................................eventA2</w:t>
      </w:r>
      <w:r w:rsidR="00C36C0E" w:rsidRPr="00C36C0E">
        <w:rPr>
          <w:rFonts w:ascii="华文中宋" w:eastAsia="华文中宋" w:hAnsi="华文中宋" w:hint="eastAsia"/>
          <w:color w:val="00B050"/>
          <w:szCs w:val="21"/>
        </w:rPr>
        <w:t>//A2事件</w:t>
      </w:r>
      <w:r w:rsidR="00DB01F5">
        <w:rPr>
          <w:rFonts w:ascii="华文中宋" w:eastAsia="华文中宋" w:hAnsi="华文中宋" w:hint="eastAsia"/>
          <w:color w:val="00B050"/>
          <w:szCs w:val="21"/>
        </w:rPr>
        <w:t>，与上一个A2有差异，此处应该为</w:t>
      </w:r>
      <w:r w:rsidR="00DB01F5" w:rsidRPr="00DB01F5">
        <w:rPr>
          <w:rFonts w:ascii="华文中宋" w:eastAsia="华文中宋" w:hAnsi="华文中宋" w:hint="eastAsia"/>
          <w:color w:val="00B050"/>
          <w:szCs w:val="21"/>
        </w:rPr>
        <w:t>基于频率优先级的A1A2测量触发类型</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......................................a2-Threshold</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........................................threshold-RSRP --- 0x13(19)</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lastRenderedPageBreak/>
        <w:t>..................................hysteresis --- 0x2(2)</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..................................timeToTrigger --- ms640(11)</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..............................triggerQuantity --- rsrp(0)</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..............................reportQuantity --- both(1)</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..............................maxReportCells --- 0x1(1)</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..............................reportInterval --- ms480(2)</w:t>
      </w:r>
      <w:r w:rsidR="00C36C0E" w:rsidRPr="00723824">
        <w:rPr>
          <w:rFonts w:ascii="华文中宋" w:eastAsia="华文中宋" w:hAnsi="华文中宋" w:hint="eastAsia"/>
          <w:color w:val="00B050"/>
          <w:szCs w:val="21"/>
        </w:rPr>
        <w:t>//周期上报两条测量报告的间隔</w:t>
      </w:r>
    </w:p>
    <w:p w:rsidR="00C36C0E" w:rsidRPr="00CA4D17" w:rsidRDefault="00CA4D17" w:rsidP="00C36C0E">
      <w:pPr>
        <w:rPr>
          <w:rFonts w:ascii="华文中宋" w:eastAsia="华文中宋" w:hAnsi="华文中宋"/>
          <w:szCs w:val="21"/>
        </w:rPr>
      </w:pPr>
      <w:r w:rsidRPr="00CA4D17">
        <w:rPr>
          <w:rFonts w:ascii="华文中宋" w:eastAsia="华文中宋" w:hAnsi="华文中宋"/>
          <w:szCs w:val="21"/>
        </w:rPr>
        <w:t>..............................reportAmount --- r1(0)</w:t>
      </w:r>
      <w:r w:rsidR="00C36C0E" w:rsidRPr="00C12969">
        <w:rPr>
          <w:rFonts w:ascii="华文中宋" w:eastAsia="华文中宋" w:hAnsi="华文中宋" w:hint="eastAsia"/>
          <w:color w:val="00B050"/>
          <w:szCs w:val="21"/>
        </w:rPr>
        <w:t>//同频或者异频切换事件触发后周期上报测量报告的次数</w:t>
      </w:r>
    </w:p>
    <w:p w:rsidR="00CA4D17" w:rsidRPr="00766A03" w:rsidRDefault="00CA4D17" w:rsidP="00CA4D17">
      <w:pPr>
        <w:rPr>
          <w:rFonts w:ascii="华文中宋" w:eastAsia="华文中宋" w:hAnsi="华文中宋"/>
          <w:color w:val="00B050"/>
          <w:szCs w:val="21"/>
        </w:rPr>
      </w:pPr>
      <w:r w:rsidRPr="00CA4D17">
        <w:rPr>
          <w:rFonts w:ascii="华文中宋" w:eastAsia="华文中宋" w:hAnsi="华文中宋"/>
          <w:szCs w:val="21"/>
        </w:rPr>
        <w:t>......................measIdToAddModList</w:t>
      </w:r>
      <w:r w:rsidR="00766A03" w:rsidRPr="00766A03">
        <w:rPr>
          <w:rFonts w:ascii="华文中宋" w:eastAsia="华文中宋" w:hAnsi="华文中宋" w:hint="eastAsia"/>
          <w:color w:val="00B050"/>
          <w:szCs w:val="21"/>
        </w:rPr>
        <w:t>//</w:t>
      </w:r>
      <w:r w:rsidR="00766A03">
        <w:rPr>
          <w:rFonts w:ascii="华文中宋" w:eastAsia="华文中宋" w:hAnsi="华文中宋" w:hint="eastAsia"/>
          <w:color w:val="00B050"/>
          <w:szCs w:val="21"/>
        </w:rPr>
        <w:t>增加的测量列表</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........................MeasIdToAddMod</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..........................measId --- 0x1(1)</w:t>
      </w:r>
      <w:r w:rsidR="00766A03" w:rsidRPr="00766A03">
        <w:rPr>
          <w:rFonts w:ascii="华文中宋" w:eastAsia="华文中宋" w:hAnsi="华文中宋" w:hint="eastAsia"/>
          <w:color w:val="00B050"/>
          <w:szCs w:val="21"/>
        </w:rPr>
        <w:t xml:space="preserve"> //</w:t>
      </w:r>
      <w:r w:rsidR="00766A03">
        <w:rPr>
          <w:rFonts w:ascii="华文中宋" w:eastAsia="华文中宋" w:hAnsi="华文中宋" w:hint="eastAsia"/>
          <w:color w:val="00B050"/>
          <w:szCs w:val="21"/>
        </w:rPr>
        <w:t>ID 1</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..........................measObjectId --- 0x1(1)</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..........................reportConfigId --- 0x1(1)</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........................MeasIdToAddMod</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..........................measId --- 0x2(2)</w:t>
      </w:r>
      <w:r w:rsidR="00766A03" w:rsidRPr="00766A03">
        <w:rPr>
          <w:rFonts w:ascii="华文中宋" w:eastAsia="华文中宋" w:hAnsi="华文中宋" w:hint="eastAsia"/>
          <w:color w:val="00B050"/>
          <w:szCs w:val="21"/>
        </w:rPr>
        <w:t xml:space="preserve"> //</w:t>
      </w:r>
      <w:r w:rsidR="00766A03">
        <w:rPr>
          <w:rFonts w:ascii="华文中宋" w:eastAsia="华文中宋" w:hAnsi="华文中宋" w:hint="eastAsia"/>
          <w:color w:val="00B050"/>
          <w:szCs w:val="21"/>
        </w:rPr>
        <w:t>ID 2</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..........................measObjectId --- 0x1(1)</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..........................reportConfigId --- 0x2(2)</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........................MeasIdToAddMod</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..........................measId --- 0x3(3)</w:t>
      </w:r>
      <w:r w:rsidR="00766A03" w:rsidRPr="00766A03">
        <w:rPr>
          <w:rFonts w:ascii="华文中宋" w:eastAsia="华文中宋" w:hAnsi="华文中宋" w:hint="eastAsia"/>
          <w:color w:val="00B050"/>
          <w:szCs w:val="21"/>
        </w:rPr>
        <w:t xml:space="preserve"> //</w:t>
      </w:r>
      <w:r w:rsidR="00766A03">
        <w:rPr>
          <w:rFonts w:ascii="华文中宋" w:eastAsia="华文中宋" w:hAnsi="华文中宋" w:hint="eastAsia"/>
          <w:color w:val="00B050"/>
          <w:szCs w:val="21"/>
        </w:rPr>
        <w:t>ID 3</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..........................measObjectId --- 0x1(1)</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..........................reportConfigId --- 0x3(3)</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........................MeasIdToAddMod</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..........................measId --- 0x4(4)</w:t>
      </w:r>
      <w:r w:rsidR="00766A03" w:rsidRPr="00766A03">
        <w:rPr>
          <w:rFonts w:ascii="华文中宋" w:eastAsia="华文中宋" w:hAnsi="华文中宋" w:hint="eastAsia"/>
          <w:color w:val="00B050"/>
          <w:szCs w:val="21"/>
        </w:rPr>
        <w:t xml:space="preserve"> //</w:t>
      </w:r>
      <w:r w:rsidR="00766A03">
        <w:rPr>
          <w:rFonts w:ascii="华文中宋" w:eastAsia="华文中宋" w:hAnsi="华文中宋" w:hint="eastAsia"/>
          <w:color w:val="00B050"/>
          <w:szCs w:val="21"/>
        </w:rPr>
        <w:t>ID 4</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..........................measObjectId --- 0x1(1)</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..........................reportConfigId --- 0x4(4)</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......................quantityConfig</w:t>
      </w:r>
      <w:r w:rsidR="00766A03" w:rsidRPr="00766A03">
        <w:rPr>
          <w:rFonts w:ascii="华文中宋" w:eastAsia="华文中宋" w:hAnsi="华文中宋" w:hint="eastAsia"/>
          <w:color w:val="00B050"/>
          <w:szCs w:val="21"/>
        </w:rPr>
        <w:t>//数量配置</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........................quantityConfigEUTRA</w:t>
      </w:r>
    </w:p>
    <w:p w:rsidR="00766A03" w:rsidRPr="00766A03" w:rsidRDefault="00CA4D17" w:rsidP="00766A03">
      <w:pPr>
        <w:rPr>
          <w:rFonts w:ascii="华文中宋" w:eastAsia="华文中宋" w:hAnsi="华文中宋"/>
          <w:color w:val="00B050"/>
          <w:szCs w:val="21"/>
        </w:rPr>
      </w:pPr>
      <w:r w:rsidRPr="00CA4D17">
        <w:rPr>
          <w:rFonts w:ascii="华文中宋" w:eastAsia="华文中宋" w:hAnsi="华文中宋"/>
          <w:szCs w:val="21"/>
        </w:rPr>
        <w:t>..........................filterCoefficientRSRP --- fc6(6)</w:t>
      </w:r>
      <w:r w:rsidR="00766A03" w:rsidRPr="00766A03">
        <w:rPr>
          <w:rFonts w:ascii="华文中宋" w:eastAsia="华文中宋" w:hAnsi="华文中宋" w:hint="eastAsia"/>
          <w:color w:val="00B050"/>
          <w:szCs w:val="21"/>
        </w:rPr>
        <w:t>//RSRP高层滤波系数，即L3滤波系数，L3滤波公式如下：Fn =（1-a）•Fn-1 + a•Mn  其中，Fn：第n个滤波后的测量值；Fn-1：第n-1个滤波后的测量值；Mn：从物理层接收到的第n个测量值；</w:t>
      </w:r>
    </w:p>
    <w:p w:rsidR="00CA4D17" w:rsidRPr="00766A03" w:rsidRDefault="00766A03" w:rsidP="00766A03">
      <w:pPr>
        <w:rPr>
          <w:rFonts w:ascii="华文中宋" w:eastAsia="华文中宋" w:hAnsi="华文中宋"/>
          <w:color w:val="00B050"/>
          <w:szCs w:val="21"/>
        </w:rPr>
      </w:pPr>
      <w:r w:rsidRPr="00766A03">
        <w:rPr>
          <w:rFonts w:ascii="华文中宋" w:eastAsia="华文中宋" w:hAnsi="华文中宋" w:hint="eastAsia"/>
          <w:color w:val="00B050"/>
          <w:szCs w:val="21"/>
        </w:rPr>
        <w:t>a= 1 / (2的(k/4)次幂)，是当前测量量的一个权重系数。k就是对应的L3滤波系数。当k为0，即a=1时，则不进行L3滤波。从上述算法可以看出，RSRP高层滤波系数对切换性能会有较大影响：RSRP高层滤波系数越大，对信号平滑作用越强，抗快衰落能力越强，但对信号变化的跟踪能力变弱，可能出现切换不及时导致掉话；该值设置过小，会增加不必要的切换以及乒乓切换。默认值FC6</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..........................filterCoefficientRSRQ --- fc6(6)</w:t>
      </w:r>
      <w:r w:rsidR="00766A03" w:rsidRPr="00766A03">
        <w:rPr>
          <w:rFonts w:ascii="华文中宋" w:eastAsia="华文中宋" w:hAnsi="华文中宋" w:hint="eastAsia"/>
          <w:color w:val="00B050"/>
          <w:szCs w:val="21"/>
        </w:rPr>
        <w:t>//RSRQ高层滤波系数</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......................s-Measure --- 0x0(0)</w:t>
      </w:r>
      <w:r w:rsidR="00752134" w:rsidRPr="00752134">
        <w:rPr>
          <w:rFonts w:ascii="华文中宋" w:eastAsia="华文中宋" w:hAnsi="华文中宋" w:hint="eastAsia"/>
          <w:color w:val="00B050"/>
          <w:szCs w:val="21"/>
        </w:rPr>
        <w:t>//物理小区质量阈值控制UE是否在同频、异频和异系统邻区间执行测量。值“0”表示禁止的措施。</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......................speedStatePars</w:t>
      </w:r>
    </w:p>
    <w:p w:rsidR="00CA4D17" w:rsidRPr="00CA4D17" w:rsidRDefault="00CA4D17" w:rsidP="00CA4D17">
      <w:pPr>
        <w:rPr>
          <w:rFonts w:ascii="华文中宋" w:eastAsia="华文中宋" w:hAnsi="华文中宋"/>
          <w:szCs w:val="21"/>
        </w:rPr>
      </w:pPr>
      <w:r w:rsidRPr="00CA4D17">
        <w:rPr>
          <w:rFonts w:ascii="华文中宋" w:eastAsia="华文中宋" w:hAnsi="华文中宋"/>
          <w:szCs w:val="21"/>
        </w:rPr>
        <w:t>........................release --- (0)</w:t>
      </w:r>
    </w:p>
    <w:p w:rsidR="00CE590B" w:rsidRPr="009314C1" w:rsidRDefault="00CE590B" w:rsidP="009314C1">
      <w:pPr>
        <w:pStyle w:val="3"/>
        <w:numPr>
          <w:ilvl w:val="0"/>
          <w:numId w:val="0"/>
        </w:numPr>
        <w:rPr>
          <w:rFonts w:ascii="微软雅黑" w:eastAsia="微软雅黑" w:hAnsi="微软雅黑"/>
          <w:sz w:val="21"/>
          <w:szCs w:val="21"/>
          <w:lang w:eastAsia="zh-CN"/>
        </w:rPr>
      </w:pPr>
      <w:bookmarkStart w:id="111" w:name="_5.2.18_RRC_UL_INFO_TRANSF:RRC上行直传消息"/>
      <w:bookmarkStart w:id="112" w:name="_Toc392264489"/>
      <w:bookmarkEnd w:id="111"/>
      <w:r w:rsidRPr="009314C1">
        <w:rPr>
          <w:rFonts w:ascii="微软雅黑" w:eastAsia="微软雅黑" w:hAnsi="微软雅黑" w:hint="eastAsia"/>
          <w:sz w:val="21"/>
          <w:szCs w:val="21"/>
          <w:lang w:eastAsia="zh-CN"/>
        </w:rPr>
        <w:lastRenderedPageBreak/>
        <w:t>5.2.18 RRC_UL_INFO_TRANSF:RRC上行</w:t>
      </w:r>
      <w:bookmarkEnd w:id="112"/>
      <w:r w:rsidR="00F84EC2">
        <w:rPr>
          <w:rFonts w:ascii="微软雅黑" w:eastAsia="微软雅黑" w:hAnsi="微软雅黑" w:hint="eastAsia"/>
          <w:sz w:val="21"/>
          <w:szCs w:val="21"/>
          <w:lang w:eastAsia="zh-CN"/>
        </w:rPr>
        <w:t>直传消息</w:t>
      </w:r>
    </w:p>
    <w:p w:rsidR="00B01E81" w:rsidRPr="00B01E81" w:rsidRDefault="00B01E81" w:rsidP="006759B8">
      <w:pPr>
        <w:rPr>
          <w:rFonts w:ascii="微软雅黑" w:eastAsia="微软雅黑" w:hAnsi="微软雅黑"/>
          <w:szCs w:val="21"/>
        </w:rPr>
      </w:pPr>
      <w:r w:rsidRPr="00B01E81">
        <w:rPr>
          <w:rFonts w:ascii="微软雅黑" w:eastAsia="微软雅黑" w:hAnsi="微软雅黑" w:hint="eastAsia"/>
          <w:szCs w:val="21"/>
        </w:rPr>
        <w:t>目的：传送上行NAS消息</w:t>
      </w:r>
      <w:r w:rsidR="00D73120">
        <w:rPr>
          <w:rFonts w:ascii="微软雅黑" w:eastAsia="微软雅黑" w:hAnsi="微软雅黑" w:hint="eastAsia"/>
          <w:szCs w:val="21"/>
        </w:rPr>
        <w:t>，这是RRC层（空口）跟踪的消息内容</w:t>
      </w:r>
    </w:p>
    <w:p w:rsidR="006759B8" w:rsidRPr="006759B8" w:rsidRDefault="006759B8" w:rsidP="006759B8">
      <w:pPr>
        <w:rPr>
          <w:rFonts w:ascii="华文中宋" w:eastAsia="华文中宋" w:hAnsi="华文中宋"/>
          <w:szCs w:val="21"/>
        </w:rPr>
      </w:pPr>
      <w:r w:rsidRPr="006759B8">
        <w:rPr>
          <w:rFonts w:ascii="华文中宋" w:eastAsia="华文中宋" w:hAnsi="华文中宋"/>
          <w:szCs w:val="21"/>
        </w:rPr>
        <w:t>RRC-MSG</w:t>
      </w:r>
    </w:p>
    <w:p w:rsidR="006759B8" w:rsidRPr="006759B8" w:rsidRDefault="006759B8" w:rsidP="006759B8">
      <w:pPr>
        <w:rPr>
          <w:rFonts w:ascii="华文中宋" w:eastAsia="华文中宋" w:hAnsi="华文中宋"/>
          <w:szCs w:val="21"/>
        </w:rPr>
      </w:pPr>
      <w:r w:rsidRPr="006759B8">
        <w:rPr>
          <w:rFonts w:ascii="华文中宋" w:eastAsia="华文中宋" w:hAnsi="华文中宋"/>
          <w:szCs w:val="21"/>
        </w:rPr>
        <w:t>..msg</w:t>
      </w:r>
    </w:p>
    <w:p w:rsidR="006759B8" w:rsidRPr="006759B8" w:rsidRDefault="006759B8" w:rsidP="006759B8">
      <w:pPr>
        <w:rPr>
          <w:rFonts w:ascii="华文中宋" w:eastAsia="华文中宋" w:hAnsi="华文中宋"/>
          <w:szCs w:val="21"/>
        </w:rPr>
      </w:pPr>
      <w:r w:rsidRPr="006759B8">
        <w:rPr>
          <w:rFonts w:ascii="华文中宋" w:eastAsia="华文中宋" w:hAnsi="华文中宋"/>
          <w:szCs w:val="21"/>
        </w:rPr>
        <w:t>....struUL-DCCH-Message</w:t>
      </w:r>
    </w:p>
    <w:p w:rsidR="006759B8" w:rsidRPr="006759B8" w:rsidRDefault="006759B8" w:rsidP="006759B8">
      <w:pPr>
        <w:rPr>
          <w:rFonts w:ascii="华文中宋" w:eastAsia="华文中宋" w:hAnsi="华文中宋"/>
          <w:szCs w:val="21"/>
        </w:rPr>
      </w:pPr>
      <w:r w:rsidRPr="006759B8">
        <w:rPr>
          <w:rFonts w:ascii="华文中宋" w:eastAsia="华文中宋" w:hAnsi="华文中宋"/>
          <w:szCs w:val="21"/>
        </w:rPr>
        <w:t>......struUL-DCCH-Message</w:t>
      </w:r>
    </w:p>
    <w:p w:rsidR="006759B8" w:rsidRPr="006759B8" w:rsidRDefault="006759B8" w:rsidP="006759B8">
      <w:pPr>
        <w:rPr>
          <w:rFonts w:ascii="华文中宋" w:eastAsia="华文中宋" w:hAnsi="华文中宋"/>
          <w:szCs w:val="21"/>
        </w:rPr>
      </w:pPr>
      <w:r w:rsidRPr="006759B8">
        <w:rPr>
          <w:rFonts w:ascii="华文中宋" w:eastAsia="华文中宋" w:hAnsi="华文中宋"/>
          <w:szCs w:val="21"/>
        </w:rPr>
        <w:t>........message</w:t>
      </w:r>
    </w:p>
    <w:p w:rsidR="006759B8" w:rsidRPr="006759B8" w:rsidRDefault="006759B8" w:rsidP="006759B8">
      <w:pPr>
        <w:rPr>
          <w:rFonts w:ascii="华文中宋" w:eastAsia="华文中宋" w:hAnsi="华文中宋"/>
          <w:szCs w:val="21"/>
        </w:rPr>
      </w:pPr>
      <w:r w:rsidRPr="006759B8">
        <w:rPr>
          <w:rFonts w:ascii="华文中宋" w:eastAsia="华文中宋" w:hAnsi="华文中宋"/>
          <w:szCs w:val="21"/>
        </w:rPr>
        <w:t>..........c1</w:t>
      </w:r>
    </w:p>
    <w:p w:rsidR="006759B8" w:rsidRPr="006759B8" w:rsidRDefault="006759B8" w:rsidP="006759B8">
      <w:pPr>
        <w:rPr>
          <w:rFonts w:ascii="华文中宋" w:eastAsia="华文中宋" w:hAnsi="华文中宋"/>
          <w:szCs w:val="21"/>
        </w:rPr>
      </w:pPr>
      <w:r w:rsidRPr="006759B8">
        <w:rPr>
          <w:rFonts w:ascii="华文中宋" w:eastAsia="华文中宋" w:hAnsi="华文中宋"/>
          <w:szCs w:val="21"/>
        </w:rPr>
        <w:t>............ulInformationTransfer</w:t>
      </w:r>
    </w:p>
    <w:p w:rsidR="006759B8" w:rsidRPr="006759B8" w:rsidRDefault="006759B8" w:rsidP="006759B8">
      <w:pPr>
        <w:rPr>
          <w:rFonts w:ascii="华文中宋" w:eastAsia="华文中宋" w:hAnsi="华文中宋"/>
          <w:szCs w:val="21"/>
        </w:rPr>
      </w:pPr>
      <w:r w:rsidRPr="006759B8">
        <w:rPr>
          <w:rFonts w:ascii="华文中宋" w:eastAsia="华文中宋" w:hAnsi="华文中宋"/>
          <w:szCs w:val="21"/>
        </w:rPr>
        <w:t>..............criticalExtensions</w:t>
      </w:r>
    </w:p>
    <w:p w:rsidR="006759B8" w:rsidRPr="006759B8" w:rsidRDefault="006759B8" w:rsidP="006759B8">
      <w:pPr>
        <w:rPr>
          <w:rFonts w:ascii="华文中宋" w:eastAsia="华文中宋" w:hAnsi="华文中宋"/>
          <w:szCs w:val="21"/>
        </w:rPr>
      </w:pPr>
      <w:r w:rsidRPr="006759B8">
        <w:rPr>
          <w:rFonts w:ascii="华文中宋" w:eastAsia="华文中宋" w:hAnsi="华文中宋"/>
          <w:szCs w:val="21"/>
        </w:rPr>
        <w:t>................c1</w:t>
      </w:r>
    </w:p>
    <w:p w:rsidR="006759B8" w:rsidRPr="006759B8" w:rsidRDefault="006759B8" w:rsidP="006759B8">
      <w:pPr>
        <w:rPr>
          <w:rFonts w:ascii="华文中宋" w:eastAsia="华文中宋" w:hAnsi="华文中宋"/>
          <w:szCs w:val="21"/>
        </w:rPr>
      </w:pPr>
      <w:r w:rsidRPr="006759B8">
        <w:rPr>
          <w:rFonts w:ascii="华文中宋" w:eastAsia="华文中宋" w:hAnsi="华文中宋"/>
          <w:szCs w:val="21"/>
        </w:rPr>
        <w:t>..................ulInformationTransfer-r8</w:t>
      </w:r>
    </w:p>
    <w:p w:rsidR="006759B8" w:rsidRPr="006759B8" w:rsidRDefault="006759B8" w:rsidP="006759B8">
      <w:pPr>
        <w:rPr>
          <w:rFonts w:ascii="华文中宋" w:eastAsia="华文中宋" w:hAnsi="华文中宋"/>
          <w:szCs w:val="21"/>
        </w:rPr>
      </w:pPr>
      <w:r w:rsidRPr="006759B8">
        <w:rPr>
          <w:rFonts w:ascii="华文中宋" w:eastAsia="华文中宋" w:hAnsi="华文中宋"/>
          <w:szCs w:val="21"/>
        </w:rPr>
        <w:t>....................dedicatedInfoType</w:t>
      </w:r>
    </w:p>
    <w:p w:rsidR="006759B8" w:rsidRPr="006759B8" w:rsidRDefault="006759B8" w:rsidP="006759B8">
      <w:pPr>
        <w:rPr>
          <w:rFonts w:ascii="华文中宋" w:eastAsia="华文中宋" w:hAnsi="华文中宋"/>
          <w:szCs w:val="21"/>
        </w:rPr>
      </w:pPr>
      <w:r w:rsidRPr="006759B8">
        <w:rPr>
          <w:rFonts w:ascii="华文中宋" w:eastAsia="华文中宋" w:hAnsi="华文中宋"/>
          <w:szCs w:val="21"/>
        </w:rPr>
        <w:t>......................dedicatedInfoNAS --- 0x2750ABAE001EDC0342</w:t>
      </w:r>
      <w:r w:rsidR="00B01E81" w:rsidRPr="00B01E81">
        <w:rPr>
          <w:rFonts w:ascii="华文中宋" w:eastAsia="华文中宋" w:hAnsi="华文中宋" w:hint="eastAsia"/>
          <w:color w:val="00B050"/>
          <w:szCs w:val="21"/>
        </w:rPr>
        <w:t>//NAS消息专用</w:t>
      </w:r>
    </w:p>
    <w:p w:rsidR="00CE590B" w:rsidRPr="009314C1" w:rsidRDefault="00CE590B" w:rsidP="009314C1">
      <w:pPr>
        <w:pStyle w:val="3"/>
        <w:numPr>
          <w:ilvl w:val="0"/>
          <w:numId w:val="0"/>
        </w:numPr>
        <w:rPr>
          <w:rFonts w:ascii="微软雅黑" w:eastAsia="微软雅黑" w:hAnsi="微软雅黑"/>
          <w:sz w:val="21"/>
          <w:szCs w:val="21"/>
          <w:lang w:eastAsia="zh-CN"/>
        </w:rPr>
      </w:pPr>
      <w:bookmarkStart w:id="113" w:name="_5.2.19_S1AP_UL_NAS_TRANS:上行NAS直传消息"/>
      <w:bookmarkStart w:id="114" w:name="_Toc392264490"/>
      <w:bookmarkEnd w:id="113"/>
      <w:r w:rsidRPr="009314C1">
        <w:rPr>
          <w:rFonts w:ascii="微软雅黑" w:eastAsia="微软雅黑" w:hAnsi="微软雅黑" w:hint="eastAsia"/>
          <w:sz w:val="21"/>
          <w:szCs w:val="21"/>
          <w:lang w:eastAsia="zh-CN"/>
        </w:rPr>
        <w:t>5.2.19 S1AP_UL_NAS_TRANS:上行NAS</w:t>
      </w:r>
      <w:bookmarkEnd w:id="114"/>
      <w:r w:rsidR="00F84EC2">
        <w:rPr>
          <w:rFonts w:ascii="微软雅黑" w:eastAsia="微软雅黑" w:hAnsi="微软雅黑" w:hint="eastAsia"/>
          <w:sz w:val="21"/>
          <w:szCs w:val="21"/>
          <w:lang w:eastAsia="zh-CN"/>
        </w:rPr>
        <w:t>直传消息</w:t>
      </w:r>
    </w:p>
    <w:p w:rsidR="00CE590B" w:rsidRDefault="00D73120" w:rsidP="00CE590B">
      <w:pPr>
        <w:rPr>
          <w:rFonts w:ascii="微软雅黑" w:eastAsia="微软雅黑" w:hAnsi="微软雅黑"/>
          <w:szCs w:val="21"/>
        </w:rPr>
      </w:pPr>
      <w:r>
        <w:rPr>
          <w:rFonts w:ascii="微软雅黑" w:eastAsia="微软雅黑" w:hAnsi="微软雅黑" w:hint="eastAsia"/>
          <w:szCs w:val="21"/>
        </w:rPr>
        <w:t>直传NAS消息，这是基站透传UE消息给MME，S1接口跟踪的消息内容</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S1ap-Msg</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..initiatingMessage</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....procedureCode --- 0xd(13)</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....criticality --- ignore(1)</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....value</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......uplinkNASTransport</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........protocolIEs</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..........SEQUENCE</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............id --- 0x0(0)</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............criticality --- reject(0)</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............value</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..............mME-UE-S1AP-ID --- 0x250ff2e(38862638)</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..........SEQUENCE</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............id --- 0x8(8)</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............criticality --- reject(0)</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............value</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..............eNB-UE-S1AP-ID --- 0x513c35(5323829)</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..........SEQUENCE</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............id --- 0x1a(26)</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............criticality --- reject(0)</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............value</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..............nAS-PDU</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................NAS-MESSAGE</w:t>
      </w:r>
    </w:p>
    <w:p w:rsidR="006553D1" w:rsidRPr="00572C72" w:rsidRDefault="006553D1" w:rsidP="006553D1">
      <w:pPr>
        <w:rPr>
          <w:rFonts w:ascii="华文中宋" w:eastAsia="华文中宋" w:hAnsi="华文中宋"/>
          <w:color w:val="00B050"/>
          <w:szCs w:val="21"/>
        </w:rPr>
      </w:pPr>
      <w:r w:rsidRPr="006553D1">
        <w:rPr>
          <w:rFonts w:ascii="华文中宋" w:eastAsia="华文中宋" w:hAnsi="华文中宋"/>
          <w:szCs w:val="21"/>
        </w:rPr>
        <w:lastRenderedPageBreak/>
        <w:t>..................security-protected-and-ciphered-NAS-message</w:t>
      </w:r>
      <w:r w:rsidR="00572C72" w:rsidRPr="00572C72">
        <w:rPr>
          <w:rFonts w:ascii="华文中宋" w:eastAsia="华文中宋" w:hAnsi="华文中宋" w:hint="eastAsia"/>
          <w:color w:val="00B050"/>
          <w:szCs w:val="21"/>
        </w:rPr>
        <w:t>//安全保护和加密NAS消息</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....................protected-nas --- 0x50ABAE001EDC0342</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..........SEQUENCE</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............id --- 0x64(100)</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............criticality --- ignore(1)</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............value</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..............eUTRAN-CGI</w:t>
      </w:r>
    </w:p>
    <w:p w:rsidR="006553D1" w:rsidRPr="003F396B" w:rsidRDefault="006553D1" w:rsidP="006553D1">
      <w:pPr>
        <w:rPr>
          <w:rFonts w:ascii="华文中宋" w:eastAsia="华文中宋" w:hAnsi="华文中宋"/>
          <w:color w:val="00B050"/>
          <w:szCs w:val="21"/>
        </w:rPr>
      </w:pPr>
      <w:r w:rsidRPr="006553D1">
        <w:rPr>
          <w:rFonts w:ascii="华文中宋" w:eastAsia="华文中宋" w:hAnsi="华文中宋"/>
          <w:szCs w:val="21"/>
        </w:rPr>
        <w:t>................pLMNidentity --- 0x64F000</w:t>
      </w:r>
      <w:r w:rsidR="003F396B" w:rsidRPr="003F396B">
        <w:rPr>
          <w:rFonts w:ascii="华文中宋" w:eastAsia="华文中宋" w:hAnsi="华文中宋" w:hint="eastAsia"/>
          <w:color w:val="00B050"/>
          <w:szCs w:val="21"/>
        </w:rPr>
        <w:t>//PLMN ID 460 00</w:t>
      </w:r>
    </w:p>
    <w:p w:rsidR="006553D1" w:rsidRPr="003F396B" w:rsidRDefault="006553D1" w:rsidP="006553D1">
      <w:pPr>
        <w:rPr>
          <w:rFonts w:ascii="华文中宋" w:eastAsia="华文中宋" w:hAnsi="华文中宋"/>
          <w:color w:val="00B050"/>
          <w:szCs w:val="21"/>
        </w:rPr>
      </w:pPr>
      <w:r w:rsidRPr="006553D1">
        <w:rPr>
          <w:rFonts w:ascii="华文中宋" w:eastAsia="华文中宋" w:hAnsi="华文中宋"/>
          <w:szCs w:val="21"/>
        </w:rPr>
        <w:t>................cell-ID --- '1000100100000011000100011111'B</w:t>
      </w:r>
      <w:r w:rsidR="003F396B" w:rsidRPr="003F396B">
        <w:rPr>
          <w:rFonts w:ascii="华文中宋" w:eastAsia="华文中宋" w:hAnsi="华文中宋" w:hint="eastAsia"/>
          <w:color w:val="00B050"/>
          <w:szCs w:val="21"/>
        </w:rPr>
        <w:t>//服务小区的ECI</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..........SEQUENCE</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............id --- 0x43(67)</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............criticality --- ignore(1)</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............value</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..............tAI</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................pLMNidentity --- 0x64F000</w:t>
      </w:r>
    </w:p>
    <w:p w:rsidR="006553D1" w:rsidRPr="006553D1" w:rsidRDefault="006553D1" w:rsidP="006553D1">
      <w:pPr>
        <w:rPr>
          <w:rFonts w:ascii="华文中宋" w:eastAsia="华文中宋" w:hAnsi="华文中宋"/>
          <w:szCs w:val="21"/>
        </w:rPr>
      </w:pPr>
      <w:r w:rsidRPr="006553D1">
        <w:rPr>
          <w:rFonts w:ascii="华文中宋" w:eastAsia="华文中宋" w:hAnsi="华文中宋"/>
          <w:szCs w:val="21"/>
        </w:rPr>
        <w:t>................tAC --- 0x890A</w:t>
      </w:r>
      <w:r w:rsidR="003F396B" w:rsidRPr="003F396B">
        <w:rPr>
          <w:rFonts w:ascii="华文中宋" w:eastAsia="华文中宋" w:hAnsi="华文中宋" w:hint="eastAsia"/>
          <w:color w:val="00B050"/>
          <w:szCs w:val="21"/>
        </w:rPr>
        <w:t>//服务小区的TAC</w:t>
      </w:r>
    </w:p>
    <w:p w:rsidR="00CE590B" w:rsidRPr="009314C1" w:rsidRDefault="00CE590B" w:rsidP="009314C1">
      <w:pPr>
        <w:pStyle w:val="3"/>
        <w:numPr>
          <w:ilvl w:val="0"/>
          <w:numId w:val="0"/>
        </w:numPr>
        <w:rPr>
          <w:rFonts w:ascii="微软雅黑" w:eastAsia="微软雅黑" w:hAnsi="微软雅黑"/>
          <w:sz w:val="21"/>
          <w:szCs w:val="21"/>
          <w:lang w:eastAsia="zh-CN"/>
        </w:rPr>
      </w:pPr>
      <w:bookmarkStart w:id="115" w:name="_5.2.20_RRC_CONN_RECFG_CMP:RRC连接重配置完"/>
      <w:bookmarkStart w:id="116" w:name="_Toc392264491"/>
      <w:bookmarkEnd w:id="115"/>
      <w:r w:rsidRPr="009314C1">
        <w:rPr>
          <w:rFonts w:ascii="微软雅黑" w:eastAsia="微软雅黑" w:hAnsi="微软雅黑" w:hint="eastAsia"/>
          <w:sz w:val="21"/>
          <w:szCs w:val="21"/>
          <w:lang w:eastAsia="zh-CN"/>
        </w:rPr>
        <w:t>5.2.20 RRC_CONN_RECFG_CMP:RRC连接重配置完成</w:t>
      </w:r>
      <w:bookmarkEnd w:id="116"/>
    </w:p>
    <w:p w:rsidR="00CE590B" w:rsidRDefault="008802B8" w:rsidP="00CE590B">
      <w:pPr>
        <w:rPr>
          <w:rFonts w:ascii="微软雅黑" w:eastAsia="微软雅黑" w:hAnsi="微软雅黑"/>
          <w:szCs w:val="21"/>
        </w:rPr>
      </w:pPr>
      <w:r>
        <w:rPr>
          <w:rFonts w:ascii="微软雅黑" w:eastAsia="微软雅黑" w:hAnsi="微软雅黑" w:hint="eastAsia"/>
          <w:szCs w:val="21"/>
        </w:rPr>
        <w:t>该条消息是针对上面的连接重配命令的反馈和确认。</w:t>
      </w:r>
    </w:p>
    <w:p w:rsidR="00C0278B" w:rsidRPr="00C0278B" w:rsidRDefault="00C0278B" w:rsidP="00C0278B">
      <w:pPr>
        <w:rPr>
          <w:rFonts w:ascii="华文中宋" w:eastAsia="华文中宋" w:hAnsi="华文中宋"/>
          <w:szCs w:val="21"/>
        </w:rPr>
      </w:pPr>
      <w:r w:rsidRPr="00C0278B">
        <w:rPr>
          <w:rFonts w:ascii="华文中宋" w:eastAsia="华文中宋" w:hAnsi="华文中宋"/>
          <w:szCs w:val="21"/>
        </w:rPr>
        <w:t>RRC-MSG</w:t>
      </w:r>
    </w:p>
    <w:p w:rsidR="00C0278B" w:rsidRPr="00C0278B" w:rsidRDefault="00C0278B" w:rsidP="00C0278B">
      <w:pPr>
        <w:rPr>
          <w:rFonts w:ascii="华文中宋" w:eastAsia="华文中宋" w:hAnsi="华文中宋"/>
          <w:szCs w:val="21"/>
        </w:rPr>
      </w:pPr>
      <w:r w:rsidRPr="00C0278B">
        <w:rPr>
          <w:rFonts w:ascii="华文中宋" w:eastAsia="华文中宋" w:hAnsi="华文中宋"/>
          <w:szCs w:val="21"/>
        </w:rPr>
        <w:t>..msg</w:t>
      </w:r>
    </w:p>
    <w:p w:rsidR="00C0278B" w:rsidRPr="00C0278B" w:rsidRDefault="00C0278B" w:rsidP="00C0278B">
      <w:pPr>
        <w:rPr>
          <w:rFonts w:ascii="华文中宋" w:eastAsia="华文中宋" w:hAnsi="华文中宋"/>
          <w:szCs w:val="21"/>
        </w:rPr>
      </w:pPr>
      <w:r w:rsidRPr="00C0278B">
        <w:rPr>
          <w:rFonts w:ascii="华文中宋" w:eastAsia="华文中宋" w:hAnsi="华文中宋"/>
          <w:szCs w:val="21"/>
        </w:rPr>
        <w:t>....struUL-DCCH-Message</w:t>
      </w:r>
    </w:p>
    <w:p w:rsidR="00C0278B" w:rsidRPr="00C0278B" w:rsidRDefault="00C0278B" w:rsidP="00C0278B">
      <w:pPr>
        <w:rPr>
          <w:rFonts w:ascii="华文中宋" w:eastAsia="华文中宋" w:hAnsi="华文中宋"/>
          <w:szCs w:val="21"/>
        </w:rPr>
      </w:pPr>
      <w:r w:rsidRPr="00C0278B">
        <w:rPr>
          <w:rFonts w:ascii="华文中宋" w:eastAsia="华文中宋" w:hAnsi="华文中宋"/>
          <w:szCs w:val="21"/>
        </w:rPr>
        <w:t>......struUL-DCCH-Message</w:t>
      </w:r>
    </w:p>
    <w:p w:rsidR="00C0278B" w:rsidRPr="00C0278B" w:rsidRDefault="00C0278B" w:rsidP="00C0278B">
      <w:pPr>
        <w:rPr>
          <w:rFonts w:ascii="华文中宋" w:eastAsia="华文中宋" w:hAnsi="华文中宋"/>
          <w:szCs w:val="21"/>
        </w:rPr>
      </w:pPr>
      <w:r w:rsidRPr="00C0278B">
        <w:rPr>
          <w:rFonts w:ascii="华文中宋" w:eastAsia="华文中宋" w:hAnsi="华文中宋"/>
          <w:szCs w:val="21"/>
        </w:rPr>
        <w:t>........message</w:t>
      </w:r>
    </w:p>
    <w:p w:rsidR="00C0278B" w:rsidRPr="00C0278B" w:rsidRDefault="00C0278B" w:rsidP="00C0278B">
      <w:pPr>
        <w:rPr>
          <w:rFonts w:ascii="华文中宋" w:eastAsia="华文中宋" w:hAnsi="华文中宋"/>
          <w:szCs w:val="21"/>
        </w:rPr>
      </w:pPr>
      <w:r w:rsidRPr="00C0278B">
        <w:rPr>
          <w:rFonts w:ascii="华文中宋" w:eastAsia="华文中宋" w:hAnsi="华文中宋"/>
          <w:szCs w:val="21"/>
        </w:rPr>
        <w:t>..........c1</w:t>
      </w:r>
    </w:p>
    <w:p w:rsidR="00C0278B" w:rsidRPr="00C0278B" w:rsidRDefault="00C0278B" w:rsidP="00C0278B">
      <w:pPr>
        <w:rPr>
          <w:rFonts w:ascii="华文中宋" w:eastAsia="华文中宋" w:hAnsi="华文中宋"/>
          <w:szCs w:val="21"/>
        </w:rPr>
      </w:pPr>
      <w:r w:rsidRPr="00C0278B">
        <w:rPr>
          <w:rFonts w:ascii="华文中宋" w:eastAsia="华文中宋" w:hAnsi="华文中宋"/>
          <w:szCs w:val="21"/>
        </w:rPr>
        <w:t>............rrcConnectionReconfigurationComplete</w:t>
      </w:r>
    </w:p>
    <w:p w:rsidR="00C0278B" w:rsidRPr="00C0278B" w:rsidRDefault="00C0278B" w:rsidP="00C0278B">
      <w:pPr>
        <w:rPr>
          <w:rFonts w:ascii="华文中宋" w:eastAsia="华文中宋" w:hAnsi="华文中宋"/>
          <w:szCs w:val="21"/>
        </w:rPr>
      </w:pPr>
      <w:r w:rsidRPr="00C0278B">
        <w:rPr>
          <w:rFonts w:ascii="华文中宋" w:eastAsia="华文中宋" w:hAnsi="华文中宋"/>
          <w:szCs w:val="21"/>
        </w:rPr>
        <w:t>..............rrc-TransactionIdentifier --- 0x3(3)</w:t>
      </w:r>
    </w:p>
    <w:p w:rsidR="00C0278B" w:rsidRPr="00C0278B" w:rsidRDefault="00C0278B" w:rsidP="00C0278B">
      <w:pPr>
        <w:rPr>
          <w:rFonts w:ascii="华文中宋" w:eastAsia="华文中宋" w:hAnsi="华文中宋"/>
          <w:szCs w:val="21"/>
        </w:rPr>
      </w:pPr>
      <w:r w:rsidRPr="00C0278B">
        <w:rPr>
          <w:rFonts w:ascii="华文中宋" w:eastAsia="华文中宋" w:hAnsi="华文中宋"/>
          <w:szCs w:val="21"/>
        </w:rPr>
        <w:t>..............criticalExtensions</w:t>
      </w:r>
    </w:p>
    <w:p w:rsidR="00C0278B" w:rsidRPr="00C0278B" w:rsidRDefault="00C0278B" w:rsidP="00C0278B">
      <w:pPr>
        <w:rPr>
          <w:rFonts w:ascii="华文中宋" w:eastAsia="华文中宋" w:hAnsi="华文中宋"/>
          <w:szCs w:val="21"/>
        </w:rPr>
      </w:pPr>
      <w:r w:rsidRPr="00C0278B">
        <w:rPr>
          <w:rFonts w:ascii="华文中宋" w:eastAsia="华文中宋" w:hAnsi="华文中宋"/>
          <w:szCs w:val="21"/>
        </w:rPr>
        <w:t>................rrcConnectionReconfigurationComplete-r8 --- (0)</w:t>
      </w:r>
    </w:p>
    <w:p w:rsidR="00CE590B" w:rsidRPr="009314C1" w:rsidRDefault="00CE590B" w:rsidP="009314C1">
      <w:pPr>
        <w:pStyle w:val="3"/>
        <w:numPr>
          <w:ilvl w:val="0"/>
          <w:numId w:val="0"/>
        </w:numPr>
        <w:rPr>
          <w:rFonts w:ascii="微软雅黑" w:eastAsia="微软雅黑" w:hAnsi="微软雅黑"/>
          <w:sz w:val="21"/>
          <w:szCs w:val="21"/>
          <w:lang w:eastAsia="zh-CN"/>
        </w:rPr>
      </w:pPr>
      <w:bookmarkStart w:id="117" w:name="_5.2.21_RRC_CONN_RECFG:RRC连接重配置"/>
      <w:bookmarkStart w:id="118" w:name="_Toc392264492"/>
      <w:bookmarkEnd w:id="117"/>
      <w:r w:rsidRPr="009314C1">
        <w:rPr>
          <w:rFonts w:ascii="微软雅黑" w:eastAsia="微软雅黑" w:hAnsi="微软雅黑" w:hint="eastAsia"/>
          <w:sz w:val="21"/>
          <w:szCs w:val="21"/>
          <w:lang w:eastAsia="zh-CN"/>
        </w:rPr>
        <w:t>5.2.21 RRC_CONN_RECFG:RRC连接重配置</w:t>
      </w:r>
      <w:bookmarkEnd w:id="118"/>
    </w:p>
    <w:p w:rsidR="00CE590B" w:rsidRDefault="00CE590B" w:rsidP="00CE590B">
      <w:pPr>
        <w:rPr>
          <w:rFonts w:ascii="微软雅黑" w:eastAsia="微软雅黑" w:hAnsi="微软雅黑"/>
          <w:szCs w:val="21"/>
        </w:rPr>
      </w:pP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RRC-MSG</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..msg</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....struDL-DCCH-Message</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......struDL-DCCH-Message</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........message</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..........c1</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lastRenderedPageBreak/>
        <w:t>............rrcConnectionReconfiguration</w:t>
      </w:r>
      <w:r w:rsidR="0090377F" w:rsidRPr="0090377F">
        <w:rPr>
          <w:rFonts w:ascii="华文中宋" w:eastAsia="华文中宋" w:hAnsi="华文中宋" w:hint="eastAsia"/>
          <w:color w:val="00B050"/>
          <w:szCs w:val="21"/>
        </w:rPr>
        <w:t>//RRC连接重配置</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..............rrc-TransactionIdentifier --- 0x0(0)</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..............criticalExtensions</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................c1</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..................rrcConnectionReconfiguration-r8</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....................radioResourceConfigDedicated</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......................mac-MainConfig</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........................explicitValue</w:t>
      </w:r>
    </w:p>
    <w:p w:rsidR="008F2B8B" w:rsidRPr="0090377F" w:rsidRDefault="008F2B8B" w:rsidP="008F2B8B">
      <w:pPr>
        <w:rPr>
          <w:rFonts w:ascii="华文中宋" w:eastAsia="华文中宋" w:hAnsi="华文中宋"/>
          <w:color w:val="00B050"/>
          <w:szCs w:val="21"/>
        </w:rPr>
      </w:pPr>
      <w:r w:rsidRPr="008F2B8B">
        <w:rPr>
          <w:rFonts w:ascii="华文中宋" w:eastAsia="华文中宋" w:hAnsi="华文中宋"/>
          <w:szCs w:val="21"/>
        </w:rPr>
        <w:t>..........................drx-Config</w:t>
      </w:r>
      <w:r w:rsidR="0090377F" w:rsidRPr="0090377F">
        <w:rPr>
          <w:rFonts w:ascii="华文中宋" w:eastAsia="华文中宋" w:hAnsi="华文中宋" w:hint="eastAsia"/>
          <w:color w:val="00B050"/>
          <w:szCs w:val="21"/>
        </w:rPr>
        <w:t>//不连续接收配置</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............................setup</w:t>
      </w:r>
    </w:p>
    <w:p w:rsidR="008F2B8B" w:rsidRPr="0090377F" w:rsidRDefault="008F2B8B" w:rsidP="008F2B8B">
      <w:pPr>
        <w:rPr>
          <w:rFonts w:ascii="华文中宋" w:eastAsia="华文中宋" w:hAnsi="华文中宋"/>
          <w:color w:val="00B050"/>
          <w:szCs w:val="21"/>
        </w:rPr>
      </w:pPr>
      <w:r w:rsidRPr="008F2B8B">
        <w:rPr>
          <w:rFonts w:ascii="华文中宋" w:eastAsia="华文中宋" w:hAnsi="华文中宋"/>
          <w:szCs w:val="21"/>
        </w:rPr>
        <w:t>..............................onDurationTimer --- psf4(3)</w:t>
      </w:r>
      <w:r w:rsidR="0090377F" w:rsidRPr="0090377F">
        <w:rPr>
          <w:rFonts w:ascii="华文中宋" w:eastAsia="华文中宋" w:hAnsi="华文中宋" w:hint="eastAsia"/>
          <w:color w:val="00B050"/>
          <w:szCs w:val="21"/>
        </w:rPr>
        <w:t>//DRX持续时间定时器，单位PDCCH子帧，DRX状态下的激活时长</w:t>
      </w:r>
    </w:p>
    <w:p w:rsidR="008F2B8B" w:rsidRPr="0090377F" w:rsidRDefault="008F2B8B" w:rsidP="008F2B8B">
      <w:pPr>
        <w:rPr>
          <w:rFonts w:ascii="华文中宋" w:eastAsia="华文中宋" w:hAnsi="华文中宋"/>
          <w:color w:val="00B050"/>
          <w:szCs w:val="21"/>
        </w:rPr>
      </w:pPr>
      <w:r w:rsidRPr="008F2B8B">
        <w:rPr>
          <w:rFonts w:ascii="华文中宋" w:eastAsia="华文中宋" w:hAnsi="华文中宋"/>
          <w:szCs w:val="21"/>
        </w:rPr>
        <w:t>..............................drx-InactivityTimer --- psf3(2)</w:t>
      </w:r>
      <w:r w:rsidR="0090377F" w:rsidRPr="0090377F">
        <w:rPr>
          <w:rFonts w:ascii="华文中宋" w:eastAsia="华文中宋" w:hAnsi="华文中宋" w:hint="eastAsia"/>
          <w:color w:val="00B050"/>
          <w:szCs w:val="21"/>
        </w:rPr>
        <w:t>//DRX非激活定时器，单位PDCCH子帧，UE连续无调度时间超过该定时器后才会进入DRX状态</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..............................drx-RetransmissionTimer --- psf8(4)</w:t>
      </w:r>
      <w:r w:rsidR="0090377F" w:rsidRPr="0090377F">
        <w:rPr>
          <w:rFonts w:ascii="华文中宋" w:eastAsia="华文中宋" w:hAnsi="华文中宋" w:hint="eastAsia"/>
          <w:color w:val="00B050"/>
          <w:szCs w:val="21"/>
        </w:rPr>
        <w:t>//DRX等待重传数据的定时器的长度。超过该定时器后，UE尚未接收到重传数据，即进入休眠期。</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..............................longDRX-CycleStartOffset</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................................sf40 --- 0x1b(27)</w:t>
      </w:r>
      <w:r w:rsidR="006E2708" w:rsidRPr="006E2708">
        <w:rPr>
          <w:rFonts w:ascii="华文中宋" w:eastAsia="华文中宋" w:hAnsi="华文中宋" w:hint="eastAsia"/>
          <w:color w:val="00B050"/>
          <w:szCs w:val="21"/>
        </w:rPr>
        <w:t>//针对ANR测量的DRX长周期时，为了保证CGI的读取成功率，建议配置大于等于256ms的DRX长周期，且配置DRX长周期越大，则CGI读取时延就越大，对系统时延的影响也越大。</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..............................shortDRX</w:t>
      </w:r>
    </w:p>
    <w:p w:rsidR="008F2B8B" w:rsidRPr="003072E9" w:rsidRDefault="008F2B8B" w:rsidP="008F2B8B">
      <w:pPr>
        <w:rPr>
          <w:rFonts w:ascii="华文中宋" w:eastAsia="华文中宋" w:hAnsi="华文中宋"/>
          <w:color w:val="00B050"/>
          <w:szCs w:val="21"/>
        </w:rPr>
      </w:pPr>
      <w:r w:rsidRPr="008F2B8B">
        <w:rPr>
          <w:rFonts w:ascii="华文中宋" w:eastAsia="华文中宋" w:hAnsi="华文中宋"/>
          <w:szCs w:val="21"/>
        </w:rPr>
        <w:t>................................shortDRX-Cycle --- sf5(1)</w:t>
      </w:r>
      <w:r w:rsidR="003072E9" w:rsidRPr="003072E9">
        <w:rPr>
          <w:rFonts w:ascii="华文中宋" w:eastAsia="华文中宋" w:hAnsi="华文中宋" w:hint="eastAsia"/>
          <w:color w:val="00B050"/>
          <w:szCs w:val="21"/>
        </w:rPr>
        <w:t>//该参数表示DRX短周期长度。由于受SRS带宽及TimeAlignmentTimer(TA周期)的约束，配置给UE的LongDrxCycle值可能小于对应的MML配置值，以及协议上规定的DRX长周期必须为DRX的短周期整数倍的约束，则配置给UE的ShortDrxCycle值可能小于界面配置值。当其他DRX参数固定时，该参数配置的越小，则UE耗电量会越高，但会减少系统时延；该参数配置的越大，则UE耗电量会越低，但会增加系统时延。</w:t>
      </w:r>
    </w:p>
    <w:p w:rsidR="008F2B8B" w:rsidRPr="00EC19D6" w:rsidRDefault="008F2B8B" w:rsidP="008F2B8B">
      <w:pPr>
        <w:rPr>
          <w:rFonts w:ascii="华文中宋" w:eastAsia="华文中宋" w:hAnsi="华文中宋"/>
          <w:color w:val="00B050"/>
          <w:szCs w:val="21"/>
        </w:rPr>
      </w:pPr>
      <w:r w:rsidRPr="008F2B8B">
        <w:rPr>
          <w:rFonts w:ascii="华文中宋" w:eastAsia="华文中宋" w:hAnsi="华文中宋"/>
          <w:szCs w:val="21"/>
        </w:rPr>
        <w:t>................................drxShortCycleTimer --- 0x8(8)</w:t>
      </w:r>
      <w:r w:rsidR="00EC19D6" w:rsidRPr="00EC19D6">
        <w:rPr>
          <w:rFonts w:ascii="华文中宋" w:eastAsia="华文中宋" w:hAnsi="华文中宋" w:hint="eastAsia"/>
          <w:color w:val="00B050"/>
          <w:szCs w:val="21"/>
        </w:rPr>
        <w:t>//DRX短周期定时器。该参数表示短周期DRX的生命周期。值为1，对应 1 * shortDRX-Cycle；值为2，对应 2 * shortDRX-Cycle。当该参数设置的比较长时，UE在配置了短周期DRX的情况下，处于短周期DRX的时间就会比较长。该参数设置不同会影响DRX操作机制，但不是影响DRX操作机制的唯一参数，以下各种DRX参数组合共同影响DRX操作机制：LongDrxCycle、OnDurationTimer、DrxInactivityTimer、ShortDrxCycle、DrxShortCycleTimer、DrxReTxTimer。当其他DRX参数固定时，该参数配置的越小，则UE耗电量会越低，但会增加系统时延；该参数配置的越大，则UE耗电量会越高，但会减少系统时延。</w:t>
      </w:r>
    </w:p>
    <w:p w:rsidR="00621D3B" w:rsidRPr="00621D3B" w:rsidRDefault="008F2B8B" w:rsidP="00621D3B">
      <w:pPr>
        <w:rPr>
          <w:rFonts w:ascii="华文中宋" w:eastAsia="华文中宋" w:hAnsi="华文中宋"/>
          <w:color w:val="00B050"/>
          <w:szCs w:val="21"/>
        </w:rPr>
      </w:pPr>
      <w:r w:rsidRPr="008F2B8B">
        <w:rPr>
          <w:rFonts w:ascii="华文中宋" w:eastAsia="华文中宋" w:hAnsi="华文中宋"/>
          <w:szCs w:val="21"/>
        </w:rPr>
        <w:t>..........................timeAlignmentTimerDedicated --- sf1920(3)</w:t>
      </w:r>
      <w:r w:rsidR="00621D3B" w:rsidRPr="00621D3B">
        <w:rPr>
          <w:rFonts w:ascii="华文中宋" w:eastAsia="华文中宋" w:hAnsi="华文中宋" w:hint="eastAsia"/>
          <w:color w:val="00B050"/>
          <w:szCs w:val="21"/>
        </w:rPr>
        <w:t>//上行时间对齐定时器，该参数表示UE上行时间对齐的定时器长度，该定时器超时，则认为UE上行失步。</w:t>
      </w:r>
    </w:p>
    <w:p w:rsidR="008F2B8B" w:rsidRPr="00621D3B" w:rsidRDefault="00621D3B" w:rsidP="00621D3B">
      <w:pPr>
        <w:rPr>
          <w:rFonts w:ascii="华文中宋" w:eastAsia="华文中宋" w:hAnsi="华文中宋"/>
          <w:color w:val="00B050"/>
          <w:szCs w:val="21"/>
        </w:rPr>
      </w:pPr>
      <w:r w:rsidRPr="00621D3B">
        <w:rPr>
          <w:rFonts w:ascii="华文中宋" w:eastAsia="华文中宋" w:hAnsi="华文中宋" w:hint="eastAsia"/>
          <w:color w:val="00B050"/>
          <w:szCs w:val="21"/>
        </w:rPr>
        <w:t>取值范围：SF500(500个子帧), SF750(750个子帧), SF1280(1280个子帧), SF1920(1920个子帧), SF2560(2560个子帧), SF5120(5120个子帧), SF10240(10240个子帧), INFINITY(无穷大)</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......................physicalConfigDedicated</w:t>
      </w:r>
      <w:r w:rsidR="004827D5" w:rsidRPr="004827D5">
        <w:rPr>
          <w:rFonts w:ascii="华文中宋" w:eastAsia="华文中宋" w:hAnsi="华文中宋" w:hint="eastAsia"/>
          <w:color w:val="00B050"/>
          <w:szCs w:val="21"/>
        </w:rPr>
        <w:t>//物理信道配置指示</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........................cqi-ReportConfig</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..........................cqi-ReportModeAperiodic --- rm30(3)</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..........................nomPDSCH-RS-EPRE-Offset --- 0x0(0)</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lastRenderedPageBreak/>
        <w:t>..........................cqi-ReportPeriodic</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............................setup</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..............................cqi-PUCCH-ResourceIndex --- 0x6(6)</w:t>
      </w:r>
      <w:r w:rsidR="005B3EFF" w:rsidRPr="005B3EFF">
        <w:rPr>
          <w:rFonts w:ascii="华文中宋" w:eastAsia="华文中宋" w:hAnsi="华文中宋" w:hint="eastAsia"/>
          <w:szCs w:val="21"/>
        </w:rPr>
        <w:t>//CQI-PUCCH资源索引</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..............................cqi-pmi-ConfigIndex --- 0x17(23)</w:t>
      </w:r>
      <w:r w:rsidR="005B3EFF" w:rsidRPr="005B3EFF">
        <w:rPr>
          <w:rFonts w:ascii="华文中宋" w:eastAsia="华文中宋" w:hAnsi="华文中宋" w:hint="eastAsia"/>
          <w:szCs w:val="21"/>
        </w:rPr>
        <w:t>//CQI-PMI配置索引, 确定上报周期 NP 和偏移量 NOFFSET.</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..............................cqi-FormatIndicatorPeriodic</w:t>
      </w:r>
    </w:p>
    <w:p w:rsidR="008F2B8B" w:rsidRPr="005B3EFF" w:rsidRDefault="008F2B8B" w:rsidP="008F2B8B">
      <w:pPr>
        <w:rPr>
          <w:rFonts w:ascii="华文中宋" w:eastAsia="华文中宋" w:hAnsi="华文中宋"/>
          <w:color w:val="00B050"/>
          <w:szCs w:val="21"/>
        </w:rPr>
      </w:pPr>
      <w:r w:rsidRPr="008F2B8B">
        <w:rPr>
          <w:rFonts w:ascii="华文中宋" w:eastAsia="华文中宋" w:hAnsi="华文中宋"/>
          <w:szCs w:val="21"/>
        </w:rPr>
        <w:t>................................widebandCQI --- (0)</w:t>
      </w:r>
      <w:r w:rsidR="005B3EFF" w:rsidRPr="005B3EFF">
        <w:rPr>
          <w:rFonts w:ascii="华文中宋" w:eastAsia="华文中宋" w:hAnsi="华文中宋" w:hint="eastAsia"/>
          <w:color w:val="00B050"/>
          <w:szCs w:val="21"/>
        </w:rPr>
        <w:t>// 宽度CQI。CQI测量是针对k个连续的PRB（即子带）进行的。如果在所有子带内反馈一个CQI值，则称为宽带CQI；如果对每一个子带反馈不同的CQI值，称为子带反馈。</w:t>
      </w:r>
    </w:p>
    <w:p w:rsidR="008F2B8B" w:rsidRPr="008F2B8B" w:rsidRDefault="008F2B8B" w:rsidP="008F2B8B">
      <w:pPr>
        <w:rPr>
          <w:rFonts w:ascii="华文中宋" w:eastAsia="华文中宋" w:hAnsi="华文中宋"/>
          <w:szCs w:val="21"/>
        </w:rPr>
      </w:pPr>
      <w:r w:rsidRPr="008F2B8B">
        <w:rPr>
          <w:rFonts w:ascii="华文中宋" w:eastAsia="华文中宋" w:hAnsi="华文中宋"/>
          <w:szCs w:val="21"/>
        </w:rPr>
        <w:t>..............................simultaneousAckNackAndCQI --- FALSE(0)</w:t>
      </w:r>
      <w:r w:rsidR="005B3EFF" w:rsidRPr="005B3EFF">
        <w:rPr>
          <w:rFonts w:ascii="华文中宋" w:eastAsia="华文中宋" w:hAnsi="华文中宋" w:hint="eastAsia"/>
          <w:color w:val="00B050"/>
          <w:szCs w:val="21"/>
        </w:rPr>
        <w:t>//确认非确认及CQI是否同时，PUCCH CQI 反馈类型，取决于传输模式。FALSE为不同时。</w:t>
      </w:r>
    </w:p>
    <w:p w:rsidR="00CE590B" w:rsidRDefault="00CE590B" w:rsidP="009314C1">
      <w:pPr>
        <w:pStyle w:val="3"/>
        <w:numPr>
          <w:ilvl w:val="0"/>
          <w:numId w:val="0"/>
        </w:numPr>
        <w:rPr>
          <w:rFonts w:ascii="微软雅黑" w:eastAsia="微软雅黑" w:hAnsi="微软雅黑"/>
          <w:szCs w:val="21"/>
        </w:rPr>
      </w:pPr>
      <w:bookmarkStart w:id="119" w:name="_5.2.22_RRC_CONN_RECFG_CMP:RRC连接重配置完"/>
      <w:bookmarkStart w:id="120" w:name="_Toc392264493"/>
      <w:bookmarkEnd w:id="119"/>
      <w:r w:rsidRPr="009314C1">
        <w:rPr>
          <w:rFonts w:ascii="微软雅黑" w:eastAsia="微软雅黑" w:hAnsi="微软雅黑" w:hint="eastAsia"/>
          <w:sz w:val="21"/>
          <w:szCs w:val="21"/>
          <w:lang w:eastAsia="zh-CN"/>
        </w:rPr>
        <w:t>5.2.22 RRC_CONN_RECFG_CMP:RRC连接重配置完成</w:t>
      </w:r>
      <w:bookmarkEnd w:id="120"/>
    </w:p>
    <w:p w:rsidR="00CE590B" w:rsidRDefault="00CE590B" w:rsidP="00CE590B">
      <w:pPr>
        <w:rPr>
          <w:rFonts w:ascii="微软雅黑" w:eastAsia="微软雅黑" w:hAnsi="微软雅黑"/>
          <w:szCs w:val="21"/>
        </w:rPr>
      </w:pPr>
    </w:p>
    <w:p w:rsidR="00EF5F87" w:rsidRPr="00EF5F87" w:rsidRDefault="00EF5F87" w:rsidP="00EF5F87">
      <w:pPr>
        <w:rPr>
          <w:rFonts w:ascii="华文中宋" w:eastAsia="华文中宋" w:hAnsi="华文中宋"/>
          <w:szCs w:val="21"/>
        </w:rPr>
      </w:pPr>
      <w:r w:rsidRPr="00EF5F87">
        <w:rPr>
          <w:rFonts w:ascii="华文中宋" w:eastAsia="华文中宋" w:hAnsi="华文中宋"/>
          <w:szCs w:val="21"/>
        </w:rPr>
        <w:t>RRC-MSG</w:t>
      </w:r>
    </w:p>
    <w:p w:rsidR="00EF5F87" w:rsidRPr="00EF5F87" w:rsidRDefault="00EF5F87" w:rsidP="00EF5F87">
      <w:pPr>
        <w:rPr>
          <w:rFonts w:ascii="华文中宋" w:eastAsia="华文中宋" w:hAnsi="华文中宋"/>
          <w:szCs w:val="21"/>
        </w:rPr>
      </w:pPr>
      <w:r w:rsidRPr="00EF5F87">
        <w:rPr>
          <w:rFonts w:ascii="华文中宋" w:eastAsia="华文中宋" w:hAnsi="华文中宋"/>
          <w:szCs w:val="21"/>
        </w:rPr>
        <w:t>..msg</w:t>
      </w:r>
    </w:p>
    <w:p w:rsidR="00EF5F87" w:rsidRPr="00EF5F87" w:rsidRDefault="00EF5F87" w:rsidP="00EF5F87">
      <w:pPr>
        <w:rPr>
          <w:rFonts w:ascii="华文中宋" w:eastAsia="华文中宋" w:hAnsi="华文中宋"/>
          <w:szCs w:val="21"/>
        </w:rPr>
      </w:pPr>
      <w:r w:rsidRPr="00EF5F87">
        <w:rPr>
          <w:rFonts w:ascii="华文中宋" w:eastAsia="华文中宋" w:hAnsi="华文中宋"/>
          <w:szCs w:val="21"/>
        </w:rPr>
        <w:t>....struUL-DCCH-Message</w:t>
      </w:r>
    </w:p>
    <w:p w:rsidR="00EF5F87" w:rsidRPr="00EF5F87" w:rsidRDefault="00EF5F87" w:rsidP="00EF5F87">
      <w:pPr>
        <w:rPr>
          <w:rFonts w:ascii="华文中宋" w:eastAsia="华文中宋" w:hAnsi="华文中宋"/>
          <w:szCs w:val="21"/>
        </w:rPr>
      </w:pPr>
      <w:r w:rsidRPr="00EF5F87">
        <w:rPr>
          <w:rFonts w:ascii="华文中宋" w:eastAsia="华文中宋" w:hAnsi="华文中宋"/>
          <w:szCs w:val="21"/>
        </w:rPr>
        <w:t>......struUL-DCCH-Message</w:t>
      </w:r>
    </w:p>
    <w:p w:rsidR="00EF5F87" w:rsidRPr="00EF5F87" w:rsidRDefault="00EF5F87" w:rsidP="00EF5F87">
      <w:pPr>
        <w:rPr>
          <w:rFonts w:ascii="华文中宋" w:eastAsia="华文中宋" w:hAnsi="华文中宋"/>
          <w:szCs w:val="21"/>
        </w:rPr>
      </w:pPr>
      <w:r w:rsidRPr="00EF5F87">
        <w:rPr>
          <w:rFonts w:ascii="华文中宋" w:eastAsia="华文中宋" w:hAnsi="华文中宋"/>
          <w:szCs w:val="21"/>
        </w:rPr>
        <w:t>........message</w:t>
      </w:r>
    </w:p>
    <w:p w:rsidR="00EF5F87" w:rsidRPr="00EF5F87" w:rsidRDefault="00EF5F87" w:rsidP="00EF5F87">
      <w:pPr>
        <w:rPr>
          <w:rFonts w:ascii="华文中宋" w:eastAsia="华文中宋" w:hAnsi="华文中宋"/>
          <w:szCs w:val="21"/>
        </w:rPr>
      </w:pPr>
      <w:r w:rsidRPr="00EF5F87">
        <w:rPr>
          <w:rFonts w:ascii="华文中宋" w:eastAsia="华文中宋" w:hAnsi="华文中宋"/>
          <w:szCs w:val="21"/>
        </w:rPr>
        <w:t>..........c1</w:t>
      </w:r>
    </w:p>
    <w:p w:rsidR="00EF5F87" w:rsidRPr="00EF5F87" w:rsidRDefault="00EF5F87" w:rsidP="00EF5F87">
      <w:pPr>
        <w:rPr>
          <w:rFonts w:ascii="华文中宋" w:eastAsia="华文中宋" w:hAnsi="华文中宋"/>
          <w:szCs w:val="21"/>
        </w:rPr>
      </w:pPr>
      <w:r w:rsidRPr="00EF5F87">
        <w:rPr>
          <w:rFonts w:ascii="华文中宋" w:eastAsia="华文中宋" w:hAnsi="华文中宋"/>
          <w:szCs w:val="21"/>
        </w:rPr>
        <w:t>............rrcConnectionReconfigurationComplete</w:t>
      </w:r>
      <w:r w:rsidR="00DA2705" w:rsidRPr="00DA2705">
        <w:rPr>
          <w:rFonts w:ascii="华文中宋" w:eastAsia="华文中宋" w:hAnsi="华文中宋" w:hint="eastAsia"/>
          <w:color w:val="00B050"/>
          <w:szCs w:val="21"/>
        </w:rPr>
        <w:t>//RRC连接重配置完成消息</w:t>
      </w:r>
    </w:p>
    <w:p w:rsidR="00EF5F87" w:rsidRPr="00EF5F87" w:rsidRDefault="00EF5F87" w:rsidP="00EF5F87">
      <w:pPr>
        <w:rPr>
          <w:rFonts w:ascii="华文中宋" w:eastAsia="华文中宋" w:hAnsi="华文中宋"/>
          <w:szCs w:val="21"/>
        </w:rPr>
      </w:pPr>
      <w:r w:rsidRPr="00EF5F87">
        <w:rPr>
          <w:rFonts w:ascii="华文中宋" w:eastAsia="华文中宋" w:hAnsi="华文中宋"/>
          <w:szCs w:val="21"/>
        </w:rPr>
        <w:t>..............rrc-TransactionIdentifier --- 0x0(0)</w:t>
      </w:r>
    </w:p>
    <w:p w:rsidR="00EF5F87" w:rsidRPr="00EF5F87" w:rsidRDefault="00EF5F87" w:rsidP="00EF5F87">
      <w:pPr>
        <w:rPr>
          <w:rFonts w:ascii="华文中宋" w:eastAsia="华文中宋" w:hAnsi="华文中宋"/>
          <w:szCs w:val="21"/>
        </w:rPr>
      </w:pPr>
      <w:r w:rsidRPr="00EF5F87">
        <w:rPr>
          <w:rFonts w:ascii="华文中宋" w:eastAsia="华文中宋" w:hAnsi="华文中宋"/>
          <w:szCs w:val="21"/>
        </w:rPr>
        <w:t>..............criticalExtensions</w:t>
      </w:r>
    </w:p>
    <w:p w:rsidR="00CE590B" w:rsidRPr="00EF5F87" w:rsidRDefault="00EF5F87" w:rsidP="00EF5F87">
      <w:pPr>
        <w:rPr>
          <w:rFonts w:ascii="华文中宋" w:eastAsia="华文中宋" w:hAnsi="华文中宋"/>
          <w:szCs w:val="21"/>
        </w:rPr>
      </w:pPr>
      <w:r w:rsidRPr="00EF5F87">
        <w:rPr>
          <w:rFonts w:ascii="华文中宋" w:eastAsia="华文中宋" w:hAnsi="华文中宋"/>
          <w:szCs w:val="21"/>
        </w:rPr>
        <w:t>................rrcConnectionReconfigurationComplete-r8 --- (0)</w:t>
      </w:r>
    </w:p>
    <w:p w:rsidR="00EF5F87" w:rsidRPr="00CE590B" w:rsidRDefault="00EF5F87" w:rsidP="00CE590B">
      <w:pPr>
        <w:rPr>
          <w:rFonts w:ascii="微软雅黑" w:eastAsia="微软雅黑" w:hAnsi="微软雅黑"/>
          <w:szCs w:val="21"/>
        </w:rPr>
      </w:pPr>
    </w:p>
    <w:p w:rsidR="00CE590B" w:rsidRPr="009314C1" w:rsidRDefault="00CE590B" w:rsidP="009314C1">
      <w:pPr>
        <w:pStyle w:val="3"/>
        <w:numPr>
          <w:ilvl w:val="0"/>
          <w:numId w:val="0"/>
        </w:numPr>
        <w:rPr>
          <w:rFonts w:ascii="微软雅黑" w:eastAsia="微软雅黑" w:hAnsi="微软雅黑"/>
          <w:sz w:val="21"/>
          <w:szCs w:val="21"/>
          <w:lang w:eastAsia="zh-CN"/>
        </w:rPr>
      </w:pPr>
      <w:bookmarkStart w:id="121" w:name="_5.2.23_RRC_MEAS_RPRT:RRC测量报告"/>
      <w:bookmarkStart w:id="122" w:name="_Toc392264494"/>
      <w:bookmarkEnd w:id="121"/>
      <w:r w:rsidRPr="009314C1">
        <w:rPr>
          <w:rFonts w:ascii="微软雅黑" w:eastAsia="微软雅黑" w:hAnsi="微软雅黑" w:hint="eastAsia"/>
          <w:sz w:val="21"/>
          <w:szCs w:val="21"/>
          <w:lang w:eastAsia="zh-CN"/>
        </w:rPr>
        <w:t>5.2.23 RRC_MEAS_RPRT:RRC测量报告</w:t>
      </w:r>
      <w:bookmarkEnd w:id="122"/>
    </w:p>
    <w:p w:rsidR="00CE590B" w:rsidRDefault="00E237BD" w:rsidP="00E237BD">
      <w:pPr>
        <w:ind w:firstLineChars="150" w:firstLine="315"/>
        <w:rPr>
          <w:rFonts w:ascii="微软雅黑" w:eastAsia="微软雅黑" w:hAnsi="微软雅黑"/>
          <w:szCs w:val="21"/>
        </w:rPr>
      </w:pPr>
      <w:r w:rsidRPr="00E237BD">
        <w:rPr>
          <w:rFonts w:ascii="微软雅黑" w:eastAsia="微软雅黑" w:hAnsi="微软雅黑" w:hint="eastAsia"/>
          <w:szCs w:val="21"/>
        </w:rPr>
        <w:t>测量报告消息。终端上报给源小区，消息中携带测量事件ID、本小区信号质量、邻小区信号质量。</w:t>
      </w:r>
    </w:p>
    <w:p w:rsidR="00E95DBC" w:rsidRPr="00E95DBC" w:rsidRDefault="00E95DBC" w:rsidP="00E95DBC">
      <w:pPr>
        <w:rPr>
          <w:rFonts w:ascii="华文中宋" w:eastAsia="华文中宋" w:hAnsi="华文中宋"/>
          <w:szCs w:val="21"/>
        </w:rPr>
      </w:pPr>
      <w:r w:rsidRPr="00E95DBC">
        <w:rPr>
          <w:rFonts w:ascii="华文中宋" w:eastAsia="华文中宋" w:hAnsi="华文中宋"/>
          <w:szCs w:val="21"/>
        </w:rPr>
        <w:t>RRC-MSG</w:t>
      </w:r>
    </w:p>
    <w:p w:rsidR="00E95DBC" w:rsidRPr="00E95DBC" w:rsidRDefault="00E95DBC" w:rsidP="00E95DBC">
      <w:pPr>
        <w:rPr>
          <w:rFonts w:ascii="华文中宋" w:eastAsia="华文中宋" w:hAnsi="华文中宋"/>
          <w:szCs w:val="21"/>
        </w:rPr>
      </w:pPr>
      <w:r w:rsidRPr="00E95DBC">
        <w:rPr>
          <w:rFonts w:ascii="华文中宋" w:eastAsia="华文中宋" w:hAnsi="华文中宋"/>
          <w:szCs w:val="21"/>
        </w:rPr>
        <w:t>..msg</w:t>
      </w:r>
    </w:p>
    <w:p w:rsidR="00E95DBC" w:rsidRPr="00E95DBC" w:rsidRDefault="00E95DBC" w:rsidP="00E95DBC">
      <w:pPr>
        <w:rPr>
          <w:rFonts w:ascii="华文中宋" w:eastAsia="华文中宋" w:hAnsi="华文中宋"/>
          <w:szCs w:val="21"/>
        </w:rPr>
      </w:pPr>
      <w:r w:rsidRPr="00E95DBC">
        <w:rPr>
          <w:rFonts w:ascii="华文中宋" w:eastAsia="华文中宋" w:hAnsi="华文中宋"/>
          <w:szCs w:val="21"/>
        </w:rPr>
        <w:t>....struUL-DCCH-Message</w:t>
      </w:r>
    </w:p>
    <w:p w:rsidR="00E95DBC" w:rsidRPr="00E95DBC" w:rsidRDefault="00E95DBC" w:rsidP="00E95DBC">
      <w:pPr>
        <w:rPr>
          <w:rFonts w:ascii="华文中宋" w:eastAsia="华文中宋" w:hAnsi="华文中宋"/>
          <w:szCs w:val="21"/>
        </w:rPr>
      </w:pPr>
      <w:r w:rsidRPr="00E95DBC">
        <w:rPr>
          <w:rFonts w:ascii="华文中宋" w:eastAsia="华文中宋" w:hAnsi="华文中宋"/>
          <w:szCs w:val="21"/>
        </w:rPr>
        <w:t>......struUL-DCCH-Message</w:t>
      </w:r>
    </w:p>
    <w:p w:rsidR="00E95DBC" w:rsidRPr="00E95DBC" w:rsidRDefault="00E95DBC" w:rsidP="00E95DBC">
      <w:pPr>
        <w:rPr>
          <w:rFonts w:ascii="华文中宋" w:eastAsia="华文中宋" w:hAnsi="华文中宋"/>
          <w:szCs w:val="21"/>
        </w:rPr>
      </w:pPr>
      <w:r w:rsidRPr="00E95DBC">
        <w:rPr>
          <w:rFonts w:ascii="华文中宋" w:eastAsia="华文中宋" w:hAnsi="华文中宋"/>
          <w:szCs w:val="21"/>
        </w:rPr>
        <w:t>........message</w:t>
      </w:r>
    </w:p>
    <w:p w:rsidR="00E95DBC" w:rsidRPr="00E95DBC" w:rsidRDefault="00E95DBC" w:rsidP="00E95DBC">
      <w:pPr>
        <w:rPr>
          <w:rFonts w:ascii="华文中宋" w:eastAsia="华文中宋" w:hAnsi="华文中宋"/>
          <w:szCs w:val="21"/>
        </w:rPr>
      </w:pPr>
      <w:r w:rsidRPr="00E95DBC">
        <w:rPr>
          <w:rFonts w:ascii="华文中宋" w:eastAsia="华文中宋" w:hAnsi="华文中宋"/>
          <w:szCs w:val="21"/>
        </w:rPr>
        <w:t>..........c1</w:t>
      </w:r>
    </w:p>
    <w:p w:rsidR="00E95DBC" w:rsidRPr="00824D4E" w:rsidRDefault="00E95DBC" w:rsidP="00E95DBC">
      <w:pPr>
        <w:rPr>
          <w:rFonts w:ascii="华文中宋" w:eastAsia="华文中宋" w:hAnsi="华文中宋"/>
          <w:color w:val="00B050"/>
          <w:szCs w:val="21"/>
        </w:rPr>
      </w:pPr>
      <w:r w:rsidRPr="00E95DBC">
        <w:rPr>
          <w:rFonts w:ascii="华文中宋" w:eastAsia="华文中宋" w:hAnsi="华文中宋"/>
          <w:szCs w:val="21"/>
        </w:rPr>
        <w:t>............measurementReport</w:t>
      </w:r>
      <w:r w:rsidR="00824D4E" w:rsidRPr="00824D4E">
        <w:rPr>
          <w:rFonts w:ascii="华文中宋" w:eastAsia="华文中宋" w:hAnsi="华文中宋" w:hint="eastAsia"/>
          <w:color w:val="00B050"/>
          <w:szCs w:val="21"/>
        </w:rPr>
        <w:t>//测量报告消息</w:t>
      </w:r>
    </w:p>
    <w:p w:rsidR="00E95DBC" w:rsidRPr="00E95DBC" w:rsidRDefault="00E95DBC" w:rsidP="00E95DBC">
      <w:pPr>
        <w:rPr>
          <w:rFonts w:ascii="华文中宋" w:eastAsia="华文中宋" w:hAnsi="华文中宋"/>
          <w:szCs w:val="21"/>
        </w:rPr>
      </w:pPr>
      <w:r w:rsidRPr="00E95DBC">
        <w:rPr>
          <w:rFonts w:ascii="华文中宋" w:eastAsia="华文中宋" w:hAnsi="华文中宋"/>
          <w:szCs w:val="21"/>
        </w:rPr>
        <w:t>..............criticalExtensions</w:t>
      </w:r>
    </w:p>
    <w:p w:rsidR="00E95DBC" w:rsidRPr="00E95DBC" w:rsidRDefault="00E95DBC" w:rsidP="00E95DBC">
      <w:pPr>
        <w:rPr>
          <w:rFonts w:ascii="华文中宋" w:eastAsia="华文中宋" w:hAnsi="华文中宋"/>
          <w:szCs w:val="21"/>
        </w:rPr>
      </w:pPr>
      <w:r w:rsidRPr="00E95DBC">
        <w:rPr>
          <w:rFonts w:ascii="华文中宋" w:eastAsia="华文中宋" w:hAnsi="华文中宋"/>
          <w:szCs w:val="21"/>
        </w:rPr>
        <w:lastRenderedPageBreak/>
        <w:t>................c1</w:t>
      </w:r>
    </w:p>
    <w:p w:rsidR="00E95DBC" w:rsidRPr="00E95DBC" w:rsidRDefault="00E95DBC" w:rsidP="00E95DBC">
      <w:pPr>
        <w:rPr>
          <w:rFonts w:ascii="华文中宋" w:eastAsia="华文中宋" w:hAnsi="华文中宋"/>
          <w:szCs w:val="21"/>
        </w:rPr>
      </w:pPr>
      <w:r w:rsidRPr="00E95DBC">
        <w:rPr>
          <w:rFonts w:ascii="华文中宋" w:eastAsia="华文中宋" w:hAnsi="华文中宋"/>
          <w:szCs w:val="21"/>
        </w:rPr>
        <w:t>..................measurementReport-r8</w:t>
      </w:r>
    </w:p>
    <w:p w:rsidR="00E95DBC" w:rsidRPr="00E95DBC" w:rsidRDefault="00E95DBC" w:rsidP="00E95DBC">
      <w:pPr>
        <w:rPr>
          <w:rFonts w:ascii="华文中宋" w:eastAsia="华文中宋" w:hAnsi="华文中宋"/>
          <w:szCs w:val="21"/>
        </w:rPr>
      </w:pPr>
      <w:r w:rsidRPr="00E95DBC">
        <w:rPr>
          <w:rFonts w:ascii="华文中宋" w:eastAsia="华文中宋" w:hAnsi="华文中宋"/>
          <w:szCs w:val="21"/>
        </w:rPr>
        <w:t>....................measResults</w:t>
      </w:r>
    </w:p>
    <w:p w:rsidR="00E95DBC" w:rsidRPr="00E95DBC" w:rsidRDefault="00E95DBC" w:rsidP="00E95DBC">
      <w:pPr>
        <w:rPr>
          <w:rFonts w:ascii="华文中宋" w:eastAsia="华文中宋" w:hAnsi="华文中宋"/>
          <w:szCs w:val="21"/>
        </w:rPr>
      </w:pPr>
      <w:r w:rsidRPr="00E95DBC">
        <w:rPr>
          <w:rFonts w:ascii="华文中宋" w:eastAsia="华文中宋" w:hAnsi="华文中宋"/>
          <w:szCs w:val="21"/>
        </w:rPr>
        <w:t>......................measId --- 0x2(2)</w:t>
      </w:r>
      <w:r w:rsidR="00824D4E" w:rsidRPr="00824D4E">
        <w:rPr>
          <w:rFonts w:ascii="华文中宋" w:eastAsia="华文中宋" w:hAnsi="华文中宋" w:hint="eastAsia"/>
          <w:color w:val="00B050"/>
          <w:szCs w:val="21"/>
        </w:rPr>
        <w:t>//测量事件ID</w:t>
      </w:r>
    </w:p>
    <w:p w:rsidR="00E95DBC" w:rsidRPr="00824D4E" w:rsidRDefault="00E95DBC" w:rsidP="00E95DBC">
      <w:pPr>
        <w:rPr>
          <w:rFonts w:ascii="华文中宋" w:eastAsia="华文中宋" w:hAnsi="华文中宋"/>
          <w:color w:val="00B050"/>
          <w:szCs w:val="21"/>
        </w:rPr>
      </w:pPr>
      <w:r w:rsidRPr="00E95DBC">
        <w:rPr>
          <w:rFonts w:ascii="华文中宋" w:eastAsia="华文中宋" w:hAnsi="华文中宋"/>
          <w:szCs w:val="21"/>
        </w:rPr>
        <w:t>......................measResultPCell</w:t>
      </w:r>
      <w:r w:rsidR="00824D4E" w:rsidRPr="00824D4E">
        <w:rPr>
          <w:rFonts w:ascii="华文中宋" w:eastAsia="华文中宋" w:hAnsi="华文中宋" w:hint="eastAsia"/>
          <w:color w:val="00B050"/>
          <w:szCs w:val="21"/>
        </w:rPr>
        <w:t>//本小区信号质量</w:t>
      </w:r>
    </w:p>
    <w:p w:rsidR="00E95DBC" w:rsidRPr="00E95DBC" w:rsidRDefault="00E95DBC" w:rsidP="00E95DBC">
      <w:pPr>
        <w:rPr>
          <w:rFonts w:ascii="华文中宋" w:eastAsia="华文中宋" w:hAnsi="华文中宋"/>
          <w:szCs w:val="21"/>
        </w:rPr>
      </w:pPr>
      <w:r w:rsidRPr="00E95DBC">
        <w:rPr>
          <w:rFonts w:ascii="华文中宋" w:eastAsia="华文中宋" w:hAnsi="华文中宋"/>
          <w:szCs w:val="21"/>
        </w:rPr>
        <w:t>........................rsrpResult --- 0x46(70)</w:t>
      </w:r>
    </w:p>
    <w:p w:rsidR="00E95DBC" w:rsidRDefault="00E95DBC" w:rsidP="00E95DBC">
      <w:pPr>
        <w:rPr>
          <w:rFonts w:ascii="华文中宋" w:eastAsia="华文中宋" w:hAnsi="华文中宋"/>
          <w:szCs w:val="21"/>
        </w:rPr>
      </w:pPr>
      <w:r w:rsidRPr="00E95DBC">
        <w:rPr>
          <w:rFonts w:ascii="华文中宋" w:eastAsia="华文中宋" w:hAnsi="华文中宋"/>
          <w:szCs w:val="21"/>
        </w:rPr>
        <w:t>........................rsrqResult --- 0x1b(27)</w:t>
      </w:r>
    </w:p>
    <w:p w:rsidR="00824D4E" w:rsidRPr="00824D4E" w:rsidRDefault="00824D4E" w:rsidP="00824D4E">
      <w:pPr>
        <w:rPr>
          <w:rFonts w:ascii="华文中宋" w:eastAsia="华文中宋" w:hAnsi="华文中宋"/>
          <w:color w:val="00B050"/>
          <w:szCs w:val="21"/>
        </w:rPr>
      </w:pPr>
      <w:r w:rsidRPr="00824D4E">
        <w:rPr>
          <w:rFonts w:ascii="华文中宋" w:eastAsia="华文中宋" w:hAnsi="华文中宋"/>
          <w:szCs w:val="21"/>
        </w:rPr>
        <w:t>....</w:t>
      </w:r>
      <w:r w:rsidRPr="00E95DBC">
        <w:rPr>
          <w:rFonts w:ascii="华文中宋" w:eastAsia="华文中宋" w:hAnsi="华文中宋"/>
          <w:szCs w:val="21"/>
        </w:rPr>
        <w:t>.............</w:t>
      </w:r>
      <w:r w:rsidRPr="00824D4E">
        <w:rPr>
          <w:rFonts w:ascii="华文中宋" w:eastAsia="华文中宋" w:hAnsi="华文中宋"/>
          <w:szCs w:val="21"/>
        </w:rPr>
        <w:t>..measResultNeighCells</w:t>
      </w:r>
      <w:r w:rsidRPr="00824D4E">
        <w:rPr>
          <w:rFonts w:ascii="华文中宋" w:eastAsia="华文中宋" w:hAnsi="华文中宋" w:hint="eastAsia"/>
          <w:color w:val="00B050"/>
          <w:szCs w:val="21"/>
        </w:rPr>
        <w:t>//邻小区测量（这里只列了一个，实际可能多个）</w:t>
      </w:r>
    </w:p>
    <w:p w:rsidR="00824D4E" w:rsidRPr="00824D4E" w:rsidRDefault="00824D4E" w:rsidP="00824D4E">
      <w:pPr>
        <w:rPr>
          <w:rFonts w:ascii="华文中宋" w:eastAsia="华文中宋" w:hAnsi="华文中宋"/>
          <w:szCs w:val="21"/>
        </w:rPr>
      </w:pPr>
      <w:r w:rsidRPr="00E95DBC">
        <w:rPr>
          <w:rFonts w:ascii="华文中宋" w:eastAsia="华文中宋" w:hAnsi="华文中宋"/>
          <w:szCs w:val="21"/>
        </w:rPr>
        <w:t>.............</w:t>
      </w:r>
      <w:r w:rsidRPr="00824D4E">
        <w:rPr>
          <w:rFonts w:ascii="华文中宋" w:eastAsia="华文中宋" w:hAnsi="华文中宋"/>
          <w:szCs w:val="21"/>
        </w:rPr>
        <w:t>........measResultListEUTRA</w:t>
      </w:r>
    </w:p>
    <w:p w:rsidR="00824D4E" w:rsidRPr="00824D4E" w:rsidRDefault="00824D4E" w:rsidP="00824D4E">
      <w:pPr>
        <w:rPr>
          <w:rFonts w:ascii="华文中宋" w:eastAsia="华文中宋" w:hAnsi="华文中宋"/>
          <w:szCs w:val="21"/>
        </w:rPr>
      </w:pPr>
      <w:r w:rsidRPr="00824D4E">
        <w:rPr>
          <w:rFonts w:ascii="华文中宋" w:eastAsia="华文中宋" w:hAnsi="华文中宋"/>
          <w:szCs w:val="21"/>
        </w:rPr>
        <w:t>.....</w:t>
      </w:r>
      <w:r w:rsidRPr="00E95DBC">
        <w:rPr>
          <w:rFonts w:ascii="华文中宋" w:eastAsia="华文中宋" w:hAnsi="华文中宋"/>
          <w:szCs w:val="21"/>
        </w:rPr>
        <w:t>.............</w:t>
      </w:r>
      <w:r w:rsidRPr="00824D4E">
        <w:rPr>
          <w:rFonts w:ascii="华文中宋" w:eastAsia="华文中宋" w:hAnsi="华文中宋"/>
          <w:szCs w:val="21"/>
        </w:rPr>
        <w:t>.....MeasResultEUTRA</w:t>
      </w:r>
    </w:p>
    <w:p w:rsidR="00824D4E" w:rsidRPr="00824D4E" w:rsidRDefault="00824D4E" w:rsidP="00824D4E">
      <w:pPr>
        <w:rPr>
          <w:rFonts w:ascii="华文中宋" w:eastAsia="华文中宋" w:hAnsi="华文中宋"/>
          <w:szCs w:val="21"/>
        </w:rPr>
      </w:pPr>
      <w:r w:rsidRPr="00824D4E">
        <w:rPr>
          <w:rFonts w:ascii="华文中宋" w:eastAsia="华文中宋" w:hAnsi="华文中宋"/>
          <w:szCs w:val="21"/>
        </w:rPr>
        <w:t>......</w:t>
      </w:r>
      <w:r w:rsidRPr="00E95DBC">
        <w:rPr>
          <w:rFonts w:ascii="华文中宋" w:eastAsia="华文中宋" w:hAnsi="华文中宋"/>
          <w:szCs w:val="21"/>
        </w:rPr>
        <w:t>.............</w:t>
      </w:r>
      <w:r w:rsidRPr="00824D4E">
        <w:rPr>
          <w:rFonts w:ascii="华文中宋" w:eastAsia="华文中宋" w:hAnsi="华文中宋"/>
          <w:szCs w:val="21"/>
        </w:rPr>
        <w:t>......physCellId --- 0x2d(45)</w:t>
      </w:r>
      <w:r w:rsidRPr="00824D4E">
        <w:rPr>
          <w:rFonts w:ascii="华文中宋" w:eastAsia="华文中宋" w:hAnsi="华文中宋" w:hint="eastAsia"/>
          <w:color w:val="00B050"/>
          <w:szCs w:val="21"/>
        </w:rPr>
        <w:t>//邻小区的PCI</w:t>
      </w:r>
    </w:p>
    <w:p w:rsidR="00824D4E" w:rsidRPr="00824D4E" w:rsidRDefault="00824D4E" w:rsidP="00824D4E">
      <w:pPr>
        <w:rPr>
          <w:rFonts w:ascii="华文中宋" w:eastAsia="华文中宋" w:hAnsi="华文中宋"/>
          <w:szCs w:val="21"/>
        </w:rPr>
      </w:pPr>
      <w:r w:rsidRPr="00824D4E">
        <w:rPr>
          <w:rFonts w:ascii="华文中宋" w:eastAsia="华文中宋" w:hAnsi="华文中宋"/>
          <w:szCs w:val="21"/>
        </w:rPr>
        <w:t>.......</w:t>
      </w:r>
      <w:r w:rsidRPr="00E95DBC">
        <w:rPr>
          <w:rFonts w:ascii="华文中宋" w:eastAsia="华文中宋" w:hAnsi="华文中宋"/>
          <w:szCs w:val="21"/>
        </w:rPr>
        <w:t>.............</w:t>
      </w:r>
      <w:r w:rsidRPr="00824D4E">
        <w:rPr>
          <w:rFonts w:ascii="华文中宋" w:eastAsia="华文中宋" w:hAnsi="华文中宋"/>
          <w:szCs w:val="21"/>
        </w:rPr>
        <w:t>.....measResult</w:t>
      </w:r>
    </w:p>
    <w:p w:rsidR="00824D4E" w:rsidRPr="00824D4E" w:rsidRDefault="00824D4E" w:rsidP="00824D4E">
      <w:pPr>
        <w:rPr>
          <w:rFonts w:ascii="华文中宋" w:eastAsia="华文中宋" w:hAnsi="华文中宋"/>
          <w:color w:val="00B050"/>
          <w:szCs w:val="21"/>
        </w:rPr>
      </w:pPr>
      <w:r w:rsidRPr="00824D4E">
        <w:rPr>
          <w:rFonts w:ascii="华文中宋" w:eastAsia="华文中宋" w:hAnsi="华文中宋"/>
          <w:szCs w:val="21"/>
        </w:rPr>
        <w:t>.......</w:t>
      </w:r>
      <w:r w:rsidRPr="00E95DBC">
        <w:rPr>
          <w:rFonts w:ascii="华文中宋" w:eastAsia="华文中宋" w:hAnsi="华文中宋"/>
          <w:szCs w:val="21"/>
        </w:rPr>
        <w:t>............</w:t>
      </w:r>
      <w:r w:rsidRPr="00824D4E">
        <w:rPr>
          <w:rFonts w:ascii="华文中宋" w:eastAsia="华文中宋" w:hAnsi="华文中宋"/>
          <w:szCs w:val="21"/>
        </w:rPr>
        <w:t>......rsrpResult --- 0x18(24)</w:t>
      </w:r>
      <w:r w:rsidRPr="00824D4E">
        <w:rPr>
          <w:rFonts w:ascii="华文中宋" w:eastAsia="华文中宋" w:hAnsi="华文中宋" w:hint="eastAsia"/>
          <w:color w:val="00B050"/>
          <w:szCs w:val="21"/>
        </w:rPr>
        <w:t>//邻小区信号质量RSRP，实际值=上报值-140，单位dBm。 本例中2</w:t>
      </w:r>
      <w:r>
        <w:rPr>
          <w:rFonts w:ascii="华文中宋" w:eastAsia="华文中宋" w:hAnsi="华文中宋" w:hint="eastAsia"/>
          <w:color w:val="00B050"/>
          <w:szCs w:val="21"/>
        </w:rPr>
        <w:t>4</w:t>
      </w:r>
      <w:r w:rsidRPr="00824D4E">
        <w:rPr>
          <w:rFonts w:ascii="华文中宋" w:eastAsia="华文中宋" w:hAnsi="华文中宋" w:hint="eastAsia"/>
          <w:color w:val="00B050"/>
          <w:szCs w:val="21"/>
        </w:rPr>
        <w:t>-140=-11</w:t>
      </w:r>
      <w:r>
        <w:rPr>
          <w:rFonts w:ascii="华文中宋" w:eastAsia="华文中宋" w:hAnsi="华文中宋" w:hint="eastAsia"/>
          <w:color w:val="00B050"/>
          <w:szCs w:val="21"/>
        </w:rPr>
        <w:t>6</w:t>
      </w:r>
      <w:r w:rsidRPr="00824D4E">
        <w:rPr>
          <w:rFonts w:ascii="华文中宋" w:eastAsia="华文中宋" w:hAnsi="华文中宋" w:hint="eastAsia"/>
          <w:color w:val="00B050"/>
          <w:szCs w:val="21"/>
        </w:rPr>
        <w:t>dbm</w:t>
      </w:r>
    </w:p>
    <w:p w:rsidR="00CE590B" w:rsidRPr="009314C1" w:rsidRDefault="00CE590B" w:rsidP="009314C1">
      <w:pPr>
        <w:pStyle w:val="3"/>
        <w:numPr>
          <w:ilvl w:val="0"/>
          <w:numId w:val="0"/>
        </w:numPr>
        <w:rPr>
          <w:rFonts w:ascii="微软雅黑" w:eastAsia="微软雅黑" w:hAnsi="微软雅黑"/>
          <w:sz w:val="21"/>
          <w:szCs w:val="21"/>
          <w:lang w:eastAsia="zh-CN"/>
        </w:rPr>
      </w:pPr>
      <w:bookmarkStart w:id="123" w:name="_5.2.24_RRC_UL_INFO_TRANSF:RRC上行信息传输"/>
      <w:bookmarkStart w:id="124" w:name="_Toc392264495"/>
      <w:bookmarkEnd w:id="123"/>
      <w:r w:rsidRPr="009314C1">
        <w:rPr>
          <w:rFonts w:ascii="微软雅黑" w:eastAsia="微软雅黑" w:hAnsi="微软雅黑" w:hint="eastAsia"/>
          <w:sz w:val="21"/>
          <w:szCs w:val="21"/>
          <w:lang w:eastAsia="zh-CN"/>
        </w:rPr>
        <w:t>5.2.24 RRC_UL_INFO_TRANSF:RRC上行信息传输</w:t>
      </w:r>
      <w:bookmarkEnd w:id="124"/>
    </w:p>
    <w:p w:rsidR="00CE590B" w:rsidRDefault="00DD4E6C" w:rsidP="00CE590B">
      <w:pPr>
        <w:rPr>
          <w:rFonts w:ascii="微软雅黑" w:eastAsia="微软雅黑" w:hAnsi="微软雅黑"/>
          <w:szCs w:val="21"/>
        </w:rPr>
      </w:pPr>
      <w:r>
        <w:rPr>
          <w:rFonts w:ascii="微软雅黑" w:eastAsia="微软雅黑" w:hAnsi="微软雅黑" w:hint="eastAsia"/>
          <w:szCs w:val="21"/>
        </w:rPr>
        <w:t>传输NAS消息</w:t>
      </w:r>
    </w:p>
    <w:p w:rsidR="00F63AA5" w:rsidRPr="00F63AA5" w:rsidRDefault="00F63AA5" w:rsidP="00F63AA5">
      <w:pPr>
        <w:rPr>
          <w:rFonts w:ascii="华文中宋" w:eastAsia="华文中宋" w:hAnsi="华文中宋"/>
          <w:szCs w:val="21"/>
        </w:rPr>
      </w:pPr>
      <w:r w:rsidRPr="00F63AA5">
        <w:rPr>
          <w:rFonts w:ascii="华文中宋" w:eastAsia="华文中宋" w:hAnsi="华文中宋"/>
          <w:szCs w:val="21"/>
        </w:rPr>
        <w:t>RRC-MSG</w:t>
      </w:r>
    </w:p>
    <w:p w:rsidR="00F63AA5" w:rsidRPr="00F63AA5" w:rsidRDefault="00F63AA5" w:rsidP="00F63AA5">
      <w:pPr>
        <w:rPr>
          <w:rFonts w:ascii="华文中宋" w:eastAsia="华文中宋" w:hAnsi="华文中宋"/>
          <w:szCs w:val="21"/>
        </w:rPr>
      </w:pPr>
      <w:r w:rsidRPr="00F63AA5">
        <w:rPr>
          <w:rFonts w:ascii="华文中宋" w:eastAsia="华文中宋" w:hAnsi="华文中宋"/>
          <w:szCs w:val="21"/>
        </w:rPr>
        <w:t>..msg</w:t>
      </w:r>
    </w:p>
    <w:p w:rsidR="00F63AA5" w:rsidRPr="00F63AA5" w:rsidRDefault="00F63AA5" w:rsidP="00F63AA5">
      <w:pPr>
        <w:rPr>
          <w:rFonts w:ascii="华文中宋" w:eastAsia="华文中宋" w:hAnsi="华文中宋"/>
          <w:szCs w:val="21"/>
        </w:rPr>
      </w:pPr>
      <w:r w:rsidRPr="00F63AA5">
        <w:rPr>
          <w:rFonts w:ascii="华文中宋" w:eastAsia="华文中宋" w:hAnsi="华文中宋"/>
          <w:szCs w:val="21"/>
        </w:rPr>
        <w:t>....struUL-DCCH-Message</w:t>
      </w:r>
    </w:p>
    <w:p w:rsidR="00F63AA5" w:rsidRPr="00F63AA5" w:rsidRDefault="00F63AA5" w:rsidP="00F63AA5">
      <w:pPr>
        <w:rPr>
          <w:rFonts w:ascii="华文中宋" w:eastAsia="华文中宋" w:hAnsi="华文中宋"/>
          <w:szCs w:val="21"/>
        </w:rPr>
      </w:pPr>
      <w:r w:rsidRPr="00F63AA5">
        <w:rPr>
          <w:rFonts w:ascii="华文中宋" w:eastAsia="华文中宋" w:hAnsi="华文中宋"/>
          <w:szCs w:val="21"/>
        </w:rPr>
        <w:t>......struUL-DCCH-Message</w:t>
      </w:r>
    </w:p>
    <w:p w:rsidR="00F63AA5" w:rsidRPr="00F63AA5" w:rsidRDefault="00F63AA5" w:rsidP="00F63AA5">
      <w:pPr>
        <w:rPr>
          <w:rFonts w:ascii="华文中宋" w:eastAsia="华文中宋" w:hAnsi="华文中宋"/>
          <w:szCs w:val="21"/>
        </w:rPr>
      </w:pPr>
      <w:r w:rsidRPr="00F63AA5">
        <w:rPr>
          <w:rFonts w:ascii="华文中宋" w:eastAsia="华文中宋" w:hAnsi="华文中宋"/>
          <w:szCs w:val="21"/>
        </w:rPr>
        <w:t>........message</w:t>
      </w:r>
    </w:p>
    <w:p w:rsidR="00F63AA5" w:rsidRPr="00F63AA5" w:rsidRDefault="00F63AA5" w:rsidP="00F63AA5">
      <w:pPr>
        <w:rPr>
          <w:rFonts w:ascii="华文中宋" w:eastAsia="华文中宋" w:hAnsi="华文中宋"/>
          <w:szCs w:val="21"/>
        </w:rPr>
      </w:pPr>
      <w:r w:rsidRPr="00F63AA5">
        <w:rPr>
          <w:rFonts w:ascii="华文中宋" w:eastAsia="华文中宋" w:hAnsi="华文中宋"/>
          <w:szCs w:val="21"/>
        </w:rPr>
        <w:t>..........c1</w:t>
      </w:r>
    </w:p>
    <w:p w:rsidR="00F63AA5" w:rsidRPr="00F63AA5" w:rsidRDefault="00F63AA5" w:rsidP="00F63AA5">
      <w:pPr>
        <w:rPr>
          <w:rFonts w:ascii="华文中宋" w:eastAsia="华文中宋" w:hAnsi="华文中宋"/>
          <w:szCs w:val="21"/>
        </w:rPr>
      </w:pPr>
      <w:r w:rsidRPr="00F63AA5">
        <w:rPr>
          <w:rFonts w:ascii="华文中宋" w:eastAsia="华文中宋" w:hAnsi="华文中宋"/>
          <w:szCs w:val="21"/>
        </w:rPr>
        <w:t>............ulInformationTransfer</w:t>
      </w:r>
    </w:p>
    <w:p w:rsidR="00F63AA5" w:rsidRPr="00F63AA5" w:rsidRDefault="00F63AA5" w:rsidP="00F63AA5">
      <w:pPr>
        <w:rPr>
          <w:rFonts w:ascii="华文中宋" w:eastAsia="华文中宋" w:hAnsi="华文中宋"/>
          <w:szCs w:val="21"/>
        </w:rPr>
      </w:pPr>
      <w:r w:rsidRPr="00F63AA5">
        <w:rPr>
          <w:rFonts w:ascii="华文中宋" w:eastAsia="华文中宋" w:hAnsi="华文中宋"/>
          <w:szCs w:val="21"/>
        </w:rPr>
        <w:t>..............criticalExtensions</w:t>
      </w:r>
    </w:p>
    <w:p w:rsidR="00F63AA5" w:rsidRPr="00F63AA5" w:rsidRDefault="00F63AA5" w:rsidP="00F63AA5">
      <w:pPr>
        <w:rPr>
          <w:rFonts w:ascii="华文中宋" w:eastAsia="华文中宋" w:hAnsi="华文中宋"/>
          <w:szCs w:val="21"/>
        </w:rPr>
      </w:pPr>
      <w:r w:rsidRPr="00F63AA5">
        <w:rPr>
          <w:rFonts w:ascii="华文中宋" w:eastAsia="华文中宋" w:hAnsi="华文中宋"/>
          <w:szCs w:val="21"/>
        </w:rPr>
        <w:t>................c1</w:t>
      </w:r>
    </w:p>
    <w:p w:rsidR="00F63AA5" w:rsidRPr="00F63AA5" w:rsidRDefault="00F63AA5" w:rsidP="00F63AA5">
      <w:pPr>
        <w:rPr>
          <w:rFonts w:ascii="华文中宋" w:eastAsia="华文中宋" w:hAnsi="华文中宋"/>
          <w:szCs w:val="21"/>
        </w:rPr>
      </w:pPr>
      <w:r w:rsidRPr="00F63AA5">
        <w:rPr>
          <w:rFonts w:ascii="华文中宋" w:eastAsia="华文中宋" w:hAnsi="华文中宋"/>
          <w:szCs w:val="21"/>
        </w:rPr>
        <w:t>..................ulInformationTransfer-r8</w:t>
      </w:r>
    </w:p>
    <w:p w:rsidR="00F63AA5" w:rsidRPr="00F63AA5" w:rsidRDefault="00F63AA5" w:rsidP="00F63AA5">
      <w:pPr>
        <w:rPr>
          <w:rFonts w:ascii="华文中宋" w:eastAsia="华文中宋" w:hAnsi="华文中宋"/>
          <w:szCs w:val="21"/>
        </w:rPr>
      </w:pPr>
      <w:r w:rsidRPr="00F63AA5">
        <w:rPr>
          <w:rFonts w:ascii="华文中宋" w:eastAsia="华文中宋" w:hAnsi="华文中宋"/>
          <w:szCs w:val="21"/>
        </w:rPr>
        <w:t>....................dedicatedInfoType</w:t>
      </w:r>
    </w:p>
    <w:p w:rsidR="00F63AA5" w:rsidRPr="00F63AA5" w:rsidRDefault="00F63AA5" w:rsidP="00F63AA5">
      <w:pPr>
        <w:rPr>
          <w:rFonts w:ascii="华文中宋" w:eastAsia="华文中宋" w:hAnsi="华文中宋"/>
          <w:szCs w:val="21"/>
        </w:rPr>
      </w:pPr>
      <w:r w:rsidRPr="00F63AA5">
        <w:rPr>
          <w:rFonts w:ascii="华文中宋" w:eastAsia="华文中宋" w:hAnsi="华文中宋"/>
          <w:szCs w:val="21"/>
        </w:rPr>
        <w:t>......................dedicatedInfoNAS --- 0x27EB0985D51F74DAA820FC0CF0B473AE9D5BFE</w:t>
      </w:r>
    </w:p>
    <w:p w:rsidR="00CE590B" w:rsidRPr="009314C1" w:rsidRDefault="00CE590B" w:rsidP="009314C1">
      <w:pPr>
        <w:pStyle w:val="3"/>
        <w:numPr>
          <w:ilvl w:val="0"/>
          <w:numId w:val="0"/>
        </w:numPr>
        <w:rPr>
          <w:rFonts w:ascii="微软雅黑" w:eastAsia="微软雅黑" w:hAnsi="微软雅黑"/>
          <w:sz w:val="21"/>
          <w:szCs w:val="21"/>
          <w:lang w:eastAsia="zh-CN"/>
        </w:rPr>
      </w:pPr>
      <w:bookmarkStart w:id="125" w:name="_5.2.25_S1AP_UL_NAS_TRANS:上行NAS信息传输"/>
      <w:bookmarkStart w:id="126" w:name="_Toc392264496"/>
      <w:bookmarkEnd w:id="125"/>
      <w:r w:rsidRPr="009314C1">
        <w:rPr>
          <w:rFonts w:ascii="微软雅黑" w:eastAsia="微软雅黑" w:hAnsi="微软雅黑" w:hint="eastAsia"/>
          <w:sz w:val="21"/>
          <w:szCs w:val="21"/>
          <w:lang w:eastAsia="zh-CN"/>
        </w:rPr>
        <w:t>5.2.25 S1AP_UL_NAS_TRANS:上行NAS信息传输</w:t>
      </w:r>
      <w:bookmarkEnd w:id="126"/>
    </w:p>
    <w:p w:rsidR="00CE590B" w:rsidRDefault="00DD4E6C" w:rsidP="00CE590B">
      <w:pPr>
        <w:rPr>
          <w:rFonts w:ascii="微软雅黑" w:eastAsia="微软雅黑" w:hAnsi="微软雅黑"/>
          <w:szCs w:val="21"/>
        </w:rPr>
      </w:pPr>
      <w:r>
        <w:rPr>
          <w:rFonts w:ascii="微软雅黑" w:eastAsia="微软雅黑" w:hAnsi="微软雅黑" w:hint="eastAsia"/>
          <w:szCs w:val="21"/>
        </w:rPr>
        <w:t>S1接口跟踪得到的消息，传输NAS消息</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S1ap-Msg</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..initiatingMessage</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....procedureCode --- 0xd(13)</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....criticality --- ignore(1)</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....value</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......uplinkNASTransport</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lastRenderedPageBreak/>
        <w:t>........protocolIEs</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..........SEQUENCE</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............id --- 0x0(0)</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............criticality --- reject(0)</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............value</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..............mME-UE-S1AP-ID --- 0x250ff2e(38862638)</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..........SEQUENCE</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............id --- 0x8(8)</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............criticality --- reject(0)</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............value</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..............eNB-UE-S1AP-ID --- 0x513c35(5323829)</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..........SEQUENCE</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............id --- 0x1a(26)</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............criticality --- reject(0)</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............value</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..............nAS-PDU</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................NAS-MESSAGE</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..................security-protected-and-ciphered-NAS-message</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....................protected-nas --- 0xEB0985D51F74DAA820FC0CF0B473AE9D5BFE</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..........SEQUENCE</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............id --- 0x64(100)</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............criticality --- ignore(1)</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............value</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..............eUTRAN-CGI</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................pLMNidentity --- 0x64F000</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................cell-ID --- '1000100100000011000100011111'B</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..........SEQUENCE</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............id --- 0x43(67)</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............criticality --- ignore(1)</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............value</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..............tAI</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................pLMNidentity --- 0x64F000</w:t>
      </w:r>
    </w:p>
    <w:p w:rsidR="0036512A" w:rsidRPr="0036512A" w:rsidRDefault="0036512A" w:rsidP="0036512A">
      <w:pPr>
        <w:rPr>
          <w:rFonts w:ascii="华文中宋" w:eastAsia="华文中宋" w:hAnsi="华文中宋"/>
          <w:szCs w:val="21"/>
        </w:rPr>
      </w:pPr>
      <w:r w:rsidRPr="0036512A">
        <w:rPr>
          <w:rFonts w:ascii="华文中宋" w:eastAsia="华文中宋" w:hAnsi="华文中宋"/>
          <w:szCs w:val="21"/>
        </w:rPr>
        <w:t>................tAC --- 0x890A</w:t>
      </w:r>
    </w:p>
    <w:p w:rsidR="00CE590B" w:rsidRPr="009314C1" w:rsidRDefault="00CE590B" w:rsidP="009314C1">
      <w:pPr>
        <w:pStyle w:val="3"/>
        <w:numPr>
          <w:ilvl w:val="0"/>
          <w:numId w:val="0"/>
        </w:numPr>
        <w:rPr>
          <w:rFonts w:ascii="微软雅黑" w:eastAsia="微软雅黑" w:hAnsi="微软雅黑"/>
          <w:sz w:val="21"/>
          <w:szCs w:val="21"/>
          <w:lang w:eastAsia="zh-CN"/>
        </w:rPr>
      </w:pPr>
      <w:bookmarkStart w:id="127" w:name="_5.2.26_S1AP_UE_CONTEXT_MOD_REQ:UE文本"/>
      <w:bookmarkStart w:id="128" w:name="_Toc392264497"/>
      <w:bookmarkEnd w:id="127"/>
      <w:r w:rsidRPr="009314C1">
        <w:rPr>
          <w:rFonts w:ascii="微软雅黑" w:eastAsia="微软雅黑" w:hAnsi="微软雅黑" w:hint="eastAsia"/>
          <w:sz w:val="21"/>
          <w:szCs w:val="21"/>
          <w:lang w:eastAsia="zh-CN"/>
        </w:rPr>
        <w:t>5.2.26 S1AP_UE_CONTEXT_MOD_REQ:UE文本更改请求</w:t>
      </w:r>
      <w:bookmarkEnd w:id="128"/>
    </w:p>
    <w:p w:rsidR="00CE590B" w:rsidRDefault="00A64B6C" w:rsidP="00CE590B">
      <w:pPr>
        <w:rPr>
          <w:rFonts w:ascii="微软雅黑" w:eastAsia="微软雅黑" w:hAnsi="微软雅黑"/>
          <w:szCs w:val="21"/>
        </w:rPr>
      </w:pPr>
      <w:r>
        <w:rPr>
          <w:rFonts w:ascii="微软雅黑" w:eastAsia="微软雅黑" w:hAnsi="微软雅黑" w:hint="eastAsia"/>
          <w:szCs w:val="21"/>
        </w:rPr>
        <w:t>此时文本更改请求的目的是为了拨打电话，这是S1接口跟踪到的CSFB开始流程。</w:t>
      </w:r>
    </w:p>
    <w:p w:rsidR="00FE3F68" w:rsidRPr="00FE3F68" w:rsidRDefault="00FE3F68" w:rsidP="00FE3F68">
      <w:pPr>
        <w:rPr>
          <w:rFonts w:ascii="华文中宋" w:eastAsia="华文中宋" w:hAnsi="华文中宋"/>
          <w:szCs w:val="21"/>
        </w:rPr>
      </w:pPr>
      <w:r w:rsidRPr="00FE3F68">
        <w:rPr>
          <w:rFonts w:ascii="华文中宋" w:eastAsia="华文中宋" w:hAnsi="华文中宋"/>
          <w:szCs w:val="21"/>
        </w:rPr>
        <w:t>S1ap-Msg</w:t>
      </w:r>
    </w:p>
    <w:p w:rsidR="00FE3F68" w:rsidRPr="00FE3F68" w:rsidRDefault="00FE3F68" w:rsidP="00FE3F68">
      <w:pPr>
        <w:rPr>
          <w:rFonts w:ascii="华文中宋" w:eastAsia="华文中宋" w:hAnsi="华文中宋"/>
          <w:szCs w:val="21"/>
        </w:rPr>
      </w:pPr>
      <w:r w:rsidRPr="00FE3F68">
        <w:rPr>
          <w:rFonts w:ascii="华文中宋" w:eastAsia="华文中宋" w:hAnsi="华文中宋"/>
          <w:szCs w:val="21"/>
        </w:rPr>
        <w:t>..initiatingMessage</w:t>
      </w:r>
    </w:p>
    <w:p w:rsidR="00FE3F68" w:rsidRPr="00FE3F68" w:rsidRDefault="00FE3F68" w:rsidP="00FE3F68">
      <w:pPr>
        <w:rPr>
          <w:rFonts w:ascii="华文中宋" w:eastAsia="华文中宋" w:hAnsi="华文中宋"/>
          <w:szCs w:val="21"/>
        </w:rPr>
      </w:pPr>
      <w:r w:rsidRPr="00FE3F68">
        <w:rPr>
          <w:rFonts w:ascii="华文中宋" w:eastAsia="华文中宋" w:hAnsi="华文中宋"/>
          <w:szCs w:val="21"/>
        </w:rPr>
        <w:t>....procedureCode --- 0x15(21)</w:t>
      </w:r>
    </w:p>
    <w:p w:rsidR="00FE3F68" w:rsidRPr="00FE3F68" w:rsidRDefault="00FE3F68" w:rsidP="00FE3F68">
      <w:pPr>
        <w:rPr>
          <w:rFonts w:ascii="华文中宋" w:eastAsia="华文中宋" w:hAnsi="华文中宋"/>
          <w:szCs w:val="21"/>
        </w:rPr>
      </w:pPr>
      <w:r w:rsidRPr="00FE3F68">
        <w:rPr>
          <w:rFonts w:ascii="华文中宋" w:eastAsia="华文中宋" w:hAnsi="华文中宋"/>
          <w:szCs w:val="21"/>
        </w:rPr>
        <w:t>....criticality --- reject(0)</w:t>
      </w:r>
    </w:p>
    <w:p w:rsidR="00FE3F68" w:rsidRPr="00FE3F68" w:rsidRDefault="00FE3F68" w:rsidP="00FE3F68">
      <w:pPr>
        <w:rPr>
          <w:rFonts w:ascii="华文中宋" w:eastAsia="华文中宋" w:hAnsi="华文中宋"/>
          <w:szCs w:val="21"/>
        </w:rPr>
      </w:pPr>
      <w:r w:rsidRPr="00FE3F68">
        <w:rPr>
          <w:rFonts w:ascii="华文中宋" w:eastAsia="华文中宋" w:hAnsi="华文中宋"/>
          <w:szCs w:val="21"/>
        </w:rPr>
        <w:t>....value</w:t>
      </w:r>
    </w:p>
    <w:p w:rsidR="00FE3F68" w:rsidRPr="00FE3F68" w:rsidRDefault="00FE3F68" w:rsidP="00FE3F68">
      <w:pPr>
        <w:rPr>
          <w:rFonts w:ascii="华文中宋" w:eastAsia="华文中宋" w:hAnsi="华文中宋"/>
          <w:szCs w:val="21"/>
        </w:rPr>
      </w:pPr>
      <w:r w:rsidRPr="00FE3F68">
        <w:rPr>
          <w:rFonts w:ascii="华文中宋" w:eastAsia="华文中宋" w:hAnsi="华文中宋"/>
          <w:szCs w:val="21"/>
        </w:rPr>
        <w:lastRenderedPageBreak/>
        <w:t>......uEContextModificationRequest</w:t>
      </w:r>
    </w:p>
    <w:p w:rsidR="00FE3F68" w:rsidRPr="00FE3F68" w:rsidRDefault="00FE3F68" w:rsidP="00FE3F68">
      <w:pPr>
        <w:rPr>
          <w:rFonts w:ascii="华文中宋" w:eastAsia="华文中宋" w:hAnsi="华文中宋"/>
          <w:szCs w:val="21"/>
        </w:rPr>
      </w:pPr>
      <w:r w:rsidRPr="00FE3F68">
        <w:rPr>
          <w:rFonts w:ascii="华文中宋" w:eastAsia="华文中宋" w:hAnsi="华文中宋"/>
          <w:szCs w:val="21"/>
        </w:rPr>
        <w:t>........protocolIEs</w:t>
      </w:r>
    </w:p>
    <w:p w:rsidR="00FE3F68" w:rsidRPr="00FE3F68" w:rsidRDefault="00FE3F68" w:rsidP="00FE3F68">
      <w:pPr>
        <w:rPr>
          <w:rFonts w:ascii="华文中宋" w:eastAsia="华文中宋" w:hAnsi="华文中宋"/>
          <w:szCs w:val="21"/>
        </w:rPr>
      </w:pPr>
      <w:r w:rsidRPr="00FE3F68">
        <w:rPr>
          <w:rFonts w:ascii="华文中宋" w:eastAsia="华文中宋" w:hAnsi="华文中宋"/>
          <w:szCs w:val="21"/>
        </w:rPr>
        <w:t>..........SEQUENCE</w:t>
      </w:r>
    </w:p>
    <w:p w:rsidR="00FE3F68" w:rsidRPr="00FE3F68" w:rsidRDefault="00FE3F68" w:rsidP="00FE3F68">
      <w:pPr>
        <w:rPr>
          <w:rFonts w:ascii="华文中宋" w:eastAsia="华文中宋" w:hAnsi="华文中宋"/>
          <w:szCs w:val="21"/>
        </w:rPr>
      </w:pPr>
      <w:r w:rsidRPr="00FE3F68">
        <w:rPr>
          <w:rFonts w:ascii="华文中宋" w:eastAsia="华文中宋" w:hAnsi="华文中宋"/>
          <w:szCs w:val="21"/>
        </w:rPr>
        <w:t>............id --- 0x0(0)</w:t>
      </w:r>
    </w:p>
    <w:p w:rsidR="00FE3F68" w:rsidRPr="00FE3F68" w:rsidRDefault="00FE3F68" w:rsidP="00FE3F68">
      <w:pPr>
        <w:rPr>
          <w:rFonts w:ascii="华文中宋" w:eastAsia="华文中宋" w:hAnsi="华文中宋"/>
          <w:szCs w:val="21"/>
        </w:rPr>
      </w:pPr>
      <w:r w:rsidRPr="00FE3F68">
        <w:rPr>
          <w:rFonts w:ascii="华文中宋" w:eastAsia="华文中宋" w:hAnsi="华文中宋"/>
          <w:szCs w:val="21"/>
        </w:rPr>
        <w:t>............criticality --- reject(0)</w:t>
      </w:r>
    </w:p>
    <w:p w:rsidR="00FE3F68" w:rsidRPr="00FE3F68" w:rsidRDefault="00FE3F68" w:rsidP="00FE3F68">
      <w:pPr>
        <w:rPr>
          <w:rFonts w:ascii="华文中宋" w:eastAsia="华文中宋" w:hAnsi="华文中宋"/>
          <w:szCs w:val="21"/>
        </w:rPr>
      </w:pPr>
      <w:r w:rsidRPr="00FE3F68">
        <w:rPr>
          <w:rFonts w:ascii="华文中宋" w:eastAsia="华文中宋" w:hAnsi="华文中宋"/>
          <w:szCs w:val="21"/>
        </w:rPr>
        <w:t>............value</w:t>
      </w:r>
    </w:p>
    <w:p w:rsidR="00FE3F68" w:rsidRPr="00FE3F68" w:rsidRDefault="00FE3F68" w:rsidP="00FE3F68">
      <w:pPr>
        <w:rPr>
          <w:rFonts w:ascii="华文中宋" w:eastAsia="华文中宋" w:hAnsi="华文中宋"/>
          <w:szCs w:val="21"/>
        </w:rPr>
      </w:pPr>
      <w:r w:rsidRPr="00FE3F68">
        <w:rPr>
          <w:rFonts w:ascii="华文中宋" w:eastAsia="华文中宋" w:hAnsi="华文中宋"/>
          <w:szCs w:val="21"/>
        </w:rPr>
        <w:t>..............mME-UE-S1AP-ID --- 0x250ff2e(38862638)</w:t>
      </w:r>
    </w:p>
    <w:p w:rsidR="00FE3F68" w:rsidRPr="00FE3F68" w:rsidRDefault="00FE3F68" w:rsidP="00FE3F68">
      <w:pPr>
        <w:rPr>
          <w:rFonts w:ascii="华文中宋" w:eastAsia="华文中宋" w:hAnsi="华文中宋"/>
          <w:szCs w:val="21"/>
        </w:rPr>
      </w:pPr>
      <w:r w:rsidRPr="00FE3F68">
        <w:rPr>
          <w:rFonts w:ascii="华文中宋" w:eastAsia="华文中宋" w:hAnsi="华文中宋"/>
          <w:szCs w:val="21"/>
        </w:rPr>
        <w:t>..........SEQUENCE</w:t>
      </w:r>
    </w:p>
    <w:p w:rsidR="00FE3F68" w:rsidRPr="00FE3F68" w:rsidRDefault="00FE3F68" w:rsidP="00FE3F68">
      <w:pPr>
        <w:rPr>
          <w:rFonts w:ascii="华文中宋" w:eastAsia="华文中宋" w:hAnsi="华文中宋"/>
          <w:szCs w:val="21"/>
        </w:rPr>
      </w:pPr>
      <w:r w:rsidRPr="00FE3F68">
        <w:rPr>
          <w:rFonts w:ascii="华文中宋" w:eastAsia="华文中宋" w:hAnsi="华文中宋"/>
          <w:szCs w:val="21"/>
        </w:rPr>
        <w:t>............id --- 0x8(8)</w:t>
      </w:r>
    </w:p>
    <w:p w:rsidR="00FE3F68" w:rsidRPr="00FE3F68" w:rsidRDefault="00FE3F68" w:rsidP="00FE3F68">
      <w:pPr>
        <w:rPr>
          <w:rFonts w:ascii="华文中宋" w:eastAsia="华文中宋" w:hAnsi="华文中宋"/>
          <w:szCs w:val="21"/>
        </w:rPr>
      </w:pPr>
      <w:r w:rsidRPr="00FE3F68">
        <w:rPr>
          <w:rFonts w:ascii="华文中宋" w:eastAsia="华文中宋" w:hAnsi="华文中宋"/>
          <w:szCs w:val="21"/>
        </w:rPr>
        <w:t>............criticality --- reject(0)</w:t>
      </w:r>
    </w:p>
    <w:p w:rsidR="00FE3F68" w:rsidRPr="00FE3F68" w:rsidRDefault="00FE3F68" w:rsidP="00FE3F68">
      <w:pPr>
        <w:rPr>
          <w:rFonts w:ascii="华文中宋" w:eastAsia="华文中宋" w:hAnsi="华文中宋"/>
          <w:szCs w:val="21"/>
        </w:rPr>
      </w:pPr>
      <w:r w:rsidRPr="00FE3F68">
        <w:rPr>
          <w:rFonts w:ascii="华文中宋" w:eastAsia="华文中宋" w:hAnsi="华文中宋"/>
          <w:szCs w:val="21"/>
        </w:rPr>
        <w:t>............value</w:t>
      </w:r>
    </w:p>
    <w:p w:rsidR="00FE3F68" w:rsidRPr="00FE3F68" w:rsidRDefault="00FE3F68" w:rsidP="00FE3F68">
      <w:pPr>
        <w:rPr>
          <w:rFonts w:ascii="华文中宋" w:eastAsia="华文中宋" w:hAnsi="华文中宋"/>
          <w:szCs w:val="21"/>
        </w:rPr>
      </w:pPr>
      <w:r w:rsidRPr="00FE3F68">
        <w:rPr>
          <w:rFonts w:ascii="华文中宋" w:eastAsia="华文中宋" w:hAnsi="华文中宋"/>
          <w:szCs w:val="21"/>
        </w:rPr>
        <w:t>..............eNB-UE-S1AP-ID --- 0x513c35(5323829)</w:t>
      </w:r>
    </w:p>
    <w:p w:rsidR="00FE3F68" w:rsidRPr="00FE3F68" w:rsidRDefault="00FE3F68" w:rsidP="00FE3F68">
      <w:pPr>
        <w:rPr>
          <w:rFonts w:ascii="华文中宋" w:eastAsia="华文中宋" w:hAnsi="华文中宋"/>
          <w:szCs w:val="21"/>
        </w:rPr>
      </w:pPr>
      <w:r w:rsidRPr="00FE3F68">
        <w:rPr>
          <w:rFonts w:ascii="华文中宋" w:eastAsia="华文中宋" w:hAnsi="华文中宋"/>
          <w:szCs w:val="21"/>
        </w:rPr>
        <w:t>..........SEQUENCE</w:t>
      </w:r>
    </w:p>
    <w:p w:rsidR="00FE3F68" w:rsidRPr="00FE3F68" w:rsidRDefault="00FE3F68" w:rsidP="00FE3F68">
      <w:pPr>
        <w:rPr>
          <w:rFonts w:ascii="华文中宋" w:eastAsia="华文中宋" w:hAnsi="华文中宋"/>
          <w:szCs w:val="21"/>
        </w:rPr>
      </w:pPr>
      <w:r w:rsidRPr="00FE3F68">
        <w:rPr>
          <w:rFonts w:ascii="华文中宋" w:eastAsia="华文中宋" w:hAnsi="华文中宋"/>
          <w:szCs w:val="21"/>
        </w:rPr>
        <w:t>............id --- 0x6c(108)</w:t>
      </w:r>
    </w:p>
    <w:p w:rsidR="00FE3F68" w:rsidRPr="00FE3F68" w:rsidRDefault="00FE3F68" w:rsidP="00FE3F68">
      <w:pPr>
        <w:rPr>
          <w:rFonts w:ascii="华文中宋" w:eastAsia="华文中宋" w:hAnsi="华文中宋"/>
          <w:szCs w:val="21"/>
        </w:rPr>
      </w:pPr>
      <w:r w:rsidRPr="00FE3F68">
        <w:rPr>
          <w:rFonts w:ascii="华文中宋" w:eastAsia="华文中宋" w:hAnsi="华文中宋"/>
          <w:szCs w:val="21"/>
        </w:rPr>
        <w:t>............criticality --- reject(0)</w:t>
      </w:r>
    </w:p>
    <w:p w:rsidR="00FE3F68" w:rsidRPr="00FE3F68" w:rsidRDefault="00FE3F68" w:rsidP="00FE3F68">
      <w:pPr>
        <w:rPr>
          <w:rFonts w:ascii="华文中宋" w:eastAsia="华文中宋" w:hAnsi="华文中宋"/>
          <w:szCs w:val="21"/>
        </w:rPr>
      </w:pPr>
      <w:r w:rsidRPr="00FE3F68">
        <w:rPr>
          <w:rFonts w:ascii="华文中宋" w:eastAsia="华文中宋" w:hAnsi="华文中宋"/>
          <w:szCs w:val="21"/>
        </w:rPr>
        <w:t>............value</w:t>
      </w:r>
    </w:p>
    <w:p w:rsidR="00CE590B" w:rsidRPr="00A64B6C" w:rsidRDefault="00FE3F68" w:rsidP="00FE3F68">
      <w:pPr>
        <w:rPr>
          <w:rFonts w:ascii="华文中宋" w:eastAsia="华文中宋" w:hAnsi="华文中宋"/>
          <w:color w:val="00B050"/>
          <w:szCs w:val="21"/>
        </w:rPr>
      </w:pPr>
      <w:r w:rsidRPr="00FE3F68">
        <w:rPr>
          <w:rFonts w:ascii="华文中宋" w:eastAsia="华文中宋" w:hAnsi="华文中宋"/>
          <w:szCs w:val="21"/>
        </w:rPr>
        <w:t>..............cSFallbackIndicator --- cs-fallback-required(0)</w:t>
      </w:r>
      <w:r w:rsidR="00A64B6C" w:rsidRPr="00A64B6C">
        <w:rPr>
          <w:rFonts w:ascii="华文中宋" w:eastAsia="华文中宋" w:hAnsi="华文中宋" w:hint="eastAsia"/>
          <w:color w:val="00B050"/>
          <w:szCs w:val="21"/>
        </w:rPr>
        <w:t>//此时为CSFB拨打电话的请求</w:t>
      </w:r>
    </w:p>
    <w:p w:rsidR="00CE590B" w:rsidRPr="009314C1" w:rsidRDefault="00CE590B" w:rsidP="009314C1">
      <w:pPr>
        <w:pStyle w:val="3"/>
        <w:numPr>
          <w:ilvl w:val="0"/>
          <w:numId w:val="0"/>
        </w:numPr>
        <w:rPr>
          <w:rFonts w:ascii="微软雅黑" w:eastAsia="微软雅黑" w:hAnsi="微软雅黑"/>
          <w:sz w:val="21"/>
          <w:szCs w:val="21"/>
          <w:lang w:eastAsia="zh-CN"/>
        </w:rPr>
      </w:pPr>
      <w:bookmarkStart w:id="129" w:name="_5.2.27_S1AP_UE_CONTEXT_MOD_RSP:UE文本"/>
      <w:bookmarkStart w:id="130" w:name="_Toc392264498"/>
      <w:bookmarkEnd w:id="129"/>
      <w:r w:rsidRPr="009314C1">
        <w:rPr>
          <w:rFonts w:ascii="微软雅黑" w:eastAsia="微软雅黑" w:hAnsi="微软雅黑" w:hint="eastAsia"/>
          <w:sz w:val="21"/>
          <w:szCs w:val="21"/>
          <w:lang w:eastAsia="zh-CN"/>
        </w:rPr>
        <w:t>5.2.27 S1AP_UE_CONTEXT_MOD_RSP:UE文本更改响应</w:t>
      </w:r>
      <w:bookmarkEnd w:id="130"/>
    </w:p>
    <w:p w:rsidR="00CE590B" w:rsidRDefault="0006112A" w:rsidP="00CE590B">
      <w:pPr>
        <w:rPr>
          <w:rFonts w:ascii="微软雅黑" w:eastAsia="微软雅黑" w:hAnsi="微软雅黑"/>
          <w:szCs w:val="21"/>
        </w:rPr>
      </w:pPr>
      <w:r>
        <w:rPr>
          <w:rFonts w:ascii="微软雅黑" w:eastAsia="微软雅黑" w:hAnsi="微软雅黑" w:hint="eastAsia"/>
          <w:szCs w:val="21"/>
        </w:rPr>
        <w:t>核心网接到CSFB的请求后进行文本更改应答。接收CSFB请求。随后进行的过程应该为RRC连接释放，文本释放，然后回落到CS域进行拨打电话。</w:t>
      </w:r>
    </w:p>
    <w:p w:rsidR="00B97A37" w:rsidRPr="00B97A37" w:rsidRDefault="00B97A37" w:rsidP="00B97A37">
      <w:pPr>
        <w:rPr>
          <w:rFonts w:ascii="华文中宋" w:eastAsia="华文中宋" w:hAnsi="华文中宋"/>
          <w:szCs w:val="21"/>
        </w:rPr>
      </w:pPr>
      <w:r w:rsidRPr="00B97A37">
        <w:rPr>
          <w:rFonts w:ascii="华文中宋" w:eastAsia="华文中宋" w:hAnsi="华文中宋"/>
          <w:szCs w:val="21"/>
        </w:rPr>
        <w:t>S1ap-Msg</w:t>
      </w:r>
    </w:p>
    <w:p w:rsidR="00B97A37" w:rsidRPr="00B97A37" w:rsidRDefault="00B97A37" w:rsidP="00B97A37">
      <w:pPr>
        <w:rPr>
          <w:rFonts w:ascii="华文中宋" w:eastAsia="华文中宋" w:hAnsi="华文中宋"/>
          <w:szCs w:val="21"/>
        </w:rPr>
      </w:pPr>
      <w:r w:rsidRPr="00B97A37">
        <w:rPr>
          <w:rFonts w:ascii="华文中宋" w:eastAsia="华文中宋" w:hAnsi="华文中宋"/>
          <w:szCs w:val="21"/>
        </w:rPr>
        <w:t>..successfulOutcome</w:t>
      </w:r>
    </w:p>
    <w:p w:rsidR="00B97A37" w:rsidRPr="00B97A37" w:rsidRDefault="00B97A37" w:rsidP="00B97A37">
      <w:pPr>
        <w:rPr>
          <w:rFonts w:ascii="华文中宋" w:eastAsia="华文中宋" w:hAnsi="华文中宋"/>
          <w:szCs w:val="21"/>
        </w:rPr>
      </w:pPr>
      <w:r w:rsidRPr="00B97A37">
        <w:rPr>
          <w:rFonts w:ascii="华文中宋" w:eastAsia="华文中宋" w:hAnsi="华文中宋"/>
          <w:szCs w:val="21"/>
        </w:rPr>
        <w:t>....procedureCode --- 0x15(21)</w:t>
      </w:r>
    </w:p>
    <w:p w:rsidR="00B97A37" w:rsidRPr="00B97A37" w:rsidRDefault="00B97A37" w:rsidP="00B97A37">
      <w:pPr>
        <w:rPr>
          <w:rFonts w:ascii="华文中宋" w:eastAsia="华文中宋" w:hAnsi="华文中宋"/>
          <w:szCs w:val="21"/>
        </w:rPr>
      </w:pPr>
      <w:r w:rsidRPr="00B97A37">
        <w:rPr>
          <w:rFonts w:ascii="华文中宋" w:eastAsia="华文中宋" w:hAnsi="华文中宋"/>
          <w:szCs w:val="21"/>
        </w:rPr>
        <w:t>....criticality --- reject(0)</w:t>
      </w:r>
    </w:p>
    <w:p w:rsidR="00B97A37" w:rsidRPr="00B97A37" w:rsidRDefault="00B97A37" w:rsidP="00B97A37">
      <w:pPr>
        <w:rPr>
          <w:rFonts w:ascii="华文中宋" w:eastAsia="华文中宋" w:hAnsi="华文中宋"/>
          <w:szCs w:val="21"/>
        </w:rPr>
      </w:pPr>
      <w:r w:rsidRPr="00B97A37">
        <w:rPr>
          <w:rFonts w:ascii="华文中宋" w:eastAsia="华文中宋" w:hAnsi="华文中宋"/>
          <w:szCs w:val="21"/>
        </w:rPr>
        <w:t>....value</w:t>
      </w:r>
    </w:p>
    <w:p w:rsidR="00B97A37" w:rsidRPr="00B97A37" w:rsidRDefault="00B97A37" w:rsidP="00B97A37">
      <w:pPr>
        <w:rPr>
          <w:rFonts w:ascii="华文中宋" w:eastAsia="华文中宋" w:hAnsi="华文中宋"/>
          <w:szCs w:val="21"/>
        </w:rPr>
      </w:pPr>
      <w:r w:rsidRPr="00B97A37">
        <w:rPr>
          <w:rFonts w:ascii="华文中宋" w:eastAsia="华文中宋" w:hAnsi="华文中宋"/>
          <w:szCs w:val="21"/>
        </w:rPr>
        <w:t>......uEContextModificationResponse</w:t>
      </w:r>
    </w:p>
    <w:p w:rsidR="00B97A37" w:rsidRPr="00B97A37" w:rsidRDefault="00B97A37" w:rsidP="00B97A37">
      <w:pPr>
        <w:rPr>
          <w:rFonts w:ascii="华文中宋" w:eastAsia="华文中宋" w:hAnsi="华文中宋"/>
          <w:szCs w:val="21"/>
        </w:rPr>
      </w:pPr>
      <w:r w:rsidRPr="00B97A37">
        <w:rPr>
          <w:rFonts w:ascii="华文中宋" w:eastAsia="华文中宋" w:hAnsi="华文中宋"/>
          <w:szCs w:val="21"/>
        </w:rPr>
        <w:t>........protocolIEs</w:t>
      </w:r>
    </w:p>
    <w:p w:rsidR="00B97A37" w:rsidRPr="00B97A37" w:rsidRDefault="00B97A37" w:rsidP="00B97A37">
      <w:pPr>
        <w:rPr>
          <w:rFonts w:ascii="华文中宋" w:eastAsia="华文中宋" w:hAnsi="华文中宋"/>
          <w:szCs w:val="21"/>
        </w:rPr>
      </w:pPr>
      <w:r w:rsidRPr="00B97A37">
        <w:rPr>
          <w:rFonts w:ascii="华文中宋" w:eastAsia="华文中宋" w:hAnsi="华文中宋"/>
          <w:szCs w:val="21"/>
        </w:rPr>
        <w:t>..........SEQUENCE</w:t>
      </w:r>
    </w:p>
    <w:p w:rsidR="00B97A37" w:rsidRPr="00B97A37" w:rsidRDefault="00B97A37" w:rsidP="00B97A37">
      <w:pPr>
        <w:rPr>
          <w:rFonts w:ascii="华文中宋" w:eastAsia="华文中宋" w:hAnsi="华文中宋"/>
          <w:szCs w:val="21"/>
        </w:rPr>
      </w:pPr>
      <w:r w:rsidRPr="00B97A37">
        <w:rPr>
          <w:rFonts w:ascii="华文中宋" w:eastAsia="华文中宋" w:hAnsi="华文中宋"/>
          <w:szCs w:val="21"/>
        </w:rPr>
        <w:t>............id --- 0x0(0)</w:t>
      </w:r>
    </w:p>
    <w:p w:rsidR="00B97A37" w:rsidRPr="00B97A37" w:rsidRDefault="00B97A37" w:rsidP="00B97A37">
      <w:pPr>
        <w:rPr>
          <w:rFonts w:ascii="华文中宋" w:eastAsia="华文中宋" w:hAnsi="华文中宋"/>
          <w:szCs w:val="21"/>
        </w:rPr>
      </w:pPr>
      <w:r w:rsidRPr="00B97A37">
        <w:rPr>
          <w:rFonts w:ascii="华文中宋" w:eastAsia="华文中宋" w:hAnsi="华文中宋"/>
          <w:szCs w:val="21"/>
        </w:rPr>
        <w:t>............criticality --- ignore(1)</w:t>
      </w:r>
    </w:p>
    <w:p w:rsidR="00B97A37" w:rsidRPr="00B97A37" w:rsidRDefault="00B97A37" w:rsidP="00B97A37">
      <w:pPr>
        <w:rPr>
          <w:rFonts w:ascii="华文中宋" w:eastAsia="华文中宋" w:hAnsi="华文中宋"/>
          <w:szCs w:val="21"/>
        </w:rPr>
      </w:pPr>
      <w:r w:rsidRPr="00B97A37">
        <w:rPr>
          <w:rFonts w:ascii="华文中宋" w:eastAsia="华文中宋" w:hAnsi="华文中宋"/>
          <w:szCs w:val="21"/>
        </w:rPr>
        <w:t>............value</w:t>
      </w:r>
    </w:p>
    <w:p w:rsidR="00B97A37" w:rsidRPr="00B97A37" w:rsidRDefault="00B97A37" w:rsidP="00B97A37">
      <w:pPr>
        <w:rPr>
          <w:rFonts w:ascii="华文中宋" w:eastAsia="华文中宋" w:hAnsi="华文中宋"/>
          <w:szCs w:val="21"/>
        </w:rPr>
      </w:pPr>
      <w:r w:rsidRPr="00B97A37">
        <w:rPr>
          <w:rFonts w:ascii="华文中宋" w:eastAsia="华文中宋" w:hAnsi="华文中宋"/>
          <w:szCs w:val="21"/>
        </w:rPr>
        <w:t>..............mME-UE-S1AP-ID --- 0x250ff2e(38862638)</w:t>
      </w:r>
    </w:p>
    <w:p w:rsidR="00B97A37" w:rsidRPr="00B97A37" w:rsidRDefault="00B97A37" w:rsidP="00B97A37">
      <w:pPr>
        <w:rPr>
          <w:rFonts w:ascii="华文中宋" w:eastAsia="华文中宋" w:hAnsi="华文中宋"/>
          <w:szCs w:val="21"/>
        </w:rPr>
      </w:pPr>
      <w:r w:rsidRPr="00B97A37">
        <w:rPr>
          <w:rFonts w:ascii="华文中宋" w:eastAsia="华文中宋" w:hAnsi="华文中宋"/>
          <w:szCs w:val="21"/>
        </w:rPr>
        <w:t>..........SEQUENCE</w:t>
      </w:r>
    </w:p>
    <w:p w:rsidR="00B97A37" w:rsidRPr="00B97A37" w:rsidRDefault="00B97A37" w:rsidP="00B97A37">
      <w:pPr>
        <w:rPr>
          <w:rFonts w:ascii="华文中宋" w:eastAsia="华文中宋" w:hAnsi="华文中宋"/>
          <w:szCs w:val="21"/>
        </w:rPr>
      </w:pPr>
      <w:r w:rsidRPr="00B97A37">
        <w:rPr>
          <w:rFonts w:ascii="华文中宋" w:eastAsia="华文中宋" w:hAnsi="华文中宋"/>
          <w:szCs w:val="21"/>
        </w:rPr>
        <w:t>............id --- 0x8(8)</w:t>
      </w:r>
    </w:p>
    <w:p w:rsidR="00B97A37" w:rsidRPr="00B97A37" w:rsidRDefault="00B97A37" w:rsidP="00B97A37">
      <w:pPr>
        <w:rPr>
          <w:rFonts w:ascii="华文中宋" w:eastAsia="华文中宋" w:hAnsi="华文中宋"/>
          <w:szCs w:val="21"/>
        </w:rPr>
      </w:pPr>
      <w:r w:rsidRPr="00B97A37">
        <w:rPr>
          <w:rFonts w:ascii="华文中宋" w:eastAsia="华文中宋" w:hAnsi="华文中宋"/>
          <w:szCs w:val="21"/>
        </w:rPr>
        <w:t>............criticality --- ignore(1)</w:t>
      </w:r>
    </w:p>
    <w:p w:rsidR="00B97A37" w:rsidRPr="00B97A37" w:rsidRDefault="00B97A37" w:rsidP="00B97A37">
      <w:pPr>
        <w:rPr>
          <w:rFonts w:ascii="华文中宋" w:eastAsia="华文中宋" w:hAnsi="华文中宋"/>
          <w:szCs w:val="21"/>
        </w:rPr>
      </w:pPr>
      <w:r w:rsidRPr="00B97A37">
        <w:rPr>
          <w:rFonts w:ascii="华文中宋" w:eastAsia="华文中宋" w:hAnsi="华文中宋"/>
          <w:szCs w:val="21"/>
        </w:rPr>
        <w:t>............value</w:t>
      </w:r>
    </w:p>
    <w:p w:rsidR="00B97A37" w:rsidRPr="00B97A37" w:rsidRDefault="00B97A37" w:rsidP="00B97A37">
      <w:pPr>
        <w:rPr>
          <w:rFonts w:ascii="华文中宋" w:eastAsia="华文中宋" w:hAnsi="华文中宋"/>
          <w:szCs w:val="21"/>
        </w:rPr>
      </w:pPr>
      <w:r w:rsidRPr="00B97A37">
        <w:rPr>
          <w:rFonts w:ascii="华文中宋" w:eastAsia="华文中宋" w:hAnsi="华文中宋"/>
          <w:szCs w:val="21"/>
        </w:rPr>
        <w:t>..............eNB-UE-S1AP-ID --- 0x513c35(5323829)</w:t>
      </w:r>
    </w:p>
    <w:p w:rsidR="00CE590B" w:rsidRPr="00CE590B" w:rsidRDefault="00CE590B" w:rsidP="00CE590B">
      <w:pPr>
        <w:rPr>
          <w:rFonts w:ascii="微软雅黑" w:eastAsia="微软雅黑" w:hAnsi="微软雅黑"/>
          <w:szCs w:val="21"/>
        </w:rPr>
      </w:pPr>
    </w:p>
    <w:p w:rsidR="00CE590B" w:rsidRPr="009314C1" w:rsidRDefault="00CE590B" w:rsidP="009314C1">
      <w:pPr>
        <w:pStyle w:val="3"/>
        <w:numPr>
          <w:ilvl w:val="0"/>
          <w:numId w:val="0"/>
        </w:numPr>
        <w:rPr>
          <w:rFonts w:ascii="微软雅黑" w:eastAsia="微软雅黑" w:hAnsi="微软雅黑"/>
          <w:sz w:val="21"/>
          <w:szCs w:val="21"/>
          <w:lang w:eastAsia="zh-CN"/>
        </w:rPr>
      </w:pPr>
      <w:bookmarkStart w:id="131" w:name="_5.2.28_RRC_CONN_REL:RRC连接释放"/>
      <w:bookmarkStart w:id="132" w:name="_Toc392264499"/>
      <w:bookmarkEnd w:id="131"/>
      <w:r w:rsidRPr="009314C1">
        <w:rPr>
          <w:rFonts w:ascii="微软雅黑" w:eastAsia="微软雅黑" w:hAnsi="微软雅黑" w:hint="eastAsia"/>
          <w:sz w:val="21"/>
          <w:szCs w:val="21"/>
          <w:lang w:eastAsia="zh-CN"/>
        </w:rPr>
        <w:lastRenderedPageBreak/>
        <w:t>5.2.28 RRC_CONN_REL:RRC连接释放</w:t>
      </w:r>
      <w:bookmarkEnd w:id="132"/>
    </w:p>
    <w:p w:rsidR="00CE590B" w:rsidRDefault="008C6CCF" w:rsidP="00CE590B">
      <w:pPr>
        <w:rPr>
          <w:rFonts w:ascii="微软雅黑" w:eastAsia="微软雅黑" w:hAnsi="微软雅黑"/>
          <w:szCs w:val="21"/>
        </w:rPr>
      </w:pPr>
      <w:r w:rsidRPr="00D324F6">
        <w:rPr>
          <w:rFonts w:ascii="微软雅黑" w:eastAsia="微软雅黑" w:hAnsi="微软雅黑" w:hint="eastAsia"/>
          <w:szCs w:val="21"/>
          <w:highlight w:val="yellow"/>
        </w:rPr>
        <w:t>释放RRC连接消息，携带了RRC释放原因值，如果是CSFB呼叫，还会携带重定向信息。</w:t>
      </w:r>
      <w:r>
        <w:rPr>
          <w:rFonts w:ascii="微软雅黑" w:eastAsia="微软雅黑" w:hAnsi="微软雅黑" w:hint="eastAsia"/>
          <w:szCs w:val="21"/>
        </w:rPr>
        <w:t>（RIM流程</w:t>
      </w:r>
      <w:r w:rsidR="00895AD8">
        <w:rPr>
          <w:rFonts w:ascii="微软雅黑" w:eastAsia="微软雅黑" w:hAnsi="微软雅黑" w:hint="eastAsia"/>
          <w:szCs w:val="21"/>
        </w:rPr>
        <w:t>要求</w:t>
      </w:r>
      <w:r>
        <w:rPr>
          <w:rFonts w:ascii="微软雅黑" w:eastAsia="微软雅黑" w:hAnsi="微软雅黑" w:hint="eastAsia"/>
          <w:szCs w:val="21"/>
        </w:rPr>
        <w:t>）</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RRC-MSG</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..msg</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....struDL-DCCH-Message</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......struDL-DCCH-Message</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........message</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..........c1</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............rrcConnectionRelease</w:t>
      </w:r>
      <w:r w:rsidR="008C6CCF" w:rsidRPr="008C6CCF">
        <w:rPr>
          <w:rFonts w:ascii="华文中宋" w:eastAsia="华文中宋" w:hAnsi="华文中宋" w:hint="eastAsia"/>
          <w:color w:val="00B050"/>
          <w:szCs w:val="21"/>
        </w:rPr>
        <w:t>//RRC连接释放消息</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..............rrc-TransactionIdentifier --- 0x0(0)</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..............criticalExtensions</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................c1</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..................rrcConnectionRelease-r8</w:t>
      </w:r>
      <w:r w:rsidR="008C6CCF" w:rsidRPr="008C6CCF">
        <w:rPr>
          <w:rFonts w:ascii="华文中宋" w:eastAsia="华文中宋" w:hAnsi="华文中宋" w:hint="eastAsia"/>
          <w:color w:val="00B050"/>
          <w:szCs w:val="21"/>
        </w:rPr>
        <w:t>//RRC连接释放</w:t>
      </w:r>
    </w:p>
    <w:p w:rsidR="008C6CCF" w:rsidRPr="008C6CCF" w:rsidRDefault="000831C9" w:rsidP="000831C9">
      <w:pPr>
        <w:rPr>
          <w:rFonts w:ascii="华文中宋" w:eastAsia="华文中宋" w:hAnsi="华文中宋"/>
          <w:color w:val="00B050"/>
          <w:szCs w:val="21"/>
        </w:rPr>
      </w:pPr>
      <w:r w:rsidRPr="000831C9">
        <w:rPr>
          <w:rFonts w:ascii="华文中宋" w:eastAsia="华文中宋" w:hAnsi="华文中宋"/>
          <w:szCs w:val="21"/>
        </w:rPr>
        <w:t>....................releaseCause --- other(1)</w:t>
      </w:r>
      <w:r w:rsidR="008C6CCF" w:rsidRPr="008C6CCF">
        <w:rPr>
          <w:rFonts w:ascii="华文中宋" w:eastAsia="华文中宋" w:hAnsi="华文中宋" w:hint="eastAsia"/>
          <w:color w:val="00B050"/>
          <w:szCs w:val="21"/>
        </w:rPr>
        <w:t>//RRC连接释放原因包含</w:t>
      </w:r>
    </w:p>
    <w:p w:rsidR="000831C9" w:rsidRPr="008C6CCF" w:rsidRDefault="008C6CCF" w:rsidP="000831C9">
      <w:pPr>
        <w:rPr>
          <w:rFonts w:ascii="华文中宋" w:eastAsia="华文中宋" w:hAnsi="华文中宋"/>
          <w:color w:val="00B050"/>
          <w:szCs w:val="21"/>
        </w:rPr>
      </w:pPr>
      <w:r w:rsidRPr="008C6CCF">
        <w:rPr>
          <w:rFonts w:ascii="华文中宋" w:eastAsia="华文中宋" w:hAnsi="华文中宋" w:hint="eastAsia"/>
          <w:color w:val="00B050"/>
          <w:szCs w:val="21"/>
        </w:rPr>
        <w:t>loadBalancingTAUrequired,other, cs-FallbackHighPriority, spare1</w:t>
      </w:r>
    </w:p>
    <w:p w:rsidR="000831C9" w:rsidRPr="008C6CCF" w:rsidRDefault="000831C9" w:rsidP="000831C9">
      <w:pPr>
        <w:rPr>
          <w:rFonts w:ascii="华文中宋" w:eastAsia="华文中宋" w:hAnsi="华文中宋"/>
          <w:color w:val="00B050"/>
          <w:szCs w:val="21"/>
        </w:rPr>
      </w:pPr>
      <w:r w:rsidRPr="000831C9">
        <w:rPr>
          <w:rFonts w:ascii="华文中宋" w:eastAsia="华文中宋" w:hAnsi="华文中宋"/>
          <w:szCs w:val="21"/>
        </w:rPr>
        <w:t>....................redirectedCarrierInfo</w:t>
      </w:r>
      <w:r w:rsidR="008C6CCF" w:rsidRPr="008C6CCF">
        <w:rPr>
          <w:rFonts w:ascii="华文中宋" w:eastAsia="华文中宋" w:hAnsi="华文中宋" w:hint="eastAsia"/>
          <w:color w:val="00B050"/>
          <w:szCs w:val="21"/>
        </w:rPr>
        <w:t>//重定向携带的信息</w:t>
      </w:r>
    </w:p>
    <w:p w:rsidR="000831C9" w:rsidRPr="008C6CCF" w:rsidRDefault="000831C9" w:rsidP="000831C9">
      <w:pPr>
        <w:rPr>
          <w:rFonts w:ascii="华文中宋" w:eastAsia="华文中宋" w:hAnsi="华文中宋"/>
          <w:color w:val="00B050"/>
          <w:szCs w:val="21"/>
        </w:rPr>
      </w:pPr>
      <w:r w:rsidRPr="000831C9">
        <w:rPr>
          <w:rFonts w:ascii="华文中宋" w:eastAsia="华文中宋" w:hAnsi="华文中宋"/>
          <w:szCs w:val="21"/>
        </w:rPr>
        <w:t>......................geran</w:t>
      </w:r>
      <w:r w:rsidR="008C6CCF" w:rsidRPr="008C6CCF">
        <w:rPr>
          <w:rFonts w:ascii="华文中宋" w:eastAsia="华文中宋" w:hAnsi="华文中宋" w:hint="eastAsia"/>
          <w:color w:val="00B050"/>
          <w:szCs w:val="21"/>
        </w:rPr>
        <w:t>//gsm信息</w:t>
      </w:r>
    </w:p>
    <w:p w:rsidR="000831C9" w:rsidRPr="00B260DD" w:rsidRDefault="000831C9" w:rsidP="000831C9">
      <w:pPr>
        <w:rPr>
          <w:rFonts w:ascii="华文中宋" w:eastAsia="华文中宋" w:hAnsi="华文中宋"/>
          <w:color w:val="00B050"/>
          <w:szCs w:val="21"/>
        </w:rPr>
      </w:pPr>
      <w:r w:rsidRPr="000831C9">
        <w:rPr>
          <w:rFonts w:ascii="华文中宋" w:eastAsia="华文中宋" w:hAnsi="华文中宋"/>
          <w:szCs w:val="21"/>
        </w:rPr>
        <w:t>........................startingARFCN --- 0x28(40)</w:t>
      </w:r>
      <w:r w:rsidR="00B260DD" w:rsidRPr="00B260DD">
        <w:rPr>
          <w:rFonts w:ascii="华文中宋" w:eastAsia="华文中宋" w:hAnsi="华文中宋" w:hint="eastAsia"/>
          <w:color w:val="00B050"/>
          <w:szCs w:val="21"/>
        </w:rPr>
        <w:t>//开始启测频点</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........................bandIndicator --- dcs1800(0)</w:t>
      </w:r>
      <w:r w:rsidR="00B260DD" w:rsidRPr="00B260DD">
        <w:rPr>
          <w:rFonts w:ascii="华文中宋" w:eastAsia="华文中宋" w:hAnsi="华文中宋" w:hint="eastAsia"/>
          <w:color w:val="00B050"/>
          <w:szCs w:val="21"/>
        </w:rPr>
        <w:t>//频段指示</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........................followingARFCNs</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..........................explicitListOfARFCNs</w:t>
      </w:r>
      <w:r w:rsidR="00B260DD" w:rsidRPr="00B260DD">
        <w:rPr>
          <w:rFonts w:ascii="华文中宋" w:eastAsia="华文中宋" w:hAnsi="华文中宋" w:hint="eastAsia"/>
          <w:color w:val="00B050"/>
          <w:szCs w:val="21"/>
        </w:rPr>
        <w:t>//测量频点列表</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............................ARFCN-ValueGERAN --- 0x3d(61)</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............................ARFCN-ValueGERAN --- 0x3c(60)</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............................ARFCN-ValueGERAN --- 0x3b(59)</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............................ARFCN-ValueGERAN --- 0x3a(58)</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............................ARFCN-ValueGERAN --- 0x39(57)</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............................ARFCN-ValueGERAN --- 0x38(56)</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............................ARFCN-ValueGERAN --- 0x37(55)</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............................ARFCN-ValueGERAN --- 0x36(54)</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............................ARFCN-ValueGERAN --- 0x35(53)</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............................ARFCN-ValueGERAN --- 0x34(52)</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............................ARFCN-ValueGERAN --- 0x33(51)</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............................ARFCN-ValueGERAN --- 0x32(50)</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............................ARFCN-ValueGERAN --- 0x31(49)</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............................ARFCN-ValueGERAN --- 0x30(48)</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............................ARFCN-ValueGERAN --- 0x2f(47)</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............................ARFCN-ValueGERAN --- 0x2e(46)</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............................ARFCN-ValueGERAN --- 0x2d(45)</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............................ARFCN-ValueGERAN --- 0x2c(44)</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............................ARFCN-ValueGERAN --- 0x2b(43)</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lastRenderedPageBreak/>
        <w:t>............................ARFCN-ValueGERAN --- 0x2a(42)</w:t>
      </w:r>
    </w:p>
    <w:p w:rsidR="000831C9" w:rsidRPr="000831C9" w:rsidRDefault="000831C9" w:rsidP="000831C9">
      <w:pPr>
        <w:rPr>
          <w:rFonts w:ascii="华文中宋" w:eastAsia="华文中宋" w:hAnsi="华文中宋"/>
          <w:szCs w:val="21"/>
        </w:rPr>
      </w:pPr>
      <w:r w:rsidRPr="000831C9">
        <w:rPr>
          <w:rFonts w:ascii="华文中宋" w:eastAsia="华文中宋" w:hAnsi="华文中宋"/>
          <w:szCs w:val="21"/>
        </w:rPr>
        <w:t>............................ARFCN-ValueGERAN --- 0x29(41)</w:t>
      </w:r>
    </w:p>
    <w:p w:rsidR="00CE590B" w:rsidRPr="009314C1" w:rsidRDefault="00CE590B" w:rsidP="009314C1">
      <w:pPr>
        <w:pStyle w:val="3"/>
        <w:numPr>
          <w:ilvl w:val="0"/>
          <w:numId w:val="0"/>
        </w:numPr>
        <w:rPr>
          <w:rFonts w:ascii="微软雅黑" w:eastAsia="微软雅黑" w:hAnsi="微软雅黑"/>
          <w:sz w:val="21"/>
          <w:szCs w:val="21"/>
          <w:lang w:eastAsia="zh-CN"/>
        </w:rPr>
      </w:pPr>
      <w:bookmarkStart w:id="133" w:name="_5.2.29_S1AP_UE_CONTEXT_REL_REQ:UE文本"/>
      <w:bookmarkStart w:id="134" w:name="_Toc392264500"/>
      <w:bookmarkEnd w:id="133"/>
      <w:r w:rsidRPr="009314C1">
        <w:rPr>
          <w:rFonts w:ascii="微软雅黑" w:eastAsia="微软雅黑" w:hAnsi="微软雅黑" w:hint="eastAsia"/>
          <w:sz w:val="21"/>
          <w:szCs w:val="21"/>
          <w:lang w:eastAsia="zh-CN"/>
        </w:rPr>
        <w:t>5.2.29 S1AP_UE_CONTEXT_REL_REQ:UE文本释放请求</w:t>
      </w:r>
      <w:bookmarkEnd w:id="134"/>
    </w:p>
    <w:p w:rsidR="00CE590B" w:rsidRDefault="00586565" w:rsidP="00586565">
      <w:pPr>
        <w:ind w:firstLineChars="150" w:firstLine="315"/>
        <w:rPr>
          <w:rFonts w:ascii="微软雅黑" w:eastAsia="微软雅黑" w:hAnsi="微软雅黑"/>
          <w:szCs w:val="21"/>
        </w:rPr>
      </w:pPr>
      <w:r>
        <w:rPr>
          <w:rFonts w:ascii="微软雅黑" w:eastAsia="微软雅黑" w:hAnsi="微软雅黑" w:hint="eastAsia"/>
          <w:szCs w:val="21"/>
        </w:rPr>
        <w:t>文本释放请求消息，这条消息与上一条消息位置上可能有前后不同的地方，都是有ENB发出，RRC连接释放发送到UE，文本释放发送到MME。</w:t>
      </w:r>
    </w:p>
    <w:p w:rsidR="007A1172" w:rsidRPr="007A1172" w:rsidRDefault="007A1172" w:rsidP="007A1172">
      <w:pPr>
        <w:rPr>
          <w:rFonts w:ascii="华文中宋" w:eastAsia="华文中宋" w:hAnsi="华文中宋"/>
          <w:szCs w:val="21"/>
        </w:rPr>
      </w:pPr>
      <w:r w:rsidRPr="007A1172">
        <w:rPr>
          <w:rFonts w:ascii="华文中宋" w:eastAsia="华文中宋" w:hAnsi="华文中宋"/>
          <w:szCs w:val="21"/>
        </w:rPr>
        <w:t>S1ap-Msg</w:t>
      </w:r>
    </w:p>
    <w:p w:rsidR="007A1172" w:rsidRPr="007A1172" w:rsidRDefault="007A1172" w:rsidP="007A1172">
      <w:pPr>
        <w:rPr>
          <w:rFonts w:ascii="华文中宋" w:eastAsia="华文中宋" w:hAnsi="华文中宋"/>
          <w:szCs w:val="21"/>
        </w:rPr>
      </w:pPr>
      <w:r w:rsidRPr="007A1172">
        <w:rPr>
          <w:rFonts w:ascii="华文中宋" w:eastAsia="华文中宋" w:hAnsi="华文中宋"/>
          <w:szCs w:val="21"/>
        </w:rPr>
        <w:t>..initiatingMessage</w:t>
      </w:r>
    </w:p>
    <w:p w:rsidR="007A1172" w:rsidRPr="007A1172" w:rsidRDefault="007A1172" w:rsidP="007A1172">
      <w:pPr>
        <w:rPr>
          <w:rFonts w:ascii="华文中宋" w:eastAsia="华文中宋" w:hAnsi="华文中宋"/>
          <w:szCs w:val="21"/>
        </w:rPr>
      </w:pPr>
      <w:r w:rsidRPr="007A1172">
        <w:rPr>
          <w:rFonts w:ascii="华文中宋" w:eastAsia="华文中宋" w:hAnsi="华文中宋"/>
          <w:szCs w:val="21"/>
        </w:rPr>
        <w:t>....procedureCode --- 0x12(18)</w:t>
      </w:r>
    </w:p>
    <w:p w:rsidR="007A1172" w:rsidRPr="007A1172" w:rsidRDefault="007A1172" w:rsidP="007A1172">
      <w:pPr>
        <w:rPr>
          <w:rFonts w:ascii="华文中宋" w:eastAsia="华文中宋" w:hAnsi="华文中宋"/>
          <w:szCs w:val="21"/>
        </w:rPr>
      </w:pPr>
      <w:r w:rsidRPr="007A1172">
        <w:rPr>
          <w:rFonts w:ascii="华文中宋" w:eastAsia="华文中宋" w:hAnsi="华文中宋"/>
          <w:szCs w:val="21"/>
        </w:rPr>
        <w:t>....criticality --- ignore(1)</w:t>
      </w:r>
    </w:p>
    <w:p w:rsidR="007A1172" w:rsidRPr="007A1172" w:rsidRDefault="007A1172" w:rsidP="007A1172">
      <w:pPr>
        <w:rPr>
          <w:rFonts w:ascii="华文中宋" w:eastAsia="华文中宋" w:hAnsi="华文中宋"/>
          <w:szCs w:val="21"/>
        </w:rPr>
      </w:pPr>
      <w:r w:rsidRPr="007A1172">
        <w:rPr>
          <w:rFonts w:ascii="华文中宋" w:eastAsia="华文中宋" w:hAnsi="华文中宋"/>
          <w:szCs w:val="21"/>
        </w:rPr>
        <w:t>....value</w:t>
      </w:r>
    </w:p>
    <w:p w:rsidR="007A1172" w:rsidRPr="007A1172" w:rsidRDefault="007A1172" w:rsidP="007A1172">
      <w:pPr>
        <w:rPr>
          <w:rFonts w:ascii="华文中宋" w:eastAsia="华文中宋" w:hAnsi="华文中宋"/>
          <w:szCs w:val="21"/>
        </w:rPr>
      </w:pPr>
      <w:r w:rsidRPr="007A1172">
        <w:rPr>
          <w:rFonts w:ascii="华文中宋" w:eastAsia="华文中宋" w:hAnsi="华文中宋"/>
          <w:szCs w:val="21"/>
        </w:rPr>
        <w:t>......uEContextReleaseRequest</w:t>
      </w:r>
    </w:p>
    <w:p w:rsidR="007A1172" w:rsidRPr="007A1172" w:rsidRDefault="007A1172" w:rsidP="007A1172">
      <w:pPr>
        <w:rPr>
          <w:rFonts w:ascii="华文中宋" w:eastAsia="华文中宋" w:hAnsi="华文中宋"/>
          <w:szCs w:val="21"/>
        </w:rPr>
      </w:pPr>
      <w:r w:rsidRPr="007A1172">
        <w:rPr>
          <w:rFonts w:ascii="华文中宋" w:eastAsia="华文中宋" w:hAnsi="华文中宋"/>
          <w:szCs w:val="21"/>
        </w:rPr>
        <w:t>........protocolIEs</w:t>
      </w:r>
    </w:p>
    <w:p w:rsidR="007A1172" w:rsidRPr="007A1172" w:rsidRDefault="007A1172" w:rsidP="007A1172">
      <w:pPr>
        <w:rPr>
          <w:rFonts w:ascii="华文中宋" w:eastAsia="华文中宋" w:hAnsi="华文中宋"/>
          <w:szCs w:val="21"/>
        </w:rPr>
      </w:pPr>
      <w:r w:rsidRPr="007A1172">
        <w:rPr>
          <w:rFonts w:ascii="华文中宋" w:eastAsia="华文中宋" w:hAnsi="华文中宋"/>
          <w:szCs w:val="21"/>
        </w:rPr>
        <w:t>..........SEQUENCE</w:t>
      </w:r>
    </w:p>
    <w:p w:rsidR="007A1172" w:rsidRPr="007A1172" w:rsidRDefault="007A1172" w:rsidP="007A1172">
      <w:pPr>
        <w:rPr>
          <w:rFonts w:ascii="华文中宋" w:eastAsia="华文中宋" w:hAnsi="华文中宋"/>
          <w:szCs w:val="21"/>
        </w:rPr>
      </w:pPr>
      <w:r w:rsidRPr="007A1172">
        <w:rPr>
          <w:rFonts w:ascii="华文中宋" w:eastAsia="华文中宋" w:hAnsi="华文中宋"/>
          <w:szCs w:val="21"/>
        </w:rPr>
        <w:t>............id --- 0x0(0)</w:t>
      </w:r>
    </w:p>
    <w:p w:rsidR="007A1172" w:rsidRPr="007A1172" w:rsidRDefault="007A1172" w:rsidP="007A1172">
      <w:pPr>
        <w:rPr>
          <w:rFonts w:ascii="华文中宋" w:eastAsia="华文中宋" w:hAnsi="华文中宋"/>
          <w:szCs w:val="21"/>
        </w:rPr>
      </w:pPr>
      <w:r w:rsidRPr="007A1172">
        <w:rPr>
          <w:rFonts w:ascii="华文中宋" w:eastAsia="华文中宋" w:hAnsi="华文中宋"/>
          <w:szCs w:val="21"/>
        </w:rPr>
        <w:t>............criticality --- reject(0)</w:t>
      </w:r>
    </w:p>
    <w:p w:rsidR="007A1172" w:rsidRPr="007A1172" w:rsidRDefault="007A1172" w:rsidP="007A1172">
      <w:pPr>
        <w:rPr>
          <w:rFonts w:ascii="华文中宋" w:eastAsia="华文中宋" w:hAnsi="华文中宋"/>
          <w:szCs w:val="21"/>
        </w:rPr>
      </w:pPr>
      <w:r w:rsidRPr="007A1172">
        <w:rPr>
          <w:rFonts w:ascii="华文中宋" w:eastAsia="华文中宋" w:hAnsi="华文中宋"/>
          <w:szCs w:val="21"/>
        </w:rPr>
        <w:t>............value</w:t>
      </w:r>
    </w:p>
    <w:p w:rsidR="007A1172" w:rsidRPr="007A1172" w:rsidRDefault="007A1172" w:rsidP="007A1172">
      <w:pPr>
        <w:rPr>
          <w:rFonts w:ascii="华文中宋" w:eastAsia="华文中宋" w:hAnsi="华文中宋"/>
          <w:szCs w:val="21"/>
        </w:rPr>
      </w:pPr>
      <w:r w:rsidRPr="007A1172">
        <w:rPr>
          <w:rFonts w:ascii="华文中宋" w:eastAsia="华文中宋" w:hAnsi="华文中宋"/>
          <w:szCs w:val="21"/>
        </w:rPr>
        <w:t>..............mME-UE-S1AP-ID --- 0x250ff2e(38862638)</w:t>
      </w:r>
    </w:p>
    <w:p w:rsidR="007A1172" w:rsidRPr="007A1172" w:rsidRDefault="007A1172" w:rsidP="007A1172">
      <w:pPr>
        <w:rPr>
          <w:rFonts w:ascii="华文中宋" w:eastAsia="华文中宋" w:hAnsi="华文中宋"/>
          <w:szCs w:val="21"/>
        </w:rPr>
      </w:pPr>
      <w:r w:rsidRPr="007A1172">
        <w:rPr>
          <w:rFonts w:ascii="华文中宋" w:eastAsia="华文中宋" w:hAnsi="华文中宋"/>
          <w:szCs w:val="21"/>
        </w:rPr>
        <w:t>..........SEQUENCE</w:t>
      </w:r>
    </w:p>
    <w:p w:rsidR="007A1172" w:rsidRPr="007A1172" w:rsidRDefault="007A1172" w:rsidP="007A1172">
      <w:pPr>
        <w:rPr>
          <w:rFonts w:ascii="华文中宋" w:eastAsia="华文中宋" w:hAnsi="华文中宋"/>
          <w:szCs w:val="21"/>
        </w:rPr>
      </w:pPr>
      <w:r w:rsidRPr="007A1172">
        <w:rPr>
          <w:rFonts w:ascii="华文中宋" w:eastAsia="华文中宋" w:hAnsi="华文中宋"/>
          <w:szCs w:val="21"/>
        </w:rPr>
        <w:t>............id --- 0x8(8)</w:t>
      </w:r>
    </w:p>
    <w:p w:rsidR="007A1172" w:rsidRPr="007A1172" w:rsidRDefault="007A1172" w:rsidP="007A1172">
      <w:pPr>
        <w:rPr>
          <w:rFonts w:ascii="华文中宋" w:eastAsia="华文中宋" w:hAnsi="华文中宋"/>
          <w:szCs w:val="21"/>
        </w:rPr>
      </w:pPr>
      <w:r w:rsidRPr="007A1172">
        <w:rPr>
          <w:rFonts w:ascii="华文中宋" w:eastAsia="华文中宋" w:hAnsi="华文中宋"/>
          <w:szCs w:val="21"/>
        </w:rPr>
        <w:t>............criticality --- reject(0)</w:t>
      </w:r>
    </w:p>
    <w:p w:rsidR="007A1172" w:rsidRPr="007A1172" w:rsidRDefault="007A1172" w:rsidP="007A1172">
      <w:pPr>
        <w:rPr>
          <w:rFonts w:ascii="华文中宋" w:eastAsia="华文中宋" w:hAnsi="华文中宋"/>
          <w:szCs w:val="21"/>
        </w:rPr>
      </w:pPr>
      <w:r w:rsidRPr="007A1172">
        <w:rPr>
          <w:rFonts w:ascii="华文中宋" w:eastAsia="华文中宋" w:hAnsi="华文中宋"/>
          <w:szCs w:val="21"/>
        </w:rPr>
        <w:t>............value</w:t>
      </w:r>
    </w:p>
    <w:p w:rsidR="007A1172" w:rsidRPr="007A1172" w:rsidRDefault="007A1172" w:rsidP="007A1172">
      <w:pPr>
        <w:rPr>
          <w:rFonts w:ascii="华文中宋" w:eastAsia="华文中宋" w:hAnsi="华文中宋"/>
          <w:szCs w:val="21"/>
        </w:rPr>
      </w:pPr>
      <w:r w:rsidRPr="007A1172">
        <w:rPr>
          <w:rFonts w:ascii="华文中宋" w:eastAsia="华文中宋" w:hAnsi="华文中宋"/>
          <w:szCs w:val="21"/>
        </w:rPr>
        <w:t>..............eNB-UE-S1AP-ID --- 0x513c35(5323829)</w:t>
      </w:r>
    </w:p>
    <w:p w:rsidR="007A1172" w:rsidRPr="007A1172" w:rsidRDefault="007A1172" w:rsidP="007A1172">
      <w:pPr>
        <w:rPr>
          <w:rFonts w:ascii="华文中宋" w:eastAsia="华文中宋" w:hAnsi="华文中宋"/>
          <w:szCs w:val="21"/>
        </w:rPr>
      </w:pPr>
      <w:r w:rsidRPr="007A1172">
        <w:rPr>
          <w:rFonts w:ascii="华文中宋" w:eastAsia="华文中宋" w:hAnsi="华文中宋"/>
          <w:szCs w:val="21"/>
        </w:rPr>
        <w:t>..........SEQUENCE</w:t>
      </w:r>
    </w:p>
    <w:p w:rsidR="007A1172" w:rsidRPr="007A1172" w:rsidRDefault="007A1172" w:rsidP="007A1172">
      <w:pPr>
        <w:rPr>
          <w:rFonts w:ascii="华文中宋" w:eastAsia="华文中宋" w:hAnsi="华文中宋"/>
          <w:szCs w:val="21"/>
        </w:rPr>
      </w:pPr>
      <w:r w:rsidRPr="007A1172">
        <w:rPr>
          <w:rFonts w:ascii="华文中宋" w:eastAsia="华文中宋" w:hAnsi="华文中宋"/>
          <w:szCs w:val="21"/>
        </w:rPr>
        <w:t>............id --- 0x2(2)</w:t>
      </w:r>
    </w:p>
    <w:p w:rsidR="007A1172" w:rsidRPr="007A1172" w:rsidRDefault="007A1172" w:rsidP="007A1172">
      <w:pPr>
        <w:rPr>
          <w:rFonts w:ascii="华文中宋" w:eastAsia="华文中宋" w:hAnsi="华文中宋"/>
          <w:szCs w:val="21"/>
        </w:rPr>
      </w:pPr>
      <w:r w:rsidRPr="007A1172">
        <w:rPr>
          <w:rFonts w:ascii="华文中宋" w:eastAsia="华文中宋" w:hAnsi="华文中宋"/>
          <w:szCs w:val="21"/>
        </w:rPr>
        <w:t>............criticality --- ignore(1)</w:t>
      </w:r>
    </w:p>
    <w:p w:rsidR="007A1172" w:rsidRPr="007A1172" w:rsidRDefault="007A1172" w:rsidP="007A1172">
      <w:pPr>
        <w:rPr>
          <w:rFonts w:ascii="华文中宋" w:eastAsia="华文中宋" w:hAnsi="华文中宋"/>
          <w:szCs w:val="21"/>
        </w:rPr>
      </w:pPr>
      <w:r w:rsidRPr="007A1172">
        <w:rPr>
          <w:rFonts w:ascii="华文中宋" w:eastAsia="华文中宋" w:hAnsi="华文中宋"/>
          <w:szCs w:val="21"/>
        </w:rPr>
        <w:t>............value</w:t>
      </w:r>
    </w:p>
    <w:p w:rsidR="007A1172" w:rsidRPr="007A1172" w:rsidRDefault="007A1172" w:rsidP="007A1172">
      <w:pPr>
        <w:rPr>
          <w:rFonts w:ascii="华文中宋" w:eastAsia="华文中宋" w:hAnsi="华文中宋"/>
          <w:szCs w:val="21"/>
        </w:rPr>
      </w:pPr>
      <w:r w:rsidRPr="007A1172">
        <w:rPr>
          <w:rFonts w:ascii="华文中宋" w:eastAsia="华文中宋" w:hAnsi="华文中宋"/>
          <w:szCs w:val="21"/>
        </w:rPr>
        <w:t>..............cause</w:t>
      </w:r>
    </w:p>
    <w:p w:rsidR="00CE590B" w:rsidRPr="0037137C" w:rsidRDefault="007A1172" w:rsidP="007A1172">
      <w:pPr>
        <w:rPr>
          <w:rFonts w:ascii="华文中宋" w:eastAsia="华文中宋" w:hAnsi="华文中宋"/>
          <w:color w:val="00B050"/>
          <w:szCs w:val="21"/>
        </w:rPr>
      </w:pPr>
      <w:r w:rsidRPr="007A1172">
        <w:rPr>
          <w:rFonts w:ascii="华文中宋" w:eastAsia="华文中宋" w:hAnsi="华文中宋"/>
          <w:szCs w:val="21"/>
        </w:rPr>
        <w:t>................radioNetwork --- ue-not-available-for-ps-service(24)</w:t>
      </w:r>
      <w:r w:rsidR="0037137C" w:rsidRPr="0037137C">
        <w:rPr>
          <w:rFonts w:ascii="华文中宋" w:eastAsia="华文中宋" w:hAnsi="华文中宋" w:hint="eastAsia"/>
          <w:color w:val="00B050"/>
          <w:szCs w:val="21"/>
        </w:rPr>
        <w:t>//UE数据业务服务不可用，这条消息与UE的终端</w:t>
      </w:r>
      <w:r w:rsidR="0037137C">
        <w:rPr>
          <w:rFonts w:ascii="华文中宋" w:eastAsia="华文中宋" w:hAnsi="华文中宋" w:hint="eastAsia"/>
          <w:color w:val="00B050"/>
          <w:szCs w:val="21"/>
        </w:rPr>
        <w:t>类型</w:t>
      </w:r>
      <w:r w:rsidR="0037137C" w:rsidRPr="0037137C">
        <w:rPr>
          <w:rFonts w:ascii="华文中宋" w:eastAsia="华文中宋" w:hAnsi="华文中宋" w:hint="eastAsia"/>
          <w:color w:val="00B050"/>
          <w:szCs w:val="21"/>
        </w:rPr>
        <w:t>也有关系</w:t>
      </w:r>
      <w:r w:rsidR="00F30A47">
        <w:rPr>
          <w:rFonts w:ascii="华文中宋" w:eastAsia="华文中宋" w:hAnsi="华文中宋" w:hint="eastAsia"/>
          <w:color w:val="00B050"/>
          <w:szCs w:val="21"/>
        </w:rPr>
        <w:t>，本次不可用不是由于UE不支持，而是在做CS业务。</w:t>
      </w:r>
      <w:r w:rsidR="002A1CFA" w:rsidRPr="002A1CFA">
        <w:rPr>
          <w:rFonts w:ascii="华文中宋" w:eastAsia="华文中宋" w:hAnsi="华文中宋" w:hint="eastAsia"/>
          <w:color w:val="00B050"/>
          <w:szCs w:val="21"/>
        </w:rPr>
        <w:t>常见释放原因Normal Release”，“Detach”，“User Inactivity”，“CS Fallback triggered”，“UE Not Available for PS Service”，“Inter-RAT Redirection”，“Time Critical Handover”，“Handover Cancelled，详细原因见协议36413-9.2.1.3</w:t>
      </w:r>
    </w:p>
    <w:p w:rsidR="00CE590B" w:rsidRPr="009314C1" w:rsidRDefault="00CE590B" w:rsidP="009314C1">
      <w:pPr>
        <w:pStyle w:val="3"/>
        <w:numPr>
          <w:ilvl w:val="0"/>
          <w:numId w:val="0"/>
        </w:numPr>
        <w:rPr>
          <w:rFonts w:ascii="微软雅黑" w:eastAsia="微软雅黑" w:hAnsi="微软雅黑"/>
          <w:sz w:val="21"/>
          <w:szCs w:val="21"/>
          <w:lang w:eastAsia="zh-CN"/>
        </w:rPr>
      </w:pPr>
      <w:bookmarkStart w:id="135" w:name="_5.2.30_S1AP_UE_CONTEXT_REL_CMD:UE文本"/>
      <w:bookmarkStart w:id="136" w:name="_Toc392264501"/>
      <w:bookmarkEnd w:id="135"/>
      <w:r w:rsidRPr="009314C1">
        <w:rPr>
          <w:rFonts w:ascii="微软雅黑" w:eastAsia="微软雅黑" w:hAnsi="微软雅黑" w:hint="eastAsia"/>
          <w:sz w:val="21"/>
          <w:szCs w:val="21"/>
          <w:lang w:eastAsia="zh-CN"/>
        </w:rPr>
        <w:t>5.2.30 S1AP_UE_CONTEXT_REL_CMD:UE文本释放命令</w:t>
      </w:r>
      <w:bookmarkEnd w:id="136"/>
    </w:p>
    <w:p w:rsidR="00CE590B" w:rsidRDefault="00B132D9" w:rsidP="00CE590B">
      <w:pPr>
        <w:rPr>
          <w:rFonts w:ascii="微软雅黑" w:eastAsia="微软雅黑" w:hAnsi="微软雅黑"/>
          <w:szCs w:val="21"/>
        </w:rPr>
      </w:pPr>
      <w:r>
        <w:rPr>
          <w:rFonts w:ascii="微软雅黑" w:eastAsia="微软雅黑" w:hAnsi="微软雅黑" w:hint="eastAsia"/>
          <w:szCs w:val="21"/>
        </w:rPr>
        <w:t xml:space="preserve">   核心网收到基站侧发送的文本释放请求消息后进行确认，并返回释放文本的命令，返回值中携带释放原因（文本释放请求中的原因值）</w:t>
      </w:r>
    </w:p>
    <w:p w:rsidR="00284937" w:rsidRPr="00284937" w:rsidRDefault="00284937" w:rsidP="00284937">
      <w:pPr>
        <w:rPr>
          <w:rFonts w:ascii="华文中宋" w:eastAsia="华文中宋" w:hAnsi="华文中宋"/>
          <w:szCs w:val="21"/>
        </w:rPr>
      </w:pPr>
      <w:r w:rsidRPr="00284937">
        <w:rPr>
          <w:rFonts w:ascii="华文中宋" w:eastAsia="华文中宋" w:hAnsi="华文中宋"/>
          <w:szCs w:val="21"/>
        </w:rPr>
        <w:lastRenderedPageBreak/>
        <w:t>S1ap-Msg</w:t>
      </w:r>
    </w:p>
    <w:p w:rsidR="00284937" w:rsidRPr="00284937" w:rsidRDefault="00284937" w:rsidP="00284937">
      <w:pPr>
        <w:rPr>
          <w:rFonts w:ascii="华文中宋" w:eastAsia="华文中宋" w:hAnsi="华文中宋"/>
          <w:szCs w:val="21"/>
        </w:rPr>
      </w:pPr>
      <w:r w:rsidRPr="00284937">
        <w:rPr>
          <w:rFonts w:ascii="华文中宋" w:eastAsia="华文中宋" w:hAnsi="华文中宋"/>
          <w:szCs w:val="21"/>
        </w:rPr>
        <w:t>..initiatingMessage</w:t>
      </w:r>
    </w:p>
    <w:p w:rsidR="00284937" w:rsidRPr="00284937" w:rsidRDefault="00284937" w:rsidP="00284937">
      <w:pPr>
        <w:rPr>
          <w:rFonts w:ascii="华文中宋" w:eastAsia="华文中宋" w:hAnsi="华文中宋"/>
          <w:szCs w:val="21"/>
        </w:rPr>
      </w:pPr>
      <w:r w:rsidRPr="00284937">
        <w:rPr>
          <w:rFonts w:ascii="华文中宋" w:eastAsia="华文中宋" w:hAnsi="华文中宋"/>
          <w:szCs w:val="21"/>
        </w:rPr>
        <w:t>....procedureCode --- 0x17(23)</w:t>
      </w:r>
    </w:p>
    <w:p w:rsidR="00284937" w:rsidRPr="00284937" w:rsidRDefault="00284937" w:rsidP="00284937">
      <w:pPr>
        <w:rPr>
          <w:rFonts w:ascii="华文中宋" w:eastAsia="华文中宋" w:hAnsi="华文中宋"/>
          <w:szCs w:val="21"/>
        </w:rPr>
      </w:pPr>
      <w:r w:rsidRPr="00284937">
        <w:rPr>
          <w:rFonts w:ascii="华文中宋" w:eastAsia="华文中宋" w:hAnsi="华文中宋"/>
          <w:szCs w:val="21"/>
        </w:rPr>
        <w:t>....criticality --- reject(0)</w:t>
      </w:r>
    </w:p>
    <w:p w:rsidR="00284937" w:rsidRPr="00284937" w:rsidRDefault="00284937" w:rsidP="00284937">
      <w:pPr>
        <w:rPr>
          <w:rFonts w:ascii="华文中宋" w:eastAsia="华文中宋" w:hAnsi="华文中宋"/>
          <w:szCs w:val="21"/>
        </w:rPr>
      </w:pPr>
      <w:r w:rsidRPr="00284937">
        <w:rPr>
          <w:rFonts w:ascii="华文中宋" w:eastAsia="华文中宋" w:hAnsi="华文中宋"/>
          <w:szCs w:val="21"/>
        </w:rPr>
        <w:t>....value</w:t>
      </w:r>
    </w:p>
    <w:p w:rsidR="00284937" w:rsidRPr="00284937" w:rsidRDefault="00284937" w:rsidP="00284937">
      <w:pPr>
        <w:rPr>
          <w:rFonts w:ascii="华文中宋" w:eastAsia="华文中宋" w:hAnsi="华文中宋"/>
          <w:szCs w:val="21"/>
        </w:rPr>
      </w:pPr>
      <w:r w:rsidRPr="00284937">
        <w:rPr>
          <w:rFonts w:ascii="华文中宋" w:eastAsia="华文中宋" w:hAnsi="华文中宋"/>
          <w:szCs w:val="21"/>
        </w:rPr>
        <w:t>......uEContextReleaseCommand</w:t>
      </w:r>
    </w:p>
    <w:p w:rsidR="00284937" w:rsidRPr="00284937" w:rsidRDefault="00284937" w:rsidP="00284937">
      <w:pPr>
        <w:rPr>
          <w:rFonts w:ascii="华文中宋" w:eastAsia="华文中宋" w:hAnsi="华文中宋"/>
          <w:szCs w:val="21"/>
        </w:rPr>
      </w:pPr>
      <w:r w:rsidRPr="00284937">
        <w:rPr>
          <w:rFonts w:ascii="华文中宋" w:eastAsia="华文中宋" w:hAnsi="华文中宋"/>
          <w:szCs w:val="21"/>
        </w:rPr>
        <w:t>........protocolIEs</w:t>
      </w:r>
    </w:p>
    <w:p w:rsidR="00284937" w:rsidRPr="00284937" w:rsidRDefault="00284937" w:rsidP="00284937">
      <w:pPr>
        <w:rPr>
          <w:rFonts w:ascii="华文中宋" w:eastAsia="华文中宋" w:hAnsi="华文中宋"/>
          <w:szCs w:val="21"/>
        </w:rPr>
      </w:pPr>
      <w:r w:rsidRPr="00284937">
        <w:rPr>
          <w:rFonts w:ascii="华文中宋" w:eastAsia="华文中宋" w:hAnsi="华文中宋"/>
          <w:szCs w:val="21"/>
        </w:rPr>
        <w:t>..........SEQUENCE</w:t>
      </w:r>
    </w:p>
    <w:p w:rsidR="00284937" w:rsidRPr="00284937" w:rsidRDefault="00284937" w:rsidP="00284937">
      <w:pPr>
        <w:rPr>
          <w:rFonts w:ascii="华文中宋" w:eastAsia="华文中宋" w:hAnsi="华文中宋"/>
          <w:szCs w:val="21"/>
        </w:rPr>
      </w:pPr>
      <w:r w:rsidRPr="00284937">
        <w:rPr>
          <w:rFonts w:ascii="华文中宋" w:eastAsia="华文中宋" w:hAnsi="华文中宋"/>
          <w:szCs w:val="21"/>
        </w:rPr>
        <w:t>............id --- 0x63(99)</w:t>
      </w:r>
    </w:p>
    <w:p w:rsidR="00284937" w:rsidRPr="00284937" w:rsidRDefault="00284937" w:rsidP="00284937">
      <w:pPr>
        <w:rPr>
          <w:rFonts w:ascii="华文中宋" w:eastAsia="华文中宋" w:hAnsi="华文中宋"/>
          <w:szCs w:val="21"/>
        </w:rPr>
      </w:pPr>
      <w:r w:rsidRPr="00284937">
        <w:rPr>
          <w:rFonts w:ascii="华文中宋" w:eastAsia="华文中宋" w:hAnsi="华文中宋"/>
          <w:szCs w:val="21"/>
        </w:rPr>
        <w:t>............criticality --- reject(0)</w:t>
      </w:r>
    </w:p>
    <w:p w:rsidR="00284937" w:rsidRPr="00284937" w:rsidRDefault="00284937" w:rsidP="00284937">
      <w:pPr>
        <w:rPr>
          <w:rFonts w:ascii="华文中宋" w:eastAsia="华文中宋" w:hAnsi="华文中宋"/>
          <w:szCs w:val="21"/>
        </w:rPr>
      </w:pPr>
      <w:r w:rsidRPr="00284937">
        <w:rPr>
          <w:rFonts w:ascii="华文中宋" w:eastAsia="华文中宋" w:hAnsi="华文中宋"/>
          <w:szCs w:val="21"/>
        </w:rPr>
        <w:t>............value</w:t>
      </w:r>
    </w:p>
    <w:p w:rsidR="00284937" w:rsidRPr="00284937" w:rsidRDefault="00284937" w:rsidP="00284937">
      <w:pPr>
        <w:rPr>
          <w:rFonts w:ascii="华文中宋" w:eastAsia="华文中宋" w:hAnsi="华文中宋"/>
          <w:szCs w:val="21"/>
        </w:rPr>
      </w:pPr>
      <w:r w:rsidRPr="00284937">
        <w:rPr>
          <w:rFonts w:ascii="华文中宋" w:eastAsia="华文中宋" w:hAnsi="华文中宋"/>
          <w:szCs w:val="21"/>
        </w:rPr>
        <w:t>..............uE-S1AP-IDs</w:t>
      </w:r>
    </w:p>
    <w:p w:rsidR="00284937" w:rsidRPr="00284937" w:rsidRDefault="00284937" w:rsidP="00284937">
      <w:pPr>
        <w:rPr>
          <w:rFonts w:ascii="华文中宋" w:eastAsia="华文中宋" w:hAnsi="华文中宋"/>
          <w:szCs w:val="21"/>
        </w:rPr>
      </w:pPr>
      <w:r w:rsidRPr="00284937">
        <w:rPr>
          <w:rFonts w:ascii="华文中宋" w:eastAsia="华文中宋" w:hAnsi="华文中宋"/>
          <w:szCs w:val="21"/>
        </w:rPr>
        <w:t>................uE-S1AP-ID-pair</w:t>
      </w:r>
    </w:p>
    <w:p w:rsidR="00284937" w:rsidRPr="00284937" w:rsidRDefault="00284937" w:rsidP="00284937">
      <w:pPr>
        <w:rPr>
          <w:rFonts w:ascii="华文中宋" w:eastAsia="华文中宋" w:hAnsi="华文中宋"/>
          <w:szCs w:val="21"/>
        </w:rPr>
      </w:pPr>
      <w:r w:rsidRPr="00284937">
        <w:rPr>
          <w:rFonts w:ascii="华文中宋" w:eastAsia="华文中宋" w:hAnsi="华文中宋"/>
          <w:szCs w:val="21"/>
        </w:rPr>
        <w:t>..................mME-UE-S1AP-ID --- 0x250ff2e(38862638)</w:t>
      </w:r>
    </w:p>
    <w:p w:rsidR="00284937" w:rsidRPr="00284937" w:rsidRDefault="00284937" w:rsidP="00284937">
      <w:pPr>
        <w:rPr>
          <w:rFonts w:ascii="华文中宋" w:eastAsia="华文中宋" w:hAnsi="华文中宋"/>
          <w:szCs w:val="21"/>
        </w:rPr>
      </w:pPr>
      <w:r w:rsidRPr="00284937">
        <w:rPr>
          <w:rFonts w:ascii="华文中宋" w:eastAsia="华文中宋" w:hAnsi="华文中宋"/>
          <w:szCs w:val="21"/>
        </w:rPr>
        <w:t>..................eNB-UE-S1AP-ID --- 0x513c35(5323829)</w:t>
      </w:r>
    </w:p>
    <w:p w:rsidR="00284937" w:rsidRPr="00284937" w:rsidRDefault="00284937" w:rsidP="00284937">
      <w:pPr>
        <w:rPr>
          <w:rFonts w:ascii="华文中宋" w:eastAsia="华文中宋" w:hAnsi="华文中宋"/>
          <w:szCs w:val="21"/>
        </w:rPr>
      </w:pPr>
      <w:r w:rsidRPr="00284937">
        <w:rPr>
          <w:rFonts w:ascii="华文中宋" w:eastAsia="华文中宋" w:hAnsi="华文中宋"/>
          <w:szCs w:val="21"/>
        </w:rPr>
        <w:t>..........SEQUENCE</w:t>
      </w:r>
    </w:p>
    <w:p w:rsidR="00284937" w:rsidRPr="00284937" w:rsidRDefault="00284937" w:rsidP="00284937">
      <w:pPr>
        <w:rPr>
          <w:rFonts w:ascii="华文中宋" w:eastAsia="华文中宋" w:hAnsi="华文中宋"/>
          <w:szCs w:val="21"/>
        </w:rPr>
      </w:pPr>
      <w:r w:rsidRPr="00284937">
        <w:rPr>
          <w:rFonts w:ascii="华文中宋" w:eastAsia="华文中宋" w:hAnsi="华文中宋"/>
          <w:szCs w:val="21"/>
        </w:rPr>
        <w:t>............id --- 0x2(2)</w:t>
      </w:r>
    </w:p>
    <w:p w:rsidR="00284937" w:rsidRPr="00284937" w:rsidRDefault="00284937" w:rsidP="00284937">
      <w:pPr>
        <w:rPr>
          <w:rFonts w:ascii="华文中宋" w:eastAsia="华文中宋" w:hAnsi="华文中宋"/>
          <w:szCs w:val="21"/>
        </w:rPr>
      </w:pPr>
      <w:r w:rsidRPr="00284937">
        <w:rPr>
          <w:rFonts w:ascii="华文中宋" w:eastAsia="华文中宋" w:hAnsi="华文中宋"/>
          <w:szCs w:val="21"/>
        </w:rPr>
        <w:t>............criticality --- ignore(1)</w:t>
      </w:r>
    </w:p>
    <w:p w:rsidR="00284937" w:rsidRPr="00284937" w:rsidRDefault="00284937" w:rsidP="00284937">
      <w:pPr>
        <w:rPr>
          <w:rFonts w:ascii="华文中宋" w:eastAsia="华文中宋" w:hAnsi="华文中宋"/>
          <w:szCs w:val="21"/>
        </w:rPr>
      </w:pPr>
      <w:r w:rsidRPr="00284937">
        <w:rPr>
          <w:rFonts w:ascii="华文中宋" w:eastAsia="华文中宋" w:hAnsi="华文中宋"/>
          <w:szCs w:val="21"/>
        </w:rPr>
        <w:t>............value</w:t>
      </w:r>
    </w:p>
    <w:p w:rsidR="00284937" w:rsidRPr="00284937" w:rsidRDefault="00284937" w:rsidP="00284937">
      <w:pPr>
        <w:rPr>
          <w:rFonts w:ascii="华文中宋" w:eastAsia="华文中宋" w:hAnsi="华文中宋"/>
          <w:szCs w:val="21"/>
        </w:rPr>
      </w:pPr>
      <w:r w:rsidRPr="00284937">
        <w:rPr>
          <w:rFonts w:ascii="华文中宋" w:eastAsia="华文中宋" w:hAnsi="华文中宋"/>
          <w:szCs w:val="21"/>
        </w:rPr>
        <w:t>..............cause</w:t>
      </w:r>
    </w:p>
    <w:p w:rsidR="00CE590B" w:rsidRPr="00B132D9" w:rsidRDefault="00284937" w:rsidP="00284937">
      <w:pPr>
        <w:rPr>
          <w:rFonts w:ascii="华文中宋" w:eastAsia="华文中宋" w:hAnsi="华文中宋"/>
          <w:color w:val="00B050"/>
          <w:szCs w:val="21"/>
        </w:rPr>
      </w:pPr>
      <w:r w:rsidRPr="00284937">
        <w:rPr>
          <w:rFonts w:ascii="华文中宋" w:eastAsia="华文中宋" w:hAnsi="华文中宋"/>
          <w:szCs w:val="21"/>
        </w:rPr>
        <w:t>................radioNetwork --- ue-not-available-for-ps-service(24)</w:t>
      </w:r>
      <w:r w:rsidR="00B132D9" w:rsidRPr="00B132D9">
        <w:rPr>
          <w:rFonts w:ascii="华文中宋" w:eastAsia="华文中宋" w:hAnsi="华文中宋" w:hint="eastAsia"/>
          <w:color w:val="00B050"/>
          <w:szCs w:val="21"/>
        </w:rPr>
        <w:t>//携带文本释放请求中的原因值</w:t>
      </w:r>
    </w:p>
    <w:p w:rsidR="00CE590B" w:rsidRPr="009314C1" w:rsidRDefault="00CE590B" w:rsidP="009314C1">
      <w:pPr>
        <w:pStyle w:val="3"/>
        <w:numPr>
          <w:ilvl w:val="0"/>
          <w:numId w:val="0"/>
        </w:numPr>
        <w:rPr>
          <w:rFonts w:ascii="微软雅黑" w:eastAsia="微软雅黑" w:hAnsi="微软雅黑"/>
          <w:sz w:val="21"/>
          <w:szCs w:val="21"/>
          <w:lang w:eastAsia="zh-CN"/>
        </w:rPr>
      </w:pPr>
      <w:bookmarkStart w:id="137" w:name="_5.2.31_S1AP_UE_CONTEXT_REL_CMP:UE文本"/>
      <w:bookmarkStart w:id="138" w:name="_Toc392264502"/>
      <w:bookmarkEnd w:id="137"/>
      <w:r w:rsidRPr="009314C1">
        <w:rPr>
          <w:rFonts w:ascii="微软雅黑" w:eastAsia="微软雅黑" w:hAnsi="微软雅黑" w:hint="eastAsia"/>
          <w:sz w:val="21"/>
          <w:szCs w:val="21"/>
          <w:lang w:eastAsia="zh-CN"/>
        </w:rPr>
        <w:t>5.2.31 S1AP_UE_CONTEXT_REL_CMP:UE文本释放完成</w:t>
      </w:r>
      <w:bookmarkEnd w:id="138"/>
    </w:p>
    <w:p w:rsidR="003A5A9E" w:rsidRDefault="002A1CFA" w:rsidP="00CE590B">
      <w:pPr>
        <w:rPr>
          <w:rFonts w:ascii="微软雅黑" w:eastAsia="微软雅黑" w:hAnsi="微软雅黑"/>
          <w:szCs w:val="21"/>
        </w:rPr>
      </w:pPr>
      <w:r>
        <w:rPr>
          <w:rFonts w:ascii="微软雅黑" w:eastAsia="微软雅黑" w:hAnsi="微软雅黑" w:hint="eastAsia"/>
          <w:szCs w:val="21"/>
        </w:rPr>
        <w:t xml:space="preserve">  UE收到本文释放命令后,执行文本释放。</w:t>
      </w:r>
    </w:p>
    <w:p w:rsidR="003A5A9E" w:rsidRPr="003A5A9E" w:rsidRDefault="003A5A9E" w:rsidP="003A5A9E">
      <w:pPr>
        <w:rPr>
          <w:rFonts w:ascii="华文中宋" w:eastAsia="华文中宋" w:hAnsi="华文中宋"/>
          <w:szCs w:val="21"/>
        </w:rPr>
      </w:pPr>
      <w:r w:rsidRPr="003A5A9E">
        <w:rPr>
          <w:rFonts w:ascii="华文中宋" w:eastAsia="华文中宋" w:hAnsi="华文中宋"/>
          <w:szCs w:val="21"/>
        </w:rPr>
        <w:t>S1ap-Msg</w:t>
      </w:r>
    </w:p>
    <w:p w:rsidR="003A5A9E" w:rsidRPr="003A5A9E" w:rsidRDefault="003A5A9E" w:rsidP="003A5A9E">
      <w:pPr>
        <w:rPr>
          <w:rFonts w:ascii="华文中宋" w:eastAsia="华文中宋" w:hAnsi="华文中宋"/>
          <w:szCs w:val="21"/>
        </w:rPr>
      </w:pPr>
      <w:r w:rsidRPr="003A5A9E">
        <w:rPr>
          <w:rFonts w:ascii="华文中宋" w:eastAsia="华文中宋" w:hAnsi="华文中宋"/>
          <w:szCs w:val="21"/>
        </w:rPr>
        <w:t>..successfulOutcome</w:t>
      </w:r>
    </w:p>
    <w:p w:rsidR="003A5A9E" w:rsidRPr="003A5A9E" w:rsidRDefault="003A5A9E" w:rsidP="003A5A9E">
      <w:pPr>
        <w:rPr>
          <w:rFonts w:ascii="华文中宋" w:eastAsia="华文中宋" w:hAnsi="华文中宋"/>
          <w:szCs w:val="21"/>
        </w:rPr>
      </w:pPr>
      <w:r w:rsidRPr="003A5A9E">
        <w:rPr>
          <w:rFonts w:ascii="华文中宋" w:eastAsia="华文中宋" w:hAnsi="华文中宋"/>
          <w:szCs w:val="21"/>
        </w:rPr>
        <w:t>....procedureCode --- 0x17(23)</w:t>
      </w:r>
    </w:p>
    <w:p w:rsidR="003A5A9E" w:rsidRPr="003A5A9E" w:rsidRDefault="003A5A9E" w:rsidP="003A5A9E">
      <w:pPr>
        <w:rPr>
          <w:rFonts w:ascii="华文中宋" w:eastAsia="华文中宋" w:hAnsi="华文中宋"/>
          <w:szCs w:val="21"/>
        </w:rPr>
      </w:pPr>
      <w:r w:rsidRPr="003A5A9E">
        <w:rPr>
          <w:rFonts w:ascii="华文中宋" w:eastAsia="华文中宋" w:hAnsi="华文中宋"/>
          <w:szCs w:val="21"/>
        </w:rPr>
        <w:t>....criticality --- reject(0)</w:t>
      </w:r>
    </w:p>
    <w:p w:rsidR="003A5A9E" w:rsidRPr="003A5A9E" w:rsidRDefault="003A5A9E" w:rsidP="003A5A9E">
      <w:pPr>
        <w:rPr>
          <w:rFonts w:ascii="华文中宋" w:eastAsia="华文中宋" w:hAnsi="华文中宋"/>
          <w:szCs w:val="21"/>
        </w:rPr>
      </w:pPr>
      <w:r w:rsidRPr="003A5A9E">
        <w:rPr>
          <w:rFonts w:ascii="华文中宋" w:eastAsia="华文中宋" w:hAnsi="华文中宋"/>
          <w:szCs w:val="21"/>
        </w:rPr>
        <w:t>....value</w:t>
      </w:r>
    </w:p>
    <w:p w:rsidR="003A5A9E" w:rsidRPr="003A5A9E" w:rsidRDefault="003A5A9E" w:rsidP="003A5A9E">
      <w:pPr>
        <w:rPr>
          <w:rFonts w:ascii="华文中宋" w:eastAsia="华文中宋" w:hAnsi="华文中宋"/>
          <w:szCs w:val="21"/>
        </w:rPr>
      </w:pPr>
      <w:r w:rsidRPr="003A5A9E">
        <w:rPr>
          <w:rFonts w:ascii="华文中宋" w:eastAsia="华文中宋" w:hAnsi="华文中宋"/>
          <w:szCs w:val="21"/>
        </w:rPr>
        <w:t>......uEContextReleaseComplete</w:t>
      </w:r>
    </w:p>
    <w:p w:rsidR="003A5A9E" w:rsidRPr="003A5A9E" w:rsidRDefault="003A5A9E" w:rsidP="003A5A9E">
      <w:pPr>
        <w:rPr>
          <w:rFonts w:ascii="华文中宋" w:eastAsia="华文中宋" w:hAnsi="华文中宋"/>
          <w:szCs w:val="21"/>
        </w:rPr>
      </w:pPr>
      <w:r w:rsidRPr="003A5A9E">
        <w:rPr>
          <w:rFonts w:ascii="华文中宋" w:eastAsia="华文中宋" w:hAnsi="华文中宋"/>
          <w:szCs w:val="21"/>
        </w:rPr>
        <w:t>........protocolIEs</w:t>
      </w:r>
    </w:p>
    <w:p w:rsidR="003A5A9E" w:rsidRPr="003A5A9E" w:rsidRDefault="003A5A9E" w:rsidP="003A5A9E">
      <w:pPr>
        <w:rPr>
          <w:rFonts w:ascii="华文中宋" w:eastAsia="华文中宋" w:hAnsi="华文中宋"/>
          <w:szCs w:val="21"/>
        </w:rPr>
      </w:pPr>
      <w:r w:rsidRPr="003A5A9E">
        <w:rPr>
          <w:rFonts w:ascii="华文中宋" w:eastAsia="华文中宋" w:hAnsi="华文中宋"/>
          <w:szCs w:val="21"/>
        </w:rPr>
        <w:t>..........SEQUENCE</w:t>
      </w:r>
    </w:p>
    <w:p w:rsidR="003A5A9E" w:rsidRPr="003A5A9E" w:rsidRDefault="003A5A9E" w:rsidP="003A5A9E">
      <w:pPr>
        <w:rPr>
          <w:rFonts w:ascii="华文中宋" w:eastAsia="华文中宋" w:hAnsi="华文中宋"/>
          <w:szCs w:val="21"/>
        </w:rPr>
      </w:pPr>
      <w:r w:rsidRPr="003A5A9E">
        <w:rPr>
          <w:rFonts w:ascii="华文中宋" w:eastAsia="华文中宋" w:hAnsi="华文中宋"/>
          <w:szCs w:val="21"/>
        </w:rPr>
        <w:t>............id --- 0x0(0)</w:t>
      </w:r>
    </w:p>
    <w:p w:rsidR="003A5A9E" w:rsidRPr="003A5A9E" w:rsidRDefault="003A5A9E" w:rsidP="003A5A9E">
      <w:pPr>
        <w:rPr>
          <w:rFonts w:ascii="华文中宋" w:eastAsia="华文中宋" w:hAnsi="华文中宋"/>
          <w:szCs w:val="21"/>
        </w:rPr>
      </w:pPr>
      <w:r w:rsidRPr="003A5A9E">
        <w:rPr>
          <w:rFonts w:ascii="华文中宋" w:eastAsia="华文中宋" w:hAnsi="华文中宋"/>
          <w:szCs w:val="21"/>
        </w:rPr>
        <w:t>............criticality --- ignore(1)</w:t>
      </w:r>
    </w:p>
    <w:p w:rsidR="003A5A9E" w:rsidRPr="003A5A9E" w:rsidRDefault="003A5A9E" w:rsidP="003A5A9E">
      <w:pPr>
        <w:rPr>
          <w:rFonts w:ascii="华文中宋" w:eastAsia="华文中宋" w:hAnsi="华文中宋"/>
          <w:szCs w:val="21"/>
        </w:rPr>
      </w:pPr>
      <w:r w:rsidRPr="003A5A9E">
        <w:rPr>
          <w:rFonts w:ascii="华文中宋" w:eastAsia="华文中宋" w:hAnsi="华文中宋"/>
          <w:szCs w:val="21"/>
        </w:rPr>
        <w:t>............value</w:t>
      </w:r>
    </w:p>
    <w:p w:rsidR="003A5A9E" w:rsidRPr="003A5A9E" w:rsidRDefault="003A5A9E" w:rsidP="003A5A9E">
      <w:pPr>
        <w:rPr>
          <w:rFonts w:ascii="华文中宋" w:eastAsia="华文中宋" w:hAnsi="华文中宋"/>
          <w:szCs w:val="21"/>
        </w:rPr>
      </w:pPr>
      <w:r w:rsidRPr="003A5A9E">
        <w:rPr>
          <w:rFonts w:ascii="华文中宋" w:eastAsia="华文中宋" w:hAnsi="华文中宋"/>
          <w:szCs w:val="21"/>
        </w:rPr>
        <w:t>..............mME-UE-S1AP-ID --- 0x250ff2e(38862638)</w:t>
      </w:r>
      <w:r w:rsidR="002A1CFA" w:rsidRPr="002A1CFA">
        <w:rPr>
          <w:rFonts w:ascii="华文中宋" w:eastAsia="华文中宋" w:hAnsi="华文中宋" w:hint="eastAsia"/>
          <w:color w:val="00B050"/>
          <w:szCs w:val="21"/>
        </w:rPr>
        <w:t>//S1信令都会携带此信元。</w:t>
      </w:r>
    </w:p>
    <w:p w:rsidR="003A5A9E" w:rsidRPr="003A5A9E" w:rsidRDefault="003A5A9E" w:rsidP="003A5A9E">
      <w:pPr>
        <w:rPr>
          <w:rFonts w:ascii="华文中宋" w:eastAsia="华文中宋" w:hAnsi="华文中宋"/>
          <w:szCs w:val="21"/>
        </w:rPr>
      </w:pPr>
      <w:r w:rsidRPr="003A5A9E">
        <w:rPr>
          <w:rFonts w:ascii="华文中宋" w:eastAsia="华文中宋" w:hAnsi="华文中宋"/>
          <w:szCs w:val="21"/>
        </w:rPr>
        <w:t>..........SEQUENCE</w:t>
      </w:r>
    </w:p>
    <w:p w:rsidR="003A5A9E" w:rsidRPr="003A5A9E" w:rsidRDefault="003A5A9E" w:rsidP="003A5A9E">
      <w:pPr>
        <w:rPr>
          <w:rFonts w:ascii="华文中宋" w:eastAsia="华文中宋" w:hAnsi="华文中宋"/>
          <w:szCs w:val="21"/>
        </w:rPr>
      </w:pPr>
      <w:r w:rsidRPr="003A5A9E">
        <w:rPr>
          <w:rFonts w:ascii="华文中宋" w:eastAsia="华文中宋" w:hAnsi="华文中宋"/>
          <w:szCs w:val="21"/>
        </w:rPr>
        <w:t>............id --- 0x8(8)</w:t>
      </w:r>
    </w:p>
    <w:p w:rsidR="003A5A9E" w:rsidRPr="003A5A9E" w:rsidRDefault="003A5A9E" w:rsidP="003A5A9E">
      <w:pPr>
        <w:rPr>
          <w:rFonts w:ascii="华文中宋" w:eastAsia="华文中宋" w:hAnsi="华文中宋"/>
          <w:szCs w:val="21"/>
        </w:rPr>
      </w:pPr>
      <w:r w:rsidRPr="003A5A9E">
        <w:rPr>
          <w:rFonts w:ascii="华文中宋" w:eastAsia="华文中宋" w:hAnsi="华文中宋"/>
          <w:szCs w:val="21"/>
        </w:rPr>
        <w:t>............criticality --- ignore(1)</w:t>
      </w:r>
    </w:p>
    <w:p w:rsidR="003A5A9E" w:rsidRPr="003A5A9E" w:rsidRDefault="003A5A9E" w:rsidP="003A5A9E">
      <w:pPr>
        <w:rPr>
          <w:rFonts w:ascii="华文中宋" w:eastAsia="华文中宋" w:hAnsi="华文中宋"/>
          <w:szCs w:val="21"/>
        </w:rPr>
      </w:pPr>
      <w:r w:rsidRPr="003A5A9E">
        <w:rPr>
          <w:rFonts w:ascii="华文中宋" w:eastAsia="华文中宋" w:hAnsi="华文中宋"/>
          <w:szCs w:val="21"/>
        </w:rPr>
        <w:t>............value</w:t>
      </w:r>
    </w:p>
    <w:p w:rsidR="003A5A9E" w:rsidRDefault="003A5A9E" w:rsidP="003A5A9E">
      <w:pPr>
        <w:rPr>
          <w:rFonts w:ascii="华文中宋" w:eastAsia="华文中宋" w:hAnsi="华文中宋"/>
          <w:color w:val="00B050"/>
          <w:szCs w:val="21"/>
        </w:rPr>
      </w:pPr>
      <w:r w:rsidRPr="003A5A9E">
        <w:rPr>
          <w:rFonts w:ascii="华文中宋" w:eastAsia="华文中宋" w:hAnsi="华文中宋"/>
          <w:szCs w:val="21"/>
        </w:rPr>
        <w:t>..............eNB-UE-S1AP-ID --- 0x513c35(5323829)</w:t>
      </w:r>
      <w:r w:rsidR="002A1CFA" w:rsidRPr="002A1CFA">
        <w:rPr>
          <w:rFonts w:ascii="华文中宋" w:eastAsia="华文中宋" w:hAnsi="华文中宋" w:hint="eastAsia"/>
          <w:color w:val="00B050"/>
          <w:szCs w:val="21"/>
        </w:rPr>
        <w:t xml:space="preserve"> //S1信令都会携带此信元。</w:t>
      </w:r>
    </w:p>
    <w:p w:rsidR="00AB7A69" w:rsidRPr="00AB7A69" w:rsidRDefault="00AB7A69" w:rsidP="00AB7A69">
      <w:pPr>
        <w:pStyle w:val="1"/>
        <w:numPr>
          <w:ilvl w:val="0"/>
          <w:numId w:val="0"/>
        </w:numPr>
        <w:rPr>
          <w:sz w:val="28"/>
          <w:szCs w:val="28"/>
          <w:lang w:eastAsia="zh-CN"/>
        </w:rPr>
      </w:pPr>
      <w:r w:rsidRPr="00D81DD9">
        <w:rPr>
          <w:rFonts w:hint="eastAsia"/>
          <w:sz w:val="28"/>
          <w:szCs w:val="28"/>
          <w:lang w:eastAsia="zh-CN"/>
        </w:rPr>
        <w:lastRenderedPageBreak/>
        <w:t>第</w:t>
      </w:r>
      <w:r>
        <w:rPr>
          <w:rFonts w:hint="eastAsia"/>
          <w:sz w:val="28"/>
          <w:szCs w:val="28"/>
          <w:lang w:eastAsia="zh-CN"/>
        </w:rPr>
        <w:t>六</w:t>
      </w:r>
      <w:r w:rsidRPr="00D81DD9">
        <w:rPr>
          <w:rFonts w:hint="eastAsia"/>
          <w:sz w:val="28"/>
          <w:szCs w:val="28"/>
          <w:lang w:eastAsia="zh-CN"/>
        </w:rPr>
        <w:t>章</w:t>
      </w:r>
      <w:r>
        <w:rPr>
          <w:rFonts w:hint="eastAsia"/>
          <w:sz w:val="28"/>
          <w:szCs w:val="28"/>
          <w:lang w:eastAsia="zh-CN"/>
        </w:rPr>
        <w:t>参考信号</w:t>
      </w:r>
    </w:p>
    <w:p w:rsidR="00AB7A69" w:rsidRPr="00AB7A69" w:rsidRDefault="00AB7A69" w:rsidP="00AB7A69">
      <w:pPr>
        <w:rPr>
          <w:rFonts w:ascii="华文中宋" w:eastAsia="华文中宋" w:hAnsi="华文中宋"/>
          <w:szCs w:val="21"/>
        </w:rPr>
      </w:pPr>
      <w:r w:rsidRPr="00AB7A69">
        <w:rPr>
          <w:rFonts w:ascii="华文中宋" w:eastAsia="华文中宋" w:hAnsi="华文中宋" w:hint="eastAsia"/>
          <w:szCs w:val="21"/>
        </w:rPr>
        <w:t xml:space="preserve">上行有两种参考信号：DM-RS 和SRS。 </w:t>
      </w:r>
    </w:p>
    <w:p w:rsidR="00AB7A69" w:rsidRPr="00AB7A69" w:rsidRDefault="00AB7A69" w:rsidP="00AB7A69">
      <w:pPr>
        <w:rPr>
          <w:rFonts w:ascii="华文中宋" w:eastAsia="华文中宋" w:hAnsi="华文中宋"/>
          <w:szCs w:val="21"/>
        </w:rPr>
      </w:pPr>
      <w:r w:rsidRPr="00AB7A69">
        <w:rPr>
          <w:rFonts w:ascii="华文中宋" w:eastAsia="华文中宋" w:hAnsi="华文中宋" w:hint="eastAsia"/>
          <w:szCs w:val="21"/>
        </w:rPr>
        <w:t xml:space="preserve">DM-RS与PUSCH和PUCCH的发送相关联，用作求取信道估计矩阵，帮助这两个信道进行解调。 </w:t>
      </w:r>
    </w:p>
    <w:p w:rsidR="00AB7A69" w:rsidRPr="00AB7A69" w:rsidRDefault="00AB7A69" w:rsidP="00AB7A69">
      <w:pPr>
        <w:rPr>
          <w:rFonts w:ascii="华文中宋" w:eastAsia="华文中宋" w:hAnsi="华文中宋"/>
          <w:szCs w:val="21"/>
        </w:rPr>
      </w:pPr>
      <w:r w:rsidRPr="00AB7A69">
        <w:rPr>
          <w:rFonts w:ascii="华文中宋" w:eastAsia="华文中宋" w:hAnsi="华文中宋" w:hint="eastAsia"/>
          <w:szCs w:val="21"/>
        </w:rPr>
        <w:t>SRS独立发射，用作上行信道质量的估计与信道选择，计算上行信道的SINR。</w:t>
      </w:r>
    </w:p>
    <w:p w:rsidR="00AB7A69" w:rsidRPr="00AB7A69" w:rsidRDefault="00AB7A69" w:rsidP="00AB7A69">
      <w:pPr>
        <w:rPr>
          <w:rFonts w:ascii="华文中宋" w:eastAsia="华文中宋" w:hAnsi="华文中宋"/>
          <w:szCs w:val="21"/>
        </w:rPr>
      </w:pPr>
    </w:p>
    <w:p w:rsidR="00AB7A69" w:rsidRPr="00AB7A69" w:rsidRDefault="00AB7A69" w:rsidP="00AB7A69">
      <w:pPr>
        <w:rPr>
          <w:rFonts w:ascii="华文中宋" w:eastAsia="华文中宋" w:hAnsi="华文中宋"/>
          <w:szCs w:val="21"/>
        </w:rPr>
      </w:pPr>
      <w:r w:rsidRPr="00AB7A69">
        <w:rPr>
          <w:rFonts w:ascii="华文中宋" w:eastAsia="华文中宋" w:hAnsi="华文中宋" w:hint="eastAsia"/>
          <w:szCs w:val="21"/>
        </w:rPr>
        <w:t>下行有五种参考信号：</w:t>
      </w:r>
    </w:p>
    <w:p w:rsidR="00AB7A69" w:rsidRPr="00AB7A69" w:rsidRDefault="00AB7A69" w:rsidP="00AB7A69">
      <w:pPr>
        <w:rPr>
          <w:rFonts w:ascii="华文中宋" w:eastAsia="华文中宋" w:hAnsi="华文中宋"/>
          <w:szCs w:val="21"/>
        </w:rPr>
      </w:pPr>
      <w:r w:rsidRPr="00AB7A69">
        <w:rPr>
          <w:rFonts w:ascii="华文中宋" w:eastAsia="华文中宋" w:hAnsi="华文中宋" w:hint="eastAsia"/>
          <w:szCs w:val="21"/>
        </w:rPr>
        <w:t xml:space="preserve">CRS（小区特定的参考信号，也叫公共参考信号）是用于除了不基于码本的波束赋形技术之外的所有下行传输技术的信道估计和相关解调。小区特定是指这个参考信号与一个基站端的天线端口（天线端口0-3）相对应。 </w:t>
      </w:r>
    </w:p>
    <w:p w:rsidR="00AB7A69" w:rsidRPr="00AB7A69" w:rsidRDefault="00AB7A69" w:rsidP="00AB7A69">
      <w:pPr>
        <w:rPr>
          <w:rFonts w:ascii="华文中宋" w:eastAsia="华文中宋" w:hAnsi="华文中宋"/>
          <w:szCs w:val="21"/>
        </w:rPr>
      </w:pPr>
      <w:r w:rsidRPr="00AB7A69">
        <w:rPr>
          <w:rFonts w:ascii="华文中宋" w:eastAsia="华文中宋" w:hAnsi="华文中宋" w:hint="eastAsia"/>
          <w:szCs w:val="21"/>
        </w:rPr>
        <w:t xml:space="preserve">MBSFN-RS是用于MBSFN的信道估计和相关解调。在天线端口4上发送。 </w:t>
      </w:r>
    </w:p>
    <w:p w:rsidR="00AB7A69" w:rsidRPr="00AB7A69" w:rsidRDefault="00AB7A69" w:rsidP="00AB7A69">
      <w:pPr>
        <w:rPr>
          <w:rFonts w:ascii="华文中宋" w:eastAsia="华文中宋" w:hAnsi="华文中宋"/>
          <w:szCs w:val="21"/>
        </w:rPr>
      </w:pPr>
      <w:r w:rsidRPr="00AB7A69">
        <w:rPr>
          <w:rFonts w:ascii="华文中宋" w:eastAsia="华文中宋" w:hAnsi="华文中宋" w:hint="eastAsia"/>
          <w:szCs w:val="21"/>
        </w:rPr>
        <w:t xml:space="preserve">UE-specific RS（移动台特定的参考信号）用于不基于码本的波束赋形技术的信道估计和相关解调。移动台特定指的是这个参考信号与一个特定的移动台对应。在天线端口5上发送。 </w:t>
      </w:r>
    </w:p>
    <w:p w:rsidR="00AB7A69" w:rsidRPr="00AB7A69" w:rsidRDefault="00AB7A69" w:rsidP="00AB7A69">
      <w:pPr>
        <w:rPr>
          <w:rFonts w:ascii="华文中宋" w:eastAsia="华文中宋" w:hAnsi="华文中宋"/>
          <w:szCs w:val="21"/>
        </w:rPr>
      </w:pPr>
      <w:r w:rsidRPr="00AB7A69">
        <w:rPr>
          <w:rFonts w:ascii="华文中宋" w:eastAsia="华文中宋" w:hAnsi="华文中宋" w:hint="eastAsia"/>
          <w:szCs w:val="21"/>
        </w:rPr>
        <w:t xml:space="preserve">PRS是R9中新引入的参考信号。 </w:t>
      </w:r>
    </w:p>
    <w:p w:rsidR="00AB7A69" w:rsidRPr="00AB7A69" w:rsidRDefault="00AB7A69" w:rsidP="00AB7A69">
      <w:pPr>
        <w:rPr>
          <w:rFonts w:ascii="华文中宋" w:eastAsia="华文中宋" w:hAnsi="华文中宋"/>
          <w:szCs w:val="21"/>
        </w:rPr>
      </w:pPr>
      <w:r w:rsidRPr="00AB7A69">
        <w:rPr>
          <w:rFonts w:ascii="华文中宋" w:eastAsia="华文中宋" w:hAnsi="华文中宋" w:hint="eastAsia"/>
          <w:szCs w:val="21"/>
        </w:rPr>
        <w:t>CSI-RS是R10中新引入的参考信号。</w:t>
      </w:r>
    </w:p>
    <w:sectPr w:rsidR="00AB7A69" w:rsidRPr="00AB7A69" w:rsidSect="00F11C1C">
      <w:headerReference w:type="even" r:id="rId85"/>
      <w:footerReference w:type="first" r:id="rId8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4F39" w:rsidRDefault="00B74F39" w:rsidP="0009082E">
      <w:r>
        <w:separator/>
      </w:r>
    </w:p>
  </w:endnote>
  <w:endnote w:type="continuationSeparator" w:id="1">
    <w:p w:rsidR="00B74F39" w:rsidRDefault="00B74F39" w:rsidP="0009082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8B" w:rsidRDefault="00FA316C" w:rsidP="007C3B20">
    <w:pPr>
      <w:pStyle w:val="a4"/>
      <w:ind w:right="360"/>
      <w:jc w:val="center"/>
    </w:pPr>
    <w:r>
      <w:rPr>
        <w:rStyle w:val="a8"/>
      </w:rPr>
      <w:fldChar w:fldCharType="begin"/>
    </w:r>
    <w:r w:rsidR="0078088B">
      <w:rPr>
        <w:rStyle w:val="a8"/>
      </w:rPr>
      <w:instrText xml:space="preserve"> PAGE </w:instrText>
    </w:r>
    <w:r>
      <w:rPr>
        <w:rStyle w:val="a8"/>
      </w:rPr>
      <w:fldChar w:fldCharType="separate"/>
    </w:r>
    <w:r w:rsidR="0078088B">
      <w:rPr>
        <w:rStyle w:val="a8"/>
        <w:noProof/>
      </w:rPr>
      <w:t>1</w:t>
    </w:r>
    <w:r>
      <w:rPr>
        <w:rStyle w:val="a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4F39" w:rsidRDefault="00B74F39" w:rsidP="0009082E">
      <w:r>
        <w:separator/>
      </w:r>
    </w:p>
  </w:footnote>
  <w:footnote w:type="continuationSeparator" w:id="1">
    <w:p w:rsidR="00B74F39" w:rsidRDefault="00B74F39" w:rsidP="0009082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8B" w:rsidRPr="000A2364" w:rsidRDefault="00FA316C" w:rsidP="007C3B20">
    <w:pPr>
      <w:pStyle w:val="a3"/>
      <w:pBdr>
        <w:bottom w:val="single" w:sz="4" w:space="1" w:color="auto"/>
      </w:pBdr>
      <w:spacing w:line="240" w:lineRule="atLeast"/>
      <w:jc w:val="both"/>
      <w:rPr>
        <w:bCs/>
        <w:color w:val="000000"/>
      </w:rPr>
    </w:pPr>
    <w:r>
      <w:rPr>
        <w:bCs/>
        <w:noProof/>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415.2pt;margin-top:.05pt;width:40.25pt;height:17.6pt;z-index:251660288">
          <v:imagedata r:id="rId1" o:title=""/>
          <w10:anchorlock/>
        </v:shape>
      </w:pict>
    </w:r>
    <w:r w:rsidR="0078088B" w:rsidRPr="000A2364">
      <w:rPr>
        <w:rFonts w:hint="eastAsia"/>
        <w:bCs/>
        <w:color w:val="000000"/>
      </w:rPr>
      <w:t>LTE</w:t>
    </w:r>
    <w:r w:rsidR="0078088B" w:rsidRPr="000A2364">
      <w:rPr>
        <w:rFonts w:hint="eastAsia"/>
        <w:bCs/>
        <w:color w:val="000000"/>
      </w:rPr>
      <w:t>协议原理</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60061"/>
    <w:multiLevelType w:val="hybridMultilevel"/>
    <w:tmpl w:val="7CAA1EB0"/>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
    <w:nsid w:val="14122C78"/>
    <w:multiLevelType w:val="hybridMultilevel"/>
    <w:tmpl w:val="4FB8BBF6"/>
    <w:lvl w:ilvl="0" w:tplc="0409000B">
      <w:start w:val="1"/>
      <w:numFmt w:val="bullet"/>
      <w:lvlText w:val=""/>
      <w:lvlJc w:val="left"/>
      <w:pPr>
        <w:ind w:left="690" w:hanging="420"/>
      </w:pPr>
      <w:rPr>
        <w:rFonts w:ascii="Wingdings" w:hAnsi="Wingdings" w:hint="default"/>
      </w:rPr>
    </w:lvl>
    <w:lvl w:ilvl="1" w:tplc="04090003" w:tentative="1">
      <w:start w:val="1"/>
      <w:numFmt w:val="bullet"/>
      <w:lvlText w:val=""/>
      <w:lvlJc w:val="left"/>
      <w:pPr>
        <w:ind w:left="1110" w:hanging="420"/>
      </w:pPr>
      <w:rPr>
        <w:rFonts w:ascii="Wingdings" w:hAnsi="Wingdings" w:hint="default"/>
      </w:rPr>
    </w:lvl>
    <w:lvl w:ilvl="2" w:tplc="04090005"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3" w:tentative="1">
      <w:start w:val="1"/>
      <w:numFmt w:val="bullet"/>
      <w:lvlText w:val=""/>
      <w:lvlJc w:val="left"/>
      <w:pPr>
        <w:ind w:left="2370" w:hanging="420"/>
      </w:pPr>
      <w:rPr>
        <w:rFonts w:ascii="Wingdings" w:hAnsi="Wingdings" w:hint="default"/>
      </w:rPr>
    </w:lvl>
    <w:lvl w:ilvl="5" w:tplc="04090005"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3" w:tentative="1">
      <w:start w:val="1"/>
      <w:numFmt w:val="bullet"/>
      <w:lvlText w:val=""/>
      <w:lvlJc w:val="left"/>
      <w:pPr>
        <w:ind w:left="3630" w:hanging="420"/>
      </w:pPr>
      <w:rPr>
        <w:rFonts w:ascii="Wingdings" w:hAnsi="Wingdings" w:hint="default"/>
      </w:rPr>
    </w:lvl>
    <w:lvl w:ilvl="8" w:tplc="04090005" w:tentative="1">
      <w:start w:val="1"/>
      <w:numFmt w:val="bullet"/>
      <w:lvlText w:val=""/>
      <w:lvlJc w:val="left"/>
      <w:pPr>
        <w:ind w:left="4050" w:hanging="420"/>
      </w:pPr>
      <w:rPr>
        <w:rFonts w:ascii="Wingdings" w:hAnsi="Wingdings" w:hint="default"/>
      </w:rPr>
    </w:lvl>
  </w:abstractNum>
  <w:abstractNum w:abstractNumId="2">
    <w:nsid w:val="1B763EA8"/>
    <w:multiLevelType w:val="multilevel"/>
    <w:tmpl w:val="BA1C61E8"/>
    <w:lvl w:ilvl="0">
      <w:start w:val="1"/>
      <w:numFmt w:val="bullet"/>
      <w:pStyle w:val="Bullet"/>
      <w:lvlText w:val=""/>
      <w:lvlJc w:val="left"/>
      <w:pPr>
        <w:tabs>
          <w:tab w:val="num" w:pos="1712"/>
        </w:tabs>
        <w:ind w:left="1712" w:hanging="453"/>
      </w:pPr>
      <w:rPr>
        <w:rFonts w:ascii="Wingdings" w:hAnsi="Wingdings" w:hint="default"/>
      </w:rPr>
    </w:lvl>
    <w:lvl w:ilvl="1">
      <w:start w:val="1"/>
      <w:numFmt w:val="decimal"/>
      <w:lvlText w:val="%1.%2."/>
      <w:lvlJc w:val="left"/>
      <w:pPr>
        <w:tabs>
          <w:tab w:val="num" w:pos="509"/>
        </w:tabs>
        <w:ind w:left="509" w:hanging="432"/>
      </w:pPr>
      <w:rPr>
        <w:rFonts w:hint="eastAsia"/>
      </w:rPr>
    </w:lvl>
    <w:lvl w:ilvl="2">
      <w:start w:val="1"/>
      <w:numFmt w:val="decimal"/>
      <w:lvlText w:val="%1.%2.%3."/>
      <w:lvlJc w:val="left"/>
      <w:pPr>
        <w:tabs>
          <w:tab w:val="num" w:pos="941"/>
        </w:tabs>
        <w:ind w:left="941" w:hanging="504"/>
      </w:pPr>
      <w:rPr>
        <w:rFonts w:hint="eastAsia"/>
      </w:rPr>
    </w:lvl>
    <w:lvl w:ilvl="3">
      <w:start w:val="1"/>
      <w:numFmt w:val="decimal"/>
      <w:lvlText w:val="%1.%2.%3.%4."/>
      <w:lvlJc w:val="left"/>
      <w:pPr>
        <w:tabs>
          <w:tab w:val="num" w:pos="1445"/>
        </w:tabs>
        <w:ind w:left="1445" w:hanging="648"/>
      </w:pPr>
      <w:rPr>
        <w:rFonts w:hint="eastAsia"/>
      </w:rPr>
    </w:lvl>
    <w:lvl w:ilvl="4">
      <w:start w:val="1"/>
      <w:numFmt w:val="decimal"/>
      <w:lvlText w:val="%1.%2.%3.%4.%5."/>
      <w:lvlJc w:val="left"/>
      <w:pPr>
        <w:tabs>
          <w:tab w:val="num" w:pos="1949"/>
        </w:tabs>
        <w:ind w:left="1949" w:hanging="792"/>
      </w:pPr>
      <w:rPr>
        <w:rFonts w:hint="eastAsia"/>
      </w:rPr>
    </w:lvl>
    <w:lvl w:ilvl="5">
      <w:start w:val="1"/>
      <w:numFmt w:val="decimal"/>
      <w:lvlText w:val="%1.%2.%3.%4.%5.%6."/>
      <w:lvlJc w:val="left"/>
      <w:pPr>
        <w:tabs>
          <w:tab w:val="num" w:pos="2453"/>
        </w:tabs>
        <w:ind w:left="2453" w:hanging="936"/>
      </w:pPr>
      <w:rPr>
        <w:rFonts w:hint="eastAsia"/>
      </w:rPr>
    </w:lvl>
    <w:lvl w:ilvl="6">
      <w:start w:val="1"/>
      <w:numFmt w:val="decimal"/>
      <w:lvlText w:val="%1.%2.%3.%4.%5.%6.%7."/>
      <w:lvlJc w:val="left"/>
      <w:pPr>
        <w:tabs>
          <w:tab w:val="num" w:pos="2957"/>
        </w:tabs>
        <w:ind w:left="2957" w:hanging="1080"/>
      </w:pPr>
      <w:rPr>
        <w:rFonts w:hint="eastAsia"/>
      </w:rPr>
    </w:lvl>
    <w:lvl w:ilvl="7">
      <w:start w:val="1"/>
      <w:numFmt w:val="decimal"/>
      <w:lvlText w:val="%1.%2.%3.%4.%5.%6.%7.%8."/>
      <w:lvlJc w:val="left"/>
      <w:pPr>
        <w:tabs>
          <w:tab w:val="num" w:pos="3461"/>
        </w:tabs>
        <w:ind w:left="3461" w:hanging="1224"/>
      </w:pPr>
      <w:rPr>
        <w:rFonts w:hint="eastAsia"/>
      </w:rPr>
    </w:lvl>
    <w:lvl w:ilvl="8">
      <w:start w:val="1"/>
      <w:numFmt w:val="decimal"/>
      <w:lvlText w:val="%1.%2.%3.%4.%5.%6.%7.%8.%9."/>
      <w:lvlJc w:val="left"/>
      <w:pPr>
        <w:tabs>
          <w:tab w:val="num" w:pos="4037"/>
        </w:tabs>
        <w:ind w:left="4037" w:hanging="1440"/>
      </w:pPr>
      <w:rPr>
        <w:rFonts w:hint="eastAsia"/>
      </w:rPr>
    </w:lvl>
  </w:abstractNum>
  <w:abstractNum w:abstractNumId="3">
    <w:nsid w:val="1BB7665C"/>
    <w:multiLevelType w:val="hybridMultilevel"/>
    <w:tmpl w:val="30C8B5AE"/>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4">
    <w:nsid w:val="1F065130"/>
    <w:multiLevelType w:val="hybridMultilevel"/>
    <w:tmpl w:val="A7D08366"/>
    <w:lvl w:ilvl="0" w:tplc="E88CEE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1BA267D"/>
    <w:multiLevelType w:val="hybridMultilevel"/>
    <w:tmpl w:val="7D5EFD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BCB527A"/>
    <w:multiLevelType w:val="hybridMultilevel"/>
    <w:tmpl w:val="A66E7ADC"/>
    <w:lvl w:ilvl="0" w:tplc="544A2F50">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7">
    <w:nsid w:val="2C1F58CB"/>
    <w:multiLevelType w:val="hybridMultilevel"/>
    <w:tmpl w:val="350C7410"/>
    <w:lvl w:ilvl="0" w:tplc="E88CEE7A">
      <w:start w:val="1"/>
      <w:numFmt w:val="bullet"/>
      <w:lvlText w:val=""/>
      <w:lvlJc w:val="left"/>
      <w:pPr>
        <w:tabs>
          <w:tab w:val="num" w:pos="720"/>
        </w:tabs>
        <w:ind w:left="720" w:hanging="360"/>
      </w:pPr>
      <w:rPr>
        <w:rFonts w:ascii="Wingdings" w:hAnsi="Wingdings" w:hint="default"/>
      </w:rPr>
    </w:lvl>
    <w:lvl w:ilvl="1" w:tplc="3CBC59BA" w:tentative="1">
      <w:start w:val="1"/>
      <w:numFmt w:val="bullet"/>
      <w:lvlText w:val=""/>
      <w:lvlJc w:val="left"/>
      <w:pPr>
        <w:tabs>
          <w:tab w:val="num" w:pos="1440"/>
        </w:tabs>
        <w:ind w:left="1440" w:hanging="360"/>
      </w:pPr>
      <w:rPr>
        <w:rFonts w:ascii="Wingdings" w:hAnsi="Wingdings" w:hint="default"/>
      </w:rPr>
    </w:lvl>
    <w:lvl w:ilvl="2" w:tplc="D060723C" w:tentative="1">
      <w:start w:val="1"/>
      <w:numFmt w:val="bullet"/>
      <w:lvlText w:val=""/>
      <w:lvlJc w:val="left"/>
      <w:pPr>
        <w:tabs>
          <w:tab w:val="num" w:pos="2160"/>
        </w:tabs>
        <w:ind w:left="2160" w:hanging="360"/>
      </w:pPr>
      <w:rPr>
        <w:rFonts w:ascii="Wingdings" w:hAnsi="Wingdings" w:hint="default"/>
      </w:rPr>
    </w:lvl>
    <w:lvl w:ilvl="3" w:tplc="CA9A2E64" w:tentative="1">
      <w:start w:val="1"/>
      <w:numFmt w:val="bullet"/>
      <w:lvlText w:val=""/>
      <w:lvlJc w:val="left"/>
      <w:pPr>
        <w:tabs>
          <w:tab w:val="num" w:pos="2880"/>
        </w:tabs>
        <w:ind w:left="2880" w:hanging="360"/>
      </w:pPr>
      <w:rPr>
        <w:rFonts w:ascii="Wingdings" w:hAnsi="Wingdings" w:hint="default"/>
      </w:rPr>
    </w:lvl>
    <w:lvl w:ilvl="4" w:tplc="2E46B8FC" w:tentative="1">
      <w:start w:val="1"/>
      <w:numFmt w:val="bullet"/>
      <w:lvlText w:val=""/>
      <w:lvlJc w:val="left"/>
      <w:pPr>
        <w:tabs>
          <w:tab w:val="num" w:pos="3600"/>
        </w:tabs>
        <w:ind w:left="3600" w:hanging="360"/>
      </w:pPr>
      <w:rPr>
        <w:rFonts w:ascii="Wingdings" w:hAnsi="Wingdings" w:hint="default"/>
      </w:rPr>
    </w:lvl>
    <w:lvl w:ilvl="5" w:tplc="48BCC8A6" w:tentative="1">
      <w:start w:val="1"/>
      <w:numFmt w:val="bullet"/>
      <w:lvlText w:val=""/>
      <w:lvlJc w:val="left"/>
      <w:pPr>
        <w:tabs>
          <w:tab w:val="num" w:pos="4320"/>
        </w:tabs>
        <w:ind w:left="4320" w:hanging="360"/>
      </w:pPr>
      <w:rPr>
        <w:rFonts w:ascii="Wingdings" w:hAnsi="Wingdings" w:hint="default"/>
      </w:rPr>
    </w:lvl>
    <w:lvl w:ilvl="6" w:tplc="43F46118" w:tentative="1">
      <w:start w:val="1"/>
      <w:numFmt w:val="bullet"/>
      <w:lvlText w:val=""/>
      <w:lvlJc w:val="left"/>
      <w:pPr>
        <w:tabs>
          <w:tab w:val="num" w:pos="5040"/>
        </w:tabs>
        <w:ind w:left="5040" w:hanging="360"/>
      </w:pPr>
      <w:rPr>
        <w:rFonts w:ascii="Wingdings" w:hAnsi="Wingdings" w:hint="default"/>
      </w:rPr>
    </w:lvl>
    <w:lvl w:ilvl="7" w:tplc="36B06186" w:tentative="1">
      <w:start w:val="1"/>
      <w:numFmt w:val="bullet"/>
      <w:lvlText w:val=""/>
      <w:lvlJc w:val="left"/>
      <w:pPr>
        <w:tabs>
          <w:tab w:val="num" w:pos="5760"/>
        </w:tabs>
        <w:ind w:left="5760" w:hanging="360"/>
      </w:pPr>
      <w:rPr>
        <w:rFonts w:ascii="Wingdings" w:hAnsi="Wingdings" w:hint="default"/>
      </w:rPr>
    </w:lvl>
    <w:lvl w:ilvl="8" w:tplc="A8A201EE" w:tentative="1">
      <w:start w:val="1"/>
      <w:numFmt w:val="bullet"/>
      <w:lvlText w:val=""/>
      <w:lvlJc w:val="left"/>
      <w:pPr>
        <w:tabs>
          <w:tab w:val="num" w:pos="6480"/>
        </w:tabs>
        <w:ind w:left="6480" w:hanging="360"/>
      </w:pPr>
      <w:rPr>
        <w:rFonts w:ascii="Wingdings" w:hAnsi="Wingdings" w:hint="default"/>
      </w:rPr>
    </w:lvl>
  </w:abstractNum>
  <w:abstractNum w:abstractNumId="8">
    <w:nsid w:val="2CFE595D"/>
    <w:multiLevelType w:val="hybridMultilevel"/>
    <w:tmpl w:val="E356E346"/>
    <w:lvl w:ilvl="0" w:tplc="E39A3738">
      <w:start w:val="1"/>
      <w:numFmt w:val="bullet"/>
      <w:pStyle w:val="Bullet2"/>
      <w:lvlText w:val=""/>
      <w:lvlJc w:val="left"/>
      <w:pPr>
        <w:tabs>
          <w:tab w:val="num" w:pos="2313"/>
        </w:tabs>
        <w:ind w:left="2313" w:hanging="601"/>
      </w:pPr>
      <w:rPr>
        <w:rFonts w:ascii="Symbol" w:hAnsi="Symbol" w:hint="default"/>
        <w:color w:val="auto"/>
      </w:rPr>
    </w:lvl>
    <w:lvl w:ilvl="1" w:tplc="FFFFFFFF" w:tentative="1">
      <w:start w:val="1"/>
      <w:numFmt w:val="bullet"/>
      <w:lvlText w:val=""/>
      <w:lvlJc w:val="left"/>
      <w:pPr>
        <w:tabs>
          <w:tab w:val="num" w:pos="2087"/>
        </w:tabs>
        <w:ind w:left="2087" w:hanging="420"/>
      </w:pPr>
      <w:rPr>
        <w:rFonts w:ascii="Wingdings" w:hAnsi="Wingdings" w:hint="default"/>
      </w:rPr>
    </w:lvl>
    <w:lvl w:ilvl="2" w:tplc="FFFFFFFF" w:tentative="1">
      <w:start w:val="1"/>
      <w:numFmt w:val="bullet"/>
      <w:lvlText w:val=""/>
      <w:lvlJc w:val="left"/>
      <w:pPr>
        <w:tabs>
          <w:tab w:val="num" w:pos="2507"/>
        </w:tabs>
        <w:ind w:left="2507" w:hanging="420"/>
      </w:pPr>
      <w:rPr>
        <w:rFonts w:ascii="Wingdings" w:hAnsi="Wingdings" w:hint="default"/>
      </w:rPr>
    </w:lvl>
    <w:lvl w:ilvl="3" w:tplc="FFFFFFFF" w:tentative="1">
      <w:start w:val="1"/>
      <w:numFmt w:val="bullet"/>
      <w:lvlText w:val=""/>
      <w:lvlJc w:val="left"/>
      <w:pPr>
        <w:tabs>
          <w:tab w:val="num" w:pos="2927"/>
        </w:tabs>
        <w:ind w:left="2927" w:hanging="420"/>
      </w:pPr>
      <w:rPr>
        <w:rFonts w:ascii="Wingdings" w:hAnsi="Wingdings" w:hint="default"/>
      </w:rPr>
    </w:lvl>
    <w:lvl w:ilvl="4" w:tplc="FFFFFFFF" w:tentative="1">
      <w:start w:val="1"/>
      <w:numFmt w:val="bullet"/>
      <w:lvlText w:val=""/>
      <w:lvlJc w:val="left"/>
      <w:pPr>
        <w:tabs>
          <w:tab w:val="num" w:pos="3347"/>
        </w:tabs>
        <w:ind w:left="3347" w:hanging="420"/>
      </w:pPr>
      <w:rPr>
        <w:rFonts w:ascii="Wingdings" w:hAnsi="Wingdings" w:hint="default"/>
      </w:rPr>
    </w:lvl>
    <w:lvl w:ilvl="5" w:tplc="FFFFFFFF" w:tentative="1">
      <w:start w:val="1"/>
      <w:numFmt w:val="bullet"/>
      <w:lvlText w:val=""/>
      <w:lvlJc w:val="left"/>
      <w:pPr>
        <w:tabs>
          <w:tab w:val="num" w:pos="3767"/>
        </w:tabs>
        <w:ind w:left="3767" w:hanging="420"/>
      </w:pPr>
      <w:rPr>
        <w:rFonts w:ascii="Wingdings" w:hAnsi="Wingdings" w:hint="default"/>
      </w:rPr>
    </w:lvl>
    <w:lvl w:ilvl="6" w:tplc="FFFFFFFF" w:tentative="1">
      <w:start w:val="1"/>
      <w:numFmt w:val="bullet"/>
      <w:lvlText w:val=""/>
      <w:lvlJc w:val="left"/>
      <w:pPr>
        <w:tabs>
          <w:tab w:val="num" w:pos="4187"/>
        </w:tabs>
        <w:ind w:left="4187" w:hanging="420"/>
      </w:pPr>
      <w:rPr>
        <w:rFonts w:ascii="Wingdings" w:hAnsi="Wingdings" w:hint="default"/>
      </w:rPr>
    </w:lvl>
    <w:lvl w:ilvl="7" w:tplc="FFFFFFFF" w:tentative="1">
      <w:start w:val="1"/>
      <w:numFmt w:val="bullet"/>
      <w:lvlText w:val=""/>
      <w:lvlJc w:val="left"/>
      <w:pPr>
        <w:tabs>
          <w:tab w:val="num" w:pos="4607"/>
        </w:tabs>
        <w:ind w:left="4607" w:hanging="420"/>
      </w:pPr>
      <w:rPr>
        <w:rFonts w:ascii="Wingdings" w:hAnsi="Wingdings" w:hint="default"/>
      </w:rPr>
    </w:lvl>
    <w:lvl w:ilvl="8" w:tplc="FFFFFFFF" w:tentative="1">
      <w:start w:val="1"/>
      <w:numFmt w:val="bullet"/>
      <w:lvlText w:val=""/>
      <w:lvlJc w:val="left"/>
      <w:pPr>
        <w:tabs>
          <w:tab w:val="num" w:pos="5027"/>
        </w:tabs>
        <w:ind w:left="5027" w:hanging="420"/>
      </w:pPr>
      <w:rPr>
        <w:rFonts w:ascii="Wingdings" w:hAnsi="Wingdings" w:hint="default"/>
      </w:rPr>
    </w:lvl>
  </w:abstractNum>
  <w:abstractNum w:abstractNumId="9">
    <w:nsid w:val="35C174E3"/>
    <w:multiLevelType w:val="hybridMultilevel"/>
    <w:tmpl w:val="2A2A140E"/>
    <w:lvl w:ilvl="0" w:tplc="3B360E9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2D64AF9"/>
    <w:multiLevelType w:val="hybridMultilevel"/>
    <w:tmpl w:val="E2AC733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nsid w:val="47252376"/>
    <w:multiLevelType w:val="hybridMultilevel"/>
    <w:tmpl w:val="4B7898E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66941582"/>
    <w:multiLevelType w:val="hybridMultilevel"/>
    <w:tmpl w:val="BAE45E14"/>
    <w:lvl w:ilvl="0" w:tplc="04090001">
      <w:start w:val="1"/>
      <w:numFmt w:val="bullet"/>
      <w:lvlText w:val=""/>
      <w:lvlJc w:val="left"/>
      <w:pPr>
        <w:ind w:left="1531" w:hanging="420"/>
      </w:pPr>
      <w:rPr>
        <w:rFonts w:ascii="Wingdings" w:hAnsi="Wingdings" w:hint="default"/>
      </w:rPr>
    </w:lvl>
    <w:lvl w:ilvl="1" w:tplc="04090003" w:tentative="1">
      <w:start w:val="1"/>
      <w:numFmt w:val="bullet"/>
      <w:lvlText w:val=""/>
      <w:lvlJc w:val="left"/>
      <w:pPr>
        <w:ind w:left="1951" w:hanging="420"/>
      </w:pPr>
      <w:rPr>
        <w:rFonts w:ascii="Wingdings" w:hAnsi="Wingdings" w:hint="default"/>
      </w:rPr>
    </w:lvl>
    <w:lvl w:ilvl="2" w:tplc="04090005" w:tentative="1">
      <w:start w:val="1"/>
      <w:numFmt w:val="bullet"/>
      <w:lvlText w:val=""/>
      <w:lvlJc w:val="left"/>
      <w:pPr>
        <w:ind w:left="2371" w:hanging="420"/>
      </w:pPr>
      <w:rPr>
        <w:rFonts w:ascii="Wingdings" w:hAnsi="Wingdings" w:hint="default"/>
      </w:rPr>
    </w:lvl>
    <w:lvl w:ilvl="3" w:tplc="04090001" w:tentative="1">
      <w:start w:val="1"/>
      <w:numFmt w:val="bullet"/>
      <w:lvlText w:val=""/>
      <w:lvlJc w:val="left"/>
      <w:pPr>
        <w:ind w:left="2791" w:hanging="420"/>
      </w:pPr>
      <w:rPr>
        <w:rFonts w:ascii="Wingdings" w:hAnsi="Wingdings" w:hint="default"/>
      </w:rPr>
    </w:lvl>
    <w:lvl w:ilvl="4" w:tplc="04090003" w:tentative="1">
      <w:start w:val="1"/>
      <w:numFmt w:val="bullet"/>
      <w:lvlText w:val=""/>
      <w:lvlJc w:val="left"/>
      <w:pPr>
        <w:ind w:left="3211" w:hanging="420"/>
      </w:pPr>
      <w:rPr>
        <w:rFonts w:ascii="Wingdings" w:hAnsi="Wingdings" w:hint="default"/>
      </w:rPr>
    </w:lvl>
    <w:lvl w:ilvl="5" w:tplc="04090005" w:tentative="1">
      <w:start w:val="1"/>
      <w:numFmt w:val="bullet"/>
      <w:lvlText w:val=""/>
      <w:lvlJc w:val="left"/>
      <w:pPr>
        <w:ind w:left="3631" w:hanging="420"/>
      </w:pPr>
      <w:rPr>
        <w:rFonts w:ascii="Wingdings" w:hAnsi="Wingdings" w:hint="default"/>
      </w:rPr>
    </w:lvl>
    <w:lvl w:ilvl="6" w:tplc="04090001" w:tentative="1">
      <w:start w:val="1"/>
      <w:numFmt w:val="bullet"/>
      <w:lvlText w:val=""/>
      <w:lvlJc w:val="left"/>
      <w:pPr>
        <w:ind w:left="4051" w:hanging="420"/>
      </w:pPr>
      <w:rPr>
        <w:rFonts w:ascii="Wingdings" w:hAnsi="Wingdings" w:hint="default"/>
      </w:rPr>
    </w:lvl>
    <w:lvl w:ilvl="7" w:tplc="04090003" w:tentative="1">
      <w:start w:val="1"/>
      <w:numFmt w:val="bullet"/>
      <w:lvlText w:val=""/>
      <w:lvlJc w:val="left"/>
      <w:pPr>
        <w:ind w:left="4471" w:hanging="420"/>
      </w:pPr>
      <w:rPr>
        <w:rFonts w:ascii="Wingdings" w:hAnsi="Wingdings" w:hint="default"/>
      </w:rPr>
    </w:lvl>
    <w:lvl w:ilvl="8" w:tplc="04090005" w:tentative="1">
      <w:start w:val="1"/>
      <w:numFmt w:val="bullet"/>
      <w:lvlText w:val=""/>
      <w:lvlJc w:val="left"/>
      <w:pPr>
        <w:ind w:left="4891" w:hanging="420"/>
      </w:pPr>
      <w:rPr>
        <w:rFonts w:ascii="Wingdings" w:hAnsi="Wingdings" w:hint="default"/>
      </w:rPr>
    </w:lvl>
  </w:abstractNum>
  <w:abstractNum w:abstractNumId="13">
    <w:nsid w:val="6BAF55F7"/>
    <w:multiLevelType w:val="hybridMultilevel"/>
    <w:tmpl w:val="473ADB42"/>
    <w:lvl w:ilvl="0" w:tplc="E6641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FF71E97"/>
    <w:multiLevelType w:val="multilevel"/>
    <w:tmpl w:val="35A4461E"/>
    <w:lvl w:ilvl="0">
      <w:start w:val="1"/>
      <w:numFmt w:val="decimal"/>
      <w:pStyle w:val="1"/>
      <w:lvlText w:val="%1"/>
      <w:lvlJc w:val="left"/>
      <w:pPr>
        <w:tabs>
          <w:tab w:val="num" w:pos="1247"/>
        </w:tabs>
        <w:ind w:left="1247" w:hanging="1247"/>
      </w:pPr>
      <w:rPr>
        <w:rFonts w:hint="eastAsia"/>
        <w:sz w:val="40"/>
        <w:szCs w:val="40"/>
      </w:rPr>
    </w:lvl>
    <w:lvl w:ilvl="1">
      <w:start w:val="1"/>
      <w:numFmt w:val="decimal"/>
      <w:pStyle w:val="2"/>
      <w:lvlText w:val="%1.%2"/>
      <w:lvlJc w:val="left"/>
      <w:pPr>
        <w:tabs>
          <w:tab w:val="num" w:pos="1247"/>
        </w:tabs>
        <w:ind w:left="1247" w:hanging="1247"/>
      </w:pPr>
      <w:rPr>
        <w:rFonts w:hint="eastAsia"/>
      </w:rPr>
    </w:lvl>
    <w:lvl w:ilvl="2">
      <w:start w:val="1"/>
      <w:numFmt w:val="decimal"/>
      <w:pStyle w:val="3"/>
      <w:lvlText w:val="%1.%2.%3"/>
      <w:lvlJc w:val="left"/>
      <w:pPr>
        <w:tabs>
          <w:tab w:val="num" w:pos="1247"/>
        </w:tabs>
        <w:ind w:left="1247" w:hanging="1247"/>
      </w:pPr>
      <w:rPr>
        <w:rFonts w:hint="eastAsia"/>
      </w:rPr>
    </w:lvl>
    <w:lvl w:ilvl="3">
      <w:start w:val="1"/>
      <w:numFmt w:val="decimal"/>
      <w:pStyle w:val="4"/>
      <w:lvlText w:val="%1.%2.%3.%4"/>
      <w:lvlJc w:val="left"/>
      <w:pPr>
        <w:tabs>
          <w:tab w:val="num" w:pos="1247"/>
        </w:tabs>
        <w:ind w:left="1247" w:hanging="1247"/>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5">
    <w:nsid w:val="73420364"/>
    <w:multiLevelType w:val="hybridMultilevel"/>
    <w:tmpl w:val="9F668B4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7A640FA4"/>
    <w:multiLevelType w:val="hybridMultilevel"/>
    <w:tmpl w:val="53289F3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nsid w:val="7C713EA0"/>
    <w:multiLevelType w:val="hybridMultilevel"/>
    <w:tmpl w:val="670CADB2"/>
    <w:lvl w:ilvl="0" w:tplc="0409000B">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18">
    <w:nsid w:val="7F6B0A55"/>
    <w:multiLevelType w:val="hybridMultilevel"/>
    <w:tmpl w:val="FAD4258A"/>
    <w:lvl w:ilvl="0" w:tplc="A9C2095A">
      <w:start w:val="4"/>
      <w:numFmt w:val="decimal"/>
      <w:lvlText w:val="%1）"/>
      <w:lvlJc w:val="left"/>
      <w:pPr>
        <w:ind w:left="481" w:hanging="360"/>
      </w:pPr>
      <w:rPr>
        <w:rFonts w:hint="default"/>
        <w:b/>
      </w:rPr>
    </w:lvl>
    <w:lvl w:ilvl="1" w:tplc="04090019" w:tentative="1">
      <w:start w:val="1"/>
      <w:numFmt w:val="lowerLetter"/>
      <w:lvlText w:val="%2)"/>
      <w:lvlJc w:val="left"/>
      <w:pPr>
        <w:ind w:left="961" w:hanging="420"/>
      </w:pPr>
    </w:lvl>
    <w:lvl w:ilvl="2" w:tplc="0409001B" w:tentative="1">
      <w:start w:val="1"/>
      <w:numFmt w:val="lowerRoman"/>
      <w:lvlText w:val="%3."/>
      <w:lvlJc w:val="right"/>
      <w:pPr>
        <w:ind w:left="1381" w:hanging="420"/>
      </w:pPr>
    </w:lvl>
    <w:lvl w:ilvl="3" w:tplc="0409000F" w:tentative="1">
      <w:start w:val="1"/>
      <w:numFmt w:val="decimal"/>
      <w:lvlText w:val="%4."/>
      <w:lvlJc w:val="left"/>
      <w:pPr>
        <w:ind w:left="1801" w:hanging="420"/>
      </w:pPr>
    </w:lvl>
    <w:lvl w:ilvl="4" w:tplc="04090019" w:tentative="1">
      <w:start w:val="1"/>
      <w:numFmt w:val="lowerLetter"/>
      <w:lvlText w:val="%5)"/>
      <w:lvlJc w:val="left"/>
      <w:pPr>
        <w:ind w:left="2221" w:hanging="420"/>
      </w:pPr>
    </w:lvl>
    <w:lvl w:ilvl="5" w:tplc="0409001B" w:tentative="1">
      <w:start w:val="1"/>
      <w:numFmt w:val="lowerRoman"/>
      <w:lvlText w:val="%6."/>
      <w:lvlJc w:val="right"/>
      <w:pPr>
        <w:ind w:left="2641" w:hanging="420"/>
      </w:pPr>
    </w:lvl>
    <w:lvl w:ilvl="6" w:tplc="0409000F" w:tentative="1">
      <w:start w:val="1"/>
      <w:numFmt w:val="decimal"/>
      <w:lvlText w:val="%7."/>
      <w:lvlJc w:val="left"/>
      <w:pPr>
        <w:ind w:left="3061" w:hanging="420"/>
      </w:pPr>
    </w:lvl>
    <w:lvl w:ilvl="7" w:tplc="04090019" w:tentative="1">
      <w:start w:val="1"/>
      <w:numFmt w:val="lowerLetter"/>
      <w:lvlText w:val="%8)"/>
      <w:lvlJc w:val="left"/>
      <w:pPr>
        <w:ind w:left="3481" w:hanging="420"/>
      </w:pPr>
    </w:lvl>
    <w:lvl w:ilvl="8" w:tplc="0409001B" w:tentative="1">
      <w:start w:val="1"/>
      <w:numFmt w:val="lowerRoman"/>
      <w:lvlText w:val="%9."/>
      <w:lvlJc w:val="right"/>
      <w:pPr>
        <w:ind w:left="3901" w:hanging="420"/>
      </w:pPr>
    </w:lvl>
  </w:abstractNum>
  <w:num w:numId="1">
    <w:abstractNumId w:val="16"/>
  </w:num>
  <w:num w:numId="2">
    <w:abstractNumId w:val="2"/>
  </w:num>
  <w:num w:numId="3">
    <w:abstractNumId w:val="8"/>
  </w:num>
  <w:num w:numId="4">
    <w:abstractNumId w:val="14"/>
  </w:num>
  <w:num w:numId="5">
    <w:abstractNumId w:val="7"/>
  </w:num>
  <w:num w:numId="6">
    <w:abstractNumId w:val="18"/>
  </w:num>
  <w:num w:numId="7">
    <w:abstractNumId w:val="1"/>
  </w:num>
  <w:num w:numId="8">
    <w:abstractNumId w:val="12"/>
  </w:num>
  <w:num w:numId="9">
    <w:abstractNumId w:val="9"/>
  </w:num>
  <w:num w:numId="10">
    <w:abstractNumId w:val="10"/>
  </w:num>
  <w:num w:numId="11">
    <w:abstractNumId w:val="4"/>
  </w:num>
  <w:num w:numId="12">
    <w:abstractNumId w:val="0"/>
  </w:num>
  <w:num w:numId="13">
    <w:abstractNumId w:val="13"/>
  </w:num>
  <w:num w:numId="14">
    <w:abstractNumId w:val="11"/>
  </w:num>
  <w:num w:numId="15">
    <w:abstractNumId w:val="3"/>
  </w:num>
  <w:num w:numId="16">
    <w:abstractNumId w:val="6"/>
  </w:num>
  <w:num w:numId="17">
    <w:abstractNumId w:val="17"/>
  </w:num>
  <w:num w:numId="18">
    <w:abstractNumId w:val="5"/>
  </w:num>
  <w:num w:numId="19">
    <w:abstractNumId w:val="15"/>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6146"/>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9082E"/>
    <w:rsid w:val="000018B2"/>
    <w:rsid w:val="00003C62"/>
    <w:rsid w:val="00004FB0"/>
    <w:rsid w:val="00005ECE"/>
    <w:rsid w:val="00010B9D"/>
    <w:rsid w:val="00024138"/>
    <w:rsid w:val="00030324"/>
    <w:rsid w:val="00036740"/>
    <w:rsid w:val="00041337"/>
    <w:rsid w:val="000435C8"/>
    <w:rsid w:val="00044D70"/>
    <w:rsid w:val="00046239"/>
    <w:rsid w:val="00050368"/>
    <w:rsid w:val="00053379"/>
    <w:rsid w:val="000571F7"/>
    <w:rsid w:val="000572FB"/>
    <w:rsid w:val="0006112A"/>
    <w:rsid w:val="000615C8"/>
    <w:rsid w:val="000615DE"/>
    <w:rsid w:val="000637D2"/>
    <w:rsid w:val="00065F46"/>
    <w:rsid w:val="000661EC"/>
    <w:rsid w:val="00070AF6"/>
    <w:rsid w:val="00071BCF"/>
    <w:rsid w:val="00075856"/>
    <w:rsid w:val="0007630F"/>
    <w:rsid w:val="00081A9F"/>
    <w:rsid w:val="000831C9"/>
    <w:rsid w:val="00083B54"/>
    <w:rsid w:val="00083D11"/>
    <w:rsid w:val="0009053B"/>
    <w:rsid w:val="0009082E"/>
    <w:rsid w:val="0009159B"/>
    <w:rsid w:val="000917AC"/>
    <w:rsid w:val="00091AB3"/>
    <w:rsid w:val="000A6DC8"/>
    <w:rsid w:val="000B0461"/>
    <w:rsid w:val="000B3BAF"/>
    <w:rsid w:val="000B50A9"/>
    <w:rsid w:val="000B5767"/>
    <w:rsid w:val="000C4A48"/>
    <w:rsid w:val="000D54CA"/>
    <w:rsid w:val="000D6D94"/>
    <w:rsid w:val="000D7474"/>
    <w:rsid w:val="000E26D6"/>
    <w:rsid w:val="000E3D36"/>
    <w:rsid w:val="000E6797"/>
    <w:rsid w:val="000E67C4"/>
    <w:rsid w:val="000F1FEE"/>
    <w:rsid w:val="000F2EFE"/>
    <w:rsid w:val="000F37E6"/>
    <w:rsid w:val="000F5139"/>
    <w:rsid w:val="000F716D"/>
    <w:rsid w:val="000F7A15"/>
    <w:rsid w:val="00101409"/>
    <w:rsid w:val="001039D8"/>
    <w:rsid w:val="00103E8F"/>
    <w:rsid w:val="00107B93"/>
    <w:rsid w:val="00113071"/>
    <w:rsid w:val="00114413"/>
    <w:rsid w:val="00116945"/>
    <w:rsid w:val="001209BB"/>
    <w:rsid w:val="00134A2E"/>
    <w:rsid w:val="00135322"/>
    <w:rsid w:val="001355F0"/>
    <w:rsid w:val="001367AA"/>
    <w:rsid w:val="00136DD7"/>
    <w:rsid w:val="001378BB"/>
    <w:rsid w:val="0014040E"/>
    <w:rsid w:val="00140D31"/>
    <w:rsid w:val="0014618C"/>
    <w:rsid w:val="00153F05"/>
    <w:rsid w:val="001546E2"/>
    <w:rsid w:val="0016517F"/>
    <w:rsid w:val="001731F1"/>
    <w:rsid w:val="00175205"/>
    <w:rsid w:val="00177326"/>
    <w:rsid w:val="00180390"/>
    <w:rsid w:val="001835C1"/>
    <w:rsid w:val="00183EF8"/>
    <w:rsid w:val="00186420"/>
    <w:rsid w:val="0019128E"/>
    <w:rsid w:val="00192F84"/>
    <w:rsid w:val="00193BF5"/>
    <w:rsid w:val="001951F9"/>
    <w:rsid w:val="00197753"/>
    <w:rsid w:val="001A1B4E"/>
    <w:rsid w:val="001A691B"/>
    <w:rsid w:val="001B3034"/>
    <w:rsid w:val="001B4DD4"/>
    <w:rsid w:val="001B524C"/>
    <w:rsid w:val="001B541A"/>
    <w:rsid w:val="001B5B1C"/>
    <w:rsid w:val="001C1D6B"/>
    <w:rsid w:val="001C209A"/>
    <w:rsid w:val="001C21DD"/>
    <w:rsid w:val="001C29D9"/>
    <w:rsid w:val="001C7601"/>
    <w:rsid w:val="001C7E96"/>
    <w:rsid w:val="001D0E27"/>
    <w:rsid w:val="001D705E"/>
    <w:rsid w:val="001E3619"/>
    <w:rsid w:val="001E6A53"/>
    <w:rsid w:val="001F1B32"/>
    <w:rsid w:val="001F517C"/>
    <w:rsid w:val="001F603E"/>
    <w:rsid w:val="00201318"/>
    <w:rsid w:val="00204BF2"/>
    <w:rsid w:val="00206CF3"/>
    <w:rsid w:val="00206EFC"/>
    <w:rsid w:val="002101F3"/>
    <w:rsid w:val="00210881"/>
    <w:rsid w:val="0021219D"/>
    <w:rsid w:val="00213986"/>
    <w:rsid w:val="002139F1"/>
    <w:rsid w:val="00214999"/>
    <w:rsid w:val="00214CED"/>
    <w:rsid w:val="00216012"/>
    <w:rsid w:val="00220F55"/>
    <w:rsid w:val="00221EE5"/>
    <w:rsid w:val="002227B5"/>
    <w:rsid w:val="0022444C"/>
    <w:rsid w:val="0022552B"/>
    <w:rsid w:val="00227762"/>
    <w:rsid w:val="00234559"/>
    <w:rsid w:val="002364FF"/>
    <w:rsid w:val="002420AE"/>
    <w:rsid w:val="0024247B"/>
    <w:rsid w:val="0024329E"/>
    <w:rsid w:val="00245626"/>
    <w:rsid w:val="00250929"/>
    <w:rsid w:val="002523D9"/>
    <w:rsid w:val="002549E8"/>
    <w:rsid w:val="00255C87"/>
    <w:rsid w:val="0027254E"/>
    <w:rsid w:val="002838A1"/>
    <w:rsid w:val="0028476A"/>
    <w:rsid w:val="00284937"/>
    <w:rsid w:val="0029406E"/>
    <w:rsid w:val="00294C03"/>
    <w:rsid w:val="00295C8F"/>
    <w:rsid w:val="002A1CFA"/>
    <w:rsid w:val="002B3BC0"/>
    <w:rsid w:val="002B4A37"/>
    <w:rsid w:val="002C22E5"/>
    <w:rsid w:val="002C6179"/>
    <w:rsid w:val="002C7F2C"/>
    <w:rsid w:val="002E0DBF"/>
    <w:rsid w:val="002E39DE"/>
    <w:rsid w:val="002E4CAC"/>
    <w:rsid w:val="002E7353"/>
    <w:rsid w:val="002F156F"/>
    <w:rsid w:val="002F3620"/>
    <w:rsid w:val="0030044F"/>
    <w:rsid w:val="00300A14"/>
    <w:rsid w:val="00302EA8"/>
    <w:rsid w:val="00306B87"/>
    <w:rsid w:val="00306BFB"/>
    <w:rsid w:val="003072E9"/>
    <w:rsid w:val="00307F70"/>
    <w:rsid w:val="00312299"/>
    <w:rsid w:val="0031439F"/>
    <w:rsid w:val="00314990"/>
    <w:rsid w:val="003161A0"/>
    <w:rsid w:val="00317ED1"/>
    <w:rsid w:val="003215A9"/>
    <w:rsid w:val="00323266"/>
    <w:rsid w:val="003260A3"/>
    <w:rsid w:val="00327E41"/>
    <w:rsid w:val="00331C08"/>
    <w:rsid w:val="00331FED"/>
    <w:rsid w:val="003324C0"/>
    <w:rsid w:val="0033372D"/>
    <w:rsid w:val="00333F43"/>
    <w:rsid w:val="00334209"/>
    <w:rsid w:val="00334C22"/>
    <w:rsid w:val="003361E7"/>
    <w:rsid w:val="003372AA"/>
    <w:rsid w:val="00346A7E"/>
    <w:rsid w:val="00347402"/>
    <w:rsid w:val="00347F25"/>
    <w:rsid w:val="00354569"/>
    <w:rsid w:val="00356404"/>
    <w:rsid w:val="00356E0B"/>
    <w:rsid w:val="0036512A"/>
    <w:rsid w:val="003658B7"/>
    <w:rsid w:val="0037137C"/>
    <w:rsid w:val="00375F5A"/>
    <w:rsid w:val="00381D92"/>
    <w:rsid w:val="00384BE3"/>
    <w:rsid w:val="00387692"/>
    <w:rsid w:val="00397244"/>
    <w:rsid w:val="00397F00"/>
    <w:rsid w:val="003A1C9A"/>
    <w:rsid w:val="003A4AB9"/>
    <w:rsid w:val="003A5A9E"/>
    <w:rsid w:val="003A711A"/>
    <w:rsid w:val="003A7772"/>
    <w:rsid w:val="003B1416"/>
    <w:rsid w:val="003C33F6"/>
    <w:rsid w:val="003C5E31"/>
    <w:rsid w:val="003D05A2"/>
    <w:rsid w:val="003D6A42"/>
    <w:rsid w:val="003E1EB9"/>
    <w:rsid w:val="003E5E4B"/>
    <w:rsid w:val="003F093E"/>
    <w:rsid w:val="003F0BAD"/>
    <w:rsid w:val="003F152F"/>
    <w:rsid w:val="003F396B"/>
    <w:rsid w:val="003F3EBD"/>
    <w:rsid w:val="003F3F0D"/>
    <w:rsid w:val="003F4801"/>
    <w:rsid w:val="003F48DB"/>
    <w:rsid w:val="003F5739"/>
    <w:rsid w:val="003F6FB8"/>
    <w:rsid w:val="00400277"/>
    <w:rsid w:val="00405418"/>
    <w:rsid w:val="00411BF7"/>
    <w:rsid w:val="00411C4B"/>
    <w:rsid w:val="0041500A"/>
    <w:rsid w:val="00416FE4"/>
    <w:rsid w:val="00420375"/>
    <w:rsid w:val="00422A9C"/>
    <w:rsid w:val="00424EC1"/>
    <w:rsid w:val="004262D2"/>
    <w:rsid w:val="00426D44"/>
    <w:rsid w:val="0043173A"/>
    <w:rsid w:val="0044047F"/>
    <w:rsid w:val="00440AB9"/>
    <w:rsid w:val="00445229"/>
    <w:rsid w:val="0045638D"/>
    <w:rsid w:val="00456F55"/>
    <w:rsid w:val="00457897"/>
    <w:rsid w:val="00460161"/>
    <w:rsid w:val="004611B6"/>
    <w:rsid w:val="00465909"/>
    <w:rsid w:val="00467FBE"/>
    <w:rsid w:val="00470959"/>
    <w:rsid w:val="004732B9"/>
    <w:rsid w:val="00473792"/>
    <w:rsid w:val="00475443"/>
    <w:rsid w:val="00482198"/>
    <w:rsid w:val="004827D5"/>
    <w:rsid w:val="00487862"/>
    <w:rsid w:val="00487E85"/>
    <w:rsid w:val="004920D9"/>
    <w:rsid w:val="004931F8"/>
    <w:rsid w:val="00493CB1"/>
    <w:rsid w:val="004A0967"/>
    <w:rsid w:val="004A28DE"/>
    <w:rsid w:val="004A2C8C"/>
    <w:rsid w:val="004A5051"/>
    <w:rsid w:val="004B194D"/>
    <w:rsid w:val="004B58B0"/>
    <w:rsid w:val="004C6036"/>
    <w:rsid w:val="004D1723"/>
    <w:rsid w:val="004D24BE"/>
    <w:rsid w:val="004D2664"/>
    <w:rsid w:val="004D33CD"/>
    <w:rsid w:val="004D4C73"/>
    <w:rsid w:val="004E1513"/>
    <w:rsid w:val="004E3C63"/>
    <w:rsid w:val="004E4BB8"/>
    <w:rsid w:val="004E5355"/>
    <w:rsid w:val="004E5A6C"/>
    <w:rsid w:val="004F0355"/>
    <w:rsid w:val="004F084C"/>
    <w:rsid w:val="004F2295"/>
    <w:rsid w:val="004F2B1C"/>
    <w:rsid w:val="004F482A"/>
    <w:rsid w:val="005051F1"/>
    <w:rsid w:val="00505699"/>
    <w:rsid w:val="00505E80"/>
    <w:rsid w:val="00510CB3"/>
    <w:rsid w:val="00511822"/>
    <w:rsid w:val="00511824"/>
    <w:rsid w:val="0051424F"/>
    <w:rsid w:val="00514ED4"/>
    <w:rsid w:val="00515912"/>
    <w:rsid w:val="00516328"/>
    <w:rsid w:val="00516B3B"/>
    <w:rsid w:val="00521130"/>
    <w:rsid w:val="00522481"/>
    <w:rsid w:val="00522D93"/>
    <w:rsid w:val="00523B34"/>
    <w:rsid w:val="00523DDC"/>
    <w:rsid w:val="005244C3"/>
    <w:rsid w:val="00527EED"/>
    <w:rsid w:val="005337CE"/>
    <w:rsid w:val="00541006"/>
    <w:rsid w:val="00542BFF"/>
    <w:rsid w:val="005434A6"/>
    <w:rsid w:val="00552AB8"/>
    <w:rsid w:val="00553F44"/>
    <w:rsid w:val="0055467F"/>
    <w:rsid w:val="005637CC"/>
    <w:rsid w:val="005645A3"/>
    <w:rsid w:val="0056529E"/>
    <w:rsid w:val="0056540F"/>
    <w:rsid w:val="005674C4"/>
    <w:rsid w:val="00570267"/>
    <w:rsid w:val="0057041A"/>
    <w:rsid w:val="00570465"/>
    <w:rsid w:val="00572C72"/>
    <w:rsid w:val="005748E9"/>
    <w:rsid w:val="0057605E"/>
    <w:rsid w:val="00576A79"/>
    <w:rsid w:val="00580FC1"/>
    <w:rsid w:val="00581A5B"/>
    <w:rsid w:val="00586565"/>
    <w:rsid w:val="00596167"/>
    <w:rsid w:val="00596C2D"/>
    <w:rsid w:val="00597E89"/>
    <w:rsid w:val="005A1615"/>
    <w:rsid w:val="005A331B"/>
    <w:rsid w:val="005A5C2C"/>
    <w:rsid w:val="005A66D3"/>
    <w:rsid w:val="005B144D"/>
    <w:rsid w:val="005B23D0"/>
    <w:rsid w:val="005B3EFF"/>
    <w:rsid w:val="005B472E"/>
    <w:rsid w:val="005B58B4"/>
    <w:rsid w:val="005B5DE2"/>
    <w:rsid w:val="005C31B9"/>
    <w:rsid w:val="005D0612"/>
    <w:rsid w:val="005D4B7F"/>
    <w:rsid w:val="005D5F7E"/>
    <w:rsid w:val="005D69BE"/>
    <w:rsid w:val="005D6A79"/>
    <w:rsid w:val="005D6D98"/>
    <w:rsid w:val="005E51F7"/>
    <w:rsid w:val="005E78A5"/>
    <w:rsid w:val="005F008A"/>
    <w:rsid w:val="005F209D"/>
    <w:rsid w:val="005F377F"/>
    <w:rsid w:val="006045E3"/>
    <w:rsid w:val="00615086"/>
    <w:rsid w:val="00621D3B"/>
    <w:rsid w:val="0062221A"/>
    <w:rsid w:val="006320AC"/>
    <w:rsid w:val="006341B2"/>
    <w:rsid w:val="00636B5F"/>
    <w:rsid w:val="00641DAD"/>
    <w:rsid w:val="00644227"/>
    <w:rsid w:val="006514F9"/>
    <w:rsid w:val="00654454"/>
    <w:rsid w:val="006553D1"/>
    <w:rsid w:val="00665652"/>
    <w:rsid w:val="00666078"/>
    <w:rsid w:val="006660DD"/>
    <w:rsid w:val="00675068"/>
    <w:rsid w:val="006759B8"/>
    <w:rsid w:val="00680170"/>
    <w:rsid w:val="00683B2D"/>
    <w:rsid w:val="006854A2"/>
    <w:rsid w:val="006935C1"/>
    <w:rsid w:val="00697B2B"/>
    <w:rsid w:val="006A087A"/>
    <w:rsid w:val="006A31D3"/>
    <w:rsid w:val="006A5CD8"/>
    <w:rsid w:val="006A7DAD"/>
    <w:rsid w:val="006B1883"/>
    <w:rsid w:val="006B480A"/>
    <w:rsid w:val="006C24E5"/>
    <w:rsid w:val="006C27F7"/>
    <w:rsid w:val="006C738D"/>
    <w:rsid w:val="006D44A3"/>
    <w:rsid w:val="006D5566"/>
    <w:rsid w:val="006E015D"/>
    <w:rsid w:val="006E2708"/>
    <w:rsid w:val="006E56FA"/>
    <w:rsid w:val="006E61B3"/>
    <w:rsid w:val="006E6FAF"/>
    <w:rsid w:val="006F1B35"/>
    <w:rsid w:val="006F35A1"/>
    <w:rsid w:val="006F7A92"/>
    <w:rsid w:val="007000C7"/>
    <w:rsid w:val="0070375A"/>
    <w:rsid w:val="007039E8"/>
    <w:rsid w:val="00705FEB"/>
    <w:rsid w:val="00710FB4"/>
    <w:rsid w:val="00712097"/>
    <w:rsid w:val="00714CDC"/>
    <w:rsid w:val="00717CA6"/>
    <w:rsid w:val="00723824"/>
    <w:rsid w:val="0073001A"/>
    <w:rsid w:val="0073163F"/>
    <w:rsid w:val="00731855"/>
    <w:rsid w:val="00732A12"/>
    <w:rsid w:val="007364AE"/>
    <w:rsid w:val="00737233"/>
    <w:rsid w:val="00740E3D"/>
    <w:rsid w:val="00741DEC"/>
    <w:rsid w:val="00747647"/>
    <w:rsid w:val="00750A93"/>
    <w:rsid w:val="00752134"/>
    <w:rsid w:val="0075328A"/>
    <w:rsid w:val="00754584"/>
    <w:rsid w:val="0075632B"/>
    <w:rsid w:val="00757964"/>
    <w:rsid w:val="00757B60"/>
    <w:rsid w:val="00757D50"/>
    <w:rsid w:val="007606EC"/>
    <w:rsid w:val="00766122"/>
    <w:rsid w:val="00766A03"/>
    <w:rsid w:val="00774D6A"/>
    <w:rsid w:val="007756F4"/>
    <w:rsid w:val="0078088B"/>
    <w:rsid w:val="007825F3"/>
    <w:rsid w:val="00782700"/>
    <w:rsid w:val="00783BE3"/>
    <w:rsid w:val="00786873"/>
    <w:rsid w:val="00791330"/>
    <w:rsid w:val="00794A1F"/>
    <w:rsid w:val="00796C22"/>
    <w:rsid w:val="007A1172"/>
    <w:rsid w:val="007A299E"/>
    <w:rsid w:val="007A43CC"/>
    <w:rsid w:val="007A4DD7"/>
    <w:rsid w:val="007A6515"/>
    <w:rsid w:val="007A7178"/>
    <w:rsid w:val="007C04C0"/>
    <w:rsid w:val="007C147F"/>
    <w:rsid w:val="007C3B20"/>
    <w:rsid w:val="007C4905"/>
    <w:rsid w:val="007C6A29"/>
    <w:rsid w:val="007D2923"/>
    <w:rsid w:val="007D30AC"/>
    <w:rsid w:val="007D781F"/>
    <w:rsid w:val="007E74BF"/>
    <w:rsid w:val="007F166A"/>
    <w:rsid w:val="007F19C9"/>
    <w:rsid w:val="007F3F11"/>
    <w:rsid w:val="007F4E44"/>
    <w:rsid w:val="007F5CB3"/>
    <w:rsid w:val="007F6621"/>
    <w:rsid w:val="007F6625"/>
    <w:rsid w:val="007F6BC2"/>
    <w:rsid w:val="00800944"/>
    <w:rsid w:val="00804D35"/>
    <w:rsid w:val="00806185"/>
    <w:rsid w:val="00807D31"/>
    <w:rsid w:val="00810929"/>
    <w:rsid w:val="00811360"/>
    <w:rsid w:val="0081324F"/>
    <w:rsid w:val="008159BD"/>
    <w:rsid w:val="00824D4E"/>
    <w:rsid w:val="00825244"/>
    <w:rsid w:val="00831E2C"/>
    <w:rsid w:val="00834FFE"/>
    <w:rsid w:val="0083735D"/>
    <w:rsid w:val="00837C4A"/>
    <w:rsid w:val="00840571"/>
    <w:rsid w:val="00844793"/>
    <w:rsid w:val="00844A6E"/>
    <w:rsid w:val="00845307"/>
    <w:rsid w:val="00847289"/>
    <w:rsid w:val="00850CFD"/>
    <w:rsid w:val="00852369"/>
    <w:rsid w:val="008530EE"/>
    <w:rsid w:val="008557F8"/>
    <w:rsid w:val="00856652"/>
    <w:rsid w:val="00860B24"/>
    <w:rsid w:val="00861B6F"/>
    <w:rsid w:val="00865C4B"/>
    <w:rsid w:val="00866BE0"/>
    <w:rsid w:val="00867E94"/>
    <w:rsid w:val="008735FF"/>
    <w:rsid w:val="00875667"/>
    <w:rsid w:val="00876C01"/>
    <w:rsid w:val="008802B8"/>
    <w:rsid w:val="008832FB"/>
    <w:rsid w:val="00885CEE"/>
    <w:rsid w:val="00892049"/>
    <w:rsid w:val="00893DB9"/>
    <w:rsid w:val="00894044"/>
    <w:rsid w:val="00894A04"/>
    <w:rsid w:val="008951E7"/>
    <w:rsid w:val="00895AD8"/>
    <w:rsid w:val="008A06C7"/>
    <w:rsid w:val="008A145F"/>
    <w:rsid w:val="008B0835"/>
    <w:rsid w:val="008B3187"/>
    <w:rsid w:val="008C36B8"/>
    <w:rsid w:val="008C3FFA"/>
    <w:rsid w:val="008C6CCF"/>
    <w:rsid w:val="008D0575"/>
    <w:rsid w:val="008D48F7"/>
    <w:rsid w:val="008D5F00"/>
    <w:rsid w:val="008E1495"/>
    <w:rsid w:val="008E22EB"/>
    <w:rsid w:val="008F0E78"/>
    <w:rsid w:val="008F1158"/>
    <w:rsid w:val="008F1267"/>
    <w:rsid w:val="008F241D"/>
    <w:rsid w:val="008F2B8B"/>
    <w:rsid w:val="008F3725"/>
    <w:rsid w:val="00901FCA"/>
    <w:rsid w:val="0090377F"/>
    <w:rsid w:val="0090400B"/>
    <w:rsid w:val="00905C93"/>
    <w:rsid w:val="009069EB"/>
    <w:rsid w:val="00913C48"/>
    <w:rsid w:val="009141B5"/>
    <w:rsid w:val="00923A2D"/>
    <w:rsid w:val="00925E5A"/>
    <w:rsid w:val="009314C1"/>
    <w:rsid w:val="00932742"/>
    <w:rsid w:val="0093626A"/>
    <w:rsid w:val="00943DB1"/>
    <w:rsid w:val="00950B05"/>
    <w:rsid w:val="00951FE0"/>
    <w:rsid w:val="009526E9"/>
    <w:rsid w:val="00955BFD"/>
    <w:rsid w:val="00955F84"/>
    <w:rsid w:val="009625AB"/>
    <w:rsid w:val="00963A39"/>
    <w:rsid w:val="00966166"/>
    <w:rsid w:val="00975C85"/>
    <w:rsid w:val="00977D0F"/>
    <w:rsid w:val="0098727B"/>
    <w:rsid w:val="009915B9"/>
    <w:rsid w:val="00991DAE"/>
    <w:rsid w:val="0099479F"/>
    <w:rsid w:val="00995B32"/>
    <w:rsid w:val="00995F85"/>
    <w:rsid w:val="0099695A"/>
    <w:rsid w:val="00997355"/>
    <w:rsid w:val="009A202E"/>
    <w:rsid w:val="009A3623"/>
    <w:rsid w:val="009A47D5"/>
    <w:rsid w:val="009A7D65"/>
    <w:rsid w:val="009B3138"/>
    <w:rsid w:val="009B644E"/>
    <w:rsid w:val="009C24B8"/>
    <w:rsid w:val="009C7818"/>
    <w:rsid w:val="009D3ACF"/>
    <w:rsid w:val="009D5DC1"/>
    <w:rsid w:val="009E5386"/>
    <w:rsid w:val="009E6792"/>
    <w:rsid w:val="009E7F71"/>
    <w:rsid w:val="009F00B1"/>
    <w:rsid w:val="009F18E5"/>
    <w:rsid w:val="009F2B42"/>
    <w:rsid w:val="00A042A2"/>
    <w:rsid w:val="00A07B0C"/>
    <w:rsid w:val="00A11068"/>
    <w:rsid w:val="00A11E90"/>
    <w:rsid w:val="00A227D1"/>
    <w:rsid w:val="00A23BCD"/>
    <w:rsid w:val="00A24F28"/>
    <w:rsid w:val="00A264BC"/>
    <w:rsid w:val="00A27B2A"/>
    <w:rsid w:val="00A30352"/>
    <w:rsid w:val="00A3284E"/>
    <w:rsid w:val="00A32DAA"/>
    <w:rsid w:val="00A335F0"/>
    <w:rsid w:val="00A34382"/>
    <w:rsid w:val="00A3466F"/>
    <w:rsid w:val="00A36BCA"/>
    <w:rsid w:val="00A42AAE"/>
    <w:rsid w:val="00A44A69"/>
    <w:rsid w:val="00A45912"/>
    <w:rsid w:val="00A5519F"/>
    <w:rsid w:val="00A565D2"/>
    <w:rsid w:val="00A61343"/>
    <w:rsid w:val="00A64B6C"/>
    <w:rsid w:val="00A6614E"/>
    <w:rsid w:val="00A71680"/>
    <w:rsid w:val="00A76413"/>
    <w:rsid w:val="00A7669F"/>
    <w:rsid w:val="00A846C7"/>
    <w:rsid w:val="00A860A7"/>
    <w:rsid w:val="00A86A8F"/>
    <w:rsid w:val="00AA0B0B"/>
    <w:rsid w:val="00AA2B9A"/>
    <w:rsid w:val="00AA5386"/>
    <w:rsid w:val="00AA7B4B"/>
    <w:rsid w:val="00AA7E6B"/>
    <w:rsid w:val="00AB02F2"/>
    <w:rsid w:val="00AB26E5"/>
    <w:rsid w:val="00AB7A69"/>
    <w:rsid w:val="00AD1685"/>
    <w:rsid w:val="00AE2D61"/>
    <w:rsid w:val="00AE3C98"/>
    <w:rsid w:val="00AE3F0E"/>
    <w:rsid w:val="00AE3F6F"/>
    <w:rsid w:val="00AE632E"/>
    <w:rsid w:val="00AF050E"/>
    <w:rsid w:val="00AF674C"/>
    <w:rsid w:val="00B01E81"/>
    <w:rsid w:val="00B02765"/>
    <w:rsid w:val="00B06DFF"/>
    <w:rsid w:val="00B131DB"/>
    <w:rsid w:val="00B132D9"/>
    <w:rsid w:val="00B21D41"/>
    <w:rsid w:val="00B260DD"/>
    <w:rsid w:val="00B26671"/>
    <w:rsid w:val="00B3086E"/>
    <w:rsid w:val="00B327E7"/>
    <w:rsid w:val="00B34D5B"/>
    <w:rsid w:val="00B3783F"/>
    <w:rsid w:val="00B46CB1"/>
    <w:rsid w:val="00B54531"/>
    <w:rsid w:val="00B54E56"/>
    <w:rsid w:val="00B55341"/>
    <w:rsid w:val="00B66326"/>
    <w:rsid w:val="00B66B44"/>
    <w:rsid w:val="00B7193A"/>
    <w:rsid w:val="00B74F39"/>
    <w:rsid w:val="00B77F33"/>
    <w:rsid w:val="00B80102"/>
    <w:rsid w:val="00B80783"/>
    <w:rsid w:val="00B86459"/>
    <w:rsid w:val="00B87B71"/>
    <w:rsid w:val="00B90E8C"/>
    <w:rsid w:val="00B90F38"/>
    <w:rsid w:val="00B91601"/>
    <w:rsid w:val="00B96CDC"/>
    <w:rsid w:val="00B97A37"/>
    <w:rsid w:val="00BA2311"/>
    <w:rsid w:val="00BA5FDC"/>
    <w:rsid w:val="00BB17C1"/>
    <w:rsid w:val="00BB3918"/>
    <w:rsid w:val="00BB54B8"/>
    <w:rsid w:val="00BC1B97"/>
    <w:rsid w:val="00BC6183"/>
    <w:rsid w:val="00BC7682"/>
    <w:rsid w:val="00BD01B9"/>
    <w:rsid w:val="00BD0305"/>
    <w:rsid w:val="00BD119A"/>
    <w:rsid w:val="00BD1612"/>
    <w:rsid w:val="00BD40C0"/>
    <w:rsid w:val="00BD476B"/>
    <w:rsid w:val="00BD5260"/>
    <w:rsid w:val="00BD61F4"/>
    <w:rsid w:val="00BD6237"/>
    <w:rsid w:val="00BD6EEF"/>
    <w:rsid w:val="00BE0525"/>
    <w:rsid w:val="00BE0E6E"/>
    <w:rsid w:val="00BE3BA1"/>
    <w:rsid w:val="00BF0030"/>
    <w:rsid w:val="00BF4343"/>
    <w:rsid w:val="00C01CD3"/>
    <w:rsid w:val="00C023BD"/>
    <w:rsid w:val="00C0278B"/>
    <w:rsid w:val="00C0556F"/>
    <w:rsid w:val="00C06B3F"/>
    <w:rsid w:val="00C12969"/>
    <w:rsid w:val="00C137EB"/>
    <w:rsid w:val="00C138E3"/>
    <w:rsid w:val="00C14524"/>
    <w:rsid w:val="00C14DB4"/>
    <w:rsid w:val="00C15ECB"/>
    <w:rsid w:val="00C1750C"/>
    <w:rsid w:val="00C23C87"/>
    <w:rsid w:val="00C241A2"/>
    <w:rsid w:val="00C267D6"/>
    <w:rsid w:val="00C26DB5"/>
    <w:rsid w:val="00C27DC8"/>
    <w:rsid w:val="00C32701"/>
    <w:rsid w:val="00C35DBA"/>
    <w:rsid w:val="00C36C0E"/>
    <w:rsid w:val="00C4348D"/>
    <w:rsid w:val="00C55273"/>
    <w:rsid w:val="00C560CD"/>
    <w:rsid w:val="00C622CB"/>
    <w:rsid w:val="00C6534E"/>
    <w:rsid w:val="00C663DC"/>
    <w:rsid w:val="00C6795E"/>
    <w:rsid w:val="00C67B14"/>
    <w:rsid w:val="00C71DF6"/>
    <w:rsid w:val="00C83866"/>
    <w:rsid w:val="00C85000"/>
    <w:rsid w:val="00C91FBE"/>
    <w:rsid w:val="00C92E12"/>
    <w:rsid w:val="00C957ED"/>
    <w:rsid w:val="00C96761"/>
    <w:rsid w:val="00CA44F0"/>
    <w:rsid w:val="00CA4C08"/>
    <w:rsid w:val="00CA4D17"/>
    <w:rsid w:val="00CA55FB"/>
    <w:rsid w:val="00CA7C73"/>
    <w:rsid w:val="00CB315C"/>
    <w:rsid w:val="00CB3171"/>
    <w:rsid w:val="00CB6F9B"/>
    <w:rsid w:val="00CB74A5"/>
    <w:rsid w:val="00CB7755"/>
    <w:rsid w:val="00CB7DE4"/>
    <w:rsid w:val="00CB7FB2"/>
    <w:rsid w:val="00CC10CB"/>
    <w:rsid w:val="00CC159B"/>
    <w:rsid w:val="00CD0D44"/>
    <w:rsid w:val="00CD4315"/>
    <w:rsid w:val="00CD5D61"/>
    <w:rsid w:val="00CE590B"/>
    <w:rsid w:val="00CE7ABE"/>
    <w:rsid w:val="00CF1F2F"/>
    <w:rsid w:val="00CF5ADD"/>
    <w:rsid w:val="00CF5E29"/>
    <w:rsid w:val="00D15BE0"/>
    <w:rsid w:val="00D20AB6"/>
    <w:rsid w:val="00D21BA8"/>
    <w:rsid w:val="00D2398A"/>
    <w:rsid w:val="00D2515C"/>
    <w:rsid w:val="00D2659D"/>
    <w:rsid w:val="00D307CF"/>
    <w:rsid w:val="00D324F6"/>
    <w:rsid w:val="00D51775"/>
    <w:rsid w:val="00D52472"/>
    <w:rsid w:val="00D52C24"/>
    <w:rsid w:val="00D53C6E"/>
    <w:rsid w:val="00D546E9"/>
    <w:rsid w:val="00D56C1C"/>
    <w:rsid w:val="00D61222"/>
    <w:rsid w:val="00D665D7"/>
    <w:rsid w:val="00D67E6B"/>
    <w:rsid w:val="00D700D7"/>
    <w:rsid w:val="00D702F7"/>
    <w:rsid w:val="00D73120"/>
    <w:rsid w:val="00D73DD9"/>
    <w:rsid w:val="00D810A7"/>
    <w:rsid w:val="00D81DD9"/>
    <w:rsid w:val="00D826CD"/>
    <w:rsid w:val="00D82A77"/>
    <w:rsid w:val="00D84858"/>
    <w:rsid w:val="00D950D6"/>
    <w:rsid w:val="00D97275"/>
    <w:rsid w:val="00D976CB"/>
    <w:rsid w:val="00D97FAB"/>
    <w:rsid w:val="00DA2705"/>
    <w:rsid w:val="00DA3FBB"/>
    <w:rsid w:val="00DB01F5"/>
    <w:rsid w:val="00DB3F71"/>
    <w:rsid w:val="00DB679E"/>
    <w:rsid w:val="00DC1613"/>
    <w:rsid w:val="00DC38C4"/>
    <w:rsid w:val="00DC54BF"/>
    <w:rsid w:val="00DD4E6C"/>
    <w:rsid w:val="00DD73C2"/>
    <w:rsid w:val="00DE14D4"/>
    <w:rsid w:val="00DE19FE"/>
    <w:rsid w:val="00DF07CD"/>
    <w:rsid w:val="00DF53B4"/>
    <w:rsid w:val="00DF57EC"/>
    <w:rsid w:val="00DF6D4B"/>
    <w:rsid w:val="00E02908"/>
    <w:rsid w:val="00E02AB4"/>
    <w:rsid w:val="00E0339E"/>
    <w:rsid w:val="00E05733"/>
    <w:rsid w:val="00E05CEF"/>
    <w:rsid w:val="00E05ED3"/>
    <w:rsid w:val="00E13324"/>
    <w:rsid w:val="00E137FA"/>
    <w:rsid w:val="00E157A7"/>
    <w:rsid w:val="00E21942"/>
    <w:rsid w:val="00E237BD"/>
    <w:rsid w:val="00E23C24"/>
    <w:rsid w:val="00E27729"/>
    <w:rsid w:val="00E27A10"/>
    <w:rsid w:val="00E35F46"/>
    <w:rsid w:val="00E400B1"/>
    <w:rsid w:val="00E434A5"/>
    <w:rsid w:val="00E5024D"/>
    <w:rsid w:val="00E56EF8"/>
    <w:rsid w:val="00E575DD"/>
    <w:rsid w:val="00E623F5"/>
    <w:rsid w:val="00E6575D"/>
    <w:rsid w:val="00E65B36"/>
    <w:rsid w:val="00E678C5"/>
    <w:rsid w:val="00E708F3"/>
    <w:rsid w:val="00E70A3F"/>
    <w:rsid w:val="00E71CD7"/>
    <w:rsid w:val="00E7334B"/>
    <w:rsid w:val="00E75918"/>
    <w:rsid w:val="00E77BCF"/>
    <w:rsid w:val="00E77F65"/>
    <w:rsid w:val="00E806C2"/>
    <w:rsid w:val="00E91B03"/>
    <w:rsid w:val="00E92DCB"/>
    <w:rsid w:val="00E946B9"/>
    <w:rsid w:val="00E95DBC"/>
    <w:rsid w:val="00EA03F1"/>
    <w:rsid w:val="00EA2999"/>
    <w:rsid w:val="00EA550E"/>
    <w:rsid w:val="00EB0304"/>
    <w:rsid w:val="00EB1BC1"/>
    <w:rsid w:val="00EB1E50"/>
    <w:rsid w:val="00EB223B"/>
    <w:rsid w:val="00EB39F1"/>
    <w:rsid w:val="00EB5393"/>
    <w:rsid w:val="00EC0DDE"/>
    <w:rsid w:val="00EC177D"/>
    <w:rsid w:val="00EC19D6"/>
    <w:rsid w:val="00EC475A"/>
    <w:rsid w:val="00EC7460"/>
    <w:rsid w:val="00ED15BA"/>
    <w:rsid w:val="00EE395D"/>
    <w:rsid w:val="00EE47C5"/>
    <w:rsid w:val="00EE5574"/>
    <w:rsid w:val="00EF4152"/>
    <w:rsid w:val="00EF5E0E"/>
    <w:rsid w:val="00EF5F87"/>
    <w:rsid w:val="00EF77E3"/>
    <w:rsid w:val="00F0063D"/>
    <w:rsid w:val="00F06604"/>
    <w:rsid w:val="00F11C1C"/>
    <w:rsid w:val="00F12550"/>
    <w:rsid w:val="00F13FED"/>
    <w:rsid w:val="00F16A72"/>
    <w:rsid w:val="00F1744D"/>
    <w:rsid w:val="00F204D9"/>
    <w:rsid w:val="00F205AE"/>
    <w:rsid w:val="00F255DE"/>
    <w:rsid w:val="00F300AB"/>
    <w:rsid w:val="00F30A47"/>
    <w:rsid w:val="00F30AEB"/>
    <w:rsid w:val="00F33B93"/>
    <w:rsid w:val="00F41EC1"/>
    <w:rsid w:val="00F430AC"/>
    <w:rsid w:val="00F4351F"/>
    <w:rsid w:val="00F478F0"/>
    <w:rsid w:val="00F47EC5"/>
    <w:rsid w:val="00F50B9F"/>
    <w:rsid w:val="00F57437"/>
    <w:rsid w:val="00F60E00"/>
    <w:rsid w:val="00F63AA5"/>
    <w:rsid w:val="00F64224"/>
    <w:rsid w:val="00F65D65"/>
    <w:rsid w:val="00F66381"/>
    <w:rsid w:val="00F71577"/>
    <w:rsid w:val="00F71DB1"/>
    <w:rsid w:val="00F77F16"/>
    <w:rsid w:val="00F8173F"/>
    <w:rsid w:val="00F82A3B"/>
    <w:rsid w:val="00F84CC6"/>
    <w:rsid w:val="00F84EC2"/>
    <w:rsid w:val="00F85229"/>
    <w:rsid w:val="00F86348"/>
    <w:rsid w:val="00F91A13"/>
    <w:rsid w:val="00FA2619"/>
    <w:rsid w:val="00FA316C"/>
    <w:rsid w:val="00FA557E"/>
    <w:rsid w:val="00FA567B"/>
    <w:rsid w:val="00FA6C50"/>
    <w:rsid w:val="00FB26A2"/>
    <w:rsid w:val="00FB3982"/>
    <w:rsid w:val="00FB731A"/>
    <w:rsid w:val="00FC2A6B"/>
    <w:rsid w:val="00FC5AFB"/>
    <w:rsid w:val="00FC71EE"/>
    <w:rsid w:val="00FC7458"/>
    <w:rsid w:val="00FD3B72"/>
    <w:rsid w:val="00FD3F5F"/>
    <w:rsid w:val="00FD7F8C"/>
    <w:rsid w:val="00FE3CD4"/>
    <w:rsid w:val="00FE3F68"/>
    <w:rsid w:val="00FE44BD"/>
    <w:rsid w:val="00FE520F"/>
    <w:rsid w:val="00FF17A3"/>
    <w:rsid w:val="00FF6CC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1C1C"/>
    <w:pPr>
      <w:widowControl w:val="0"/>
      <w:jc w:val="both"/>
    </w:pPr>
  </w:style>
  <w:style w:type="paragraph" w:styleId="1">
    <w:name w:val="heading 1"/>
    <w:aliases w:val="H1,NMP Heading 1,app heading 1,l1,h1,Normal + Font: Helvetica,Bold,Space Before 12 pt,Not Bold,1. heading 1,标准章,Huvudrubrik,章,h11,heading 1TOC,R1,H11,NMP Heading1,Normal+Font:Helvetica,space bof..,h12,h13,h14,h15,h16,heading 1,THeading 1,标题 1A,1."/>
    <w:basedOn w:val="a"/>
    <w:next w:val="Body"/>
    <w:link w:val="1Char"/>
    <w:qFormat/>
    <w:rsid w:val="00D84858"/>
    <w:pPr>
      <w:keepNext/>
      <w:widowControl/>
      <w:numPr>
        <w:numId w:val="4"/>
      </w:numPr>
      <w:spacing w:before="480" w:line="288" w:lineRule="auto"/>
      <w:outlineLvl w:val="0"/>
    </w:pPr>
    <w:rPr>
      <w:rFonts w:ascii="Arial" w:eastAsia="宋体" w:hAnsi="Arial" w:cs="Arial"/>
      <w:b/>
      <w:bCs/>
      <w:spacing w:val="10"/>
      <w:kern w:val="20"/>
      <w:sz w:val="36"/>
      <w:szCs w:val="32"/>
      <w:lang w:eastAsia="en-US"/>
    </w:rPr>
  </w:style>
  <w:style w:type="paragraph" w:styleId="2">
    <w:name w:val="heading 2"/>
    <w:aliases w:val="Head2A,2,H2,节,heading 2+ Indent: Left 0.25 in,heading8,b2,1.1  heading 2,h2,UNDERRUBRIK 1-2,2nd level,õberschrift 2,l2,heading 2TOC,??õberschrift 2,1.1  headin,heading 2,h21,heading 21,h22,h23,THeading 2,1.1,†berschrift 2,R2,H21,E2,节 Ch"/>
    <w:basedOn w:val="a"/>
    <w:next w:val="Body"/>
    <w:link w:val="2Char"/>
    <w:qFormat/>
    <w:rsid w:val="00D84858"/>
    <w:pPr>
      <w:keepNext/>
      <w:widowControl/>
      <w:numPr>
        <w:ilvl w:val="1"/>
        <w:numId w:val="4"/>
      </w:numPr>
      <w:spacing w:before="480" w:line="288" w:lineRule="auto"/>
      <w:outlineLvl w:val="1"/>
    </w:pPr>
    <w:rPr>
      <w:rFonts w:ascii="Arial" w:eastAsia="宋体" w:hAnsi="Arial" w:cs="Arial"/>
      <w:b/>
      <w:bCs/>
      <w:iCs/>
      <w:spacing w:val="10"/>
      <w:kern w:val="32"/>
      <w:sz w:val="28"/>
      <w:szCs w:val="28"/>
      <w:lang w:eastAsia="en-US"/>
    </w:rPr>
  </w:style>
  <w:style w:type="paragraph" w:styleId="3">
    <w:name w:val="heading 3"/>
    <w:aliases w:val="Memo Heading 3,Underrubrik2,H3,heading 3 + Indent: Left 0.25 in,b3,1.1.1 Heading 3,h3,Titolo Sotto/Sottosezione,heading 3TOC,h31,h32,heading 3 + Indent: 1.1.1Left 0.25 in,heading 3,THeading 3,nms SubSect1,1.1.1,E3,H3-Heading 3,3,l3.3,l3,list 3,list"/>
    <w:basedOn w:val="a"/>
    <w:next w:val="Body"/>
    <w:link w:val="3Char"/>
    <w:qFormat/>
    <w:rsid w:val="00D84858"/>
    <w:pPr>
      <w:keepNext/>
      <w:widowControl/>
      <w:numPr>
        <w:ilvl w:val="2"/>
        <w:numId w:val="4"/>
      </w:numPr>
      <w:spacing w:before="480" w:line="288" w:lineRule="auto"/>
      <w:outlineLvl w:val="2"/>
    </w:pPr>
    <w:rPr>
      <w:rFonts w:ascii="Arial" w:eastAsia="宋体" w:hAnsi="Arial" w:cs="Arial"/>
      <w:b/>
      <w:bCs/>
      <w:kern w:val="0"/>
      <w:sz w:val="24"/>
      <w:szCs w:val="26"/>
      <w:lang w:eastAsia="en-US"/>
    </w:rPr>
  </w:style>
  <w:style w:type="paragraph" w:styleId="4">
    <w:name w:val="heading 4"/>
    <w:aliases w:val="h4,H4,H41,h41,H42,h42,H43,h43,H411,h411,H421,h421,H44,h44,H412,h412,H422,h422,H431,h431,H45,h45,H413,h413,H423,h423,H432,h432,H46,h46,H47,h47,Memo Heading 4,Memo Heading 5,heading 4 + Indent: Left 0.5 in,b4,heading 4TOC,1.1.1.1 Heading 4,heading 41"/>
    <w:basedOn w:val="a"/>
    <w:next w:val="Body"/>
    <w:link w:val="4Char"/>
    <w:qFormat/>
    <w:rsid w:val="00D84858"/>
    <w:pPr>
      <w:keepNext/>
      <w:widowControl/>
      <w:numPr>
        <w:ilvl w:val="3"/>
        <w:numId w:val="4"/>
      </w:numPr>
      <w:spacing w:before="480" w:line="288" w:lineRule="auto"/>
      <w:outlineLvl w:val="3"/>
    </w:pPr>
    <w:rPr>
      <w:rFonts w:ascii="Arial" w:eastAsia="宋体" w:hAnsi="Arial" w:cs="Times New Roman"/>
      <w:b/>
      <w:bCs/>
      <w:kern w:val="0"/>
      <w:szCs w:val="28"/>
      <w:lang w:eastAsia="en-US"/>
    </w:rPr>
  </w:style>
  <w:style w:type="paragraph" w:styleId="5">
    <w:name w:val="heading 5"/>
    <w:aliases w:val="h5,heading 5 + Indent: Left 0.5 in,IS41 Heading 5,H5,heading 5,l5,hm,Table label,mh2,Module heading 2,Head 5,list 5,5"/>
    <w:basedOn w:val="a"/>
    <w:link w:val="5Char"/>
    <w:rsid w:val="00D84858"/>
    <w:pPr>
      <w:keepNext/>
      <w:framePr w:w="1440" w:h="288" w:hSpace="187" w:vSpace="187" w:wrap="around" w:vAnchor="text" w:hAnchor="page" w:x="908" w:y="1"/>
      <w:widowControl/>
      <w:numPr>
        <w:ilvl w:val="4"/>
        <w:numId w:val="4"/>
      </w:numPr>
      <w:jc w:val="center"/>
      <w:outlineLvl w:val="4"/>
    </w:pPr>
    <w:rPr>
      <w:rFonts w:ascii="Arial" w:eastAsia="宋体" w:hAnsi="Arial" w:cs="Times New Roman"/>
      <w:b/>
      <w:spacing w:val="-5"/>
      <w:kern w:val="0"/>
      <w:sz w:val="16"/>
      <w:szCs w:val="20"/>
      <w:lang w:eastAsia="en-US"/>
    </w:rPr>
  </w:style>
  <w:style w:type="paragraph" w:styleId="6">
    <w:name w:val="heading 6"/>
    <w:basedOn w:val="a"/>
    <w:next w:val="a"/>
    <w:link w:val="6Char"/>
    <w:uiPriority w:val="9"/>
    <w:unhideWhenUsed/>
    <w:qFormat/>
    <w:rsid w:val="0054100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aliases w:val="header odd,header odd1,header odd2,header odd3,header odd4,header odd5,header odd6,header odd11,header odd21,header odd31,header odd41,header odd51,header odd61,THeader"/>
    <w:basedOn w:val="a"/>
    <w:link w:val="Char"/>
    <w:unhideWhenUsed/>
    <w:rsid w:val="0009082E"/>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header odd Char,header odd1 Char,header odd2 Char,header odd3 Char,header odd4 Char,header odd5 Char,header odd6 Char,header odd11 Char,header odd21 Char,header odd31 Char,header odd41 Char,header odd51 Char,header odd61 Char,THeader Char"/>
    <w:basedOn w:val="a0"/>
    <w:link w:val="a3"/>
    <w:rsid w:val="0009082E"/>
    <w:rPr>
      <w:sz w:val="18"/>
      <w:szCs w:val="18"/>
    </w:rPr>
  </w:style>
  <w:style w:type="paragraph" w:styleId="a4">
    <w:name w:val="footer"/>
    <w:basedOn w:val="a"/>
    <w:link w:val="Char0"/>
    <w:unhideWhenUsed/>
    <w:rsid w:val="0009082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9082E"/>
    <w:rPr>
      <w:sz w:val="18"/>
      <w:szCs w:val="18"/>
    </w:rPr>
  </w:style>
  <w:style w:type="paragraph" w:styleId="a5">
    <w:name w:val="List Paragraph"/>
    <w:basedOn w:val="a"/>
    <w:uiPriority w:val="34"/>
    <w:qFormat/>
    <w:rsid w:val="0009082E"/>
    <w:pPr>
      <w:ind w:firstLineChars="200" w:firstLine="420"/>
    </w:pPr>
  </w:style>
  <w:style w:type="paragraph" w:styleId="a6">
    <w:name w:val="Balloon Text"/>
    <w:basedOn w:val="a"/>
    <w:link w:val="Char1"/>
    <w:uiPriority w:val="99"/>
    <w:semiHidden/>
    <w:unhideWhenUsed/>
    <w:rsid w:val="00046239"/>
    <w:rPr>
      <w:sz w:val="18"/>
      <w:szCs w:val="18"/>
    </w:rPr>
  </w:style>
  <w:style w:type="character" w:customStyle="1" w:styleId="Char1">
    <w:name w:val="批注框文本 Char"/>
    <w:basedOn w:val="a0"/>
    <w:link w:val="a6"/>
    <w:uiPriority w:val="99"/>
    <w:semiHidden/>
    <w:rsid w:val="00046239"/>
    <w:rPr>
      <w:sz w:val="18"/>
      <w:szCs w:val="18"/>
    </w:rPr>
  </w:style>
  <w:style w:type="paragraph" w:customStyle="1" w:styleId="a7">
    <w:name w:val="正文编号●"/>
    <w:basedOn w:val="a"/>
    <w:rsid w:val="00F66381"/>
    <w:pPr>
      <w:widowControl/>
      <w:tabs>
        <w:tab w:val="left" w:pos="1701"/>
      </w:tabs>
      <w:snapToGrid w:val="0"/>
      <w:spacing w:before="120" w:after="120" w:line="360" w:lineRule="atLeast"/>
      <w:ind w:left="2336" w:hanging="465"/>
    </w:pPr>
    <w:rPr>
      <w:rFonts w:ascii="Times New Roman" w:eastAsia="宋体" w:hAnsi="Times New Roman" w:cs="Times New Roman"/>
      <w:szCs w:val="20"/>
    </w:rPr>
  </w:style>
  <w:style w:type="character" w:styleId="a8">
    <w:name w:val="page number"/>
    <w:basedOn w:val="a0"/>
    <w:rsid w:val="00F66381"/>
  </w:style>
  <w:style w:type="paragraph" w:customStyle="1" w:styleId="a9">
    <w:name w:val="表头文字"/>
    <w:basedOn w:val="a"/>
    <w:rsid w:val="006C27F7"/>
    <w:pPr>
      <w:widowControl/>
      <w:spacing w:line="300" w:lineRule="atLeast"/>
      <w:jc w:val="center"/>
    </w:pPr>
    <w:rPr>
      <w:rFonts w:ascii="Times New Roman" w:eastAsia="宋体" w:hAnsi="Times New Roman" w:cs="Times New Roman"/>
      <w:sz w:val="18"/>
      <w:szCs w:val="20"/>
    </w:rPr>
  </w:style>
  <w:style w:type="paragraph" w:customStyle="1" w:styleId="aa">
    <w:name w:val="表格内文字"/>
    <w:basedOn w:val="a"/>
    <w:link w:val="Char2"/>
    <w:rsid w:val="006C27F7"/>
    <w:pPr>
      <w:widowControl/>
      <w:spacing w:line="300" w:lineRule="atLeast"/>
    </w:pPr>
    <w:rPr>
      <w:rFonts w:ascii="Times New Roman" w:eastAsia="宋体" w:hAnsi="Times New Roman" w:cs="Times New Roman"/>
      <w:sz w:val="18"/>
      <w:szCs w:val="20"/>
    </w:rPr>
  </w:style>
  <w:style w:type="character" w:customStyle="1" w:styleId="Char2">
    <w:name w:val="表格内文字 Char"/>
    <w:link w:val="aa"/>
    <w:rsid w:val="006C27F7"/>
    <w:rPr>
      <w:rFonts w:ascii="Times New Roman" w:eastAsia="宋体" w:hAnsi="Times New Roman" w:cs="Times New Roman"/>
      <w:sz w:val="18"/>
      <w:szCs w:val="20"/>
    </w:rPr>
  </w:style>
  <w:style w:type="paragraph" w:styleId="ab">
    <w:name w:val="Document Map"/>
    <w:basedOn w:val="a"/>
    <w:link w:val="Char3"/>
    <w:uiPriority w:val="99"/>
    <w:semiHidden/>
    <w:unhideWhenUsed/>
    <w:rsid w:val="000F37E6"/>
    <w:rPr>
      <w:rFonts w:ascii="宋体" w:eastAsia="宋体"/>
      <w:sz w:val="18"/>
      <w:szCs w:val="18"/>
    </w:rPr>
  </w:style>
  <w:style w:type="character" w:customStyle="1" w:styleId="Char3">
    <w:name w:val="文档结构图 Char"/>
    <w:basedOn w:val="a0"/>
    <w:link w:val="ab"/>
    <w:uiPriority w:val="99"/>
    <w:semiHidden/>
    <w:rsid w:val="000F37E6"/>
    <w:rPr>
      <w:rFonts w:ascii="宋体" w:eastAsia="宋体"/>
      <w:sz w:val="18"/>
      <w:szCs w:val="18"/>
    </w:rPr>
  </w:style>
  <w:style w:type="paragraph" w:styleId="ac">
    <w:name w:val="caption"/>
    <w:basedOn w:val="a"/>
    <w:next w:val="a"/>
    <w:qFormat/>
    <w:rsid w:val="006A087A"/>
    <w:pPr>
      <w:widowControl/>
      <w:spacing w:before="480" w:after="120"/>
      <w:ind w:left="1616" w:hanging="369"/>
      <w:jc w:val="left"/>
    </w:pPr>
    <w:rPr>
      <w:rFonts w:ascii="Arial" w:eastAsia="宋体" w:hAnsi="Arial" w:cs="Times New Roman"/>
      <w:bCs/>
      <w:kern w:val="0"/>
      <w:sz w:val="18"/>
      <w:szCs w:val="20"/>
    </w:rPr>
  </w:style>
  <w:style w:type="paragraph" w:customStyle="1" w:styleId="Body">
    <w:name w:val="Body"/>
    <w:basedOn w:val="a"/>
    <w:link w:val="BodyChar"/>
    <w:autoRedefine/>
    <w:rsid w:val="000661EC"/>
    <w:pPr>
      <w:widowControl/>
      <w:spacing w:before="120" w:line="288" w:lineRule="auto"/>
      <w:ind w:rightChars="100" w:right="210"/>
    </w:pPr>
    <w:rPr>
      <w:rFonts w:ascii="Arial" w:eastAsia="宋体" w:hAnsi="Arial" w:cs="Times New Roman"/>
      <w:kern w:val="0"/>
      <w:szCs w:val="21"/>
      <w:lang w:eastAsia="en-US"/>
    </w:rPr>
  </w:style>
  <w:style w:type="character" w:customStyle="1" w:styleId="BodyChar">
    <w:name w:val="Body Char"/>
    <w:basedOn w:val="a0"/>
    <w:link w:val="Body"/>
    <w:rsid w:val="000661EC"/>
    <w:rPr>
      <w:rFonts w:ascii="Arial" w:eastAsia="宋体" w:hAnsi="Arial" w:cs="Times New Roman"/>
      <w:kern w:val="0"/>
      <w:szCs w:val="21"/>
      <w:lang w:eastAsia="en-US"/>
    </w:rPr>
  </w:style>
  <w:style w:type="paragraph" w:customStyle="1" w:styleId="Bullet2">
    <w:name w:val="Bullet2"/>
    <w:rsid w:val="000661EC"/>
    <w:pPr>
      <w:numPr>
        <w:numId w:val="3"/>
      </w:numPr>
      <w:spacing w:before="120" w:line="288" w:lineRule="auto"/>
    </w:pPr>
    <w:rPr>
      <w:rFonts w:ascii="Arial" w:eastAsia="宋体" w:hAnsi="Arial" w:cs="Times New Roman"/>
      <w:kern w:val="0"/>
      <w:szCs w:val="21"/>
    </w:rPr>
  </w:style>
  <w:style w:type="paragraph" w:customStyle="1" w:styleId="Bullet">
    <w:name w:val="Bullet"/>
    <w:basedOn w:val="a"/>
    <w:rsid w:val="000661EC"/>
    <w:pPr>
      <w:widowControl/>
      <w:numPr>
        <w:numId w:val="2"/>
      </w:numPr>
      <w:adjustRightInd w:val="0"/>
      <w:spacing w:before="120" w:line="288" w:lineRule="auto"/>
      <w:ind w:left="1713" w:hanging="454"/>
    </w:pPr>
    <w:rPr>
      <w:rFonts w:ascii="Arial" w:eastAsia="宋体" w:hAnsi="Arial" w:cs="Times New Roman"/>
      <w:kern w:val="0"/>
      <w:lang w:eastAsia="en-US"/>
    </w:rPr>
  </w:style>
  <w:style w:type="paragraph" w:customStyle="1" w:styleId="7">
    <w:name w:val="样式7"/>
    <w:basedOn w:val="a"/>
    <w:rsid w:val="000661EC"/>
    <w:pPr>
      <w:widowControl/>
      <w:spacing w:before="120" w:line="288" w:lineRule="auto"/>
      <w:ind w:left="2767" w:hanging="454"/>
    </w:pPr>
    <w:rPr>
      <w:rFonts w:ascii="Arial" w:eastAsia="宋体" w:hAnsi="Arial" w:cs="Times New Roman"/>
      <w:kern w:val="0"/>
      <w:szCs w:val="20"/>
    </w:rPr>
  </w:style>
  <w:style w:type="character" w:customStyle="1" w:styleId="1Char">
    <w:name w:val="标题 1 Char"/>
    <w:aliases w:val="H1 Char,NMP Heading 1 Char,app heading 1 Char,l1 Char,h1 Char,Normal + Font: Helvetica Char,Bold Char,Space Before 12 pt Char,Not Bold Char,1. heading 1 Char,标准章 Char,Huvudrubrik Char,章 Char,h11 Char,heading 1TOC Char,R1 Char,H11 Char,h12 Char"/>
    <w:basedOn w:val="a0"/>
    <w:link w:val="1"/>
    <w:rsid w:val="00D84858"/>
    <w:rPr>
      <w:rFonts w:ascii="Arial" w:eastAsia="宋体" w:hAnsi="Arial" w:cs="Arial"/>
      <w:b/>
      <w:bCs/>
      <w:spacing w:val="10"/>
      <w:kern w:val="20"/>
      <w:sz w:val="36"/>
      <w:szCs w:val="32"/>
      <w:lang w:eastAsia="en-US"/>
    </w:rPr>
  </w:style>
  <w:style w:type="character" w:customStyle="1" w:styleId="2Char">
    <w:name w:val="标题 2 Char"/>
    <w:aliases w:val="Head2A Char,2 Char,H2 Char,节 Char,heading 2+ Indent: Left 0.25 in Char,heading8 Char,b2 Char,1.1  heading 2 Char,h2 Char,UNDERRUBRIK 1-2 Char,2nd level Char,õberschrift 2 Char,l2 Char,heading 2TOC Char,??õberschrift 2 Char,1.1  headin Char"/>
    <w:basedOn w:val="a0"/>
    <w:link w:val="2"/>
    <w:rsid w:val="00D84858"/>
    <w:rPr>
      <w:rFonts w:ascii="Arial" w:eastAsia="宋体" w:hAnsi="Arial" w:cs="Arial"/>
      <w:b/>
      <w:bCs/>
      <w:iCs/>
      <w:spacing w:val="10"/>
      <w:kern w:val="32"/>
      <w:sz w:val="28"/>
      <w:szCs w:val="28"/>
      <w:lang w:eastAsia="en-US"/>
    </w:rPr>
  </w:style>
  <w:style w:type="character" w:customStyle="1" w:styleId="3Char">
    <w:name w:val="标题 3 Char"/>
    <w:aliases w:val="Memo Heading 3 Char,Underrubrik2 Char,H3 Char,heading 3 + Indent: Left 0.25 in Char,b3 Char,1.1.1 Heading 3 Char,h3 Char,Titolo Sotto/Sottosezione Char,heading 3TOC Char,h31 Char,h32 Char,heading 3 + Indent: 1.1.1Left 0.25 in Char,1.1.1 Char"/>
    <w:basedOn w:val="a0"/>
    <w:link w:val="3"/>
    <w:rsid w:val="00D84858"/>
    <w:rPr>
      <w:rFonts w:ascii="Arial" w:eastAsia="宋体" w:hAnsi="Arial" w:cs="Arial"/>
      <w:b/>
      <w:bCs/>
      <w:kern w:val="0"/>
      <w:sz w:val="24"/>
      <w:szCs w:val="26"/>
      <w:lang w:eastAsia="en-US"/>
    </w:rPr>
  </w:style>
  <w:style w:type="character" w:customStyle="1" w:styleId="4Char">
    <w:name w:val="标题 4 Char"/>
    <w:aliases w:val="h4 Char,H4 Char,H41 Char,h41 Char,H42 Char,h42 Char,H43 Char,h43 Char,H411 Char,h411 Char,H421 Char,h421 Char,H44 Char,h44 Char,H412 Char,h412 Char,H422 Char,h422 Char,H431 Char,h431 Char,H45 Char,h45 Char,H413 Char,h413 Char,H423 Char,b4 Char"/>
    <w:basedOn w:val="a0"/>
    <w:link w:val="4"/>
    <w:rsid w:val="00D84858"/>
    <w:rPr>
      <w:rFonts w:ascii="Arial" w:eastAsia="宋体" w:hAnsi="Arial" w:cs="Times New Roman"/>
      <w:b/>
      <w:bCs/>
      <w:kern w:val="0"/>
      <w:szCs w:val="28"/>
      <w:lang w:eastAsia="en-US"/>
    </w:rPr>
  </w:style>
  <w:style w:type="character" w:customStyle="1" w:styleId="5Char">
    <w:name w:val="标题 5 Char"/>
    <w:aliases w:val="h5 Char,heading 5 + Indent: Left 0.5 in Char,IS41 Heading 5 Char,H5 Char,heading 5 Char,l5 Char,hm Char,Table label Char,mh2 Char,Module heading 2 Char,Head 5 Char,list 5 Char,5 Char"/>
    <w:basedOn w:val="a0"/>
    <w:link w:val="5"/>
    <w:rsid w:val="00D84858"/>
    <w:rPr>
      <w:rFonts w:ascii="Arial" w:eastAsia="宋体" w:hAnsi="Arial" w:cs="Times New Roman"/>
      <w:b/>
      <w:spacing w:val="-5"/>
      <w:kern w:val="0"/>
      <w:sz w:val="16"/>
      <w:szCs w:val="20"/>
      <w:lang w:eastAsia="en-US"/>
    </w:rPr>
  </w:style>
  <w:style w:type="paragraph" w:customStyle="1" w:styleId="ad">
    <w:name w:val="图位"/>
    <w:basedOn w:val="Body"/>
    <w:rsid w:val="00D84858"/>
    <w:pPr>
      <w:tabs>
        <w:tab w:val="left" w:pos="1247"/>
      </w:tabs>
      <w:ind w:left="1247" w:rightChars="0" w:right="0"/>
      <w:jc w:val="left"/>
    </w:pPr>
    <w:rPr>
      <w:lang w:val="pt-BR"/>
    </w:rPr>
  </w:style>
  <w:style w:type="paragraph" w:customStyle="1" w:styleId="ae">
    <w:name w:val="注意正文"/>
    <w:basedOn w:val="Body"/>
    <w:rsid w:val="00BE0E6E"/>
    <w:pPr>
      <w:pBdr>
        <w:bottom w:val="single" w:sz="4" w:space="1" w:color="auto"/>
      </w:pBdr>
      <w:tabs>
        <w:tab w:val="left" w:pos="1247"/>
      </w:tabs>
      <w:ind w:left="1247" w:rightChars="0" w:right="0"/>
    </w:pPr>
    <w:rPr>
      <w:rFonts w:ascii="Times New Roman" w:eastAsia="楷体_GB2312" w:hAnsi="Times New Roman"/>
    </w:rPr>
  </w:style>
  <w:style w:type="paragraph" w:styleId="af">
    <w:name w:val="Date"/>
    <w:basedOn w:val="a"/>
    <w:next w:val="a"/>
    <w:link w:val="Char4"/>
    <w:uiPriority w:val="99"/>
    <w:semiHidden/>
    <w:unhideWhenUsed/>
    <w:rsid w:val="00A71680"/>
    <w:pPr>
      <w:ind w:leftChars="2500" w:left="100"/>
    </w:pPr>
  </w:style>
  <w:style w:type="character" w:customStyle="1" w:styleId="Char4">
    <w:name w:val="日期 Char"/>
    <w:basedOn w:val="a0"/>
    <w:link w:val="af"/>
    <w:uiPriority w:val="99"/>
    <w:semiHidden/>
    <w:rsid w:val="00A71680"/>
  </w:style>
  <w:style w:type="paragraph" w:customStyle="1" w:styleId="TAH">
    <w:name w:val="TAH"/>
    <w:basedOn w:val="TAC"/>
    <w:link w:val="TAHCar"/>
    <w:rsid w:val="008D5F00"/>
    <w:rPr>
      <w:b/>
    </w:rPr>
  </w:style>
  <w:style w:type="paragraph" w:customStyle="1" w:styleId="TAC">
    <w:name w:val="TAC"/>
    <w:basedOn w:val="a"/>
    <w:link w:val="TACChar"/>
    <w:rsid w:val="008D5F00"/>
    <w:pPr>
      <w:keepNext/>
      <w:keepLines/>
      <w:widowControl/>
      <w:overflowPunct w:val="0"/>
      <w:autoSpaceDE w:val="0"/>
      <w:autoSpaceDN w:val="0"/>
      <w:adjustRightInd w:val="0"/>
      <w:jc w:val="center"/>
      <w:textAlignment w:val="baseline"/>
    </w:pPr>
    <w:rPr>
      <w:rFonts w:ascii="Arial" w:eastAsia="宋体" w:hAnsi="Arial" w:cs="Times New Roman"/>
      <w:kern w:val="0"/>
      <w:sz w:val="18"/>
      <w:szCs w:val="20"/>
      <w:lang w:val="en-GB" w:eastAsia="en-GB"/>
    </w:rPr>
  </w:style>
  <w:style w:type="character" w:customStyle="1" w:styleId="TACChar">
    <w:name w:val="TAC Char"/>
    <w:basedOn w:val="a0"/>
    <w:link w:val="TAC"/>
    <w:rsid w:val="008D5F00"/>
    <w:rPr>
      <w:rFonts w:ascii="Arial" w:eastAsia="宋体" w:hAnsi="Arial" w:cs="Times New Roman"/>
      <w:kern w:val="0"/>
      <w:sz w:val="18"/>
      <w:szCs w:val="20"/>
      <w:lang w:val="en-GB" w:eastAsia="en-GB"/>
    </w:rPr>
  </w:style>
  <w:style w:type="character" w:customStyle="1" w:styleId="TAHCar">
    <w:name w:val="TAH Car"/>
    <w:basedOn w:val="a0"/>
    <w:link w:val="TAH"/>
    <w:rsid w:val="008D5F00"/>
    <w:rPr>
      <w:rFonts w:ascii="Arial" w:eastAsia="宋体" w:hAnsi="Arial" w:cs="Times New Roman"/>
      <w:b/>
      <w:kern w:val="0"/>
      <w:sz w:val="18"/>
      <w:szCs w:val="20"/>
      <w:lang w:val="en-GB" w:eastAsia="en-GB"/>
    </w:rPr>
  </w:style>
  <w:style w:type="paragraph" w:customStyle="1" w:styleId="TAL">
    <w:name w:val="TAL"/>
    <w:basedOn w:val="a"/>
    <w:link w:val="TALCar"/>
    <w:rsid w:val="008D5F00"/>
    <w:pPr>
      <w:keepNext/>
      <w:keepLines/>
      <w:widowControl/>
      <w:overflowPunct w:val="0"/>
      <w:autoSpaceDE w:val="0"/>
      <w:autoSpaceDN w:val="0"/>
      <w:adjustRightInd w:val="0"/>
      <w:jc w:val="left"/>
      <w:textAlignment w:val="baseline"/>
    </w:pPr>
    <w:rPr>
      <w:rFonts w:ascii="Arial" w:eastAsia="宋体" w:hAnsi="Arial" w:cs="Times New Roman"/>
      <w:kern w:val="0"/>
      <w:sz w:val="18"/>
      <w:szCs w:val="20"/>
      <w:lang w:val="en-GB" w:eastAsia="en-GB"/>
    </w:rPr>
  </w:style>
  <w:style w:type="character" w:customStyle="1" w:styleId="TALCar">
    <w:name w:val="TAL Car"/>
    <w:basedOn w:val="a0"/>
    <w:link w:val="TAL"/>
    <w:rsid w:val="008D5F00"/>
    <w:rPr>
      <w:rFonts w:ascii="Arial" w:eastAsia="宋体" w:hAnsi="Arial" w:cs="Times New Roman"/>
      <w:kern w:val="0"/>
      <w:sz w:val="18"/>
      <w:szCs w:val="20"/>
      <w:lang w:val="en-GB" w:eastAsia="en-GB"/>
    </w:rPr>
  </w:style>
  <w:style w:type="paragraph" w:customStyle="1" w:styleId="TH">
    <w:name w:val="TH"/>
    <w:basedOn w:val="a"/>
    <w:link w:val="THChar"/>
    <w:rsid w:val="003D05A2"/>
    <w:pPr>
      <w:keepNext/>
      <w:keepLines/>
      <w:widowControl/>
      <w:spacing w:before="60" w:after="180" w:line="300" w:lineRule="auto"/>
      <w:jc w:val="center"/>
      <w:outlineLvl w:val="0"/>
    </w:pPr>
    <w:rPr>
      <w:rFonts w:ascii="Arial" w:eastAsia="宋体" w:hAnsi="Arial" w:cs="Times New Roman"/>
      <w:b/>
      <w:kern w:val="0"/>
      <w:sz w:val="20"/>
      <w:szCs w:val="20"/>
      <w:lang w:val="en-GB"/>
    </w:rPr>
  </w:style>
  <w:style w:type="character" w:customStyle="1" w:styleId="THChar">
    <w:name w:val="TH Char"/>
    <w:basedOn w:val="a0"/>
    <w:link w:val="TH"/>
    <w:rsid w:val="003D05A2"/>
    <w:rPr>
      <w:rFonts w:ascii="Arial" w:eastAsia="宋体" w:hAnsi="Arial" w:cs="Times New Roman"/>
      <w:b/>
      <w:kern w:val="0"/>
      <w:sz w:val="20"/>
      <w:szCs w:val="20"/>
      <w:lang w:val="en-GB"/>
    </w:rPr>
  </w:style>
  <w:style w:type="character" w:customStyle="1" w:styleId="6Char">
    <w:name w:val="标题 6 Char"/>
    <w:basedOn w:val="a0"/>
    <w:link w:val="6"/>
    <w:uiPriority w:val="9"/>
    <w:rsid w:val="00541006"/>
    <w:rPr>
      <w:rFonts w:asciiTheme="majorHAnsi" w:eastAsiaTheme="majorEastAsia" w:hAnsiTheme="majorHAnsi" w:cstheme="majorBidi"/>
      <w:b/>
      <w:bCs/>
      <w:sz w:val="24"/>
      <w:szCs w:val="24"/>
    </w:rPr>
  </w:style>
  <w:style w:type="paragraph" w:styleId="10">
    <w:name w:val="toc 1"/>
    <w:basedOn w:val="a"/>
    <w:next w:val="a"/>
    <w:autoRedefine/>
    <w:uiPriority w:val="39"/>
    <w:unhideWhenUsed/>
    <w:rsid w:val="00214999"/>
    <w:pPr>
      <w:tabs>
        <w:tab w:val="right" w:leader="dot" w:pos="8296"/>
      </w:tabs>
    </w:pPr>
    <w:rPr>
      <w:b/>
      <w:noProof/>
    </w:rPr>
  </w:style>
  <w:style w:type="character" w:styleId="af0">
    <w:name w:val="Hyperlink"/>
    <w:basedOn w:val="a0"/>
    <w:uiPriority w:val="99"/>
    <w:unhideWhenUsed/>
    <w:rsid w:val="00D61222"/>
    <w:rPr>
      <w:color w:val="0000FF" w:themeColor="hyperlink"/>
      <w:u w:val="single"/>
    </w:rPr>
  </w:style>
  <w:style w:type="paragraph" w:styleId="20">
    <w:name w:val="toc 2"/>
    <w:basedOn w:val="a"/>
    <w:next w:val="a"/>
    <w:autoRedefine/>
    <w:uiPriority w:val="39"/>
    <w:unhideWhenUsed/>
    <w:rsid w:val="000F2EFE"/>
    <w:pPr>
      <w:ind w:leftChars="200" w:left="420"/>
    </w:pPr>
  </w:style>
  <w:style w:type="paragraph" w:styleId="30">
    <w:name w:val="toc 3"/>
    <w:basedOn w:val="a"/>
    <w:next w:val="a"/>
    <w:autoRedefine/>
    <w:uiPriority w:val="39"/>
    <w:unhideWhenUsed/>
    <w:rsid w:val="0022552B"/>
    <w:pPr>
      <w:tabs>
        <w:tab w:val="left" w:pos="1418"/>
        <w:tab w:val="right" w:leader="dot" w:pos="8296"/>
      </w:tabs>
      <w:ind w:leftChars="400" w:left="840"/>
    </w:pPr>
  </w:style>
  <w:style w:type="paragraph" w:styleId="40">
    <w:name w:val="toc 4"/>
    <w:basedOn w:val="a"/>
    <w:next w:val="a"/>
    <w:autoRedefine/>
    <w:uiPriority w:val="39"/>
    <w:unhideWhenUsed/>
    <w:rsid w:val="00C023BD"/>
    <w:pPr>
      <w:ind w:leftChars="600" w:left="1260"/>
    </w:pPr>
  </w:style>
  <w:style w:type="paragraph" w:styleId="50">
    <w:name w:val="toc 5"/>
    <w:basedOn w:val="a"/>
    <w:next w:val="a"/>
    <w:autoRedefine/>
    <w:uiPriority w:val="39"/>
    <w:unhideWhenUsed/>
    <w:rsid w:val="00C023BD"/>
    <w:pPr>
      <w:ind w:leftChars="800" w:left="1680"/>
    </w:pPr>
  </w:style>
  <w:style w:type="paragraph" w:styleId="60">
    <w:name w:val="toc 6"/>
    <w:basedOn w:val="a"/>
    <w:next w:val="a"/>
    <w:autoRedefine/>
    <w:uiPriority w:val="39"/>
    <w:unhideWhenUsed/>
    <w:rsid w:val="00C023BD"/>
    <w:pPr>
      <w:ind w:leftChars="1000" w:left="2100"/>
    </w:pPr>
  </w:style>
  <w:style w:type="paragraph" w:styleId="70">
    <w:name w:val="toc 7"/>
    <w:basedOn w:val="a"/>
    <w:next w:val="a"/>
    <w:autoRedefine/>
    <w:uiPriority w:val="39"/>
    <w:unhideWhenUsed/>
    <w:rsid w:val="00C023BD"/>
    <w:pPr>
      <w:ind w:leftChars="1200" w:left="2520"/>
    </w:pPr>
  </w:style>
  <w:style w:type="paragraph" w:styleId="8">
    <w:name w:val="toc 8"/>
    <w:basedOn w:val="a"/>
    <w:next w:val="a"/>
    <w:autoRedefine/>
    <w:uiPriority w:val="39"/>
    <w:unhideWhenUsed/>
    <w:rsid w:val="00C023BD"/>
    <w:pPr>
      <w:ind w:leftChars="1400" w:left="2940"/>
    </w:pPr>
  </w:style>
  <w:style w:type="paragraph" w:styleId="9">
    <w:name w:val="toc 9"/>
    <w:basedOn w:val="a"/>
    <w:next w:val="a"/>
    <w:autoRedefine/>
    <w:uiPriority w:val="39"/>
    <w:unhideWhenUsed/>
    <w:rsid w:val="00C023BD"/>
    <w:pPr>
      <w:ind w:leftChars="1600" w:left="3360"/>
    </w:pPr>
  </w:style>
  <w:style w:type="character" w:styleId="af1">
    <w:name w:val="FollowedHyperlink"/>
    <w:basedOn w:val="a0"/>
    <w:uiPriority w:val="99"/>
    <w:semiHidden/>
    <w:unhideWhenUsed/>
    <w:rsid w:val="00885CE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4720626">
      <w:bodyDiv w:val="1"/>
      <w:marLeft w:val="0"/>
      <w:marRight w:val="0"/>
      <w:marTop w:val="0"/>
      <w:marBottom w:val="0"/>
      <w:divBdr>
        <w:top w:val="none" w:sz="0" w:space="0" w:color="auto"/>
        <w:left w:val="none" w:sz="0" w:space="0" w:color="auto"/>
        <w:bottom w:val="none" w:sz="0" w:space="0" w:color="auto"/>
        <w:right w:val="none" w:sz="0" w:space="0" w:color="auto"/>
      </w:divBdr>
      <w:divsChild>
        <w:div w:id="1191727313">
          <w:marLeft w:val="1166"/>
          <w:marRight w:val="0"/>
          <w:marTop w:val="77"/>
          <w:marBottom w:val="0"/>
          <w:divBdr>
            <w:top w:val="none" w:sz="0" w:space="0" w:color="auto"/>
            <w:left w:val="none" w:sz="0" w:space="0" w:color="auto"/>
            <w:bottom w:val="none" w:sz="0" w:space="0" w:color="auto"/>
            <w:right w:val="none" w:sz="0" w:space="0" w:color="auto"/>
          </w:divBdr>
        </w:div>
      </w:divsChild>
    </w:div>
    <w:div w:id="326792211">
      <w:bodyDiv w:val="1"/>
      <w:marLeft w:val="0"/>
      <w:marRight w:val="0"/>
      <w:marTop w:val="0"/>
      <w:marBottom w:val="0"/>
      <w:divBdr>
        <w:top w:val="none" w:sz="0" w:space="0" w:color="auto"/>
        <w:left w:val="none" w:sz="0" w:space="0" w:color="auto"/>
        <w:bottom w:val="none" w:sz="0" w:space="0" w:color="auto"/>
        <w:right w:val="none" w:sz="0" w:space="0" w:color="auto"/>
      </w:divBdr>
    </w:div>
    <w:div w:id="391655299">
      <w:bodyDiv w:val="1"/>
      <w:marLeft w:val="0"/>
      <w:marRight w:val="0"/>
      <w:marTop w:val="0"/>
      <w:marBottom w:val="0"/>
      <w:divBdr>
        <w:top w:val="none" w:sz="0" w:space="0" w:color="auto"/>
        <w:left w:val="none" w:sz="0" w:space="0" w:color="auto"/>
        <w:bottom w:val="none" w:sz="0" w:space="0" w:color="auto"/>
        <w:right w:val="none" w:sz="0" w:space="0" w:color="auto"/>
      </w:divBdr>
    </w:div>
    <w:div w:id="428157462">
      <w:bodyDiv w:val="1"/>
      <w:marLeft w:val="0"/>
      <w:marRight w:val="0"/>
      <w:marTop w:val="0"/>
      <w:marBottom w:val="0"/>
      <w:divBdr>
        <w:top w:val="none" w:sz="0" w:space="0" w:color="auto"/>
        <w:left w:val="none" w:sz="0" w:space="0" w:color="auto"/>
        <w:bottom w:val="none" w:sz="0" w:space="0" w:color="auto"/>
        <w:right w:val="none" w:sz="0" w:space="0" w:color="auto"/>
      </w:divBdr>
      <w:divsChild>
        <w:div w:id="1243298061">
          <w:marLeft w:val="360"/>
          <w:marRight w:val="0"/>
          <w:marTop w:val="86"/>
          <w:marBottom w:val="0"/>
          <w:divBdr>
            <w:top w:val="none" w:sz="0" w:space="0" w:color="auto"/>
            <w:left w:val="none" w:sz="0" w:space="0" w:color="auto"/>
            <w:bottom w:val="none" w:sz="0" w:space="0" w:color="auto"/>
            <w:right w:val="none" w:sz="0" w:space="0" w:color="auto"/>
          </w:divBdr>
        </w:div>
        <w:div w:id="1716078447">
          <w:marLeft w:val="360"/>
          <w:marRight w:val="0"/>
          <w:marTop w:val="86"/>
          <w:marBottom w:val="0"/>
          <w:divBdr>
            <w:top w:val="none" w:sz="0" w:space="0" w:color="auto"/>
            <w:left w:val="none" w:sz="0" w:space="0" w:color="auto"/>
            <w:bottom w:val="none" w:sz="0" w:space="0" w:color="auto"/>
            <w:right w:val="none" w:sz="0" w:space="0" w:color="auto"/>
          </w:divBdr>
        </w:div>
      </w:divsChild>
    </w:div>
    <w:div w:id="591164150">
      <w:bodyDiv w:val="1"/>
      <w:marLeft w:val="0"/>
      <w:marRight w:val="0"/>
      <w:marTop w:val="0"/>
      <w:marBottom w:val="0"/>
      <w:divBdr>
        <w:top w:val="none" w:sz="0" w:space="0" w:color="auto"/>
        <w:left w:val="none" w:sz="0" w:space="0" w:color="auto"/>
        <w:bottom w:val="none" w:sz="0" w:space="0" w:color="auto"/>
        <w:right w:val="none" w:sz="0" w:space="0" w:color="auto"/>
      </w:divBdr>
    </w:div>
    <w:div w:id="640036681">
      <w:bodyDiv w:val="1"/>
      <w:marLeft w:val="0"/>
      <w:marRight w:val="0"/>
      <w:marTop w:val="0"/>
      <w:marBottom w:val="0"/>
      <w:divBdr>
        <w:top w:val="none" w:sz="0" w:space="0" w:color="auto"/>
        <w:left w:val="none" w:sz="0" w:space="0" w:color="auto"/>
        <w:bottom w:val="none" w:sz="0" w:space="0" w:color="auto"/>
        <w:right w:val="none" w:sz="0" w:space="0" w:color="auto"/>
      </w:divBdr>
      <w:divsChild>
        <w:div w:id="1422145260">
          <w:marLeft w:val="461"/>
          <w:marRight w:val="0"/>
          <w:marTop w:val="0"/>
          <w:marBottom w:val="0"/>
          <w:divBdr>
            <w:top w:val="none" w:sz="0" w:space="0" w:color="auto"/>
            <w:left w:val="none" w:sz="0" w:space="0" w:color="auto"/>
            <w:bottom w:val="none" w:sz="0" w:space="0" w:color="auto"/>
            <w:right w:val="none" w:sz="0" w:space="0" w:color="auto"/>
          </w:divBdr>
        </w:div>
      </w:divsChild>
    </w:div>
    <w:div w:id="826557578">
      <w:bodyDiv w:val="1"/>
      <w:marLeft w:val="0"/>
      <w:marRight w:val="0"/>
      <w:marTop w:val="0"/>
      <w:marBottom w:val="0"/>
      <w:divBdr>
        <w:top w:val="none" w:sz="0" w:space="0" w:color="auto"/>
        <w:left w:val="none" w:sz="0" w:space="0" w:color="auto"/>
        <w:bottom w:val="none" w:sz="0" w:space="0" w:color="auto"/>
        <w:right w:val="none" w:sz="0" w:space="0" w:color="auto"/>
      </w:divBdr>
    </w:div>
    <w:div w:id="827986185">
      <w:bodyDiv w:val="1"/>
      <w:marLeft w:val="0"/>
      <w:marRight w:val="0"/>
      <w:marTop w:val="0"/>
      <w:marBottom w:val="0"/>
      <w:divBdr>
        <w:top w:val="none" w:sz="0" w:space="0" w:color="auto"/>
        <w:left w:val="none" w:sz="0" w:space="0" w:color="auto"/>
        <w:bottom w:val="none" w:sz="0" w:space="0" w:color="auto"/>
        <w:right w:val="none" w:sz="0" w:space="0" w:color="auto"/>
      </w:divBdr>
      <w:divsChild>
        <w:div w:id="1155102517">
          <w:marLeft w:val="547"/>
          <w:marRight w:val="0"/>
          <w:marTop w:val="86"/>
          <w:marBottom w:val="0"/>
          <w:divBdr>
            <w:top w:val="none" w:sz="0" w:space="0" w:color="auto"/>
            <w:left w:val="none" w:sz="0" w:space="0" w:color="auto"/>
            <w:bottom w:val="none" w:sz="0" w:space="0" w:color="auto"/>
            <w:right w:val="none" w:sz="0" w:space="0" w:color="auto"/>
          </w:divBdr>
        </w:div>
        <w:div w:id="1478953490">
          <w:marLeft w:val="1166"/>
          <w:marRight w:val="0"/>
          <w:marTop w:val="77"/>
          <w:marBottom w:val="0"/>
          <w:divBdr>
            <w:top w:val="none" w:sz="0" w:space="0" w:color="auto"/>
            <w:left w:val="none" w:sz="0" w:space="0" w:color="auto"/>
            <w:bottom w:val="none" w:sz="0" w:space="0" w:color="auto"/>
            <w:right w:val="none" w:sz="0" w:space="0" w:color="auto"/>
          </w:divBdr>
        </w:div>
        <w:div w:id="1394230178">
          <w:marLeft w:val="1166"/>
          <w:marRight w:val="0"/>
          <w:marTop w:val="77"/>
          <w:marBottom w:val="0"/>
          <w:divBdr>
            <w:top w:val="none" w:sz="0" w:space="0" w:color="auto"/>
            <w:left w:val="none" w:sz="0" w:space="0" w:color="auto"/>
            <w:bottom w:val="none" w:sz="0" w:space="0" w:color="auto"/>
            <w:right w:val="none" w:sz="0" w:space="0" w:color="auto"/>
          </w:divBdr>
        </w:div>
        <w:div w:id="1785494235">
          <w:marLeft w:val="547"/>
          <w:marRight w:val="0"/>
          <w:marTop w:val="86"/>
          <w:marBottom w:val="0"/>
          <w:divBdr>
            <w:top w:val="none" w:sz="0" w:space="0" w:color="auto"/>
            <w:left w:val="none" w:sz="0" w:space="0" w:color="auto"/>
            <w:bottom w:val="none" w:sz="0" w:space="0" w:color="auto"/>
            <w:right w:val="none" w:sz="0" w:space="0" w:color="auto"/>
          </w:divBdr>
        </w:div>
        <w:div w:id="1147436218">
          <w:marLeft w:val="1166"/>
          <w:marRight w:val="0"/>
          <w:marTop w:val="77"/>
          <w:marBottom w:val="0"/>
          <w:divBdr>
            <w:top w:val="none" w:sz="0" w:space="0" w:color="auto"/>
            <w:left w:val="none" w:sz="0" w:space="0" w:color="auto"/>
            <w:bottom w:val="none" w:sz="0" w:space="0" w:color="auto"/>
            <w:right w:val="none" w:sz="0" w:space="0" w:color="auto"/>
          </w:divBdr>
        </w:div>
        <w:div w:id="622421920">
          <w:marLeft w:val="1166"/>
          <w:marRight w:val="0"/>
          <w:marTop w:val="77"/>
          <w:marBottom w:val="0"/>
          <w:divBdr>
            <w:top w:val="none" w:sz="0" w:space="0" w:color="auto"/>
            <w:left w:val="none" w:sz="0" w:space="0" w:color="auto"/>
            <w:bottom w:val="none" w:sz="0" w:space="0" w:color="auto"/>
            <w:right w:val="none" w:sz="0" w:space="0" w:color="auto"/>
          </w:divBdr>
        </w:div>
        <w:div w:id="1814175764">
          <w:marLeft w:val="547"/>
          <w:marRight w:val="0"/>
          <w:marTop w:val="86"/>
          <w:marBottom w:val="0"/>
          <w:divBdr>
            <w:top w:val="none" w:sz="0" w:space="0" w:color="auto"/>
            <w:left w:val="none" w:sz="0" w:space="0" w:color="auto"/>
            <w:bottom w:val="none" w:sz="0" w:space="0" w:color="auto"/>
            <w:right w:val="none" w:sz="0" w:space="0" w:color="auto"/>
          </w:divBdr>
        </w:div>
        <w:div w:id="686519062">
          <w:marLeft w:val="1166"/>
          <w:marRight w:val="0"/>
          <w:marTop w:val="77"/>
          <w:marBottom w:val="0"/>
          <w:divBdr>
            <w:top w:val="none" w:sz="0" w:space="0" w:color="auto"/>
            <w:left w:val="none" w:sz="0" w:space="0" w:color="auto"/>
            <w:bottom w:val="none" w:sz="0" w:space="0" w:color="auto"/>
            <w:right w:val="none" w:sz="0" w:space="0" w:color="auto"/>
          </w:divBdr>
        </w:div>
      </w:divsChild>
    </w:div>
    <w:div w:id="852308095">
      <w:bodyDiv w:val="1"/>
      <w:marLeft w:val="0"/>
      <w:marRight w:val="0"/>
      <w:marTop w:val="0"/>
      <w:marBottom w:val="0"/>
      <w:divBdr>
        <w:top w:val="none" w:sz="0" w:space="0" w:color="auto"/>
        <w:left w:val="none" w:sz="0" w:space="0" w:color="auto"/>
        <w:bottom w:val="none" w:sz="0" w:space="0" w:color="auto"/>
        <w:right w:val="none" w:sz="0" w:space="0" w:color="auto"/>
      </w:divBdr>
    </w:div>
    <w:div w:id="868221515">
      <w:bodyDiv w:val="1"/>
      <w:marLeft w:val="0"/>
      <w:marRight w:val="0"/>
      <w:marTop w:val="0"/>
      <w:marBottom w:val="0"/>
      <w:divBdr>
        <w:top w:val="none" w:sz="0" w:space="0" w:color="auto"/>
        <w:left w:val="none" w:sz="0" w:space="0" w:color="auto"/>
        <w:bottom w:val="none" w:sz="0" w:space="0" w:color="auto"/>
        <w:right w:val="none" w:sz="0" w:space="0" w:color="auto"/>
      </w:divBdr>
    </w:div>
    <w:div w:id="1355158759">
      <w:bodyDiv w:val="1"/>
      <w:marLeft w:val="0"/>
      <w:marRight w:val="0"/>
      <w:marTop w:val="0"/>
      <w:marBottom w:val="0"/>
      <w:divBdr>
        <w:top w:val="none" w:sz="0" w:space="0" w:color="auto"/>
        <w:left w:val="none" w:sz="0" w:space="0" w:color="auto"/>
        <w:bottom w:val="none" w:sz="0" w:space="0" w:color="auto"/>
        <w:right w:val="none" w:sz="0" w:space="0" w:color="auto"/>
      </w:divBdr>
    </w:div>
    <w:div w:id="1502235386">
      <w:bodyDiv w:val="1"/>
      <w:marLeft w:val="0"/>
      <w:marRight w:val="0"/>
      <w:marTop w:val="0"/>
      <w:marBottom w:val="0"/>
      <w:divBdr>
        <w:top w:val="none" w:sz="0" w:space="0" w:color="auto"/>
        <w:left w:val="none" w:sz="0" w:space="0" w:color="auto"/>
        <w:bottom w:val="none" w:sz="0" w:space="0" w:color="auto"/>
        <w:right w:val="none" w:sz="0" w:space="0" w:color="auto"/>
      </w:divBdr>
    </w:div>
    <w:div w:id="160229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diagramColors" Target="diagrams/colors1.xml"/><Relationship Id="rId26" Type="http://schemas.openxmlformats.org/officeDocument/2006/relationships/image" Target="media/image11.png"/><Relationship Id="rId39" Type="http://schemas.openxmlformats.org/officeDocument/2006/relationships/oleObject" Target="embeddings/Microsoft_Visio_2003-2010___88888888888.vsd"/><Relationship Id="rId21" Type="http://schemas.openxmlformats.org/officeDocument/2006/relationships/image" Target="media/image7.emf"/><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oleObject" Target="embeddings/Microsoft_Visio_2003-2010___1212121212121212121212.vsd"/><Relationship Id="rId50" Type="http://schemas.openxmlformats.org/officeDocument/2006/relationships/image" Target="media/image26.png"/><Relationship Id="rId55" Type="http://schemas.openxmlformats.org/officeDocument/2006/relationships/oleObject" Target="embeddings/Microsoft_Visio_2003-2010___1414141414141414141414.vsd"/><Relationship Id="rId63" Type="http://schemas.openxmlformats.org/officeDocument/2006/relationships/oleObject" Target="embeddings/Microsoft_Visio_2003-2010___1818181818181818181818.vsd"/><Relationship Id="rId68" Type="http://schemas.openxmlformats.org/officeDocument/2006/relationships/image" Target="media/image36.emf"/><Relationship Id="rId76" Type="http://schemas.openxmlformats.org/officeDocument/2006/relationships/image" Target="media/image41.wmf"/><Relationship Id="rId84" Type="http://schemas.openxmlformats.org/officeDocument/2006/relationships/oleObject" Target="embeddings/oleObject5.bin"/><Relationship Id="rId89"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oleObject" Target="embeddings/Microsoft_Visio_2003-2010___2222222222222222222222.vsd"/><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6.emf"/><Relationship Id="rId37" Type="http://schemas.openxmlformats.org/officeDocument/2006/relationships/oleObject" Target="embeddings/Microsoft_Visio_2003-2010___77777777777.vsd"/><Relationship Id="rId40" Type="http://schemas.openxmlformats.org/officeDocument/2006/relationships/image" Target="media/image20.emf"/><Relationship Id="rId45" Type="http://schemas.openxmlformats.org/officeDocument/2006/relationships/oleObject" Target="embeddings/Microsoft_Visio_2003-2010___1111111111111111111111.vsd"/><Relationship Id="rId53" Type="http://schemas.openxmlformats.org/officeDocument/2006/relationships/oleObject" Target="embeddings/Microsoft_Visio_2003-2010___1313131313131313131313.vsd"/><Relationship Id="rId58" Type="http://schemas.openxmlformats.org/officeDocument/2006/relationships/image" Target="media/image31.emf"/><Relationship Id="rId66" Type="http://schemas.openxmlformats.org/officeDocument/2006/relationships/image" Target="media/image35.emf"/><Relationship Id="rId74" Type="http://schemas.openxmlformats.org/officeDocument/2006/relationships/image" Target="media/image39.png"/><Relationship Id="rId79" Type="http://schemas.openxmlformats.org/officeDocument/2006/relationships/image" Target="media/image42.wmf"/><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Microsoft_Visio_2003-2010___1717171717171717171717.vsd"/><Relationship Id="rId82" Type="http://schemas.openxmlformats.org/officeDocument/2006/relationships/oleObject" Target="embeddings/oleObject4.bin"/><Relationship Id="rId90" Type="http://schemas.microsoft.com/office/2007/relationships/diagramDrawing" Target="diagrams/drawing1.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Microsoft_Visio_2003-2010___22222222222.vsd"/><Relationship Id="rId22" Type="http://schemas.openxmlformats.org/officeDocument/2006/relationships/oleObject" Target="embeddings/Microsoft_Visio_2003-2010___33333333333.vsd"/><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oleObject" Target="embeddings/Microsoft_Visio_2003-2010___66666666666.vsd"/><Relationship Id="rId43" Type="http://schemas.openxmlformats.org/officeDocument/2006/relationships/oleObject" Target="embeddings/Microsoft_Visio_2003-2010___1010101010101010101010.vsd"/><Relationship Id="rId48" Type="http://schemas.openxmlformats.org/officeDocument/2006/relationships/image" Target="media/image24.png"/><Relationship Id="rId56" Type="http://schemas.openxmlformats.org/officeDocument/2006/relationships/image" Target="media/image30.emf"/><Relationship Id="rId64" Type="http://schemas.openxmlformats.org/officeDocument/2006/relationships/image" Target="media/image34.emf"/><Relationship Id="rId69" Type="http://schemas.openxmlformats.org/officeDocument/2006/relationships/oleObject" Target="embeddings/Microsoft_Visio_2003-2010___2121212121212121212121.vsd"/><Relationship Id="rId77" Type="http://schemas.openxmlformats.org/officeDocument/2006/relationships/oleObject" Target="embeddings/oleObject1.bin"/><Relationship Id="rId8" Type="http://schemas.openxmlformats.org/officeDocument/2006/relationships/hyperlink" Target="http://bbs.c114.net/thread-757861-1-1.html" TargetMode="External"/><Relationship Id="rId51" Type="http://schemas.openxmlformats.org/officeDocument/2006/relationships/image" Target="media/image27.png"/><Relationship Id="rId72" Type="http://schemas.openxmlformats.org/officeDocument/2006/relationships/image" Target="media/image38.emf"/><Relationship Id="rId80" Type="http://schemas.openxmlformats.org/officeDocument/2006/relationships/oleObject" Target="embeddings/oleObject3.bin"/><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diagramQuickStyle" Target="diagrams/quickStyle1.xml"/><Relationship Id="rId25" Type="http://schemas.openxmlformats.org/officeDocument/2006/relationships/image" Target="media/image10.png"/><Relationship Id="rId33" Type="http://schemas.openxmlformats.org/officeDocument/2006/relationships/oleObject" Target="embeddings/Microsoft_Visio_2003-2010___55555555555.vsd"/><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oleObject" Target="embeddings/Microsoft_Visio_2003-2010___1616161616161616161616.vsd"/><Relationship Id="rId67" Type="http://schemas.openxmlformats.org/officeDocument/2006/relationships/oleObject" Target="embeddings/Microsoft_Visio_2003-2010___2020202020202020202020.vsd"/><Relationship Id="rId20" Type="http://schemas.openxmlformats.org/officeDocument/2006/relationships/image" Target="media/image6.png"/><Relationship Id="rId41" Type="http://schemas.openxmlformats.org/officeDocument/2006/relationships/oleObject" Target="embeddings/Microsoft_Visio_2003-2010___99999999999.vsd"/><Relationship Id="rId54" Type="http://schemas.openxmlformats.org/officeDocument/2006/relationships/image" Target="media/image29.emf"/><Relationship Id="rId62" Type="http://schemas.openxmlformats.org/officeDocument/2006/relationships/image" Target="media/image33.emf"/><Relationship Id="rId70" Type="http://schemas.openxmlformats.org/officeDocument/2006/relationships/image" Target="media/image37.emf"/><Relationship Id="rId75" Type="http://schemas.openxmlformats.org/officeDocument/2006/relationships/image" Target="media/image40.png"/><Relationship Id="rId83" Type="http://schemas.openxmlformats.org/officeDocument/2006/relationships/image" Target="media/image44.w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emf"/><Relationship Id="rId49" Type="http://schemas.openxmlformats.org/officeDocument/2006/relationships/image" Target="media/image25.png"/><Relationship Id="rId57" Type="http://schemas.openxmlformats.org/officeDocument/2006/relationships/oleObject" Target="embeddings/Microsoft_Visio_2003-2010___1515151515151515151515.vsd"/><Relationship Id="rId10" Type="http://schemas.openxmlformats.org/officeDocument/2006/relationships/oleObject" Target="embeddings/Microsoft_Visio_2003-2010___11111111111.vsd"/><Relationship Id="rId31" Type="http://schemas.openxmlformats.org/officeDocument/2006/relationships/oleObject" Target="embeddings/Microsoft_Visio_2003-2010___44444444444.vsd"/><Relationship Id="rId44" Type="http://schemas.openxmlformats.org/officeDocument/2006/relationships/image" Target="media/image22.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oleObject" Target="embeddings/Microsoft_Visio_2003-2010___1919191919191919191919.vsd"/><Relationship Id="rId73" Type="http://schemas.openxmlformats.org/officeDocument/2006/relationships/oleObject" Target="embeddings/Microsoft_Visio_2003-2010___2323232323232323232323.vsd"/><Relationship Id="rId78" Type="http://schemas.openxmlformats.org/officeDocument/2006/relationships/oleObject" Target="embeddings/oleObject2.bin"/><Relationship Id="rId81" Type="http://schemas.openxmlformats.org/officeDocument/2006/relationships/image" Target="media/image43.wmf"/><Relationship Id="rId86"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52AED2-897B-4EDA-95A1-B0AEF376563C}"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zh-CN" altLang="en-US"/>
        </a:p>
      </dgm:t>
    </dgm:pt>
    <dgm:pt modelId="{9C7DA4BA-4518-46AD-9182-B372D52E3479}">
      <dgm:prSet phldrT="[文本]"/>
      <dgm:spPr>
        <a:gradFill flip="none" rotWithShape="1">
          <a:gsLst>
            <a:gs pos="0">
              <a:srgbClr val="03D4A8"/>
            </a:gs>
            <a:gs pos="25000">
              <a:srgbClr val="21D6E0"/>
            </a:gs>
            <a:gs pos="75000">
              <a:srgbClr val="0087E6"/>
            </a:gs>
            <a:gs pos="100000">
              <a:srgbClr val="005CBF"/>
            </a:gs>
          </a:gsLst>
          <a:path path="circle">
            <a:fillToRect l="50000" t="50000" r="50000" b="50000"/>
          </a:path>
          <a:tileRect/>
        </a:gradFill>
      </dgm:spPr>
      <dgm:t>
        <a:bodyPr/>
        <a:lstStyle/>
        <a:p>
          <a:pPr algn="ctr"/>
          <a:r>
            <a:rPr lang="zh-CN" altLang="en-US" b="1" dirty="0" smtClean="0">
              <a:solidFill>
                <a:srgbClr val="C00000"/>
              </a:solidFill>
            </a:rPr>
            <a:t>随机接入场景</a:t>
          </a:r>
          <a:endParaRPr lang="zh-CN" altLang="en-US" b="1" dirty="0">
            <a:solidFill>
              <a:srgbClr val="C00000"/>
            </a:solidFill>
          </a:endParaRPr>
        </a:p>
      </dgm:t>
    </dgm:pt>
    <dgm:pt modelId="{53D5F4B8-2733-4A6D-A127-805CF82F74E0}" type="parTrans" cxnId="{C09E0FB1-3382-42DE-B3D9-29D8FC7A23C5}">
      <dgm:prSet/>
      <dgm:spPr/>
      <dgm:t>
        <a:bodyPr/>
        <a:lstStyle/>
        <a:p>
          <a:pPr algn="ctr"/>
          <a:endParaRPr lang="zh-CN" altLang="en-US"/>
        </a:p>
      </dgm:t>
    </dgm:pt>
    <dgm:pt modelId="{680DD0F2-B019-4701-B338-B4BB73D5FC83}" type="sibTrans" cxnId="{C09E0FB1-3382-42DE-B3D9-29D8FC7A23C5}">
      <dgm:prSet/>
      <dgm:spPr/>
      <dgm:t>
        <a:bodyPr/>
        <a:lstStyle/>
        <a:p>
          <a:pPr algn="ctr"/>
          <a:endParaRPr lang="zh-CN" altLang="en-US"/>
        </a:p>
      </dgm:t>
    </dgm:pt>
    <dgm:pt modelId="{DB50F588-5660-4750-8A2B-5F28AA65B1E0}">
      <dgm:prSet phldrT="[文本]"/>
      <dgm:spPr>
        <a:gradFill flip="none" rotWithShape="1">
          <a:gsLst>
            <a:gs pos="0">
              <a:srgbClr val="CCCCFF"/>
            </a:gs>
            <a:gs pos="17999">
              <a:srgbClr val="99CCFF"/>
            </a:gs>
            <a:gs pos="36000">
              <a:srgbClr val="9966FF"/>
            </a:gs>
            <a:gs pos="61000">
              <a:srgbClr val="CC99FF"/>
            </a:gs>
            <a:gs pos="82001">
              <a:srgbClr val="99CCFF"/>
            </a:gs>
            <a:gs pos="100000">
              <a:srgbClr val="CCCCFF"/>
            </a:gs>
          </a:gsLst>
          <a:path path="circle">
            <a:fillToRect l="100000" t="100000"/>
          </a:path>
          <a:tileRect r="-100000" b="-100000"/>
        </a:gradFill>
      </dgm:spPr>
      <dgm:t>
        <a:bodyPr/>
        <a:lstStyle/>
        <a:p>
          <a:pPr algn="ctr"/>
          <a:r>
            <a:rPr lang="en-US" altLang="zh-CN" dirty="0" smtClean="0">
              <a:solidFill>
                <a:srgbClr val="002060"/>
              </a:solidFill>
            </a:rPr>
            <a:t>1</a:t>
          </a:r>
          <a:r>
            <a:rPr lang="zh-CN" altLang="en-US" dirty="0" smtClean="0">
              <a:solidFill>
                <a:srgbClr val="002060"/>
              </a:solidFill>
            </a:rPr>
            <a:t>、随机接入和状态转移</a:t>
          </a:r>
          <a:endParaRPr lang="zh-CN" altLang="en-US" dirty="0">
            <a:solidFill>
              <a:srgbClr val="002060"/>
            </a:solidFill>
          </a:endParaRPr>
        </a:p>
      </dgm:t>
    </dgm:pt>
    <dgm:pt modelId="{3ACA2FA8-228C-4170-8E97-7582ED0A0ED7}" type="parTrans" cxnId="{BACDE9DE-D860-408E-80B1-2A3617E0D788}">
      <dgm:prSet/>
      <dgm:spPr/>
      <dgm:t>
        <a:bodyPr/>
        <a:lstStyle/>
        <a:p>
          <a:pPr algn="ctr"/>
          <a:endParaRPr lang="zh-CN" altLang="en-US"/>
        </a:p>
      </dgm:t>
    </dgm:pt>
    <dgm:pt modelId="{AF061DE7-A648-4103-8A25-AC6FF0A4B0E1}" type="sibTrans" cxnId="{BACDE9DE-D860-408E-80B1-2A3617E0D788}">
      <dgm:prSet/>
      <dgm:spPr/>
      <dgm:t>
        <a:bodyPr/>
        <a:lstStyle/>
        <a:p>
          <a:pPr algn="ctr"/>
          <a:endParaRPr lang="zh-CN" altLang="en-US"/>
        </a:p>
      </dgm:t>
    </dgm:pt>
    <dgm:pt modelId="{038A956A-CA17-4149-867D-424AE2E2CD14}">
      <dgm:prSet phldrT="[文本]"/>
      <dgm:spPr>
        <a:gradFill flip="none" rotWithShape="1">
          <a:gsLst>
            <a:gs pos="0">
              <a:srgbClr val="CCCCFF"/>
            </a:gs>
            <a:gs pos="17999">
              <a:srgbClr val="99CCFF"/>
            </a:gs>
            <a:gs pos="36000">
              <a:srgbClr val="9966FF"/>
            </a:gs>
            <a:gs pos="61000">
              <a:srgbClr val="CC99FF"/>
            </a:gs>
            <a:gs pos="82001">
              <a:srgbClr val="99CCFF"/>
            </a:gs>
            <a:gs pos="100000">
              <a:srgbClr val="CCCCFF"/>
            </a:gs>
          </a:gsLst>
          <a:path path="circle">
            <a:fillToRect l="50000" t="50000" r="50000" b="50000"/>
          </a:path>
          <a:tileRect/>
        </a:gradFill>
      </dgm:spPr>
      <dgm:t>
        <a:bodyPr/>
        <a:lstStyle/>
        <a:p>
          <a:pPr algn="ctr"/>
          <a:r>
            <a:rPr lang="en-US" altLang="zh-CN" dirty="0" smtClean="0">
              <a:solidFill>
                <a:srgbClr val="002060"/>
              </a:solidFill>
            </a:rPr>
            <a:t>2</a:t>
          </a:r>
          <a:r>
            <a:rPr lang="zh-CN" altLang="en-US" dirty="0" smtClean="0">
              <a:solidFill>
                <a:srgbClr val="002060"/>
              </a:solidFill>
            </a:rPr>
            <a:t>、无线链路失败的重建立</a:t>
          </a:r>
          <a:endParaRPr lang="zh-CN" altLang="en-US" dirty="0">
            <a:solidFill>
              <a:srgbClr val="002060"/>
            </a:solidFill>
          </a:endParaRPr>
        </a:p>
      </dgm:t>
    </dgm:pt>
    <dgm:pt modelId="{3FEDA248-625C-4DD0-8690-A238B0B927C7}" type="parTrans" cxnId="{3C153186-9CE6-4B93-920C-8D929066FC20}">
      <dgm:prSet/>
      <dgm:spPr/>
      <dgm:t>
        <a:bodyPr/>
        <a:lstStyle/>
        <a:p>
          <a:pPr algn="ctr"/>
          <a:endParaRPr lang="zh-CN" altLang="en-US"/>
        </a:p>
      </dgm:t>
    </dgm:pt>
    <dgm:pt modelId="{66787C57-0AFF-45FB-9575-7CB2796F7C2C}" type="sibTrans" cxnId="{3C153186-9CE6-4B93-920C-8D929066FC20}">
      <dgm:prSet/>
      <dgm:spPr/>
      <dgm:t>
        <a:bodyPr/>
        <a:lstStyle/>
        <a:p>
          <a:pPr algn="ctr"/>
          <a:endParaRPr lang="zh-CN" altLang="en-US"/>
        </a:p>
      </dgm:t>
    </dgm:pt>
    <dgm:pt modelId="{841D572E-CDAA-47F4-B49C-D4749566F001}">
      <dgm:prSet phldrT="[文本]"/>
      <dgm:spPr>
        <a:gradFill flip="none" rotWithShape="1">
          <a:gsLst>
            <a:gs pos="0">
              <a:srgbClr val="CCCCFF"/>
            </a:gs>
            <a:gs pos="17999">
              <a:srgbClr val="99CCFF"/>
            </a:gs>
            <a:gs pos="36000">
              <a:srgbClr val="9966FF"/>
            </a:gs>
            <a:gs pos="61000">
              <a:srgbClr val="CC99FF"/>
            </a:gs>
            <a:gs pos="82001">
              <a:srgbClr val="99CCFF"/>
            </a:gs>
            <a:gs pos="100000">
              <a:srgbClr val="CCCCFF"/>
            </a:gs>
          </a:gsLst>
          <a:path path="rect">
            <a:fillToRect l="100000" t="100000"/>
          </a:path>
          <a:tileRect r="-100000" b="-100000"/>
        </a:gradFill>
      </dgm:spPr>
      <dgm:t>
        <a:bodyPr/>
        <a:lstStyle/>
        <a:p>
          <a:pPr algn="ctr"/>
          <a:r>
            <a:rPr lang="en-US" altLang="zh-CN" dirty="0" smtClean="0">
              <a:solidFill>
                <a:srgbClr val="002060"/>
              </a:solidFill>
            </a:rPr>
            <a:t>5</a:t>
          </a:r>
          <a:r>
            <a:rPr lang="zh-CN" altLang="en-US" dirty="0" smtClean="0">
              <a:solidFill>
                <a:srgbClr val="002060"/>
              </a:solidFill>
            </a:rPr>
            <a:t>、上行失步时，上行数据到达</a:t>
          </a:r>
          <a:endParaRPr lang="zh-CN" altLang="en-US" dirty="0">
            <a:solidFill>
              <a:srgbClr val="002060"/>
            </a:solidFill>
          </a:endParaRPr>
        </a:p>
      </dgm:t>
    </dgm:pt>
    <dgm:pt modelId="{3C24E7E5-7DCA-4B84-B40E-7F0C4D2E7D03}" type="parTrans" cxnId="{A8449C6E-2BD8-4BCF-AE6C-BF3D163746A3}">
      <dgm:prSet/>
      <dgm:spPr/>
      <dgm:t>
        <a:bodyPr/>
        <a:lstStyle/>
        <a:p>
          <a:pPr algn="ctr"/>
          <a:endParaRPr lang="zh-CN" altLang="en-US"/>
        </a:p>
      </dgm:t>
    </dgm:pt>
    <dgm:pt modelId="{29BCE825-8598-4488-BDCB-6C41BB6186C4}" type="sibTrans" cxnId="{A8449C6E-2BD8-4BCF-AE6C-BF3D163746A3}">
      <dgm:prSet/>
      <dgm:spPr/>
      <dgm:t>
        <a:bodyPr/>
        <a:lstStyle/>
        <a:p>
          <a:pPr algn="ctr"/>
          <a:endParaRPr lang="zh-CN" altLang="en-US"/>
        </a:p>
      </dgm:t>
    </dgm:pt>
    <dgm:pt modelId="{6690CE67-04BA-4D1C-9895-0A3C6942293B}">
      <dgm:prSet phldrT="[文本]"/>
      <dgm:spPr>
        <a:gradFill flip="none" rotWithShape="1">
          <a:gsLst>
            <a:gs pos="0">
              <a:srgbClr val="CCCCFF"/>
            </a:gs>
            <a:gs pos="17999">
              <a:srgbClr val="99CCFF"/>
            </a:gs>
            <a:gs pos="36000">
              <a:srgbClr val="9966FF"/>
            </a:gs>
            <a:gs pos="61000">
              <a:srgbClr val="CC99FF"/>
            </a:gs>
            <a:gs pos="82001">
              <a:srgbClr val="99CCFF"/>
            </a:gs>
            <a:gs pos="100000">
              <a:srgbClr val="CCCCFF"/>
            </a:gs>
          </a:gsLst>
          <a:path path="shape">
            <a:fillToRect l="50000" t="50000" r="50000" b="50000"/>
          </a:path>
          <a:tileRect/>
        </a:gradFill>
      </dgm:spPr>
      <dgm:t>
        <a:bodyPr/>
        <a:lstStyle/>
        <a:p>
          <a:pPr algn="ctr"/>
          <a:r>
            <a:rPr lang="en-US" altLang="zh-CN" dirty="0" smtClean="0">
              <a:solidFill>
                <a:srgbClr val="002060"/>
              </a:solidFill>
            </a:rPr>
            <a:t>4</a:t>
          </a:r>
          <a:r>
            <a:rPr lang="zh-CN" altLang="en-US" dirty="0" smtClean="0">
              <a:solidFill>
                <a:srgbClr val="002060"/>
              </a:solidFill>
            </a:rPr>
            <a:t>、上行失步时，下行数据到达</a:t>
          </a:r>
          <a:endParaRPr lang="zh-CN" altLang="en-US" dirty="0">
            <a:solidFill>
              <a:srgbClr val="002060"/>
            </a:solidFill>
          </a:endParaRPr>
        </a:p>
      </dgm:t>
    </dgm:pt>
    <dgm:pt modelId="{D7ACD033-4854-433E-ACC1-8D3643A92CAB}" type="parTrans" cxnId="{F472A2D3-D160-44E5-96BC-A9B2BBDD1201}">
      <dgm:prSet/>
      <dgm:spPr/>
      <dgm:t>
        <a:bodyPr/>
        <a:lstStyle/>
        <a:p>
          <a:pPr algn="ctr"/>
          <a:endParaRPr lang="zh-CN" altLang="en-US"/>
        </a:p>
      </dgm:t>
    </dgm:pt>
    <dgm:pt modelId="{EEB20431-9BB8-4EE4-A485-B0CD2E9462E7}" type="sibTrans" cxnId="{F472A2D3-D160-44E5-96BC-A9B2BBDD1201}">
      <dgm:prSet/>
      <dgm:spPr/>
      <dgm:t>
        <a:bodyPr/>
        <a:lstStyle/>
        <a:p>
          <a:pPr algn="ctr"/>
          <a:endParaRPr lang="zh-CN" altLang="en-US"/>
        </a:p>
      </dgm:t>
    </dgm:pt>
    <dgm:pt modelId="{9461EE74-D888-4D00-8D64-29432148C522}">
      <dgm:prSet phldrT="[文本]"/>
      <dgm:spPr>
        <a:gradFill rotWithShape="0">
          <a:gsLst>
            <a:gs pos="0">
              <a:srgbClr val="CCCCFF"/>
            </a:gs>
            <a:gs pos="17999">
              <a:srgbClr val="99CCFF"/>
            </a:gs>
            <a:gs pos="36000">
              <a:srgbClr val="9966FF"/>
            </a:gs>
            <a:gs pos="61000">
              <a:srgbClr val="CC99FF"/>
            </a:gs>
            <a:gs pos="82001">
              <a:srgbClr val="99CCFF"/>
            </a:gs>
            <a:gs pos="100000">
              <a:srgbClr val="CCCCFF"/>
            </a:gs>
          </a:gsLst>
          <a:lin ang="5400000" scaled="0"/>
        </a:gradFill>
        <a:scene3d>
          <a:camera prst="orthographicFront"/>
          <a:lightRig rig="threePt" dir="t"/>
        </a:scene3d>
        <a:sp3d prstMaterial="matte"/>
      </dgm:spPr>
      <dgm:t>
        <a:bodyPr/>
        <a:lstStyle/>
        <a:p>
          <a:pPr algn="ctr"/>
          <a:r>
            <a:rPr lang="en-US" altLang="zh-CN" dirty="0" smtClean="0">
              <a:solidFill>
                <a:srgbClr val="002060"/>
              </a:solidFill>
            </a:rPr>
            <a:t>3</a:t>
          </a:r>
          <a:r>
            <a:rPr lang="zh-CN" altLang="en-US" dirty="0" smtClean="0">
              <a:solidFill>
                <a:srgbClr val="002060"/>
              </a:solidFill>
            </a:rPr>
            <a:t>、切换后接入新小区</a:t>
          </a:r>
          <a:endParaRPr lang="zh-CN" altLang="en-US" dirty="0">
            <a:solidFill>
              <a:srgbClr val="002060"/>
            </a:solidFill>
          </a:endParaRPr>
        </a:p>
      </dgm:t>
    </dgm:pt>
    <dgm:pt modelId="{79862707-E67F-4860-9126-EF93140CE31D}" type="parTrans" cxnId="{E2421FFA-5FBC-4BF8-B57C-9D99FA3344D9}">
      <dgm:prSet/>
      <dgm:spPr/>
      <dgm:t>
        <a:bodyPr/>
        <a:lstStyle/>
        <a:p>
          <a:pPr algn="ctr"/>
          <a:endParaRPr lang="zh-CN" altLang="en-US"/>
        </a:p>
      </dgm:t>
    </dgm:pt>
    <dgm:pt modelId="{33711E66-5E32-4253-8B16-2A860D96BB32}" type="sibTrans" cxnId="{E2421FFA-5FBC-4BF8-B57C-9D99FA3344D9}">
      <dgm:prSet/>
      <dgm:spPr/>
      <dgm:t>
        <a:bodyPr/>
        <a:lstStyle/>
        <a:p>
          <a:pPr algn="ctr"/>
          <a:endParaRPr lang="zh-CN" altLang="en-US"/>
        </a:p>
      </dgm:t>
    </dgm:pt>
    <dgm:pt modelId="{7513B32A-E277-4903-AA42-D13109088BA2}" type="pres">
      <dgm:prSet presAssocID="{4252AED2-897B-4EDA-95A1-B0AEF376563C}" presName="Name0" presStyleCnt="0">
        <dgm:presLayoutVars>
          <dgm:chMax val="1"/>
          <dgm:dir/>
          <dgm:animLvl val="ctr"/>
          <dgm:resizeHandles val="exact"/>
        </dgm:presLayoutVars>
      </dgm:prSet>
      <dgm:spPr/>
      <dgm:t>
        <a:bodyPr/>
        <a:lstStyle/>
        <a:p>
          <a:endParaRPr lang="zh-CN" altLang="en-US"/>
        </a:p>
      </dgm:t>
    </dgm:pt>
    <dgm:pt modelId="{4274F848-B42F-425C-983C-DE667CFFFBFE}" type="pres">
      <dgm:prSet presAssocID="{9C7DA4BA-4518-46AD-9182-B372D52E3479}" presName="centerShape" presStyleLbl="node0" presStyleIdx="0" presStyleCnt="1"/>
      <dgm:spPr/>
      <dgm:t>
        <a:bodyPr/>
        <a:lstStyle/>
        <a:p>
          <a:endParaRPr lang="zh-CN" altLang="en-US"/>
        </a:p>
      </dgm:t>
    </dgm:pt>
    <dgm:pt modelId="{7DCD2910-09AE-46F9-848B-7904E4811480}" type="pres">
      <dgm:prSet presAssocID="{3ACA2FA8-228C-4170-8E97-7582ED0A0ED7}" presName="parTrans" presStyleLbl="sibTrans2D1" presStyleIdx="0" presStyleCnt="5"/>
      <dgm:spPr/>
      <dgm:t>
        <a:bodyPr/>
        <a:lstStyle/>
        <a:p>
          <a:endParaRPr lang="zh-CN" altLang="en-US"/>
        </a:p>
      </dgm:t>
    </dgm:pt>
    <dgm:pt modelId="{9450BBE2-4355-49E0-97E0-75F2EA685957}" type="pres">
      <dgm:prSet presAssocID="{3ACA2FA8-228C-4170-8E97-7582ED0A0ED7}" presName="connectorText" presStyleLbl="sibTrans2D1" presStyleIdx="0" presStyleCnt="5"/>
      <dgm:spPr/>
      <dgm:t>
        <a:bodyPr/>
        <a:lstStyle/>
        <a:p>
          <a:endParaRPr lang="zh-CN" altLang="en-US"/>
        </a:p>
      </dgm:t>
    </dgm:pt>
    <dgm:pt modelId="{08277187-B76E-4DA3-A10B-F0A4A00E6083}" type="pres">
      <dgm:prSet presAssocID="{DB50F588-5660-4750-8A2B-5F28AA65B1E0}" presName="node" presStyleLbl="node1" presStyleIdx="0" presStyleCnt="5">
        <dgm:presLayoutVars>
          <dgm:bulletEnabled val="1"/>
        </dgm:presLayoutVars>
      </dgm:prSet>
      <dgm:spPr/>
      <dgm:t>
        <a:bodyPr/>
        <a:lstStyle/>
        <a:p>
          <a:endParaRPr lang="zh-CN" altLang="en-US"/>
        </a:p>
      </dgm:t>
    </dgm:pt>
    <dgm:pt modelId="{5CF37D4A-116D-468E-ADF0-1F187AC55DE2}" type="pres">
      <dgm:prSet presAssocID="{3FEDA248-625C-4DD0-8690-A238B0B927C7}" presName="parTrans" presStyleLbl="sibTrans2D1" presStyleIdx="1" presStyleCnt="5"/>
      <dgm:spPr/>
      <dgm:t>
        <a:bodyPr/>
        <a:lstStyle/>
        <a:p>
          <a:endParaRPr lang="zh-CN" altLang="en-US"/>
        </a:p>
      </dgm:t>
    </dgm:pt>
    <dgm:pt modelId="{66BC5B5C-2178-4009-BFBE-0C30E5BACD87}" type="pres">
      <dgm:prSet presAssocID="{3FEDA248-625C-4DD0-8690-A238B0B927C7}" presName="connectorText" presStyleLbl="sibTrans2D1" presStyleIdx="1" presStyleCnt="5"/>
      <dgm:spPr/>
      <dgm:t>
        <a:bodyPr/>
        <a:lstStyle/>
        <a:p>
          <a:endParaRPr lang="zh-CN" altLang="en-US"/>
        </a:p>
      </dgm:t>
    </dgm:pt>
    <dgm:pt modelId="{39AB108A-89F4-4657-8FDD-D6192A9CDB18}" type="pres">
      <dgm:prSet presAssocID="{038A956A-CA17-4149-867D-424AE2E2CD14}" presName="node" presStyleLbl="node1" presStyleIdx="1" presStyleCnt="5">
        <dgm:presLayoutVars>
          <dgm:bulletEnabled val="1"/>
        </dgm:presLayoutVars>
      </dgm:prSet>
      <dgm:spPr/>
      <dgm:t>
        <a:bodyPr/>
        <a:lstStyle/>
        <a:p>
          <a:endParaRPr lang="zh-CN" altLang="en-US"/>
        </a:p>
      </dgm:t>
    </dgm:pt>
    <dgm:pt modelId="{2D72E68E-C0C6-4B65-A764-1FF8B3303F36}" type="pres">
      <dgm:prSet presAssocID="{3C24E7E5-7DCA-4B84-B40E-7F0C4D2E7D03}" presName="parTrans" presStyleLbl="sibTrans2D1" presStyleIdx="2" presStyleCnt="5"/>
      <dgm:spPr/>
      <dgm:t>
        <a:bodyPr/>
        <a:lstStyle/>
        <a:p>
          <a:endParaRPr lang="zh-CN" altLang="en-US"/>
        </a:p>
      </dgm:t>
    </dgm:pt>
    <dgm:pt modelId="{577A1B08-2723-4A2B-BF5C-2168EF83C568}" type="pres">
      <dgm:prSet presAssocID="{3C24E7E5-7DCA-4B84-B40E-7F0C4D2E7D03}" presName="connectorText" presStyleLbl="sibTrans2D1" presStyleIdx="2" presStyleCnt="5"/>
      <dgm:spPr/>
      <dgm:t>
        <a:bodyPr/>
        <a:lstStyle/>
        <a:p>
          <a:endParaRPr lang="zh-CN" altLang="en-US"/>
        </a:p>
      </dgm:t>
    </dgm:pt>
    <dgm:pt modelId="{26E75863-2C47-4612-9F28-BA2AC320CB30}" type="pres">
      <dgm:prSet presAssocID="{841D572E-CDAA-47F4-B49C-D4749566F001}" presName="node" presStyleLbl="node1" presStyleIdx="2" presStyleCnt="5">
        <dgm:presLayoutVars>
          <dgm:bulletEnabled val="1"/>
        </dgm:presLayoutVars>
      </dgm:prSet>
      <dgm:spPr/>
      <dgm:t>
        <a:bodyPr/>
        <a:lstStyle/>
        <a:p>
          <a:endParaRPr lang="zh-CN" altLang="en-US"/>
        </a:p>
      </dgm:t>
    </dgm:pt>
    <dgm:pt modelId="{2C82556F-B530-48FA-BEC2-1F9091ED2111}" type="pres">
      <dgm:prSet presAssocID="{D7ACD033-4854-433E-ACC1-8D3643A92CAB}" presName="parTrans" presStyleLbl="sibTrans2D1" presStyleIdx="3" presStyleCnt="5"/>
      <dgm:spPr/>
      <dgm:t>
        <a:bodyPr/>
        <a:lstStyle/>
        <a:p>
          <a:endParaRPr lang="zh-CN" altLang="en-US"/>
        </a:p>
      </dgm:t>
    </dgm:pt>
    <dgm:pt modelId="{C365D8C0-280C-4CF8-B039-DFE4FD732BA7}" type="pres">
      <dgm:prSet presAssocID="{D7ACD033-4854-433E-ACC1-8D3643A92CAB}" presName="connectorText" presStyleLbl="sibTrans2D1" presStyleIdx="3" presStyleCnt="5"/>
      <dgm:spPr/>
      <dgm:t>
        <a:bodyPr/>
        <a:lstStyle/>
        <a:p>
          <a:endParaRPr lang="zh-CN" altLang="en-US"/>
        </a:p>
      </dgm:t>
    </dgm:pt>
    <dgm:pt modelId="{72EE8B28-56B2-4423-8E2C-3400654F306F}" type="pres">
      <dgm:prSet presAssocID="{6690CE67-04BA-4D1C-9895-0A3C6942293B}" presName="node" presStyleLbl="node1" presStyleIdx="3" presStyleCnt="5">
        <dgm:presLayoutVars>
          <dgm:bulletEnabled val="1"/>
        </dgm:presLayoutVars>
      </dgm:prSet>
      <dgm:spPr/>
      <dgm:t>
        <a:bodyPr/>
        <a:lstStyle/>
        <a:p>
          <a:endParaRPr lang="zh-CN" altLang="en-US"/>
        </a:p>
      </dgm:t>
    </dgm:pt>
    <dgm:pt modelId="{98C0CB49-0842-4241-8601-24355A1D7A7A}" type="pres">
      <dgm:prSet presAssocID="{79862707-E67F-4860-9126-EF93140CE31D}" presName="parTrans" presStyleLbl="sibTrans2D1" presStyleIdx="4" presStyleCnt="5"/>
      <dgm:spPr/>
      <dgm:t>
        <a:bodyPr/>
        <a:lstStyle/>
        <a:p>
          <a:endParaRPr lang="zh-CN" altLang="en-US"/>
        </a:p>
      </dgm:t>
    </dgm:pt>
    <dgm:pt modelId="{0869055F-0312-4337-8EF1-7B6A6C21D729}" type="pres">
      <dgm:prSet presAssocID="{79862707-E67F-4860-9126-EF93140CE31D}" presName="connectorText" presStyleLbl="sibTrans2D1" presStyleIdx="4" presStyleCnt="5"/>
      <dgm:spPr/>
      <dgm:t>
        <a:bodyPr/>
        <a:lstStyle/>
        <a:p>
          <a:endParaRPr lang="zh-CN" altLang="en-US"/>
        </a:p>
      </dgm:t>
    </dgm:pt>
    <dgm:pt modelId="{721F51CB-ACFB-4E10-8C85-259393B87B56}" type="pres">
      <dgm:prSet presAssocID="{9461EE74-D888-4D00-8D64-29432148C522}" presName="node" presStyleLbl="node1" presStyleIdx="4" presStyleCnt="5" custRadScaleRad="102397" custRadScaleInc="-570">
        <dgm:presLayoutVars>
          <dgm:bulletEnabled val="1"/>
        </dgm:presLayoutVars>
      </dgm:prSet>
      <dgm:spPr/>
      <dgm:t>
        <a:bodyPr/>
        <a:lstStyle/>
        <a:p>
          <a:endParaRPr lang="zh-CN" altLang="en-US"/>
        </a:p>
      </dgm:t>
    </dgm:pt>
  </dgm:ptLst>
  <dgm:cxnLst>
    <dgm:cxn modelId="{FF838943-F37D-4FC7-8E47-9B3BBFE2EBAF}" type="presOf" srcId="{3C24E7E5-7DCA-4B84-B40E-7F0C4D2E7D03}" destId="{577A1B08-2723-4A2B-BF5C-2168EF83C568}" srcOrd="1" destOrd="0" presId="urn:microsoft.com/office/officeart/2005/8/layout/radial5"/>
    <dgm:cxn modelId="{6386D330-39BC-406C-BC69-F8C48DA62A57}" type="presOf" srcId="{79862707-E67F-4860-9126-EF93140CE31D}" destId="{98C0CB49-0842-4241-8601-24355A1D7A7A}" srcOrd="0" destOrd="0" presId="urn:microsoft.com/office/officeart/2005/8/layout/radial5"/>
    <dgm:cxn modelId="{B98A203F-5A5E-4543-8991-AD832045B7AB}" type="presOf" srcId="{D7ACD033-4854-433E-ACC1-8D3643A92CAB}" destId="{C365D8C0-280C-4CF8-B039-DFE4FD732BA7}" srcOrd="1" destOrd="0" presId="urn:microsoft.com/office/officeart/2005/8/layout/radial5"/>
    <dgm:cxn modelId="{A8449C6E-2BD8-4BCF-AE6C-BF3D163746A3}" srcId="{9C7DA4BA-4518-46AD-9182-B372D52E3479}" destId="{841D572E-CDAA-47F4-B49C-D4749566F001}" srcOrd="2" destOrd="0" parTransId="{3C24E7E5-7DCA-4B84-B40E-7F0C4D2E7D03}" sibTransId="{29BCE825-8598-4488-BDCB-6C41BB6186C4}"/>
    <dgm:cxn modelId="{3743E683-0704-4E68-95BB-B696F6EAC7B6}" type="presOf" srcId="{038A956A-CA17-4149-867D-424AE2E2CD14}" destId="{39AB108A-89F4-4657-8FDD-D6192A9CDB18}" srcOrd="0" destOrd="0" presId="urn:microsoft.com/office/officeart/2005/8/layout/radial5"/>
    <dgm:cxn modelId="{C09E0FB1-3382-42DE-B3D9-29D8FC7A23C5}" srcId="{4252AED2-897B-4EDA-95A1-B0AEF376563C}" destId="{9C7DA4BA-4518-46AD-9182-B372D52E3479}" srcOrd="0" destOrd="0" parTransId="{53D5F4B8-2733-4A6D-A127-805CF82F74E0}" sibTransId="{680DD0F2-B019-4701-B338-B4BB73D5FC83}"/>
    <dgm:cxn modelId="{E19A6F9C-3B83-48CB-AF59-FF96B428B6DD}" type="presOf" srcId="{79862707-E67F-4860-9126-EF93140CE31D}" destId="{0869055F-0312-4337-8EF1-7B6A6C21D729}" srcOrd="1" destOrd="0" presId="urn:microsoft.com/office/officeart/2005/8/layout/radial5"/>
    <dgm:cxn modelId="{8A454206-6AF2-4959-8AAA-3C85AE955678}" type="presOf" srcId="{9C7DA4BA-4518-46AD-9182-B372D52E3479}" destId="{4274F848-B42F-425C-983C-DE667CFFFBFE}" srcOrd="0" destOrd="0" presId="urn:microsoft.com/office/officeart/2005/8/layout/radial5"/>
    <dgm:cxn modelId="{9F0403F2-947E-4D93-9FD1-8A92C1C46AF1}" type="presOf" srcId="{3ACA2FA8-228C-4170-8E97-7582ED0A0ED7}" destId="{7DCD2910-09AE-46F9-848B-7904E4811480}" srcOrd="0" destOrd="0" presId="urn:microsoft.com/office/officeart/2005/8/layout/radial5"/>
    <dgm:cxn modelId="{A2373866-F0B0-41D7-B4C3-50E63E0EB455}" type="presOf" srcId="{3FEDA248-625C-4DD0-8690-A238B0B927C7}" destId="{66BC5B5C-2178-4009-BFBE-0C30E5BACD87}" srcOrd="1" destOrd="0" presId="urn:microsoft.com/office/officeart/2005/8/layout/radial5"/>
    <dgm:cxn modelId="{94D6D924-1DF4-4E08-9C72-B3D98DADD05E}" type="presOf" srcId="{D7ACD033-4854-433E-ACC1-8D3643A92CAB}" destId="{2C82556F-B530-48FA-BEC2-1F9091ED2111}" srcOrd="0" destOrd="0" presId="urn:microsoft.com/office/officeart/2005/8/layout/radial5"/>
    <dgm:cxn modelId="{68D1434E-8DA3-4A2A-9FB7-9FF4F1DFC0D2}" type="presOf" srcId="{3FEDA248-625C-4DD0-8690-A238B0B927C7}" destId="{5CF37D4A-116D-468E-ADF0-1F187AC55DE2}" srcOrd="0" destOrd="0" presId="urn:microsoft.com/office/officeart/2005/8/layout/radial5"/>
    <dgm:cxn modelId="{FE5F6F46-55F0-4D8A-B87E-E5BA87BA1232}" type="presOf" srcId="{4252AED2-897B-4EDA-95A1-B0AEF376563C}" destId="{7513B32A-E277-4903-AA42-D13109088BA2}" srcOrd="0" destOrd="0" presId="urn:microsoft.com/office/officeart/2005/8/layout/radial5"/>
    <dgm:cxn modelId="{A3007CED-9D7E-49C6-8919-83C7AE5D5C7B}" type="presOf" srcId="{6690CE67-04BA-4D1C-9895-0A3C6942293B}" destId="{72EE8B28-56B2-4423-8E2C-3400654F306F}" srcOrd="0" destOrd="0" presId="urn:microsoft.com/office/officeart/2005/8/layout/radial5"/>
    <dgm:cxn modelId="{2C7638A4-9A2B-4E8A-AFB6-40988A9974A2}" type="presOf" srcId="{DB50F588-5660-4750-8A2B-5F28AA65B1E0}" destId="{08277187-B76E-4DA3-A10B-F0A4A00E6083}" srcOrd="0" destOrd="0" presId="urn:microsoft.com/office/officeart/2005/8/layout/radial5"/>
    <dgm:cxn modelId="{B706BCC3-B5B9-44C0-8C15-27C48DB02BC7}" type="presOf" srcId="{3C24E7E5-7DCA-4B84-B40E-7F0C4D2E7D03}" destId="{2D72E68E-C0C6-4B65-A764-1FF8B3303F36}" srcOrd="0" destOrd="0" presId="urn:microsoft.com/office/officeart/2005/8/layout/radial5"/>
    <dgm:cxn modelId="{E2421FFA-5FBC-4BF8-B57C-9D99FA3344D9}" srcId="{9C7DA4BA-4518-46AD-9182-B372D52E3479}" destId="{9461EE74-D888-4D00-8D64-29432148C522}" srcOrd="4" destOrd="0" parTransId="{79862707-E67F-4860-9126-EF93140CE31D}" sibTransId="{33711E66-5E32-4253-8B16-2A860D96BB32}"/>
    <dgm:cxn modelId="{BACDE9DE-D860-408E-80B1-2A3617E0D788}" srcId="{9C7DA4BA-4518-46AD-9182-B372D52E3479}" destId="{DB50F588-5660-4750-8A2B-5F28AA65B1E0}" srcOrd="0" destOrd="0" parTransId="{3ACA2FA8-228C-4170-8E97-7582ED0A0ED7}" sibTransId="{AF061DE7-A648-4103-8A25-AC6FF0A4B0E1}"/>
    <dgm:cxn modelId="{0047093C-D2DB-4C84-A013-8DFD87591C13}" type="presOf" srcId="{841D572E-CDAA-47F4-B49C-D4749566F001}" destId="{26E75863-2C47-4612-9F28-BA2AC320CB30}" srcOrd="0" destOrd="0" presId="urn:microsoft.com/office/officeart/2005/8/layout/radial5"/>
    <dgm:cxn modelId="{3C153186-9CE6-4B93-920C-8D929066FC20}" srcId="{9C7DA4BA-4518-46AD-9182-B372D52E3479}" destId="{038A956A-CA17-4149-867D-424AE2E2CD14}" srcOrd="1" destOrd="0" parTransId="{3FEDA248-625C-4DD0-8690-A238B0B927C7}" sibTransId="{66787C57-0AFF-45FB-9575-7CB2796F7C2C}"/>
    <dgm:cxn modelId="{AA3FEEF0-F189-4790-9FF2-B8D7D306ED4C}" type="presOf" srcId="{3ACA2FA8-228C-4170-8E97-7582ED0A0ED7}" destId="{9450BBE2-4355-49E0-97E0-75F2EA685957}" srcOrd="1" destOrd="0" presId="urn:microsoft.com/office/officeart/2005/8/layout/radial5"/>
    <dgm:cxn modelId="{F472A2D3-D160-44E5-96BC-A9B2BBDD1201}" srcId="{9C7DA4BA-4518-46AD-9182-B372D52E3479}" destId="{6690CE67-04BA-4D1C-9895-0A3C6942293B}" srcOrd="3" destOrd="0" parTransId="{D7ACD033-4854-433E-ACC1-8D3643A92CAB}" sibTransId="{EEB20431-9BB8-4EE4-A485-B0CD2E9462E7}"/>
    <dgm:cxn modelId="{D182BFC2-5918-4443-AEBD-0D813532BFB5}" type="presOf" srcId="{9461EE74-D888-4D00-8D64-29432148C522}" destId="{721F51CB-ACFB-4E10-8C85-259393B87B56}" srcOrd="0" destOrd="0" presId="urn:microsoft.com/office/officeart/2005/8/layout/radial5"/>
    <dgm:cxn modelId="{AC358B29-7C89-43A2-8A82-69323AF09F37}" type="presParOf" srcId="{7513B32A-E277-4903-AA42-D13109088BA2}" destId="{4274F848-B42F-425C-983C-DE667CFFFBFE}" srcOrd="0" destOrd="0" presId="urn:microsoft.com/office/officeart/2005/8/layout/radial5"/>
    <dgm:cxn modelId="{AB83055C-4AA9-41E3-B45A-ED119F6C1336}" type="presParOf" srcId="{7513B32A-E277-4903-AA42-D13109088BA2}" destId="{7DCD2910-09AE-46F9-848B-7904E4811480}" srcOrd="1" destOrd="0" presId="urn:microsoft.com/office/officeart/2005/8/layout/radial5"/>
    <dgm:cxn modelId="{9E0D6715-4189-4484-A0DF-092A94A0AC1B}" type="presParOf" srcId="{7DCD2910-09AE-46F9-848B-7904E4811480}" destId="{9450BBE2-4355-49E0-97E0-75F2EA685957}" srcOrd="0" destOrd="0" presId="urn:microsoft.com/office/officeart/2005/8/layout/radial5"/>
    <dgm:cxn modelId="{AA98B145-7638-4294-9882-6FD9BCA6ED1F}" type="presParOf" srcId="{7513B32A-E277-4903-AA42-D13109088BA2}" destId="{08277187-B76E-4DA3-A10B-F0A4A00E6083}" srcOrd="2" destOrd="0" presId="urn:microsoft.com/office/officeart/2005/8/layout/radial5"/>
    <dgm:cxn modelId="{13B8F3D2-9FBF-4466-BE2B-3D0B88033484}" type="presParOf" srcId="{7513B32A-E277-4903-AA42-D13109088BA2}" destId="{5CF37D4A-116D-468E-ADF0-1F187AC55DE2}" srcOrd="3" destOrd="0" presId="urn:microsoft.com/office/officeart/2005/8/layout/radial5"/>
    <dgm:cxn modelId="{244A8375-108D-4FD7-B4BE-75A50A7B3380}" type="presParOf" srcId="{5CF37D4A-116D-468E-ADF0-1F187AC55DE2}" destId="{66BC5B5C-2178-4009-BFBE-0C30E5BACD87}" srcOrd="0" destOrd="0" presId="urn:microsoft.com/office/officeart/2005/8/layout/radial5"/>
    <dgm:cxn modelId="{3252F862-D3FA-48EA-B4D4-1260E6B3DEA7}" type="presParOf" srcId="{7513B32A-E277-4903-AA42-D13109088BA2}" destId="{39AB108A-89F4-4657-8FDD-D6192A9CDB18}" srcOrd="4" destOrd="0" presId="urn:microsoft.com/office/officeart/2005/8/layout/radial5"/>
    <dgm:cxn modelId="{EECF7A57-F24F-48BB-8F15-90B0F974259F}" type="presParOf" srcId="{7513B32A-E277-4903-AA42-D13109088BA2}" destId="{2D72E68E-C0C6-4B65-A764-1FF8B3303F36}" srcOrd="5" destOrd="0" presId="urn:microsoft.com/office/officeart/2005/8/layout/radial5"/>
    <dgm:cxn modelId="{82D6DC01-DF54-4A8C-8E13-DCEBBCE920EF}" type="presParOf" srcId="{2D72E68E-C0C6-4B65-A764-1FF8B3303F36}" destId="{577A1B08-2723-4A2B-BF5C-2168EF83C568}" srcOrd="0" destOrd="0" presId="urn:microsoft.com/office/officeart/2005/8/layout/radial5"/>
    <dgm:cxn modelId="{48442553-1DFA-49CA-B37D-11D8256C827D}" type="presParOf" srcId="{7513B32A-E277-4903-AA42-D13109088BA2}" destId="{26E75863-2C47-4612-9F28-BA2AC320CB30}" srcOrd="6" destOrd="0" presId="urn:microsoft.com/office/officeart/2005/8/layout/radial5"/>
    <dgm:cxn modelId="{3744572D-4634-478D-8F69-074F48E5EC3E}" type="presParOf" srcId="{7513B32A-E277-4903-AA42-D13109088BA2}" destId="{2C82556F-B530-48FA-BEC2-1F9091ED2111}" srcOrd="7" destOrd="0" presId="urn:microsoft.com/office/officeart/2005/8/layout/radial5"/>
    <dgm:cxn modelId="{DEB95E77-4700-46DA-8420-01814085C5A5}" type="presParOf" srcId="{2C82556F-B530-48FA-BEC2-1F9091ED2111}" destId="{C365D8C0-280C-4CF8-B039-DFE4FD732BA7}" srcOrd="0" destOrd="0" presId="urn:microsoft.com/office/officeart/2005/8/layout/radial5"/>
    <dgm:cxn modelId="{8D428425-8AEE-46DF-8F91-FEF69E57EB9E}" type="presParOf" srcId="{7513B32A-E277-4903-AA42-D13109088BA2}" destId="{72EE8B28-56B2-4423-8E2C-3400654F306F}" srcOrd="8" destOrd="0" presId="urn:microsoft.com/office/officeart/2005/8/layout/radial5"/>
    <dgm:cxn modelId="{CCA8332A-7FA4-4E68-AFCF-4665677E4E61}" type="presParOf" srcId="{7513B32A-E277-4903-AA42-D13109088BA2}" destId="{98C0CB49-0842-4241-8601-24355A1D7A7A}" srcOrd="9" destOrd="0" presId="urn:microsoft.com/office/officeart/2005/8/layout/radial5"/>
    <dgm:cxn modelId="{68BC4746-D632-4F7F-A9C7-058858EBB017}" type="presParOf" srcId="{98C0CB49-0842-4241-8601-24355A1D7A7A}" destId="{0869055F-0312-4337-8EF1-7B6A6C21D729}" srcOrd="0" destOrd="0" presId="urn:microsoft.com/office/officeart/2005/8/layout/radial5"/>
    <dgm:cxn modelId="{42D4F72D-7CCD-4D88-9718-3F1DAAAD0720}" type="presParOf" srcId="{7513B32A-E277-4903-AA42-D13109088BA2}" destId="{721F51CB-ACFB-4E10-8C85-259393B87B56}" srcOrd="10" destOrd="0" presId="urn:microsoft.com/office/officeart/2005/8/layout/radial5"/>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74F848-B42F-425C-983C-DE667CFFFBFE}">
      <dsp:nvSpPr>
        <dsp:cNvPr id="0" name=""/>
        <dsp:cNvSpPr/>
      </dsp:nvSpPr>
      <dsp:spPr>
        <a:xfrm>
          <a:off x="1992692" y="1125840"/>
          <a:ext cx="682031" cy="682031"/>
        </a:xfrm>
        <a:prstGeom prst="ellipse">
          <a:avLst/>
        </a:prstGeom>
        <a:gradFill flip="none" rotWithShape="1">
          <a:gsLst>
            <a:gs pos="0">
              <a:srgbClr val="03D4A8"/>
            </a:gs>
            <a:gs pos="25000">
              <a:srgbClr val="21D6E0"/>
            </a:gs>
            <a:gs pos="75000">
              <a:srgbClr val="0087E6"/>
            </a:gs>
            <a:gs pos="100000">
              <a:srgbClr val="005CBF"/>
            </a:gs>
          </a:gsLst>
          <a:path path="circle">
            <a:fillToRect l="50000" t="50000" r="50000" b="50000"/>
          </a:path>
          <a:tileRect/>
        </a:gra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zh-CN" altLang="en-US" sz="1100" b="1" kern="1200" dirty="0" smtClean="0">
              <a:solidFill>
                <a:srgbClr val="C00000"/>
              </a:solidFill>
            </a:rPr>
            <a:t>随机接入场景</a:t>
          </a:r>
          <a:endParaRPr lang="zh-CN" altLang="en-US" sz="1100" b="1" kern="1200" dirty="0">
            <a:solidFill>
              <a:srgbClr val="C00000"/>
            </a:solidFill>
          </a:endParaRPr>
        </a:p>
      </dsp:txBody>
      <dsp:txXfrm>
        <a:off x="2092573" y="1225721"/>
        <a:ext cx="482269" cy="482269"/>
      </dsp:txXfrm>
    </dsp:sp>
    <dsp:sp modelId="{7DCD2910-09AE-46F9-848B-7904E4811480}">
      <dsp:nvSpPr>
        <dsp:cNvPr id="0" name=""/>
        <dsp:cNvSpPr/>
      </dsp:nvSpPr>
      <dsp:spPr>
        <a:xfrm rot="16200000">
          <a:off x="2260952" y="876738"/>
          <a:ext cx="145511" cy="23189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2282779" y="944943"/>
        <a:ext cx="101858" cy="139134"/>
      </dsp:txXfrm>
    </dsp:sp>
    <dsp:sp modelId="{08277187-B76E-4DA3-A10B-F0A4A00E6083}">
      <dsp:nvSpPr>
        <dsp:cNvPr id="0" name=""/>
        <dsp:cNvSpPr/>
      </dsp:nvSpPr>
      <dsp:spPr>
        <a:xfrm>
          <a:off x="1910102" y="4078"/>
          <a:ext cx="847211" cy="847211"/>
        </a:xfrm>
        <a:prstGeom prst="ellipse">
          <a:avLst/>
        </a:prstGeom>
        <a:gradFill flip="none" rotWithShape="1">
          <a:gsLst>
            <a:gs pos="0">
              <a:srgbClr val="CCCCFF"/>
            </a:gs>
            <a:gs pos="17999">
              <a:srgbClr val="99CCFF"/>
            </a:gs>
            <a:gs pos="36000">
              <a:srgbClr val="9966FF"/>
            </a:gs>
            <a:gs pos="61000">
              <a:srgbClr val="CC99FF"/>
            </a:gs>
            <a:gs pos="82001">
              <a:srgbClr val="99CCFF"/>
            </a:gs>
            <a:gs pos="100000">
              <a:srgbClr val="CCCCFF"/>
            </a:gs>
          </a:gsLst>
          <a:path path="circle">
            <a:fillToRect l="100000" t="100000"/>
          </a:path>
          <a:tileRect r="-100000" b="-100000"/>
        </a:gra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altLang="zh-CN" sz="900" kern="1200" dirty="0" smtClean="0">
              <a:solidFill>
                <a:srgbClr val="002060"/>
              </a:solidFill>
            </a:rPr>
            <a:t>1</a:t>
          </a:r>
          <a:r>
            <a:rPr lang="zh-CN" altLang="en-US" sz="900" kern="1200" dirty="0" smtClean="0">
              <a:solidFill>
                <a:srgbClr val="002060"/>
              </a:solidFill>
            </a:rPr>
            <a:t>、随机接入和状态转移</a:t>
          </a:r>
          <a:endParaRPr lang="zh-CN" altLang="en-US" sz="900" kern="1200" dirty="0">
            <a:solidFill>
              <a:srgbClr val="002060"/>
            </a:solidFill>
          </a:endParaRPr>
        </a:p>
      </dsp:txBody>
      <dsp:txXfrm>
        <a:off x="2034173" y="128149"/>
        <a:ext cx="599069" cy="599069"/>
      </dsp:txXfrm>
    </dsp:sp>
    <dsp:sp modelId="{5CF37D4A-116D-468E-ADF0-1F187AC55DE2}">
      <dsp:nvSpPr>
        <dsp:cNvPr id="0" name=""/>
        <dsp:cNvSpPr/>
      </dsp:nvSpPr>
      <dsp:spPr>
        <a:xfrm rot="20520000">
          <a:off x="2711917" y="1204383"/>
          <a:ext cx="145511" cy="23189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2712985" y="1257506"/>
        <a:ext cx="101858" cy="139134"/>
      </dsp:txXfrm>
    </dsp:sp>
    <dsp:sp modelId="{39AB108A-89F4-4657-8FDD-D6192A9CDB18}">
      <dsp:nvSpPr>
        <dsp:cNvPr id="0" name=""/>
        <dsp:cNvSpPr/>
      </dsp:nvSpPr>
      <dsp:spPr>
        <a:xfrm>
          <a:off x="2898413" y="722129"/>
          <a:ext cx="847211" cy="847211"/>
        </a:xfrm>
        <a:prstGeom prst="ellipse">
          <a:avLst/>
        </a:prstGeom>
        <a:gradFill flip="none" rotWithShape="1">
          <a:gsLst>
            <a:gs pos="0">
              <a:srgbClr val="CCCCFF"/>
            </a:gs>
            <a:gs pos="17999">
              <a:srgbClr val="99CCFF"/>
            </a:gs>
            <a:gs pos="36000">
              <a:srgbClr val="9966FF"/>
            </a:gs>
            <a:gs pos="61000">
              <a:srgbClr val="CC99FF"/>
            </a:gs>
            <a:gs pos="82001">
              <a:srgbClr val="99CCFF"/>
            </a:gs>
            <a:gs pos="100000">
              <a:srgbClr val="CCCCFF"/>
            </a:gs>
          </a:gsLst>
          <a:path path="circle">
            <a:fillToRect l="50000" t="50000" r="50000" b="50000"/>
          </a:path>
          <a:tileRect/>
        </a:gra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altLang="zh-CN" sz="900" kern="1200" dirty="0" smtClean="0">
              <a:solidFill>
                <a:srgbClr val="002060"/>
              </a:solidFill>
            </a:rPr>
            <a:t>2</a:t>
          </a:r>
          <a:r>
            <a:rPr lang="zh-CN" altLang="en-US" sz="900" kern="1200" dirty="0" smtClean="0">
              <a:solidFill>
                <a:srgbClr val="002060"/>
              </a:solidFill>
            </a:rPr>
            <a:t>、无线链路失败的重建立</a:t>
          </a:r>
          <a:endParaRPr lang="zh-CN" altLang="en-US" sz="900" kern="1200" dirty="0">
            <a:solidFill>
              <a:srgbClr val="002060"/>
            </a:solidFill>
          </a:endParaRPr>
        </a:p>
      </dsp:txBody>
      <dsp:txXfrm>
        <a:off x="3022484" y="846200"/>
        <a:ext cx="599069" cy="599069"/>
      </dsp:txXfrm>
    </dsp:sp>
    <dsp:sp modelId="{2D72E68E-C0C6-4B65-A764-1FF8B3303F36}">
      <dsp:nvSpPr>
        <dsp:cNvPr id="0" name=""/>
        <dsp:cNvSpPr/>
      </dsp:nvSpPr>
      <dsp:spPr>
        <a:xfrm rot="3240000">
          <a:off x="2539663" y="1734525"/>
          <a:ext cx="145511" cy="23189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2548660" y="1763245"/>
        <a:ext cx="101858" cy="139134"/>
      </dsp:txXfrm>
    </dsp:sp>
    <dsp:sp modelId="{26E75863-2C47-4612-9F28-BA2AC320CB30}">
      <dsp:nvSpPr>
        <dsp:cNvPr id="0" name=""/>
        <dsp:cNvSpPr/>
      </dsp:nvSpPr>
      <dsp:spPr>
        <a:xfrm>
          <a:off x="2520912" y="1883959"/>
          <a:ext cx="847211" cy="847211"/>
        </a:xfrm>
        <a:prstGeom prst="ellipse">
          <a:avLst/>
        </a:prstGeom>
        <a:gradFill flip="none" rotWithShape="1">
          <a:gsLst>
            <a:gs pos="0">
              <a:srgbClr val="CCCCFF"/>
            </a:gs>
            <a:gs pos="17999">
              <a:srgbClr val="99CCFF"/>
            </a:gs>
            <a:gs pos="36000">
              <a:srgbClr val="9966FF"/>
            </a:gs>
            <a:gs pos="61000">
              <a:srgbClr val="CC99FF"/>
            </a:gs>
            <a:gs pos="82001">
              <a:srgbClr val="99CCFF"/>
            </a:gs>
            <a:gs pos="100000">
              <a:srgbClr val="CCCCFF"/>
            </a:gs>
          </a:gsLst>
          <a:path path="rect">
            <a:fillToRect l="100000" t="100000"/>
          </a:path>
          <a:tileRect r="-100000" b="-100000"/>
        </a:gra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altLang="zh-CN" sz="900" kern="1200" dirty="0" smtClean="0">
              <a:solidFill>
                <a:srgbClr val="002060"/>
              </a:solidFill>
            </a:rPr>
            <a:t>5</a:t>
          </a:r>
          <a:r>
            <a:rPr lang="zh-CN" altLang="en-US" sz="900" kern="1200" dirty="0" smtClean="0">
              <a:solidFill>
                <a:srgbClr val="002060"/>
              </a:solidFill>
            </a:rPr>
            <a:t>、上行失步时，上行数据到达</a:t>
          </a:r>
          <a:endParaRPr lang="zh-CN" altLang="en-US" sz="900" kern="1200" dirty="0">
            <a:solidFill>
              <a:srgbClr val="002060"/>
            </a:solidFill>
          </a:endParaRPr>
        </a:p>
      </dsp:txBody>
      <dsp:txXfrm>
        <a:off x="2644983" y="2008030"/>
        <a:ext cx="599069" cy="599069"/>
      </dsp:txXfrm>
    </dsp:sp>
    <dsp:sp modelId="{2C82556F-B530-48FA-BEC2-1F9091ED2111}">
      <dsp:nvSpPr>
        <dsp:cNvPr id="0" name=""/>
        <dsp:cNvSpPr/>
      </dsp:nvSpPr>
      <dsp:spPr>
        <a:xfrm rot="7560000">
          <a:off x="1982240" y="1734525"/>
          <a:ext cx="145511" cy="23189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10800000">
        <a:off x="2016896" y="1763245"/>
        <a:ext cx="101858" cy="139134"/>
      </dsp:txXfrm>
    </dsp:sp>
    <dsp:sp modelId="{72EE8B28-56B2-4423-8E2C-3400654F306F}">
      <dsp:nvSpPr>
        <dsp:cNvPr id="0" name=""/>
        <dsp:cNvSpPr/>
      </dsp:nvSpPr>
      <dsp:spPr>
        <a:xfrm>
          <a:off x="1299292" y="1883959"/>
          <a:ext cx="847211" cy="847211"/>
        </a:xfrm>
        <a:prstGeom prst="ellipse">
          <a:avLst/>
        </a:prstGeom>
        <a:gradFill flip="none" rotWithShape="1">
          <a:gsLst>
            <a:gs pos="0">
              <a:srgbClr val="CCCCFF"/>
            </a:gs>
            <a:gs pos="17999">
              <a:srgbClr val="99CCFF"/>
            </a:gs>
            <a:gs pos="36000">
              <a:srgbClr val="9966FF"/>
            </a:gs>
            <a:gs pos="61000">
              <a:srgbClr val="CC99FF"/>
            </a:gs>
            <a:gs pos="82001">
              <a:srgbClr val="99CCFF"/>
            </a:gs>
            <a:gs pos="100000">
              <a:srgbClr val="CCCCFF"/>
            </a:gs>
          </a:gsLst>
          <a:path path="shape">
            <a:fillToRect l="50000" t="50000" r="50000" b="50000"/>
          </a:path>
          <a:tileRect/>
        </a:gra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altLang="zh-CN" sz="900" kern="1200" dirty="0" smtClean="0">
              <a:solidFill>
                <a:srgbClr val="002060"/>
              </a:solidFill>
            </a:rPr>
            <a:t>4</a:t>
          </a:r>
          <a:r>
            <a:rPr lang="zh-CN" altLang="en-US" sz="900" kern="1200" dirty="0" smtClean="0">
              <a:solidFill>
                <a:srgbClr val="002060"/>
              </a:solidFill>
            </a:rPr>
            <a:t>、上行失步时，下行数据到达</a:t>
          </a:r>
          <a:endParaRPr lang="zh-CN" altLang="en-US" sz="900" kern="1200" dirty="0">
            <a:solidFill>
              <a:srgbClr val="002060"/>
            </a:solidFill>
          </a:endParaRPr>
        </a:p>
      </dsp:txBody>
      <dsp:txXfrm>
        <a:off x="1423363" y="2008030"/>
        <a:ext cx="599069" cy="599069"/>
      </dsp:txXfrm>
    </dsp:sp>
    <dsp:sp modelId="{98C0CB49-0842-4241-8601-24355A1D7A7A}">
      <dsp:nvSpPr>
        <dsp:cNvPr id="0" name=""/>
        <dsp:cNvSpPr/>
      </dsp:nvSpPr>
      <dsp:spPr>
        <a:xfrm rot="11867688">
          <a:off x="1791361" y="1202307"/>
          <a:ext cx="158713" cy="23189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10800000">
        <a:off x="1837836" y="1255961"/>
        <a:ext cx="111099" cy="139134"/>
      </dsp:txXfrm>
    </dsp:sp>
    <dsp:sp modelId="{721F51CB-ACFB-4E10-8C85-259393B87B56}">
      <dsp:nvSpPr>
        <dsp:cNvPr id="0" name=""/>
        <dsp:cNvSpPr/>
      </dsp:nvSpPr>
      <dsp:spPr>
        <a:xfrm>
          <a:off x="896929" y="718058"/>
          <a:ext cx="847211" cy="847211"/>
        </a:xfrm>
        <a:prstGeom prst="ellipse">
          <a:avLst/>
        </a:prstGeom>
        <a:gradFill rotWithShape="0">
          <a:gsLst>
            <a:gs pos="0">
              <a:srgbClr val="CCCCFF"/>
            </a:gs>
            <a:gs pos="17999">
              <a:srgbClr val="99CCFF"/>
            </a:gs>
            <a:gs pos="36000">
              <a:srgbClr val="9966FF"/>
            </a:gs>
            <a:gs pos="61000">
              <a:srgbClr val="CC99FF"/>
            </a:gs>
            <a:gs pos="82001">
              <a:srgbClr val="99CCFF"/>
            </a:gs>
            <a:gs pos="100000">
              <a:srgbClr val="CCCCFF"/>
            </a:gs>
          </a:gsLst>
          <a:lin ang="5400000" scaled="0"/>
        </a:gradFill>
        <a:ln w="25400" cap="flat" cmpd="sng" algn="ctr">
          <a:solidFill>
            <a:schemeClr val="lt1">
              <a:hueOff val="0"/>
              <a:satOff val="0"/>
              <a:lumOff val="0"/>
              <a:alphaOff val="0"/>
            </a:schemeClr>
          </a:solidFill>
          <a:prstDash val="solid"/>
        </a:ln>
        <a:effectLst/>
        <a:scene3d>
          <a:camera prst="orthographicFront"/>
          <a:lightRig rig="threePt" dir="t"/>
        </a:scene3d>
        <a:sp3d prstMaterial="matte"/>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altLang="zh-CN" sz="900" kern="1200" dirty="0" smtClean="0">
              <a:solidFill>
                <a:srgbClr val="002060"/>
              </a:solidFill>
            </a:rPr>
            <a:t>3</a:t>
          </a:r>
          <a:r>
            <a:rPr lang="zh-CN" altLang="en-US" sz="900" kern="1200" dirty="0" smtClean="0">
              <a:solidFill>
                <a:srgbClr val="002060"/>
              </a:solidFill>
            </a:rPr>
            <a:t>、切换后接入新小区</a:t>
          </a:r>
          <a:endParaRPr lang="zh-CN" altLang="en-US" sz="900" kern="1200" dirty="0">
            <a:solidFill>
              <a:srgbClr val="002060"/>
            </a:solidFill>
          </a:endParaRPr>
        </a:p>
      </dsp:txBody>
      <dsp:txXfrm>
        <a:off x="1021000" y="842129"/>
        <a:ext cx="599069" cy="599069"/>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35169E-032B-4C45-939B-8408A9531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8276</TotalTime>
  <Pages>129</Pages>
  <Words>20660</Words>
  <Characters>117765</Characters>
  <Application>Microsoft Office Word</Application>
  <DocSecurity>0</DocSecurity>
  <Lines>981</Lines>
  <Paragraphs>276</Paragraphs>
  <ScaleCrop>false</ScaleCrop>
  <Company/>
  <LinksUpToDate>false</LinksUpToDate>
  <CharactersWithSpaces>138149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liqingchun</dc:creator>
  <cp:keywords/>
  <dc:description/>
  <cp:lastModifiedBy>android</cp:lastModifiedBy>
  <cp:revision>719</cp:revision>
  <dcterms:created xsi:type="dcterms:W3CDTF">2014-05-29T03:27:00Z</dcterms:created>
  <dcterms:modified xsi:type="dcterms:W3CDTF">2018-05-11T05:53:00Z</dcterms:modified>
</cp:coreProperties>
</file>