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十三周星期五实验报告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时间：2018.6.3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中国大学排名爬虫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掌握网络爬虫的基本方法；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运用requests库编写基本URL访问过程；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运用beautifulsoup4库解析和处理HTML.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timeout=30)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soup.find_all('tr')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tr in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ltd = tr.find_all('td')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len(ltd)==0: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td in ltd: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singleUniv.append(td.string)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print("{:^4}{:^10}{:^5}{:^8}{:^10}".format("排名","学校名称","省市","总分","培养规模"))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u=allUniv[i]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print("{:^4}{:^10}{:^5}{:^8}{:^10}".format(u[0],u[1],u[2],u[3],u[6]))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'http://www.zuihaodaxue.cn/zuihaodaxuepaiming2016.html'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 "html.parser")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实验运行结果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04415"/>
            <wp:effectExtent l="0" t="0" r="9525" b="635"/>
            <wp:docPr id="1" name="图片 1" descr="7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.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本次实验主要介绍了设计并实现网络爬虫的基本方法，结合requests和 beautifulsoup4两个库的使用，通过本次实验学会了一些基本的网络爬虫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2ED50"/>
    <w:multiLevelType w:val="singleLevel"/>
    <w:tmpl w:val="8362ED5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F07D0A5"/>
    <w:multiLevelType w:val="singleLevel"/>
    <w:tmpl w:val="1F07D0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10063"/>
    <w:rsid w:val="1CE1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2018-06-03T10:21:00Z</dcterms:created>
  <dc:creator>孤独的长跑者</dc:creator>
  <cp:lastModifiedBy>孤独的长跑者</cp:lastModifiedBy>
  <dcterms:modified xsi:type="dcterms:W3CDTF">2018-06-03T10:33:19Z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