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A372" w14:textId="765424AF" w:rsidR="001F16BB" w:rsidRPr="001F16BB" w:rsidRDefault="00320B3D" w:rsidP="001F16BB">
      <w:pPr>
        <w:jc w:val="center"/>
        <w:rPr>
          <w:rFonts w:hint="eastAsia"/>
          <w:szCs w:val="22"/>
        </w:rPr>
      </w:pPr>
      <w:r w:rsidRPr="0091500C">
        <w:rPr>
          <w:rFonts w:hint="eastAsia"/>
          <w:szCs w:val="22"/>
        </w:rPr>
        <w:t>陈海</w:t>
      </w:r>
      <w:proofErr w:type="gramStart"/>
      <w:r w:rsidRPr="0091500C">
        <w:rPr>
          <w:rFonts w:hint="eastAsia"/>
          <w:szCs w:val="22"/>
        </w:rPr>
        <w:t>川</w:t>
      </w:r>
      <w:r w:rsidR="0091500C">
        <w:rPr>
          <w:rFonts w:hint="eastAsia"/>
          <w:szCs w:val="22"/>
        </w:rPr>
        <w:t>关于</w:t>
      </w:r>
      <w:proofErr w:type="gramEnd"/>
      <w:r w:rsidR="0091500C">
        <w:rPr>
          <w:rFonts w:hint="eastAsia"/>
          <w:szCs w:val="22"/>
        </w:rPr>
        <w:t>课程作业的认识、体会、心得总结</w:t>
      </w:r>
    </w:p>
    <w:p w14:paraId="55CD1A0A" w14:textId="5D93256D" w:rsidR="001F16BB" w:rsidRPr="001F16BB" w:rsidRDefault="001F16BB" w:rsidP="00320B3D">
      <w:pPr>
        <w:ind w:firstLineChars="200" w:firstLine="440"/>
        <w:rPr>
          <w:rFonts w:hint="eastAsia"/>
        </w:rPr>
      </w:pPr>
      <w:r w:rsidRPr="001F16BB">
        <w:t>在文本数据分析与知识图谱课程的实践中，我以 “三国杀蒸蒸日上” 梗的起源与传播机制为对象，系统运用课程所学完成了从文本预处理、信息提取到知识图谱构建与解读的全流程作业。通过本次实践，我不仅扎实掌握了专业核心技能，更在思维模式与问题解决能力上获得成长。现将相关认识、体会与心得总结如下：</w:t>
      </w:r>
    </w:p>
    <w:p w14:paraId="386CD25E" w14:textId="77777777" w:rsidR="001F16BB" w:rsidRPr="001F16BB" w:rsidRDefault="001F16BB" w:rsidP="001F16BB">
      <w:pPr>
        <w:rPr>
          <w:rFonts w:hint="eastAsia"/>
        </w:rPr>
      </w:pPr>
      <w:r w:rsidRPr="001F16BB">
        <w:t>一、对课程作业的核心认知</w:t>
      </w:r>
    </w:p>
    <w:p w14:paraId="41CF26BB" w14:textId="77777777" w:rsidR="001F16BB" w:rsidRPr="001F16BB" w:rsidRDefault="001F16BB" w:rsidP="001F16BB">
      <w:pPr>
        <w:rPr>
          <w:rFonts w:hint="eastAsia"/>
        </w:rPr>
      </w:pPr>
      <w:r w:rsidRPr="001F16BB">
        <w:t>（一）作业的实践价值与核心目标</w:t>
      </w:r>
    </w:p>
    <w:p w14:paraId="430DB1D2" w14:textId="431F0991" w:rsidR="001F16BB" w:rsidRPr="001F16BB" w:rsidRDefault="001F16BB" w:rsidP="000767A2">
      <w:pPr>
        <w:ind w:firstLineChars="200" w:firstLine="440"/>
        <w:rPr>
          <w:rFonts w:hint="eastAsia"/>
        </w:rPr>
      </w:pPr>
      <w:r w:rsidRPr="001F16BB">
        <w:t xml:space="preserve">本次作业以真实网络文化现象研究文本为载体，核心目标是检验理论向实践的转化能力。“三国杀蒸蒸日上” </w:t>
      </w:r>
      <w:proofErr w:type="gramStart"/>
      <w:r w:rsidRPr="001F16BB">
        <w:t>梗作为</w:t>
      </w:r>
      <w:proofErr w:type="gramEnd"/>
      <w:r w:rsidRPr="001F16BB">
        <w:t>跨越 2018 至 2025 年的典型案例，涵盖起源背景、传播路径、影响因素等多维度信息，既有结构化数据统计，也有非结构化玩家言论与平台互动记录，为文本分析与图谱构建提供了复杂且贴合实际的场景。</w:t>
      </w:r>
    </w:p>
    <w:p w14:paraId="7F6B8F9D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作业的实践价值在于，不仅要求熟练掌握文本预处理、实体识别、关系抽取等核心技术，更注重培养从碎片化文本中挖掘关键信息、梳理复杂关联的能力。通过对这一网络梗的分析，能够洞察数字时代文化传播规律与群体行为特征，实现技术应用与社会现象研究的有机结合，凸显 “理论联系实际” 的课程导向。</w:t>
      </w:r>
    </w:p>
    <w:p w14:paraId="5C71816E" w14:textId="77777777" w:rsidR="001F16BB" w:rsidRPr="001F16BB" w:rsidRDefault="001F16BB" w:rsidP="001F16BB">
      <w:pPr>
        <w:rPr>
          <w:rFonts w:hint="eastAsia"/>
        </w:rPr>
      </w:pPr>
      <w:r w:rsidRPr="001F16BB">
        <w:t>（二）文本数据分析与知识图谱的协同逻辑</w:t>
      </w:r>
    </w:p>
    <w:p w14:paraId="097F3B7F" w14:textId="77777777" w:rsidR="001F16BB" w:rsidRPr="001F16BB" w:rsidRDefault="001F16BB" w:rsidP="000767A2">
      <w:pPr>
        <w:ind w:firstLineChars="200" w:firstLine="440"/>
        <w:rPr>
          <w:rFonts w:hint="eastAsia"/>
        </w:rPr>
      </w:pPr>
      <w:r w:rsidRPr="001F16BB">
        <w:t>实践中我深刻认识到，二者是相互支撑的有机整体。文本数据分析是知识图谱构建的基础，需从杂乱文本中分离出实体、关系与属性等核心要素；知识图谱则是分析结果的可视化延伸，能将分散的关联关系直观呈现，帮助快速把握现象逻辑与深层规律。</w:t>
      </w:r>
    </w:p>
    <w:p w14:paraId="711A2524" w14:textId="18BECDFB" w:rsidR="001F16BB" w:rsidRPr="001F16BB" w:rsidRDefault="001F16BB" w:rsidP="000767A2">
      <w:pPr>
        <w:ind w:firstLineChars="200" w:firstLine="440"/>
        <w:rPr>
          <w:rFonts w:hint="eastAsia"/>
        </w:rPr>
      </w:pPr>
      <w:r w:rsidRPr="001F16BB">
        <w:t>以 “三国杀蒸蒸日上” 梗为例，先分析提取 “游卡桌游”“核心玩家”“B 站”“Steam 平台” 等实体，“推出”“传播”“抗议” 等关系，以及 “2018 年版本更新”“Steam 好评率 7%” 等属性；再通过图谱工具整合这些要素，清晰呈现梗从起源到破圈的全流程，以及各主体的互动关系，实现 “分析 - 构建 - 解读” 的协同增效。</w:t>
      </w:r>
    </w:p>
    <w:p w14:paraId="130FC427" w14:textId="77777777" w:rsidR="001F16BB" w:rsidRPr="001F16BB" w:rsidRDefault="001F16BB" w:rsidP="001F16BB">
      <w:pPr>
        <w:rPr>
          <w:rFonts w:hint="eastAsia"/>
        </w:rPr>
      </w:pPr>
      <w:r w:rsidRPr="001F16BB">
        <w:t>（三）网络文化文本的分析要点与挑战</w:t>
      </w:r>
    </w:p>
    <w:p w14:paraId="5EE4B933" w14:textId="6AF0C28A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该类具有碎片化、多义性、动态性等特征，分析需把握三大要点：一是语境还原，结合游戏发展背景与网络文化氛围理解语义；二是多维度整合，分类处理不同来源信息并交叉验证；三是动态追踪，关注要素的时序关联与演化规律。</w:t>
      </w:r>
    </w:p>
    <w:p w14:paraId="07A1B9BD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同时面临诸多挑战：反讽表达（如 “蒸蒸日上” 的讽刺意味）与网络用语（如 “蒸起来了”）增加语义理解难度；信息分散导致关系提取容易遗漏；动态演化特征对分析的全面性提出更高要求。</w:t>
      </w:r>
    </w:p>
    <w:p w14:paraId="42D0FBA8" w14:textId="77777777" w:rsidR="00FF433D" w:rsidRDefault="00FF433D" w:rsidP="001F16BB"/>
    <w:p w14:paraId="625F43D3" w14:textId="6C4F8C94" w:rsidR="001F16BB" w:rsidRPr="001F16BB" w:rsidRDefault="001F16BB" w:rsidP="001F16BB">
      <w:pPr>
        <w:rPr>
          <w:rFonts w:hint="eastAsia"/>
        </w:rPr>
      </w:pPr>
      <w:r w:rsidRPr="001F16BB">
        <w:lastRenderedPageBreak/>
        <w:t>二、作业完成过程中的实践体会</w:t>
      </w:r>
    </w:p>
    <w:p w14:paraId="7BB9F062" w14:textId="77777777" w:rsidR="001F16BB" w:rsidRPr="001F16BB" w:rsidRDefault="001F16BB" w:rsidP="001F16BB">
      <w:pPr>
        <w:rPr>
          <w:rFonts w:hint="eastAsia"/>
        </w:rPr>
      </w:pPr>
      <w:r w:rsidRPr="001F16BB">
        <w:t>（一）文本预处理：精细化筑牢基础</w:t>
      </w:r>
    </w:p>
    <w:p w14:paraId="2747CDAC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文本预处理直接影响后续分析质量，需按 “格式标准化 - 冗余清理 - 分词 - 去停用词” 流程精细化操作。先将非结构化文本转换为统一格式，去除格式标记、重复内容等冗余信息；分词环节补充自定义词典，纳入 “游卡桌游”“十周年版本” 等游戏专有名词与网络用语，避免分词误差；去停用词时，过滤通用助词与模糊词汇，保留 “传播”“维权” 等核心关键词。</w:t>
      </w:r>
    </w:p>
    <w:p w14:paraId="08AA12E2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这一过程让我体会到，预处理并非简单格式整理，需结合文本特征针对性处理，任何细节疏忽都可能导致后续分析偏差。</w:t>
      </w:r>
    </w:p>
    <w:p w14:paraId="7FA321F1" w14:textId="77777777" w:rsidR="001F16BB" w:rsidRPr="001F16BB" w:rsidRDefault="001F16BB" w:rsidP="001F16BB">
      <w:pPr>
        <w:rPr>
          <w:rFonts w:hint="eastAsia"/>
        </w:rPr>
      </w:pPr>
      <w:r w:rsidRPr="001F16BB">
        <w:t>（二）信息提取：多方法协同提升质量</w:t>
      </w:r>
    </w:p>
    <w:p w14:paraId="305A2372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信息提取采用 “规则法 + 统计法 + 人工验证法” 协同策略。实体提取中，通过规则法识别明确实体，统计法挖掘低频关键实体，人工验证修正误判；关系提取基于句法结构与语义推断，识别直接与间接关系，并添加时序属性；属性提取聚焦各实体核心信息，如 “三国杀” 的 “累计注册用户超 4 亿”“18-30 岁用户占比 83%” 等。</w:t>
      </w:r>
    </w:p>
    <w:p w14:paraId="0D0EA0DD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实践证明，单一方法存在局限性，三种方法协同使用，既保证效率，又提升了提取的准确性与完整性。</w:t>
      </w:r>
    </w:p>
    <w:p w14:paraId="053DE69A" w14:textId="77777777" w:rsidR="001F16BB" w:rsidRPr="001F16BB" w:rsidRDefault="001F16BB" w:rsidP="001F16BB">
      <w:pPr>
        <w:rPr>
          <w:rFonts w:hint="eastAsia"/>
        </w:rPr>
      </w:pPr>
      <w:r w:rsidRPr="001F16BB">
        <w:t>（三）知识图谱构建：可视化呈现关联逻辑</w:t>
      </w:r>
    </w:p>
    <w:p w14:paraId="32C44AC8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 xml:space="preserve">运用 Neo4j 构建图谱，先进行数据规范化，明确实体分类（游戏相关、传播主体等五大类）、关系定义（起源于、传播于等 10 </w:t>
      </w:r>
      <w:proofErr w:type="gramStart"/>
      <w:r w:rsidRPr="001F16BB">
        <w:t>种核心</w:t>
      </w:r>
      <w:proofErr w:type="gramEnd"/>
      <w:r w:rsidRPr="001F16BB">
        <w:t>关系）与属性格式；再以实体为节点、关系为边、属性为补充信息，搭建多维</w:t>
      </w:r>
      <w:proofErr w:type="gramStart"/>
      <w:r w:rsidRPr="001F16BB">
        <w:t>度知识</w:t>
      </w:r>
      <w:proofErr w:type="gramEnd"/>
      <w:r w:rsidRPr="001F16BB">
        <w:t>网络；最后优化可视化效果，按实体类型设置节点颜色，</w:t>
      </w:r>
      <w:proofErr w:type="gramStart"/>
      <w:r w:rsidRPr="001F16BB">
        <w:t>按关系</w:t>
      </w:r>
      <w:proofErr w:type="gramEnd"/>
      <w:r w:rsidRPr="001F16BB">
        <w:t>重要性调整边的粗细。</w:t>
      </w:r>
    </w:p>
    <w:p w14:paraId="2F75B446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优化后的图谱直观呈现梗的起源背景（版本更新 - 数据不互通 - 玩家不满 - 客服回应 - 梗诞生）、传播路径（</w:t>
      </w:r>
      <w:proofErr w:type="gramStart"/>
      <w:r w:rsidRPr="001F16BB">
        <w:t>贴吧</w:t>
      </w:r>
      <w:proofErr w:type="gramEnd"/>
      <w:r w:rsidRPr="001F16BB">
        <w:t xml:space="preserve"> - </w:t>
      </w:r>
      <w:proofErr w:type="gramStart"/>
      <w:r w:rsidRPr="001F16BB">
        <w:t>微博</w:t>
      </w:r>
      <w:proofErr w:type="gramEnd"/>
      <w:r w:rsidRPr="001F16BB">
        <w:t xml:space="preserve"> - B 站 - Steam 平台）与主体互动关系，帮助发现隐藏的关联逻辑。</w:t>
      </w:r>
    </w:p>
    <w:p w14:paraId="51919E32" w14:textId="77777777" w:rsidR="001F16BB" w:rsidRPr="001F16BB" w:rsidRDefault="001F16BB" w:rsidP="001F16BB">
      <w:pPr>
        <w:rPr>
          <w:rFonts w:hint="eastAsia"/>
        </w:rPr>
      </w:pPr>
      <w:r w:rsidRPr="001F16BB">
        <w:t>（四）数据分析与解读：理论支撑深化认知</w:t>
      </w:r>
    </w:p>
    <w:p w14:paraId="5A6EC9EA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结合传播学、社会学理论深度解读：</w:t>
      </w:r>
      <w:proofErr w:type="gramStart"/>
      <w:r w:rsidRPr="001F16BB">
        <w:t>基于模因理论</w:t>
      </w:r>
      <w:proofErr w:type="gramEnd"/>
      <w:r w:rsidRPr="001F16BB">
        <w:t>，梗的传播遵循 “复制 - 变异 - 选择” 逻辑，核心玩家传播原始形式，意见领袖二次创作；从平台理论看，各平台技术特征（</w:t>
      </w:r>
      <w:proofErr w:type="gramStart"/>
      <w:r w:rsidRPr="001F16BB">
        <w:t>贴吧强社群</w:t>
      </w:r>
      <w:proofErr w:type="gramEnd"/>
      <w:r w:rsidRPr="001F16BB">
        <w:t>属性、</w:t>
      </w:r>
      <w:proofErr w:type="gramStart"/>
      <w:r w:rsidRPr="001F16BB">
        <w:t>抖音算法</w:t>
      </w:r>
      <w:proofErr w:type="gramEnd"/>
      <w:r w:rsidRPr="001F16BB">
        <w:t>推荐）提供传播支撑；社会心理层面，玩家对行业过度商业化的不满、反讽文化兴起、群体认同强化，是传播核心驱动力。</w:t>
      </w:r>
    </w:p>
    <w:p w14:paraId="67450978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解读发现，该</w:t>
      </w:r>
      <w:proofErr w:type="gramStart"/>
      <w:r w:rsidRPr="001F16BB">
        <w:t>梗不仅</w:t>
      </w:r>
      <w:proofErr w:type="gramEnd"/>
      <w:r w:rsidRPr="001F16BB">
        <w:t>是网络吐槽，更推动游戏行业反思运营模式、玩家维权意识觉醒，成为网络 “话语抵抗” 的典型代表，实现了 “从数据到洞察” 的跨越。</w:t>
      </w:r>
    </w:p>
    <w:p w14:paraId="2B6001CA" w14:textId="77777777" w:rsidR="00FF433D" w:rsidRDefault="00FF433D" w:rsidP="001F16BB"/>
    <w:p w14:paraId="5E893D46" w14:textId="2752B7C0" w:rsidR="001F16BB" w:rsidRPr="001F16BB" w:rsidRDefault="001F16BB" w:rsidP="001F16BB">
      <w:pPr>
        <w:rPr>
          <w:rFonts w:hint="eastAsia"/>
        </w:rPr>
      </w:pPr>
      <w:r w:rsidRPr="001F16BB">
        <w:lastRenderedPageBreak/>
        <w:t>三、问题与反思：正视不足寻求提升</w:t>
      </w:r>
    </w:p>
    <w:p w14:paraId="520089DC" w14:textId="77777777" w:rsidR="001F16BB" w:rsidRPr="001F16BB" w:rsidRDefault="001F16BB" w:rsidP="001F16BB">
      <w:pPr>
        <w:rPr>
          <w:rFonts w:hint="eastAsia"/>
        </w:rPr>
      </w:pPr>
      <w:r w:rsidRPr="001F16BB">
        <w:t>（一）面临的核心问题</w:t>
      </w:r>
    </w:p>
    <w:p w14:paraId="79B5982E" w14:textId="77777777" w:rsidR="001F16BB" w:rsidRPr="001F16BB" w:rsidRDefault="001F16BB" w:rsidP="001F16BB">
      <w:pPr>
        <w:numPr>
          <w:ilvl w:val="0"/>
          <w:numId w:val="2"/>
        </w:numPr>
        <w:rPr>
          <w:rFonts w:hint="eastAsia"/>
        </w:rPr>
      </w:pPr>
      <w:r w:rsidRPr="001F16BB">
        <w:t>语义理解偏差风险：反讽表达与网络用语的语境依赖性强，初期因缺乏游戏背景知识，对 “蒸蒸日上” 的讽刺意味把握不精准。</w:t>
      </w:r>
    </w:p>
    <w:p w14:paraId="469C260E" w14:textId="77777777" w:rsidR="001F16BB" w:rsidRPr="001F16BB" w:rsidRDefault="001F16BB" w:rsidP="001F16BB">
      <w:pPr>
        <w:numPr>
          <w:ilvl w:val="0"/>
          <w:numId w:val="2"/>
        </w:numPr>
        <w:rPr>
          <w:rFonts w:hint="eastAsia"/>
        </w:rPr>
      </w:pPr>
      <w:r w:rsidRPr="001F16BB">
        <w:t>关系提取完整性不足：隐含关系（</w:t>
      </w:r>
      <w:proofErr w:type="gramStart"/>
      <w:r w:rsidRPr="001F16BB">
        <w:t>如抖音</w:t>
      </w:r>
      <w:proofErr w:type="gramEnd"/>
      <w:r w:rsidRPr="001F16BB">
        <w:t>算法推荐对传播的推动）与间接关系链条（版本更新 - 玩家不满 - 梗诞生 - 行业反思）容易遗漏。</w:t>
      </w:r>
    </w:p>
    <w:p w14:paraId="6F6CBEF9" w14:textId="77777777" w:rsidR="001F16BB" w:rsidRPr="001F16BB" w:rsidRDefault="001F16BB" w:rsidP="001F16BB">
      <w:pPr>
        <w:numPr>
          <w:ilvl w:val="0"/>
          <w:numId w:val="2"/>
        </w:numPr>
        <w:rPr>
          <w:rFonts w:hint="eastAsia"/>
        </w:rPr>
      </w:pPr>
      <w:r w:rsidRPr="001F16BB">
        <w:t>图谱构建缺乏规划：初期实体分类与关系定义不合理，导致图谱逻辑混乱，存在信息冗余。</w:t>
      </w:r>
    </w:p>
    <w:p w14:paraId="39E75922" w14:textId="77777777" w:rsidR="001F16BB" w:rsidRPr="001F16BB" w:rsidRDefault="001F16BB" w:rsidP="001F16BB">
      <w:pPr>
        <w:numPr>
          <w:ilvl w:val="0"/>
          <w:numId w:val="2"/>
        </w:numPr>
        <w:rPr>
          <w:rFonts w:hint="eastAsia"/>
        </w:rPr>
      </w:pPr>
      <w:r w:rsidRPr="001F16BB">
        <w:t>跨学科整合深度不够：</w:t>
      </w:r>
      <w:proofErr w:type="gramStart"/>
      <w:r w:rsidRPr="001F16BB">
        <w:t>对模因</w:t>
      </w:r>
      <w:proofErr w:type="gramEnd"/>
      <w:r w:rsidRPr="001F16BB">
        <w:t>理论、话语抵抗理论掌握不扎实，分析解读缺乏深度。</w:t>
      </w:r>
    </w:p>
    <w:p w14:paraId="7B533ECC" w14:textId="77777777" w:rsidR="001F16BB" w:rsidRPr="001F16BB" w:rsidRDefault="001F16BB" w:rsidP="001F16BB">
      <w:pPr>
        <w:rPr>
          <w:rFonts w:hint="eastAsia"/>
        </w:rPr>
      </w:pPr>
      <w:r w:rsidRPr="001F16BB">
        <w:t>（二）问题解决与反思</w:t>
      </w:r>
    </w:p>
    <w:p w14:paraId="439D02F5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针对语义理解问题，补充游戏发展背景资料，建立核心词汇语义标注表；关系提取优化为 “规则提取 + 语义推断 + 跨段落整合 + 人工验证” 策略；图谱构建通过多轮迭代调整分类逻辑、筛选核心属性、优化可视化设置；跨学科整合不足则通过查阅学术文献、对比类似案例补充理论储备。</w:t>
      </w:r>
    </w:p>
    <w:p w14:paraId="79874BBD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反思发现，自身存在网络文化知识储备不足、信息提取自动化水平低、跨学科理论薄弱等问题，需在今后学习中重点弥补。</w:t>
      </w:r>
    </w:p>
    <w:p w14:paraId="56719096" w14:textId="77777777" w:rsidR="001F16BB" w:rsidRPr="001F16BB" w:rsidRDefault="001F16BB" w:rsidP="001F16BB">
      <w:pPr>
        <w:rPr>
          <w:rFonts w:hint="eastAsia"/>
        </w:rPr>
      </w:pPr>
      <w:r w:rsidRPr="001F16BB">
        <w:t>四、课程收获与未来展望</w:t>
      </w:r>
    </w:p>
    <w:p w14:paraId="5DC4BF4E" w14:textId="77777777" w:rsidR="001F16BB" w:rsidRPr="001F16BB" w:rsidRDefault="001F16BB" w:rsidP="001F16BB">
      <w:pPr>
        <w:rPr>
          <w:rFonts w:hint="eastAsia"/>
        </w:rPr>
      </w:pPr>
      <w:r w:rsidRPr="001F16BB">
        <w:t>（一）专业能力显著提升</w:t>
      </w:r>
    </w:p>
    <w:p w14:paraId="5FEBF3FE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理论层面，深化了对文本数据分析与知识图谱核心概念、原理的理解，熟悉了相关跨学科理论的应用场景；实践层面，熟练掌握分词工具、Neo4j 等软件的使用，能够独立完成全流程操作，积累了处理复杂网络文本的经验，学会了针对性分析策略的制定。</w:t>
      </w:r>
    </w:p>
    <w:p w14:paraId="79FC3D3F" w14:textId="77777777" w:rsidR="001F16BB" w:rsidRPr="001F16BB" w:rsidRDefault="001F16BB" w:rsidP="001F16BB">
      <w:pPr>
        <w:rPr>
          <w:rFonts w:hint="eastAsia"/>
        </w:rPr>
      </w:pPr>
      <w:r w:rsidRPr="001F16BB">
        <w:t>（二）思维与综合素质全面培养</w:t>
      </w:r>
    </w:p>
    <w:p w14:paraId="5CC6A241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培养了系统思维与批判性思维，学会从多维</w:t>
      </w:r>
      <w:proofErr w:type="gramStart"/>
      <w:r w:rsidRPr="001F16BB">
        <w:t>度分析</w:t>
      </w:r>
      <w:proofErr w:type="gramEnd"/>
      <w:r w:rsidRPr="001F16BB">
        <w:t>复杂问题；提升了创新思维与问题解决能力，能够探索优化分析方法；强化了逻辑思维与书面表达能力，清晰梳理分析逻辑并准确呈现结论；同时培养了自主学习能力与学术研究素养。</w:t>
      </w:r>
    </w:p>
    <w:p w14:paraId="4B4B87EE" w14:textId="77777777" w:rsidR="001F16BB" w:rsidRPr="001F16BB" w:rsidRDefault="001F16BB" w:rsidP="001F16BB">
      <w:pPr>
        <w:rPr>
          <w:rFonts w:hint="eastAsia"/>
        </w:rPr>
      </w:pPr>
      <w:r w:rsidRPr="001F16BB">
        <w:t>（三）未来学习与实践规划</w:t>
      </w:r>
    </w:p>
    <w:p w14:paraId="2BAA9A04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理论学习上，将深化专业理论，补充自然语言处理、机器学习等算法知识；加强传播学、社会学等跨学科学习；积累网络文化知识，提升文本理解能力。</w:t>
      </w:r>
    </w:p>
    <w:p w14:paraId="4AE35C27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实践层面，积极参与真实场景项目，将技术应用于文化传播、社会治理等领域；</w:t>
      </w:r>
      <w:r w:rsidRPr="001F16BB">
        <w:lastRenderedPageBreak/>
        <w:t>重点提升信息提取自动化水平与图谱构建的系统规划能力；加强理论与实践结合，提升分析解读深度。</w:t>
      </w:r>
    </w:p>
    <w:p w14:paraId="0F530FB3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未来希望将所学技术应用于具有社会价值的场景，通过数据挖掘提供有价值的洞察，实现专业与社会价值的统一。</w:t>
      </w:r>
    </w:p>
    <w:p w14:paraId="008DFD1B" w14:textId="77777777" w:rsidR="001F16BB" w:rsidRPr="001F16BB" w:rsidRDefault="001F16BB" w:rsidP="001F16BB">
      <w:pPr>
        <w:rPr>
          <w:rFonts w:hint="eastAsia"/>
        </w:rPr>
      </w:pPr>
      <w:r w:rsidRPr="001F16BB">
        <w:t>五、总结</w:t>
      </w:r>
    </w:p>
    <w:p w14:paraId="62339553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本次课程作业是一次宝贵的实践历练，通过全流程操作，我扎实掌握了文本数据分析与知识图谱的核心技术与方法，深刻理解了技术与文化、数据与知识的内在关联，体会到跨学科整合的重要性。</w:t>
      </w:r>
    </w:p>
    <w:p w14:paraId="6FF48AE9" w14:textId="77777777" w:rsidR="001F16BB" w:rsidRPr="001F16BB" w:rsidRDefault="001F16BB" w:rsidP="00217B8A">
      <w:pPr>
        <w:ind w:firstLineChars="200" w:firstLine="440"/>
        <w:rPr>
          <w:rFonts w:hint="eastAsia"/>
        </w:rPr>
      </w:pPr>
      <w:r w:rsidRPr="001F16BB">
        <w:t>作业中遇到的</w:t>
      </w:r>
      <w:proofErr w:type="gramStart"/>
      <w:r w:rsidRPr="001F16BB">
        <w:t>挑战让</w:t>
      </w:r>
      <w:proofErr w:type="gramEnd"/>
      <w:r w:rsidRPr="001F16BB">
        <w:t>我正视了自身不足，也为今后学习指明了方向。通过解决问题，不仅提升了专业技能，更培养了严谨求实的态度与持续学习的意识。</w:t>
      </w:r>
    </w:p>
    <w:p w14:paraId="1E052DEA" w14:textId="710FB81D" w:rsidR="00637D74" w:rsidRPr="001F16BB" w:rsidRDefault="001F16BB" w:rsidP="00217B8A">
      <w:pPr>
        <w:ind w:firstLineChars="200" w:firstLine="440"/>
        <w:rPr>
          <w:rFonts w:hint="eastAsia"/>
        </w:rPr>
      </w:pPr>
      <w:r w:rsidRPr="001F16BB">
        <w:t>此次作业实现了从 “理论学习” 到 “实践应用” 的跨越，为今后相关领域的研究与工作奠定了坚实基础。未来我将继续探索求知，弥补不足，努力在该领域实现更大进步。</w:t>
      </w:r>
    </w:p>
    <w:sectPr w:rsidR="00637D74" w:rsidRPr="001F16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275C6"/>
    <w:multiLevelType w:val="multilevel"/>
    <w:tmpl w:val="ECC4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76E61"/>
    <w:multiLevelType w:val="multilevel"/>
    <w:tmpl w:val="EFCE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465120">
    <w:abstractNumId w:val="1"/>
  </w:num>
  <w:num w:numId="2" w16cid:durableId="212600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DD"/>
    <w:rsid w:val="000767A2"/>
    <w:rsid w:val="00100641"/>
    <w:rsid w:val="00177438"/>
    <w:rsid w:val="001F16BB"/>
    <w:rsid w:val="00217B8A"/>
    <w:rsid w:val="00320B3D"/>
    <w:rsid w:val="003F6D04"/>
    <w:rsid w:val="004D0D59"/>
    <w:rsid w:val="00564604"/>
    <w:rsid w:val="00637D74"/>
    <w:rsid w:val="0091500C"/>
    <w:rsid w:val="00BD01AB"/>
    <w:rsid w:val="00BE0BDD"/>
    <w:rsid w:val="00FF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CD0714"/>
  <w15:chartTrackingRefBased/>
  <w15:docId w15:val="{6DE83698-A57F-455C-8BC0-B4C21A28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0B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E0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E0B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B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B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B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B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B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B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0B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E0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E0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0B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0B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0B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0B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0B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0B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0B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0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B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0B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0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0B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0B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0B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0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0B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0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1561</Words>
  <Characters>1578</Characters>
  <Application>Microsoft Office Word</Application>
  <DocSecurity>0</DocSecurity>
  <Lines>56</Lines>
  <Paragraphs>49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ChenHaichuan</dc:creator>
  <cp:keywords/>
  <dc:description/>
  <cp:lastModifiedBy>ChenHaichuan</cp:lastModifiedBy>
  <cp:revision>18</cp:revision>
  <dcterms:created xsi:type="dcterms:W3CDTF">2026-01-09T09:29:00Z</dcterms:created>
  <dcterms:modified xsi:type="dcterms:W3CDTF">2026-01-09T10:27:00Z</dcterms:modified>
</cp:coreProperties>
</file>