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4D" w:rsidRPr="00630F75" w:rsidRDefault="001C764D" w:rsidP="00630F75">
      <w:pPr>
        <w:spacing w:line="24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noProof/>
          <w:sz w:val="32"/>
          <w:szCs w:val="32"/>
        </w:rPr>
        <w:t>第八单元知识小结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一、字词盘点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1.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字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难读的字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诣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(yì)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弦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(xián)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窈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(yǎo)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窕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(tiǎo)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秽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(huì)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涕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(tì)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轧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(yà)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ab/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憎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(zēng)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胚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(pēi)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ab/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祸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(huò)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患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(huàn)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赋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(fù)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ab/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痴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(chī)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ab/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伊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(yī)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ab/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窘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(jiǒng)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难写的字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梁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右上角不要写成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刃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漏掉最后一点。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纽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右部是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丑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中间横画不要出头。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貌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右上角是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白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不要多写一横。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仓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下部是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“”,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上部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人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要覆盖住下部。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享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下部是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子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不要写成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了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(3)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多音字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为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w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è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因为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w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é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成为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bookmarkStart w:id="0" w:name="_GoBack"/>
      <w:bookmarkEnd w:id="0"/>
      <w:r w:rsidRPr="00630F75">
        <w:rPr>
          <w:rFonts w:ascii="Times New Roman" w:eastAsiaTheme="majorEastAsia" w:hAnsi="Times New Roman" w:cs="Times New Roman"/>
          <w:sz w:val="32"/>
          <w:szCs w:val="32"/>
        </w:rPr>
        <w:t>薄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ó(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薄弱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á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o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 xml:space="preserve"> 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薄饼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ò(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薄荷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屏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p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í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ɡ(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屏障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b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ǐ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ɡ(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屏住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禁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ī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不禁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ì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禁止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2.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词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必须掌握的词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梁国　家禽　拇指　搔痒　秽物　螺丝　纽扣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渺小　享乐　附庸　爱憎　相貌　鼻涕　轧伤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lastRenderedPageBreak/>
        <w:t>左膀右臂　养尊处优　情不自禁　随心所欲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绞尽脑汁　不怀好意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近义词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消受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享受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扶衬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帮扶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姿态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姿势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机敏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机灵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堂皇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气派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渺小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微小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差异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差别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构造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结构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规律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规则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祸患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灾难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惩罚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惩治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迷恋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痴迷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澄澈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清澈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轻盈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轻巧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天赋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天分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淘气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顽皮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羞愧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惭愧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驱逐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驱赶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情不自禁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不由自主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随心所欲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为所欲为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绞尽脑汁</w:t>
      </w:r>
      <w:r w:rsidRPr="00630F75"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费尽心机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(3)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反义词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感谢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埋怨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团结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分裂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薄弱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雄厚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渺小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伟大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机敏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迟钝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养尊处优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含辛茹苦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直直落落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弯弯曲曲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惩罚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奖赏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澄澈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浑浊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轻盈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笨重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进化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退化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简单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复杂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安慰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打击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　随心所欲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谨小慎微</w:t>
      </w:r>
    </w:p>
    <w:p w:rsidR="002559B5" w:rsidRPr="00630F75" w:rsidRDefault="002559B5" w:rsidP="00630F75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一本正经</w:t>
      </w:r>
      <w:r w:rsidRPr="00630F75"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 w:rsidRPr="00630F75">
        <w:rPr>
          <w:rFonts w:ascii="Times New Roman" w:eastAsiaTheme="majorEastAsia" w:hAnsi="Times New Roman" w:cs="Times New Roman"/>
          <w:color w:val="00B3B3"/>
          <w:sz w:val="32"/>
          <w:szCs w:val="32"/>
        </w:rPr>
        <w:t>嬉皮笑脸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(4)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词语归类</w:t>
      </w:r>
    </w:p>
    <w:p w:rsidR="002559B5" w:rsidRPr="00630F75" w:rsidRDefault="002559B5" w:rsidP="00630F7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宋体" w:eastAsia="宋体" w:hAnsi="宋体" w:cs="宋体" w:hint="eastAsia"/>
          <w:sz w:val="32"/>
          <w:szCs w:val="32"/>
        </w:rPr>
        <w:t>①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量词</w:t>
      </w:r>
    </w:p>
    <w:p w:rsid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十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根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手指　两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个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关节　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个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拳头　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段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时间一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个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月　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条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理由</w:t>
      </w:r>
    </w:p>
    <w:p w:rsidR="002559B5" w:rsidRPr="00630F75" w:rsidRDefault="002559B5" w:rsidP="00630F7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宋体" w:eastAsia="宋体" w:hAnsi="宋体" w:cs="宋体" w:hint="eastAsia"/>
          <w:sz w:val="32"/>
          <w:szCs w:val="32"/>
        </w:rPr>
        <w:lastRenderedPageBreak/>
        <w:t>②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修饰词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不同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的姿态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强硬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的曲线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优美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的花瓣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讨巧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的事　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ab/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青青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的草地　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ab/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澄澈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的湖面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奇妙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的问题　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ab/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安静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得出奇　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ab/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涨得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通红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气得脸色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苍白</w:t>
      </w:r>
    </w:p>
    <w:p w:rsidR="002559B5" w:rsidRPr="00630F75" w:rsidRDefault="002559B5" w:rsidP="00630F7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宋体" w:eastAsia="宋体" w:hAnsi="宋体" w:cs="宋体" w:hint="eastAsia"/>
          <w:sz w:val="32"/>
          <w:szCs w:val="32"/>
        </w:rPr>
        <w:t>③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动词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拉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胡琴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翻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书页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揿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电铃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推动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笔杆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打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电话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扳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机枪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打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算盘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拧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螺丝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解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纽扣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研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脂粉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蘸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药末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戴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戒指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掏掏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耳朵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抹抹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鼻涕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招来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 xml:space="preserve">祸患　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笑塌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房顶</w:t>
      </w:r>
    </w:p>
    <w:p w:rsidR="002559B5" w:rsidRPr="00630F75" w:rsidRDefault="002559B5" w:rsidP="00630F75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宋体" w:eastAsia="宋体" w:hAnsi="宋体" w:cs="宋体" w:hint="eastAsia"/>
          <w:sz w:val="32"/>
          <w:szCs w:val="32"/>
        </w:rPr>
        <w:t>④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特殊词语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AABB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式词语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直直落落　清清楚楚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是是非非　匀匀实实　平平整整</w:t>
      </w:r>
    </w:p>
    <w:p w:rsidR="002559B5" w:rsidRPr="00630F75" w:rsidRDefault="002559B5" w:rsidP="00630F75">
      <w:pPr>
        <w:spacing w:line="240" w:lineRule="auto"/>
        <w:ind w:firstLineChars="750" w:firstLine="240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明明白白　坦坦荡荡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含有反义词的成语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左膀右臂</w:t>
      </w:r>
    </w:p>
    <w:p w:rsid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color w:val="B30026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 xml:space="preserve">左邻右舍　南征北战　东奔西走　</w:t>
      </w:r>
    </w:p>
    <w:p w:rsidR="002559B5" w:rsidRPr="00630F75" w:rsidRDefault="002559B5" w:rsidP="00630F75">
      <w:pPr>
        <w:spacing w:line="240" w:lineRule="auto"/>
        <w:ind w:firstLineChars="700" w:firstLine="22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天翻地覆　上行下效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含有数字的成语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一本正经</w:t>
      </w:r>
    </w:p>
    <w:p w:rsid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color w:val="B30026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 xml:space="preserve">三心二意　五湖四海　七上八下　</w:t>
      </w:r>
    </w:p>
    <w:p w:rsidR="002559B5" w:rsidRPr="00630F75" w:rsidRDefault="002559B5" w:rsidP="00630F75">
      <w:pPr>
        <w:spacing w:line="240" w:lineRule="auto"/>
        <w:ind w:firstLineChars="750" w:firstLine="240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color w:val="B30026"/>
          <w:sz w:val="32"/>
          <w:szCs w:val="32"/>
        </w:rPr>
        <w:t>九牛一毛　一心一意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二、佳句积累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1.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排比句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lastRenderedPageBreak/>
        <w:t>(1)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例如拉胡琴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总由其他四指按弦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却由他相帮扶住琴身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水要喷出来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叫他死力抵住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血要流出来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叫他拼命按住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重东西翻倒去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叫他用劲扳住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要读书了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叫他翻书页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要进门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叫他揿电铃。</w:t>
      </w:r>
    </w:p>
    <w:p w:rsidR="002559B5" w:rsidRPr="00630F75" w:rsidRDefault="002559B5" w:rsidP="00630F75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运用排比的修辞手法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写出了大拇指吃苦耐劳、默默奉献的特点。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拿笔的时候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全靠他推动笔杆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遇到危险的事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都要由他去试探或冒险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秽物、毒物、烈物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他接触的机会最多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刀伤、烫伤、轧伤、咬伤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他消受的机会最多。</w:t>
      </w:r>
    </w:p>
    <w:p w:rsidR="002559B5" w:rsidRPr="00630F75" w:rsidRDefault="002559B5" w:rsidP="00630F75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写出了食指勤奋卖力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敢于探险、不怕牺牲的性格特点。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(3)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后来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我甚至学会了滑翔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在街道上空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在白桦树梢头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在青青的草地和澄澈的湖面上盘旋。</w:t>
      </w:r>
    </w:p>
    <w:p w:rsidR="002559B5" w:rsidRPr="00630F75" w:rsidRDefault="002559B5" w:rsidP="00630F75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写出了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我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飞翔的地点有很多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体现了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我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丰富的想象力。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2.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比喻句</w:t>
      </w:r>
    </w:p>
    <w:p w:rsidR="002559B5" w:rsidRPr="00630F75" w:rsidRDefault="002559B5" w:rsidP="00630F75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他居于中央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左右都有屏障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他身体最高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无名指、食指贴身左右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像关公左右的关平、周仓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左膀右臂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片刻不离。</w:t>
      </w:r>
    </w:p>
    <w:p w:rsidR="002559B5" w:rsidRPr="00630F75" w:rsidRDefault="002559B5" w:rsidP="00630F75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形象地写出了中指的优越地位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点明了他地位最优、相貌最堂皇的原因。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3.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反问句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舞蹈演员的手指不是常作兰花状吗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?</w:t>
      </w:r>
    </w:p>
    <w:p w:rsidR="002559B5" w:rsidRPr="00630F75" w:rsidRDefault="002559B5" w:rsidP="00630F75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lastRenderedPageBreak/>
        <w:t>强调了舞蹈演员的手指常作兰花状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兰花是优美的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所以无名指和小指也是优美的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也点出了两者在艺术表现方面的作用。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4.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哲理句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(1)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手指的全体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同人群的全体一样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五根手指如果能一致团结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成为一个拳头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那就根根有用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根根有力量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不再有什么强弱、美丑之分了。</w:t>
      </w:r>
    </w:p>
    <w:p w:rsidR="002559B5" w:rsidRPr="00630F75" w:rsidRDefault="002559B5" w:rsidP="00630F75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主旨句。以手指的全体来比喻人的全体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阐明了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团结就是力量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的主题。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(2)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我明白了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——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世界上重大的发明与发现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有时还面临着受到驱逐和迫害的风险。</w:t>
      </w:r>
    </w:p>
    <w:p w:rsidR="002559B5" w:rsidRPr="00630F75" w:rsidRDefault="002559B5" w:rsidP="00630F75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这句话一语双关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一方面写出了科学事业发展过程中的某些实际情况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如哥白尼、布鲁诺等科学家都有过这样的遭遇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;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另一方面是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我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用幽默与自嘲的方式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表达了对此事的看法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意思是说谁让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我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”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有这样重大的发现呢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?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被轰出教室也不足为奇了。</w:t>
      </w:r>
    </w:p>
    <w:p w:rsidR="00630F75" w:rsidRDefault="00630F75" w:rsidP="00630F75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sz w:val="32"/>
          <w:szCs w:val="32"/>
        </w:rPr>
        <w:t>考试</w:t>
      </w:r>
      <w:r>
        <w:rPr>
          <w:rFonts w:ascii="Times New Roman" w:eastAsiaTheme="majorEastAsia" w:hAnsi="Times New Roman" w:cs="Times New Roman"/>
          <w:sz w:val="32"/>
          <w:szCs w:val="32"/>
        </w:rPr>
        <w:t>点睛：</w:t>
      </w:r>
      <w:r w:rsidR="002559B5" w:rsidRPr="00630F75">
        <w:rPr>
          <w:rFonts w:ascii="Times New Roman" w:eastAsiaTheme="majorEastAsia" w:hAnsi="Times New Roman" w:cs="Times New Roman"/>
          <w:sz w:val="32"/>
          <w:szCs w:val="32"/>
        </w:rPr>
        <w:t>赏析句子是考试中常见的考点。常见的考查形式有</w:t>
      </w:r>
      <w:r w:rsidR="002559B5" w:rsidRPr="00630F75">
        <w:rPr>
          <w:rFonts w:ascii="Times New Roman" w:eastAsiaTheme="majorEastAsia" w:hAnsi="Times New Roman" w:cs="Times New Roman"/>
          <w:sz w:val="32"/>
          <w:szCs w:val="32"/>
        </w:rPr>
        <w:t>:(1)</w:t>
      </w:r>
      <w:r w:rsidR="002559B5" w:rsidRPr="00630F75">
        <w:rPr>
          <w:rFonts w:ascii="Times New Roman" w:eastAsiaTheme="majorEastAsia" w:hAnsi="Times New Roman" w:cs="Times New Roman"/>
          <w:sz w:val="32"/>
          <w:szCs w:val="32"/>
        </w:rPr>
        <w:t>句子所运用的修辞手法以及表达效果。</w:t>
      </w:r>
      <w:r w:rsidR="002559B5" w:rsidRPr="00630F75">
        <w:rPr>
          <w:rFonts w:ascii="Times New Roman" w:eastAsiaTheme="majorEastAsia" w:hAnsi="Times New Roman" w:cs="Times New Roman"/>
          <w:sz w:val="32"/>
          <w:szCs w:val="32"/>
        </w:rPr>
        <w:t>(2)</w:t>
      </w:r>
      <w:r w:rsidR="002559B5" w:rsidRPr="00630F75">
        <w:rPr>
          <w:rFonts w:ascii="Times New Roman" w:eastAsiaTheme="majorEastAsia" w:hAnsi="Times New Roman" w:cs="Times New Roman"/>
          <w:sz w:val="32"/>
          <w:szCs w:val="32"/>
        </w:rPr>
        <w:t>句子中加点词语的妙处。</w:t>
      </w:r>
      <w:r w:rsidR="002559B5" w:rsidRPr="00630F75">
        <w:rPr>
          <w:rFonts w:ascii="Times New Roman" w:eastAsiaTheme="majorEastAsia" w:hAnsi="Times New Roman" w:cs="Times New Roman"/>
          <w:sz w:val="32"/>
          <w:szCs w:val="32"/>
        </w:rPr>
        <w:t>(3)</w:t>
      </w:r>
      <w:r w:rsidR="002559B5" w:rsidRPr="00630F75">
        <w:rPr>
          <w:rFonts w:ascii="Times New Roman" w:eastAsiaTheme="majorEastAsia" w:hAnsi="Times New Roman" w:cs="Times New Roman"/>
          <w:sz w:val="32"/>
          <w:szCs w:val="32"/>
        </w:rPr>
        <w:t>句子所蕴含的深刻哲理。</w:t>
      </w:r>
    </w:p>
    <w:p w:rsid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2636322" cy="1106666"/>
            <wp:effectExtent l="0" t="0" r="0" b="0"/>
            <wp:docPr id="2" name="小窍门12.eps" descr="id:21474864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256" cy="11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600697" cy="994484"/>
            <wp:effectExtent l="0" t="0" r="9525" b="0"/>
            <wp:docPr id="3" name="小窍门13.eps" descr="id:21474864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744" cy="10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3133446" cy="748146"/>
            <wp:effectExtent l="0" t="0" r="0" b="0"/>
            <wp:docPr id="4" name="小窍门14.eps" descr="id:21474864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016" cy="7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三、考试热点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1.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《杨氏之子》常以按要求填空和课文赏析的形式出现。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2.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《手指》常以幽默语句赏析以及课内阅读的形式出现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常考的段落是第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2~5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自然段。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3.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习作考查的是漫画的启示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重点考查观察漫画和思考问题的能力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需要重点掌握其写法。</w:t>
      </w:r>
    </w:p>
    <w:p w:rsidR="002559B5" w:rsidRPr="00630F75" w:rsidRDefault="002559B5" w:rsidP="00630F75">
      <w:pPr>
        <w:spacing w:line="240" w:lineRule="auto"/>
        <w:ind w:left="282" w:hangingChars="88" w:hanging="282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四、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“1+X”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阅读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推荐篇目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丰子恺《白鹅》</w:t>
      </w:r>
    </w:p>
    <w:p w:rsidR="002559B5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推荐理由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作者用风趣幽默的语言从叫声、步态、吃相三个方面对白鹅进行了具体介绍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让我们看到了一只傲气十足、性格鲜明的白鹅。透过作者的描述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我们感受到白鹅不仅仅是一种动物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更是作者的朋友。整篇文章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字里行间洋溢着对生命的爱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对生命美好的感悟。</w:t>
      </w:r>
    </w:p>
    <w:p w:rsidR="00200547" w:rsidRPr="00630F75" w:rsidRDefault="002559B5" w:rsidP="00630F75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 w:rsidRPr="00630F75">
        <w:rPr>
          <w:rFonts w:ascii="Times New Roman" w:eastAsiaTheme="majorEastAsia" w:hAnsi="Times New Roman" w:cs="Times New Roman"/>
          <w:sz w:val="32"/>
          <w:szCs w:val="32"/>
        </w:rPr>
        <w:t>阅读方法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: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这是一篇描写动物的文章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语言读来妙趣横生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适合反复朗读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细细品味。建议和爸爸妈妈一块儿来读一读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,</w:t>
      </w:r>
      <w:r w:rsidRPr="00630F75">
        <w:rPr>
          <w:rFonts w:ascii="Times New Roman" w:eastAsiaTheme="majorEastAsia" w:hAnsi="Times New Roman" w:cs="Times New Roman"/>
          <w:sz w:val="32"/>
          <w:szCs w:val="32"/>
        </w:rPr>
        <w:t>体会语言的幽默、风趣。</w:t>
      </w:r>
    </w:p>
    <w:sectPr w:rsidR="00200547" w:rsidRPr="00630F75" w:rsidSect="00797C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7E0" w:rsidRDefault="005727E0" w:rsidP="002559B5">
      <w:pPr>
        <w:spacing w:line="240" w:lineRule="auto"/>
      </w:pPr>
      <w:r>
        <w:separator/>
      </w:r>
    </w:p>
  </w:endnote>
  <w:endnote w:type="continuationSeparator" w:id="0">
    <w:p w:rsidR="005727E0" w:rsidRDefault="005727E0" w:rsidP="00255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SimSun-ExtB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SimSun-ExtB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D7" w:rsidRDefault="008014D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D7" w:rsidRDefault="008014D7">
    <w:pPr>
      <w:pStyle w:val="a5"/>
    </w:pPr>
    <w:r>
      <w:rPr>
        <w:rFonts w:ascii="宋体" w:eastAsia="宋体" w:hAnsi="宋体" w:cs="宋体" w:hint="eastAsia"/>
        <w:sz w:val="24"/>
        <w:szCs w:val="24"/>
      </w:rPr>
      <w:t>【需要更多优质资料可加老师微信</w:t>
    </w:r>
    <w:r>
      <w:rPr>
        <w:sz w:val="24"/>
        <w:szCs w:val="24"/>
      </w:rPr>
      <w:t>1718731909</w:t>
    </w:r>
    <w:r>
      <w:rPr>
        <w:rFonts w:ascii="宋体" w:eastAsia="宋体" w:hAnsi="宋体" w:cs="宋体" w:hint="eastAsia"/>
        <w:sz w:val="24"/>
        <w:szCs w:val="24"/>
      </w:rPr>
      <w:t>】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D7" w:rsidRDefault="008014D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7E0" w:rsidRDefault="005727E0" w:rsidP="002559B5">
      <w:pPr>
        <w:spacing w:line="240" w:lineRule="auto"/>
      </w:pPr>
      <w:r>
        <w:separator/>
      </w:r>
    </w:p>
  </w:footnote>
  <w:footnote w:type="continuationSeparator" w:id="0">
    <w:p w:rsidR="005727E0" w:rsidRDefault="005727E0" w:rsidP="002559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D7" w:rsidRDefault="008014D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D7" w:rsidRDefault="008014D7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4D7" w:rsidRDefault="008014D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64D"/>
    <w:rsid w:val="00026966"/>
    <w:rsid w:val="001C764D"/>
    <w:rsid w:val="00200547"/>
    <w:rsid w:val="002559B5"/>
    <w:rsid w:val="00265644"/>
    <w:rsid w:val="005727E0"/>
    <w:rsid w:val="00630F75"/>
    <w:rsid w:val="00797C97"/>
    <w:rsid w:val="007F5234"/>
    <w:rsid w:val="008014D7"/>
    <w:rsid w:val="00952DA8"/>
    <w:rsid w:val="00EE4E8E"/>
    <w:rsid w:val="00EF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64D"/>
    <w:pPr>
      <w:spacing w:line="294" w:lineRule="exact"/>
    </w:pPr>
    <w:rPr>
      <w:rFonts w:ascii="NEU-BZ-S92" w:eastAsia="方正书宋_GBK" w:hAnsi="NEU-BZ-S92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764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764D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5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59B5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59B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59B5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zhangye</dc:creator>
  <cp:lastModifiedBy>xbany</cp:lastModifiedBy>
  <cp:revision>8</cp:revision>
  <dcterms:created xsi:type="dcterms:W3CDTF">2019-11-14T07:52:00Z</dcterms:created>
  <dcterms:modified xsi:type="dcterms:W3CDTF">2020-01-07T10:52:00Z</dcterms:modified>
</cp:coreProperties>
</file>