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爽感向塔防游戏策划案（最终定制版）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一、项目基础概述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1.1 游戏定位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本作是一款</w:t>
      </w:r>
      <w:r>
        <w:rPr>
          <w:rFonts w:eastAsia="等线" w:ascii="Arial" w:cs="Arial" w:hAnsi="Arial"/>
          <w:b w:val="true"/>
          <w:sz w:val="22"/>
        </w:rPr>
        <w:t>轻策略+高爽感</w:t>
      </w:r>
      <w:r>
        <w:rPr>
          <w:rFonts w:eastAsia="等线" w:ascii="Arial" w:cs="Arial" w:hAnsi="Arial"/>
          <w:sz w:val="22"/>
        </w:rPr>
        <w:t>横版卡通塔防游戏。融合《王国保卫战》经典塔防建筑、兵种防守逻辑，搭配《吸血鬼幸存者》英雄自由升级、随机技能、数值膨胀割草的爽快体验。游戏弱化硬核烧脑策略，强化全屏清怪、兵团冲锋、技能爆炸的视觉反馈，主打轻松解压、越玩越强、后期碾压的游玩感受，偏向休闲单机塔防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1.2 核心游玩目标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护我方中央主塔不被怪物攻破，抵御一波又一波的怪物潮。依靠主塔产出士兵、炮塔构筑防线、英雄自由战斗，不断提升整体战力；前期坚守防御、中期兵种成型、后期随从兵团跟随英雄横扫战场，尽可能挑战更高波次。主塔血量归零即为游戏失败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1.3 核心卖点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双重兵团机制（本次核心改动）</w:t>
      </w:r>
      <w:r>
        <w:rPr>
          <w:rFonts w:eastAsia="等线" w:ascii="Arial" w:cs="Arial" w:hAnsi="Arial"/>
          <w:sz w:val="22"/>
        </w:rPr>
        <w:t>：士兵分为驻守防御+英雄随从两种模式，前期死守主塔，后期带兵冲锋，兼顾塔防防守感与割草推进爽感。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幸存者式英雄养成</w:t>
      </w:r>
      <w:r>
        <w:rPr>
          <w:rFonts w:eastAsia="等线" w:ascii="Arial" w:cs="Arial" w:hAnsi="Arial"/>
          <w:sz w:val="22"/>
        </w:rPr>
        <w:t>：英雄自由移动、随机三选一升级技能，技能可叠加成长，后期全屏爆发，无等级硬性上限。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极简双炮塔搭配</w:t>
      </w:r>
      <w:r>
        <w:rPr>
          <w:rFonts w:eastAsia="等线" w:ascii="Arial" w:cs="Arial" w:hAnsi="Arial"/>
          <w:sz w:val="22"/>
        </w:rPr>
        <w:t>：弓箭炮塔远程清杂、魔法炮塔穿甲破甲，搭配简单易懂，无多余冗余建筑，降低上手门槛。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低操作高反馈</w:t>
      </w:r>
      <w:r>
        <w:rPr>
          <w:rFonts w:eastAsia="等线" w:ascii="Arial" w:cs="Arial" w:hAnsi="Arial"/>
          <w:sz w:val="22"/>
        </w:rPr>
        <w:t>：炮塔自动攻击、士兵自动AI、技能自动释放，玩家只需要布局、升级、选技能，专注享受打怪爽感。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清晰成长曲线</w:t>
      </w:r>
      <w:r>
        <w:rPr>
          <w:rFonts w:eastAsia="等线" w:ascii="Arial" w:cs="Arial" w:hAnsi="Arial"/>
          <w:sz w:val="22"/>
        </w:rPr>
        <w:t>：主塔、炮塔、英雄、兵种四条成长线，前期艰难防守、中期稳步成型、后期人海碾压。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" w:id="4"/>
      <w:r>
        <w:rPr>
          <w:rFonts w:eastAsia="等线" w:ascii="Arial" w:cs="Arial" w:hAnsi="Arial"/>
          <w:b w:val="true"/>
          <w:sz w:val="36"/>
        </w:rPr>
        <w:t>二、核心游戏系统</w:t>
      </w:r>
      <w:bookmarkEnd w:id="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2.1 主塔系统（核心建筑，不可损毁）</w:t>
      </w:r>
      <w:bookmarkEnd w:id="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2.1.1 基础设定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主塔为玩家唯一核心建筑，拥有血量、防御、士兵生产速度、士兵人口上限四大属性。主塔无需额外兵营，自动持续生产士兵。</w:t>
      </w:r>
      <w:r>
        <w:rPr>
          <w:rFonts w:eastAsia="等线" w:ascii="Arial" w:cs="Arial" w:hAnsi="Arial"/>
          <w:b w:val="true"/>
          <w:sz w:val="22"/>
        </w:rPr>
        <w:t>士兵基础逻辑：低等级主塔士兵全部驻守主塔前方，拦截怪物；主塔升级解锁随从槽，部分士兵脱离防线、追随英雄作战</w:t>
      </w:r>
      <w:r>
        <w:rPr>
          <w:rFonts w:eastAsia="等线" w:ascii="Arial" w:cs="Arial" w:hAnsi="Arial"/>
          <w:sz w:val="22"/>
        </w:rPr>
        <w:t>。主塔升级消耗击杀怪物获得的金币，波次越高金币收益越高。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2.1.2 主塔等级成长表（新增随从士兵机制）</w:t>
      </w:r>
      <w:bookmarkEnd w:id="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1650"/>
        <w:gridCol w:w="1650"/>
        <w:gridCol w:w="165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主塔等级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解锁兵种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士兵人口上限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生产间隔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特殊解锁（随从机制）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1级（初始）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步兵（近战前排）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5秒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无随从位，士兵全部驻守主塔防线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弓箭手（远程输出）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8人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4秒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解锁3个随从槽，可指派少量士兵跟随英雄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重甲卫士（前排肉盾）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12人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3秒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随从槽提升至6人，重甲可跟随英雄抗伤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元素法师（法术输出）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18人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2.5秒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随从槽提升至10人，法师随从提供远程法术支援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5级（满级）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皇家骑士（精英终极兵）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25人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2秒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随从槽上限15人，解锁全军切换：自由调配驻守/随从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2.1.3 士兵AI核心规则（重点修改）</w:t>
      </w:r>
      <w:bookmarkEnd w:id="8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驻守士兵</w:t>
      </w:r>
      <w:r>
        <w:rPr>
          <w:rFonts w:eastAsia="等线" w:ascii="Arial" w:cs="Arial" w:hAnsi="Arial"/>
          <w:sz w:val="22"/>
        </w:rPr>
        <w:t>：固定停留在主塔前方防线，自动拦截前进怪物，死守塔前，不会主动向前冲锋，承担基础塔防防守压力。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随从士兵</w:t>
      </w:r>
      <w:r>
        <w:rPr>
          <w:rFonts w:eastAsia="等线" w:ascii="Arial" w:cs="Arial" w:hAnsi="Arial"/>
          <w:sz w:val="22"/>
        </w:rPr>
        <w:t>：主塔解锁随从槽后生效，跟随英雄移动，英雄去哪士兵去哪，自动跟随作战、围殴怪物，属于进攻型兵团。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补员规则</w:t>
      </w:r>
      <w:r>
        <w:rPr>
          <w:rFonts w:eastAsia="等线" w:ascii="Arial" w:cs="Arial" w:hAnsi="Arial"/>
          <w:sz w:val="22"/>
        </w:rPr>
        <w:t>：所有士兵阵亡后，主塔自动补充；驻守兵优先补齐防线，随从兵等待空位刷新，无需玩家手动操作。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调配逻辑</w:t>
      </w:r>
      <w:r>
        <w:rPr>
          <w:rFonts w:eastAsia="等线" w:ascii="Arial" w:cs="Arial" w:hAnsi="Arial"/>
          <w:sz w:val="22"/>
        </w:rPr>
        <w:t>：玩家可手动拖动滑块，自由调整「驻守人数/随从人数」比例，防守压力大偏重驻守，压力偏小可全员随从冲锋。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2.2 炮塔系统（两类防御塔，可建造升级）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游戏仅保留弓箭炮塔、魔法炮塔两种建筑，定位极端差异化，无多余杂塔。炮塔可放置在地图固定卡位，建造无硬性数量上限，高金币消耗作为平衡。炮塔全程自动瞄准、自动攻击，满级解锁自动大招，进一步降低操作负担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2.2.1 弓箭炮塔（远程物理输出）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定位</w:t>
      </w:r>
      <w:r>
        <w:rPr>
          <w:rFonts w:eastAsia="等线" w:ascii="Arial" w:cs="Arial" w:hAnsi="Arial"/>
          <w:sz w:val="22"/>
        </w:rPr>
        <w:t>：超远射程、高频攻速、克制轻甲小怪、群体压制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1级：基础单体箭矢，射程全图最远，攻速快，单体伤害偏低。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2级：箭矢穿透2名敌人，攻击范围扩大，小幅提升物理伤害。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3级（满级）：解锁自动技能【箭雨风暴】，蓄力15秒，大范围落箭，对密集小怪造成多段物理伤害，快速压低杂兵血线。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2.2.2 魔法炮塔（法术穿透输出）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定位</w:t>
      </w:r>
      <w:r>
        <w:rPr>
          <w:rFonts w:eastAsia="等线" w:ascii="Arial" w:cs="Arial" w:hAnsi="Arial"/>
          <w:sz w:val="22"/>
        </w:rPr>
        <w:t>：高额单发伤害、穿甲破防、克制重甲怪物、斩杀BOSS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1级：魔法弹攻击，自带30%无视护甲，攻速缓慢。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2级：魔法弹命中后产生小型法术爆炸，溅射周围敌人，穿甲提升至50%。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3级（满级）：解锁自动技能【湮灭法球】，蓄力20秒，释放贯通全场的巨型法球，无视100%护甲，对重甲、BOSS造成毁灭性伤害。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2.2.3 通用补充规则</w:t>
      </w:r>
      <w:bookmarkEnd w:id="12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两座炮塔技能全部</w:t>
      </w:r>
      <w:r>
        <w:rPr>
          <w:rFonts w:eastAsia="等线" w:ascii="Arial" w:cs="Arial" w:hAnsi="Arial"/>
          <w:b w:val="true"/>
          <w:sz w:val="22"/>
        </w:rPr>
        <w:t>自动蓄力、自动释放</w:t>
      </w:r>
      <w:r>
        <w:rPr>
          <w:rFonts w:eastAsia="等线" w:ascii="Arial" w:cs="Arial" w:hAnsi="Arial"/>
          <w:sz w:val="22"/>
        </w:rPr>
        <w:t>，无需玩家手动操控。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搭配逻辑：弓箭炮塔清海量杂兵，魔法炮塔处理重甲精英与BOSS，强制轻度搭配策略，避免单一塔无脑通关。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2.3 英雄系统（核心爽感载体）</w:t>
      </w:r>
      <w:bookmarkEnd w:id="1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2.3.1 基础设定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玩家开局选择一名专属英雄，英雄可自由移动、自主攻击，全程参战不会永久死亡；血量耗尽后进入短时间无敌回血复活。英雄采用《吸血鬼幸存者》随机升级机制，击杀怪物获取经验，每升一级随机刷新3个技能供玩家选择，技能可以无限叠加，打造专属流派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2.3.2 英雄成长规则</w:t>
      </w:r>
      <w:bookmarkEnd w:id="15"/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等级无硬性上限，波次越高升级所需经验越高，后期数值膨胀，主打碾压爽感。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技能分为五大类：主动爆发、被动增伤、范围AOE、自身续航、兵团辅助（强化随从士兵）。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同类技能可重复抽取叠加，例如攻速叠加、伤害叠加、随从血量叠加。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2.3.3 初始可选英雄</w:t>
      </w:r>
      <w:bookmarkEnd w:id="16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战场战士（近战肉盾）</w:t>
      </w:r>
      <w:r>
        <w:rPr>
          <w:rFonts w:eastAsia="等线" w:ascii="Arial" w:cs="Arial" w:hAnsi="Arial"/>
          <w:sz w:val="22"/>
        </w:rPr>
        <w:t>：近战大范围普攻，身板坚硬，自带格挡减伤。技能偏向震地冲击、嘲讽敌人、强化周围随从士兵，适合前排带队冲锋。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丛林游侠（远程拉扯）</w:t>
      </w:r>
      <w:r>
        <w:rPr>
          <w:rFonts w:eastAsia="等线" w:ascii="Arial" w:cs="Arial" w:hAnsi="Arial"/>
          <w:sz w:val="22"/>
        </w:rPr>
        <w:t>：远距离箭矢攻击，移动速度快，灵活度高。技能偏向穿透箭矢、暴击增幅、减速束缚，适合游走拉扯输出。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元素法师（法术爆发）</w:t>
      </w:r>
      <w:r>
        <w:rPr>
          <w:rFonts w:eastAsia="等线" w:ascii="Arial" w:cs="Arial" w:hAnsi="Arial"/>
          <w:sz w:val="22"/>
        </w:rPr>
        <w:t>：远距离魔法伤害，身板脆弱。技能偏向雷电链、火焰圈、全屏法爆，适合大范围清场，快速收割怪物潮。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2.4 怪物与波次系统</w:t>
      </w:r>
      <w:bookmarkEnd w:id="1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2.4.1 怪物分类</w:t>
      </w:r>
      <w:bookmarkEnd w:id="18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轻甲杂兵：数量庞大、血量极低、无护甲，弓箭炮塔克制，前期主要压力来源。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重甲战士：移速慢、血量厚、高护甲，魔法炮塔专属克制，中期提高防守难度。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精英BOSS：每5波刷新一只，高额血量、范围攻击、特殊buff，击杀掉落大量金币与稀有高阶技能。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2.4.2 波次机制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采用无尽波次模式，每一波怪物数量、基础属性小幅上涨；每10波为难度断层，刷新强化精英怪潮，怪物移速、血量、护甲大幅提升，倒逼玩家升级主塔、强化炮塔、完善英雄技能搭配，保证游戏节奏松紧有度。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0" w:id="20"/>
      <w:r>
        <w:rPr>
          <w:rFonts w:eastAsia="等线" w:ascii="Arial" w:cs="Arial" w:hAnsi="Arial"/>
          <w:b w:val="true"/>
          <w:sz w:val="36"/>
        </w:rPr>
        <w:t>三、完整游玩流程</w:t>
      </w:r>
      <w:bookmarkEnd w:id="20"/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开局阶段（准备期）</w:t>
      </w:r>
      <w:r>
        <w:rPr>
          <w:rFonts w:eastAsia="等线" w:ascii="Arial" w:cs="Arial" w:hAnsi="Arial"/>
          <w:sz w:val="22"/>
        </w:rPr>
        <w:t>：选择初始英雄，赠送基础金币，建造弓箭炮塔+魔法炮塔，主塔自动生产步兵，所有士兵默认驻守防线。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前期防守（1-5波）</w:t>
      </w:r>
      <w:r>
        <w:rPr>
          <w:rFonts w:eastAsia="等线" w:ascii="Arial" w:cs="Arial" w:hAnsi="Arial"/>
          <w:sz w:val="22"/>
        </w:rPr>
        <w:t>：怪物数量少、强度低，全部士兵死守主塔。玩家积攒金币升级主塔，解锁第一批随从士兵，英雄稳步升级挑选基础输出技能。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中期成型（6-15波）</w:t>
      </w:r>
      <w:r>
        <w:rPr>
          <w:rFonts w:eastAsia="等线" w:ascii="Arial" w:cs="Arial" w:hAnsi="Arial"/>
          <w:sz w:val="22"/>
        </w:rPr>
        <w:t>：怪物强度提升，升级炮塔至满级解锁自动大招。调配部分士兵跟随英雄，英雄带队在外围清怪，驻守士兵死守防线，攻防双线并行。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后期碾压（15波以后）</w:t>
      </w:r>
      <w:r>
        <w:rPr>
          <w:rFonts w:eastAsia="等线" w:ascii="Arial" w:cs="Arial" w:hAnsi="Arial"/>
          <w:sz w:val="22"/>
        </w:rPr>
        <w:t>：英雄技能叠加成型，随从兵团人数拉满，高阶士兵全员出战。炮塔持续释放大招，人海+英雄+炮塔全屏清怪，达成极致割草爽感。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结算阶段</w:t>
      </w:r>
      <w:r>
        <w:rPr>
          <w:rFonts w:eastAsia="等线" w:ascii="Arial" w:cs="Arial" w:hAnsi="Arial"/>
          <w:sz w:val="22"/>
        </w:rPr>
        <w:t>：主塔血量归零游戏结束，统计通关波次、总击杀数、最高随从人数，解锁新英雄、装饰外观。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1" w:id="21"/>
      <w:r>
        <w:rPr>
          <w:rFonts w:eastAsia="等线" w:ascii="Arial" w:cs="Arial" w:hAnsi="Arial"/>
          <w:b w:val="true"/>
          <w:sz w:val="36"/>
        </w:rPr>
        <w:t>四、设计思路与改动说明</w:t>
      </w:r>
      <w:bookmarkEnd w:id="21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4.1 保留原有优秀设计</w:t>
      </w:r>
      <w:bookmarkEnd w:id="22"/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核心组合：王国保卫战塔防架构 + 吸血鬼幸存者英雄升级。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双炮塔差异化：弓箭远距清杂、魔法穿甲打重甲。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极简操作逻辑，全自动AI，专注爽感，无复杂微操。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3" w:id="23"/>
      <w:r>
        <w:rPr>
          <w:rFonts w:eastAsia="等线" w:ascii="Arial" w:cs="Arial" w:hAnsi="Arial"/>
          <w:b w:val="true"/>
          <w:sz w:val="32"/>
        </w:rPr>
        <w:t>4.2 本次核心修改（针对用户需求）</w:t>
      </w:r>
      <w:bookmarkEnd w:id="23"/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重做士兵逻辑</w:t>
      </w:r>
      <w:r>
        <w:rPr>
          <w:rFonts w:eastAsia="等线" w:ascii="Arial" w:cs="Arial" w:hAnsi="Arial"/>
          <w:sz w:val="22"/>
        </w:rPr>
        <w:t>：原版士兵无脑冲锋，修改为「驻守防守+英雄随从」双模式，贴合塔防本质，同时保留割草冲锋快感。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新增随从槽机制</w:t>
      </w:r>
      <w:r>
        <w:rPr>
          <w:rFonts w:eastAsia="等线" w:ascii="Arial" w:cs="Arial" w:hAnsi="Arial"/>
          <w:sz w:val="22"/>
        </w:rPr>
        <w:t>：绑定主塔等级，等级越高能带的随从士兵越多，主塔成长收益直观明显。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自由调配兵力</w:t>
      </w:r>
      <w:r>
        <w:rPr>
          <w:rFonts w:eastAsia="等线" w:ascii="Arial" w:cs="Arial" w:hAnsi="Arial"/>
          <w:sz w:val="22"/>
        </w:rPr>
        <w:t>：玩家可以手动切换驻守和随从比例，压力大就死守，压力小就带兵冲锋，策略自由度更高。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区分前后期玩法</w:t>
      </w:r>
      <w:r>
        <w:rPr>
          <w:rFonts w:eastAsia="等线" w:ascii="Arial" w:cs="Arial" w:hAnsi="Arial"/>
          <w:sz w:val="22"/>
        </w:rPr>
        <w:t>：前期纯塔防死守，后期英雄带兵扫荡，节奏层次分明，爽感递进不单调。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sz w:val="32"/>
        </w:rPr>
        <w:t>4.3 游戏平衡优化</w:t>
      </w:r>
      <w:bookmarkEnd w:id="24"/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设置士兵人口上限，防止人海卡顿、无脑通关。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随从士兵有数量限制，避免前期英雄无敌碾压，保留防守压力。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BOSS周期刷新，防止后期无聊挂机，维持游戏挑战性。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5" w:id="25"/>
      <w:r>
        <w:rPr>
          <w:rFonts w:eastAsia="等线" w:ascii="Arial" w:cs="Arial" w:hAnsi="Arial"/>
          <w:b w:val="true"/>
          <w:sz w:val="36"/>
        </w:rPr>
        <w:t>五、后期迭代拓展建议</w:t>
      </w:r>
      <w:bookmarkEnd w:id="25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6" w:id="26"/>
      <w:r>
        <w:rPr>
          <w:rFonts w:eastAsia="等线" w:ascii="Arial" w:cs="Arial" w:hAnsi="Arial"/>
          <w:b w:val="true"/>
          <w:sz w:val="32"/>
        </w:rPr>
        <w:t>5.1 玩法拓展</w:t>
      </w:r>
      <w:bookmarkEnd w:id="26"/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永久天赋系统：每通关10波解锁全局永久加成，局外养成，提升留存。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战斗道具系统：对局随机掉落狂暴药水、塔防护盾、全屏爆破道具，应急翻盘。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7" w:id="27"/>
      <w:r>
        <w:rPr>
          <w:rFonts w:eastAsia="等线" w:ascii="Arial" w:cs="Arial" w:hAnsi="Arial"/>
          <w:b w:val="true"/>
          <w:sz w:val="32"/>
        </w:rPr>
        <w:t>5.2 爽感优化</w:t>
      </w:r>
      <w:bookmarkEnd w:id="27"/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增加屏幕震动、暴击闪光、击杀音效、兵团嘶吼，强化打击反馈。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添加随从士兵专属编队特效，英雄身边兵团整齐列队，视觉更有压迫感。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8" w:id="28"/>
      <w:r>
        <w:rPr>
          <w:rFonts w:eastAsia="等线" w:ascii="Arial" w:cs="Arial" w:hAnsi="Arial"/>
          <w:b w:val="true"/>
          <w:sz w:val="32"/>
        </w:rPr>
        <w:t>5.3 收集内容</w:t>
      </w:r>
      <w:bookmarkEnd w:id="28"/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英雄皮肤、炮塔外观、士兵涂装，纯装饰无属性，不破坏平衡。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隐藏特殊英雄，自带独有被动技能，提高玩家解锁欲望。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9" w:id="29"/>
      <w:r>
        <w:rPr>
          <w:rFonts w:eastAsia="等线" w:ascii="Arial" w:cs="Arial" w:hAnsi="Arial"/>
          <w:b w:val="true"/>
          <w:sz w:val="36"/>
        </w:rPr>
        <w:t>六、专业评测增补优化（深度落地补充）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结合本次专业游戏行业评测分析，在不改动原有核心玩法、不破坏原本爽感定位的前提下，补充</w:t>
      </w:r>
      <w:r>
        <w:rPr>
          <w:rFonts w:eastAsia="等线" w:ascii="Arial" w:cs="Arial" w:hAnsi="Arial"/>
          <w:b w:val="true"/>
          <w:sz w:val="22"/>
        </w:rPr>
        <w:t>风险修复、玩家手感、防枯燥、性能优化、平台适配、数值管控、落地开发细节</w:t>
      </w:r>
      <w:r>
        <w:rPr>
          <w:rFonts w:eastAsia="等线" w:ascii="Arial" w:cs="Arial" w:hAnsi="Arial"/>
          <w:sz w:val="22"/>
        </w:rPr>
        <w:t>，全部为开发必须落实的硬性优化，用于完善游戏商业化、流畅度、可玩性，避免上线通病。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sz w:val="32"/>
        </w:rPr>
        <w:t>6.1 原方案核心亮点固化保留</w:t>
      </w:r>
      <w:bookmarkEnd w:id="30"/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随从流动战线机制</w:t>
      </w:r>
      <w:r>
        <w:rPr>
          <w:rFonts w:eastAsia="等线" w:ascii="Arial" w:cs="Arial" w:hAnsi="Arial"/>
          <w:sz w:val="22"/>
        </w:rPr>
        <w:t>：区别于传统塔防固定兵营，我方兵力分为驻守+随从，防线动态流动，解决塔防后期玩家只能看戏的通病，也是本游戏最大差异化卖点。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资源博弈逻辑</w:t>
      </w:r>
      <w:r>
        <w:rPr>
          <w:rFonts w:eastAsia="等线" w:ascii="Arial" w:cs="Arial" w:hAnsi="Arial"/>
          <w:sz w:val="22"/>
        </w:rPr>
        <w:t>：玩家需要分配驻守兵力与随从兵力，在防守安全性、野外清怪效率之间做出取舍，形成隐性策略深度。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双塔极简设计</w:t>
      </w:r>
      <w:r>
        <w:rPr>
          <w:rFonts w:eastAsia="等线" w:ascii="Arial" w:cs="Arial" w:hAnsi="Arial"/>
          <w:sz w:val="22"/>
        </w:rPr>
        <w:t>：物理弓箭+魔法穿透，极低认知门槛，贴合解压割草爽感定位，不堆砌无用建筑增加玩家负担。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1" w:id="31"/>
      <w:r>
        <w:rPr>
          <w:rFonts w:eastAsia="等线" w:ascii="Arial" w:cs="Arial" w:hAnsi="Arial"/>
          <w:b w:val="true"/>
          <w:sz w:val="32"/>
        </w:rPr>
        <w:t>6.2 风险问题整改方案（重点修复）</w:t>
      </w:r>
      <w:bookmarkEnd w:id="3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sz w:val="30"/>
        </w:rPr>
        <w:t>6.2.1 解决「低操作 &amp; 参与感缺失」悖论</w:t>
      </w:r>
      <w:bookmarkEnd w:id="3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原方案炮塔大招、士兵行为、英雄普攻全部自动，容易导致玩家中后期沦为“纯看数值挂机”，丧失操作参与感。本次新增</w:t>
      </w:r>
      <w:r>
        <w:rPr>
          <w:rFonts w:eastAsia="等线" w:ascii="Arial" w:cs="Arial" w:hAnsi="Arial"/>
          <w:b w:val="true"/>
          <w:sz w:val="22"/>
        </w:rPr>
        <w:t>手动终极技能机制</w:t>
      </w:r>
      <w:r>
        <w:rPr>
          <w:rFonts w:eastAsia="等线" w:ascii="Arial" w:cs="Arial" w:hAnsi="Arial"/>
          <w:sz w:val="22"/>
        </w:rPr>
        <w:t>，不破坏轻松玩法，同时保留高压波次人为翻盘能力。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每位英雄固定携带</w:t>
      </w:r>
      <w:r>
        <w:rPr>
          <w:rFonts w:eastAsia="等线" w:ascii="Arial" w:cs="Arial" w:hAnsi="Arial"/>
          <w:b w:val="true"/>
          <w:sz w:val="22"/>
        </w:rPr>
        <w:t>1个手动释放终极技</w:t>
      </w:r>
      <w:r>
        <w:rPr>
          <w:rFonts w:eastAsia="等线" w:ascii="Arial" w:cs="Arial" w:hAnsi="Arial"/>
          <w:sz w:val="22"/>
        </w:rPr>
        <w:t>，不会随机刷新，开局自带。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终极技冷却时间长、爆发极高、带屏幕震动，需要玩家手动选择释放位置。</w:t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适用场景：第10波、20波难度断层、BOSS潮、怪物高压合围时手动清场。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其余常规技能、炮塔大招、士兵AI保持全自动，兼顾轻松游玩+关键操作参与感。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3" w:id="33"/>
      <w:r>
        <w:rPr>
          <w:rFonts w:eastAsia="等线" w:ascii="Arial" w:cs="Arial" w:hAnsi="Arial"/>
          <w:b w:val="true"/>
          <w:sz w:val="30"/>
        </w:rPr>
        <w:t>6.2.2 后期性能优化 + 视觉防混乱</w:t>
      </w:r>
      <w:bookmarkEnd w:id="3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针对移动端大量随从、怪物、魔法特效叠加导致掉帧、画面杂乱问题，制定硬性优化规则。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技能合并机制</w:t>
      </w:r>
      <w:r>
        <w:rPr>
          <w:rFonts w:eastAsia="等线" w:ascii="Arial" w:cs="Arial" w:hAnsi="Arial"/>
          <w:sz w:val="22"/>
        </w:rPr>
        <w:t>：同类重复技能达到3层以上自动合并特效，减少同屏粒子数量，例如多重箭矢、雷电链特效简化叠加。</w:t>
      </w:r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视觉层级过滤</w:t>
      </w:r>
      <w:r>
        <w:rPr>
          <w:rFonts w:eastAsia="等线" w:ascii="Arial" w:cs="Arial" w:hAnsi="Arial"/>
          <w:sz w:val="22"/>
        </w:rPr>
        <w:t>：后期怪物过多时，弱化小怪血条、弱化低级粒子特效，优先保留英雄、随从、大招显眼特效，保证玩家看清自身爽点反馈。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实体上限管控</w:t>
      </w:r>
      <w:r>
        <w:rPr>
          <w:rFonts w:eastAsia="等线" w:ascii="Arial" w:cs="Arial" w:hAnsi="Arial"/>
          <w:sz w:val="22"/>
        </w:rPr>
        <w:t>：单屏怪物实体上限、士兵实体上限硬性锁死，超出数量则压缩生成频率，杜绝移动端卡顿。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sz w:val="30"/>
        </w:rPr>
        <w:t>6.2.3 双塔策略见底补救（不加新塔、不增加复杂度）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保持原本只有弓箭炮塔、魔法炮塔的极简设定，不新增第三种炮塔，通过</w:t>
      </w:r>
      <w:r>
        <w:rPr>
          <w:rFonts w:eastAsia="等线" w:ascii="Arial" w:cs="Arial" w:hAnsi="Arial"/>
          <w:b w:val="true"/>
          <w:sz w:val="22"/>
        </w:rPr>
        <w:t>随机词缀系统</w:t>
      </w:r>
      <w:r>
        <w:rPr>
          <w:rFonts w:eastAsia="等线" w:ascii="Arial" w:cs="Arial" w:hAnsi="Arial"/>
          <w:sz w:val="22"/>
        </w:rPr>
        <w:t>提高单局重复耐玩度。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炮塔随机词缀</w:t>
      </w:r>
      <w:r>
        <w:rPr>
          <w:rFonts w:eastAsia="等线" w:ascii="Arial" w:cs="Arial" w:hAnsi="Arial"/>
          <w:sz w:val="22"/>
        </w:rPr>
        <w:t>：每一局游戏开局，两座炮塔随机获得1条专属词缀。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弓箭塔词缀示例：穿透+1、暴击率提升、减速箭矢、射程增幅。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魔法塔词缀示例：持续灼烧、范围扩大、BOSS增伤、概率连锁爆破。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简易地形交互</w:t>
      </w:r>
      <w:r>
        <w:rPr>
          <w:rFonts w:eastAsia="等线" w:ascii="Arial" w:cs="Arial" w:hAnsi="Arial"/>
          <w:sz w:val="22"/>
        </w:rPr>
        <w:t>：地图固定少量地形，例如熔岩地带持续灼烧怪物、冰面减速怪物，无需玩家建造，天然增加局内变数。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5" w:id="35"/>
      <w:r>
        <w:rPr>
          <w:rFonts w:eastAsia="等线" w:ascii="Arial" w:cs="Arial" w:hAnsi="Arial"/>
          <w:b w:val="true"/>
          <w:sz w:val="32"/>
        </w:rPr>
        <w:t>6.3 平台精准定位（明确开发适配方向）</w:t>
      </w:r>
      <w:bookmarkEnd w:id="3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sz w:val="30"/>
        </w:rPr>
        <w:t>6.3.1 主推平台：移动端（手机小游戏 / APP）</w:t>
      </w:r>
      <w:bookmarkEnd w:id="3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本游戏玩法结构、节奏、操作逻辑完全适配移动端碎片化解压需求，为最优适配平台。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单局时长控制：8~15分钟，适合碎片化游玩。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盈利模式：广告变现（复活、金币翻倍、开局自选技能），无强制氪金、无数值破坏。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UI适配：简化按钮，技能、兵力调配全部滑块+点击，适配单手操作。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7" w:id="37"/>
      <w:r>
        <w:rPr>
          <w:rFonts w:eastAsia="等线" w:ascii="Arial" w:cs="Arial" w:hAnsi="Arial"/>
          <w:b w:val="true"/>
          <w:sz w:val="30"/>
        </w:rPr>
        <w:t>6.3.2 备选平台：Steam（后期移植）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若后期移植Steam，需要额外补充内容，否则策略体量单薄。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强化永久天赋树，增加大量局外养成分支。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新增精美皮肤、兵种外观、地图场景。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添加难度模式：休闲模式、残酷模式、无尽硬核模式。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8" w:id="38"/>
      <w:r>
        <w:rPr>
          <w:rFonts w:eastAsia="等线" w:ascii="Arial" w:cs="Arial" w:hAnsi="Arial"/>
          <w:b w:val="true"/>
          <w:sz w:val="32"/>
        </w:rPr>
        <w:t>6.4 爽感量化标准（Juice多汁感硬性标准）</w:t>
      </w:r>
      <w:bookmarkEnd w:id="3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本游戏70%留存来源于打击反馈，明确硬性感官标准，防止开发成品手感平淡。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屏幕震动</w:t>
      </w:r>
      <w:r>
        <w:rPr>
          <w:rFonts w:eastAsia="等线" w:ascii="Arial" w:cs="Arial" w:hAnsi="Arial"/>
          <w:sz w:val="22"/>
        </w:rPr>
        <w:t>：炮塔大招、英雄终极技、BOSS死亡触发震动，强度分级，小怪弱震动、大招强震动。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音效分层</w:t>
      </w:r>
      <w:r>
        <w:rPr>
          <w:rFonts w:eastAsia="等线" w:ascii="Arial" w:cs="Arial" w:hAnsi="Arial"/>
          <w:sz w:val="22"/>
        </w:rPr>
        <w:t>：士兵嘶吼、箭矢破空、魔法爆破、击杀连击音效，高频清脆反馈。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视觉强化</w:t>
      </w:r>
      <w:r>
        <w:rPr>
          <w:rFonts w:eastAsia="等线" w:ascii="Arial" w:cs="Arial" w:hAnsi="Arial"/>
          <w:sz w:val="22"/>
        </w:rPr>
        <w:t>：暴击白闪、击杀跳字、随从编队高亮、英雄光圈特效，强化强者压迫感。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数值飘字</w:t>
      </w:r>
      <w:r>
        <w:rPr>
          <w:rFonts w:eastAsia="等线" w:ascii="Arial" w:cs="Arial" w:hAnsi="Arial"/>
          <w:sz w:val="22"/>
        </w:rPr>
        <w:t>：普通伤害白色、暴击橙色、破甲紫色、击杀金色，颜色区分一目了然。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9" w:id="39"/>
      <w:r>
        <w:rPr>
          <w:rFonts w:eastAsia="等线" w:ascii="Arial" w:cs="Arial" w:hAnsi="Arial"/>
          <w:b w:val="true"/>
          <w:sz w:val="32"/>
        </w:rPr>
        <w:t>6.5 数值平衡防崩坏方案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针对后期数值膨胀、玩家过早无敌导致无聊流失，新增数值管控规则。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属性递减机制</w:t>
      </w:r>
      <w:r>
        <w:rPr>
          <w:rFonts w:eastAsia="等线" w:ascii="Arial" w:cs="Arial" w:hAnsi="Arial"/>
          <w:sz w:val="22"/>
        </w:rPr>
        <w:t>：英雄同类叠加技能，叠加越高、收益递减，避免几秒全屏秒杀。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怪物反成长机制</w:t>
      </w:r>
      <w:r>
        <w:rPr>
          <w:rFonts w:eastAsia="等线" w:ascii="Arial" w:cs="Arial" w:hAnsi="Arial"/>
          <w:sz w:val="22"/>
        </w:rPr>
        <w:t>：25波后怪物护甲、血量成长曲线上扬，防止玩家永久碾压。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模拟压测要求</w:t>
      </w:r>
      <w:r>
        <w:rPr>
          <w:rFonts w:eastAsia="等线" w:ascii="Arial" w:cs="Arial" w:hAnsi="Arial"/>
          <w:sz w:val="22"/>
        </w:rPr>
        <w:t>：开发阶段使用数值模拟脚本，反复测试50波以后极限平衡，保证“爽但不无敌”。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0" w:id="40"/>
      <w:r>
        <w:rPr>
          <w:rFonts w:eastAsia="等线" w:ascii="Arial" w:cs="Arial" w:hAnsi="Arial"/>
          <w:b w:val="true"/>
          <w:sz w:val="32"/>
        </w:rPr>
        <w:t>6.6 分阶段开发落地流程（MVP开发顺序）</w:t>
      </w:r>
      <w:bookmarkEnd w:id="4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1" w:id="41"/>
      <w:r>
        <w:rPr>
          <w:rFonts w:eastAsia="等线" w:ascii="Arial" w:cs="Arial" w:hAnsi="Arial"/>
          <w:b w:val="true"/>
          <w:sz w:val="30"/>
        </w:rPr>
        <w:t>6.6.1 前期MVP（最小可行版本）</w:t>
      </w:r>
      <w:bookmarkEnd w:id="4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优先打磨最核心体验，不做多余美术、多余系统。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做好：英雄移动手感、3人随从跟随逻辑、士兵AI切换流畅度。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验证：驻守&amp;随从切换是否自然、是否不卡顿、跟随是否穿模。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2" w:id="42"/>
      <w:r>
        <w:rPr>
          <w:rFonts w:eastAsia="等线" w:ascii="Arial" w:cs="Arial" w:hAnsi="Arial"/>
          <w:b w:val="true"/>
          <w:sz w:val="30"/>
        </w:rPr>
        <w:t>6.6.2 中期爽感验证版本</w:t>
      </w:r>
      <w:bookmarkEnd w:id="42"/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完成双炮塔满级大招、英雄AOE叠加特效。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调试震动、音效、击杀反馈，确定游戏爽感基准。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3" w:id="43"/>
      <w:r>
        <w:rPr>
          <w:rFonts w:eastAsia="等线" w:ascii="Arial" w:cs="Arial" w:hAnsi="Arial"/>
          <w:b w:val="true"/>
          <w:sz w:val="30"/>
        </w:rPr>
        <w:t>6.6.3 后期长线留存版本</w:t>
      </w:r>
      <w:bookmarkEnd w:id="43"/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永久天赋系统必须首发植入，作为下一把重开动力。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新增成就系统、击杀统计、波次排行榜。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4" w:id="44"/>
      <w:r>
        <w:rPr>
          <w:rFonts w:eastAsia="等线" w:ascii="Arial" w:cs="Arial" w:hAnsi="Arial"/>
          <w:b w:val="true"/>
          <w:sz w:val="36"/>
        </w:rPr>
        <w:t>七、最终总结（完整版总结）</w:t>
      </w:r>
      <w:bookmarkEnd w:id="4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本作是一款</w:t>
      </w:r>
      <w:r>
        <w:rPr>
          <w:rFonts w:eastAsia="等线" w:ascii="Arial" w:cs="Arial" w:hAnsi="Arial"/>
          <w:b w:val="true"/>
          <w:sz w:val="22"/>
        </w:rPr>
        <w:t>王国保卫战塔防架构+吸血鬼幸存者局内成长</w:t>
      </w:r>
      <w:r>
        <w:rPr>
          <w:rFonts w:eastAsia="等线" w:ascii="Arial" w:cs="Arial" w:hAnsi="Arial"/>
          <w:sz w:val="22"/>
        </w:rPr>
        <w:t>的融合创新塔防。依靠「驻守+随从」双兵种机制做出差异化，极简双塔降低上手门槛，前期防守、后期割草，成长曲线顺滑，爽感直白易懂。结合本次专业评测补充，新增手动大招、炮塔词缀、性能优化、手感Juice标准、数值防崩坏、开发优先级流程，补齐了所有落地风险。整体定位明确、商业化适配移动端、开发成本低、爆款潜质高，是一款完成度极高、可以直接进入开发流程的独立塔防方案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本次重写完整保留你最初的全部创意：主塔产兵、双炮塔升级、英雄随机技能、守护主塔。</w:t>
      </w:r>
      <w:r>
        <w:rPr>
          <w:rFonts w:eastAsia="等线" w:ascii="Arial" w:cs="Arial" w:hAnsi="Arial"/>
          <w:b w:val="true"/>
          <w:sz w:val="22"/>
        </w:rPr>
        <w:t>核心改动优化士兵逻辑：士兵优先防守主塔，主塔升级解锁随从名额，部分士兵追随英雄作战</w:t>
      </w:r>
      <w:r>
        <w:rPr>
          <w:rFonts w:eastAsia="等线" w:ascii="Arial" w:cs="Arial" w:hAnsi="Arial"/>
          <w:sz w:val="22"/>
        </w:rPr>
        <w:t>。完美兼顾《王国保卫战》塔防防守的厚重感，以及《吸血鬼幸存者》英雄带兵割草的解压爽感，前后期玩法差异化明显、成长曲线顺滑、开发难度低、落地性极强，非常适合独立小游戏制作。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|（注：文档部分内容可能由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866149">
    <w:lvl>
      <w:numFmt w:val="bullet"/>
      <w:suff w:val="tab"/>
      <w:lvlText w:val="•"/>
      <w:rPr>
        <w:color w:val="3370ff"/>
      </w:rPr>
    </w:lvl>
  </w:abstractNum>
  <w:abstractNum w:abstractNumId="1866150">
    <w:lvl>
      <w:numFmt w:val="bullet"/>
      <w:suff w:val="tab"/>
      <w:lvlText w:val="•"/>
      <w:rPr>
        <w:color w:val="3370ff"/>
      </w:rPr>
    </w:lvl>
  </w:abstractNum>
  <w:abstractNum w:abstractNumId="1866151">
    <w:lvl>
      <w:numFmt w:val="bullet"/>
      <w:suff w:val="tab"/>
      <w:lvlText w:val="•"/>
      <w:rPr>
        <w:color w:val="3370ff"/>
      </w:rPr>
    </w:lvl>
  </w:abstractNum>
  <w:abstractNum w:abstractNumId="1866152">
    <w:lvl>
      <w:numFmt w:val="bullet"/>
      <w:suff w:val="tab"/>
      <w:lvlText w:val="•"/>
      <w:rPr>
        <w:color w:val="3370ff"/>
      </w:rPr>
    </w:lvl>
  </w:abstractNum>
  <w:abstractNum w:abstractNumId="1866153">
    <w:lvl>
      <w:numFmt w:val="bullet"/>
      <w:suff w:val="tab"/>
      <w:lvlText w:val="•"/>
      <w:rPr>
        <w:color w:val="3370ff"/>
      </w:rPr>
    </w:lvl>
  </w:abstractNum>
  <w:abstractNum w:abstractNumId="1866154">
    <w:lvl>
      <w:numFmt w:val="bullet"/>
      <w:suff w:val="tab"/>
      <w:lvlText w:val="•"/>
      <w:rPr>
        <w:color w:val="3370ff"/>
      </w:rPr>
    </w:lvl>
  </w:abstractNum>
  <w:abstractNum w:abstractNumId="1866155">
    <w:lvl>
      <w:numFmt w:val="bullet"/>
      <w:suff w:val="tab"/>
      <w:lvlText w:val="•"/>
      <w:rPr>
        <w:color w:val="3370ff"/>
      </w:rPr>
    </w:lvl>
  </w:abstractNum>
  <w:abstractNum w:abstractNumId="1866156">
    <w:lvl>
      <w:numFmt w:val="bullet"/>
      <w:suff w:val="tab"/>
      <w:lvlText w:val="•"/>
      <w:rPr>
        <w:color w:val="3370ff"/>
      </w:rPr>
    </w:lvl>
  </w:abstractNum>
  <w:abstractNum w:abstractNumId="1866157">
    <w:lvl>
      <w:numFmt w:val="bullet"/>
      <w:suff w:val="tab"/>
      <w:lvlText w:val="•"/>
      <w:rPr>
        <w:color w:val="3370ff"/>
      </w:rPr>
    </w:lvl>
  </w:abstractNum>
  <w:abstractNum w:abstractNumId="1866158">
    <w:lvl>
      <w:numFmt w:val="bullet"/>
      <w:suff w:val="tab"/>
      <w:lvlText w:val="•"/>
      <w:rPr>
        <w:color w:val="3370ff"/>
      </w:rPr>
    </w:lvl>
  </w:abstractNum>
  <w:abstractNum w:abstractNumId="1866159">
    <w:lvl>
      <w:numFmt w:val="bullet"/>
      <w:suff w:val="tab"/>
      <w:lvlText w:val="•"/>
      <w:rPr>
        <w:color w:val="3370ff"/>
      </w:rPr>
    </w:lvl>
  </w:abstractNum>
  <w:abstractNum w:abstractNumId="1866160">
    <w:lvl>
      <w:numFmt w:val="bullet"/>
      <w:suff w:val="tab"/>
      <w:lvlText w:val="•"/>
      <w:rPr>
        <w:color w:val="3370ff"/>
      </w:rPr>
    </w:lvl>
  </w:abstractNum>
  <w:abstractNum w:abstractNumId="1866161">
    <w:lvl>
      <w:numFmt w:val="bullet"/>
      <w:suff w:val="tab"/>
      <w:lvlText w:val="•"/>
      <w:rPr>
        <w:color w:val="3370ff"/>
      </w:rPr>
    </w:lvl>
  </w:abstractNum>
  <w:abstractNum w:abstractNumId="1866162">
    <w:lvl>
      <w:numFmt w:val="bullet"/>
      <w:suff w:val="tab"/>
      <w:lvlText w:val="•"/>
      <w:rPr>
        <w:color w:val="3370ff"/>
      </w:rPr>
    </w:lvl>
  </w:abstractNum>
  <w:abstractNum w:abstractNumId="1866163">
    <w:lvl>
      <w:numFmt w:val="bullet"/>
      <w:suff w:val="tab"/>
      <w:lvlText w:val="•"/>
      <w:rPr>
        <w:color w:val="3370ff"/>
      </w:rPr>
    </w:lvl>
  </w:abstractNum>
  <w:abstractNum w:abstractNumId="1866164">
    <w:lvl>
      <w:numFmt w:val="bullet"/>
      <w:suff w:val="tab"/>
      <w:lvlText w:val="•"/>
      <w:rPr>
        <w:color w:val="3370ff"/>
      </w:rPr>
    </w:lvl>
  </w:abstractNum>
  <w:abstractNum w:abstractNumId="1866165">
    <w:lvl>
      <w:numFmt w:val="bullet"/>
      <w:suff w:val="tab"/>
      <w:lvlText w:val="•"/>
      <w:rPr>
        <w:color w:val="3370ff"/>
      </w:rPr>
    </w:lvl>
  </w:abstractNum>
  <w:abstractNum w:abstractNumId="1866166">
    <w:lvl>
      <w:numFmt w:val="bullet"/>
      <w:suff w:val="tab"/>
      <w:lvlText w:val="•"/>
      <w:rPr>
        <w:color w:val="3370ff"/>
      </w:rPr>
    </w:lvl>
  </w:abstractNum>
  <w:abstractNum w:abstractNumId="1866167">
    <w:lvl>
      <w:numFmt w:val="bullet"/>
      <w:suff w:val="tab"/>
      <w:lvlText w:val="•"/>
      <w:rPr>
        <w:color w:val="3370ff"/>
      </w:rPr>
    </w:lvl>
  </w:abstractNum>
  <w:abstractNum w:abstractNumId="1866168">
    <w:lvl>
      <w:numFmt w:val="bullet"/>
      <w:suff w:val="tab"/>
      <w:lvlText w:val="•"/>
      <w:rPr>
        <w:color w:val="3370ff"/>
      </w:rPr>
    </w:lvl>
  </w:abstractNum>
  <w:abstractNum w:abstractNumId="1866169">
    <w:lvl>
      <w:start w:val="1"/>
      <w:numFmt w:val="decimal"/>
      <w:suff w:val="tab"/>
      <w:lvlText w:val="%1."/>
      <w:rPr>
        <w:color w:val="3370ff"/>
      </w:rPr>
    </w:lvl>
  </w:abstractNum>
  <w:abstractNum w:abstractNumId="1866170">
    <w:lvl>
      <w:start w:val="2"/>
      <w:numFmt w:val="decimal"/>
      <w:suff w:val="tab"/>
      <w:lvlText w:val="%1."/>
      <w:rPr>
        <w:color w:val="3370ff"/>
      </w:rPr>
    </w:lvl>
  </w:abstractNum>
  <w:abstractNum w:abstractNumId="1866171">
    <w:lvl>
      <w:start w:val="3"/>
      <w:numFmt w:val="decimal"/>
      <w:suff w:val="tab"/>
      <w:lvlText w:val="%1."/>
      <w:rPr>
        <w:color w:val="3370ff"/>
      </w:rPr>
    </w:lvl>
  </w:abstractNum>
  <w:abstractNum w:abstractNumId="1866172">
    <w:lvl>
      <w:numFmt w:val="bullet"/>
      <w:suff w:val="tab"/>
      <w:lvlText w:val="•"/>
      <w:rPr>
        <w:color w:val="3370ff"/>
      </w:rPr>
    </w:lvl>
  </w:abstractNum>
  <w:abstractNum w:abstractNumId="1866173">
    <w:lvl>
      <w:numFmt w:val="bullet"/>
      <w:suff w:val="tab"/>
      <w:lvlText w:val="•"/>
      <w:rPr>
        <w:color w:val="3370ff"/>
      </w:rPr>
    </w:lvl>
  </w:abstractNum>
  <w:abstractNum w:abstractNumId="1866174">
    <w:lvl>
      <w:numFmt w:val="bullet"/>
      <w:suff w:val="tab"/>
      <w:lvlText w:val="•"/>
      <w:rPr>
        <w:color w:val="3370ff"/>
      </w:rPr>
    </w:lvl>
  </w:abstractNum>
  <w:abstractNum w:abstractNumId="1866175">
    <w:lvl>
      <w:start w:val="1"/>
      <w:numFmt w:val="decimal"/>
      <w:suff w:val="tab"/>
      <w:lvlText w:val="%1."/>
      <w:rPr>
        <w:color w:val="3370ff"/>
      </w:rPr>
    </w:lvl>
  </w:abstractNum>
  <w:abstractNum w:abstractNumId="1866176">
    <w:lvl>
      <w:start w:val="2"/>
      <w:numFmt w:val="decimal"/>
      <w:suff w:val="tab"/>
      <w:lvlText w:val="%1."/>
      <w:rPr>
        <w:color w:val="3370ff"/>
      </w:rPr>
    </w:lvl>
  </w:abstractNum>
  <w:abstractNum w:abstractNumId="1866177">
    <w:lvl>
      <w:start w:val="3"/>
      <w:numFmt w:val="decimal"/>
      <w:suff w:val="tab"/>
      <w:lvlText w:val="%1."/>
      <w:rPr>
        <w:color w:val="3370ff"/>
      </w:rPr>
    </w:lvl>
  </w:abstractNum>
  <w:abstractNum w:abstractNumId="1866178">
    <w:lvl>
      <w:start w:val="4"/>
      <w:numFmt w:val="decimal"/>
      <w:suff w:val="tab"/>
      <w:lvlText w:val="%1."/>
      <w:rPr>
        <w:color w:val="3370ff"/>
      </w:rPr>
    </w:lvl>
  </w:abstractNum>
  <w:abstractNum w:abstractNumId="1866179">
    <w:lvl>
      <w:start w:val="5"/>
      <w:numFmt w:val="decimal"/>
      <w:suff w:val="tab"/>
      <w:lvlText w:val="%1."/>
      <w:rPr>
        <w:color w:val="3370ff"/>
      </w:rPr>
    </w:lvl>
  </w:abstractNum>
  <w:abstractNum w:abstractNumId="1866180">
    <w:lvl>
      <w:numFmt w:val="bullet"/>
      <w:suff w:val="tab"/>
      <w:lvlText w:val="•"/>
      <w:rPr>
        <w:color w:val="3370ff"/>
      </w:rPr>
    </w:lvl>
  </w:abstractNum>
  <w:abstractNum w:abstractNumId="1866181">
    <w:lvl>
      <w:numFmt w:val="bullet"/>
      <w:suff w:val="tab"/>
      <w:lvlText w:val="•"/>
      <w:rPr>
        <w:color w:val="3370ff"/>
      </w:rPr>
    </w:lvl>
  </w:abstractNum>
  <w:abstractNum w:abstractNumId="1866182">
    <w:lvl>
      <w:numFmt w:val="bullet"/>
      <w:suff w:val="tab"/>
      <w:lvlText w:val="•"/>
      <w:rPr>
        <w:color w:val="3370ff"/>
      </w:rPr>
    </w:lvl>
  </w:abstractNum>
  <w:abstractNum w:abstractNumId="1866183">
    <w:lvl>
      <w:start w:val="1"/>
      <w:numFmt w:val="decimal"/>
      <w:suff w:val="tab"/>
      <w:lvlText w:val="%1."/>
      <w:rPr>
        <w:color w:val="3370ff"/>
      </w:rPr>
    </w:lvl>
  </w:abstractNum>
  <w:abstractNum w:abstractNumId="1866184">
    <w:lvl>
      <w:start w:val="2"/>
      <w:numFmt w:val="decimal"/>
      <w:suff w:val="tab"/>
      <w:lvlText w:val="%1."/>
      <w:rPr>
        <w:color w:val="3370ff"/>
      </w:rPr>
    </w:lvl>
  </w:abstractNum>
  <w:abstractNum w:abstractNumId="1866185">
    <w:lvl>
      <w:start w:val="3"/>
      <w:numFmt w:val="decimal"/>
      <w:suff w:val="tab"/>
      <w:lvlText w:val="%1."/>
      <w:rPr>
        <w:color w:val="3370ff"/>
      </w:rPr>
    </w:lvl>
  </w:abstractNum>
  <w:abstractNum w:abstractNumId="1866186">
    <w:lvl>
      <w:start w:val="4"/>
      <w:numFmt w:val="decimal"/>
      <w:suff w:val="tab"/>
      <w:lvlText w:val="%1."/>
      <w:rPr>
        <w:color w:val="3370ff"/>
      </w:rPr>
    </w:lvl>
  </w:abstractNum>
  <w:abstractNum w:abstractNumId="1866187">
    <w:lvl>
      <w:numFmt w:val="bullet"/>
      <w:suff w:val="tab"/>
      <w:lvlText w:val="•"/>
      <w:rPr>
        <w:color w:val="3370ff"/>
      </w:rPr>
    </w:lvl>
  </w:abstractNum>
  <w:abstractNum w:abstractNumId="1866188">
    <w:lvl>
      <w:numFmt w:val="bullet"/>
      <w:suff w:val="tab"/>
      <w:lvlText w:val="•"/>
      <w:rPr>
        <w:color w:val="3370ff"/>
      </w:rPr>
    </w:lvl>
  </w:abstractNum>
  <w:abstractNum w:abstractNumId="1866189">
    <w:lvl>
      <w:numFmt w:val="bullet"/>
      <w:suff w:val="tab"/>
      <w:lvlText w:val="•"/>
      <w:rPr>
        <w:color w:val="3370ff"/>
      </w:rPr>
    </w:lvl>
  </w:abstractNum>
  <w:abstractNum w:abstractNumId="1866190">
    <w:lvl>
      <w:numFmt w:val="bullet"/>
      <w:suff w:val="tab"/>
      <w:lvlText w:val="•"/>
      <w:rPr>
        <w:color w:val="3370ff"/>
      </w:rPr>
    </w:lvl>
  </w:abstractNum>
  <w:abstractNum w:abstractNumId="1866191">
    <w:lvl>
      <w:numFmt w:val="bullet"/>
      <w:suff w:val="tab"/>
      <w:lvlText w:val="•"/>
      <w:rPr>
        <w:color w:val="3370ff"/>
      </w:rPr>
    </w:lvl>
  </w:abstractNum>
  <w:abstractNum w:abstractNumId="1866192">
    <w:lvl>
      <w:numFmt w:val="bullet"/>
      <w:suff w:val="tab"/>
      <w:lvlText w:val="•"/>
      <w:rPr>
        <w:color w:val="3370ff"/>
      </w:rPr>
    </w:lvl>
  </w:abstractNum>
  <w:abstractNum w:abstractNumId="1866193">
    <w:lvl>
      <w:numFmt w:val="bullet"/>
      <w:suff w:val="tab"/>
      <w:lvlText w:val="•"/>
      <w:rPr>
        <w:color w:val="3370ff"/>
      </w:rPr>
    </w:lvl>
  </w:abstractNum>
  <w:abstractNum w:abstractNumId="1866194">
    <w:lvl>
      <w:numFmt w:val="bullet"/>
      <w:suff w:val="tab"/>
      <w:lvlText w:val="•"/>
      <w:rPr>
        <w:color w:val="3370ff"/>
      </w:rPr>
    </w:lvl>
  </w:abstractNum>
  <w:abstractNum w:abstractNumId="1866195">
    <w:lvl>
      <w:numFmt w:val="bullet"/>
      <w:suff w:val="tab"/>
      <w:lvlText w:val="•"/>
      <w:rPr>
        <w:color w:val="3370ff"/>
      </w:rPr>
    </w:lvl>
  </w:abstractNum>
  <w:abstractNum w:abstractNumId="1866196">
    <w:lvl>
      <w:numFmt w:val="bullet"/>
      <w:suff w:val="tab"/>
      <w:lvlText w:val="•"/>
      <w:rPr>
        <w:color w:val="3370ff"/>
      </w:rPr>
    </w:lvl>
  </w:abstractNum>
  <w:abstractNum w:abstractNumId="1866197">
    <w:lvl>
      <w:numFmt w:val="bullet"/>
      <w:suff w:val="tab"/>
      <w:lvlText w:val="•"/>
      <w:rPr>
        <w:color w:val="3370ff"/>
      </w:rPr>
    </w:lvl>
  </w:abstractNum>
  <w:abstractNum w:abstractNumId="1866198">
    <w:lvl>
      <w:numFmt w:val="bullet"/>
      <w:suff w:val="tab"/>
      <w:lvlText w:val="•"/>
      <w:rPr>
        <w:color w:val="3370ff"/>
      </w:rPr>
    </w:lvl>
  </w:abstractNum>
  <w:abstractNum w:abstractNumId="1866199">
    <w:lvl>
      <w:numFmt w:val="bullet"/>
      <w:suff w:val="tab"/>
      <w:lvlText w:val="•"/>
      <w:rPr>
        <w:color w:val="3370ff"/>
      </w:rPr>
    </w:lvl>
  </w:abstractNum>
  <w:abstractNum w:abstractNumId="1866200">
    <w:lvl>
      <w:numFmt w:val="bullet"/>
      <w:suff w:val="tab"/>
      <w:lvlText w:val="•"/>
      <w:rPr>
        <w:color w:val="3370ff"/>
      </w:rPr>
    </w:lvl>
  </w:abstractNum>
  <w:abstractNum w:abstractNumId="1866201">
    <w:lvl>
      <w:numFmt w:val="bullet"/>
      <w:suff w:val="tab"/>
      <w:lvlText w:val="•"/>
      <w:rPr>
        <w:color w:val="3370ff"/>
      </w:rPr>
    </w:lvl>
  </w:abstractNum>
  <w:abstractNum w:abstractNumId="1866202">
    <w:lvl>
      <w:numFmt w:val="bullet"/>
      <w:suff w:val="tab"/>
      <w:lvlText w:val="•"/>
      <w:rPr>
        <w:color w:val="3370ff"/>
      </w:rPr>
    </w:lvl>
  </w:abstractNum>
  <w:abstractNum w:abstractNumId="1866203">
    <w:lvl>
      <w:numFmt w:val="bullet"/>
      <w:suff w:val="tab"/>
      <w:lvlText w:val="•"/>
      <w:rPr>
        <w:color w:val="3370ff"/>
      </w:rPr>
    </w:lvl>
  </w:abstractNum>
  <w:abstractNum w:abstractNumId="1866204">
    <w:lvl>
      <w:numFmt w:val="bullet"/>
      <w:suff w:val="tab"/>
      <w:lvlText w:val="•"/>
      <w:rPr>
        <w:color w:val="3370ff"/>
      </w:rPr>
    </w:lvl>
  </w:abstractNum>
  <w:abstractNum w:abstractNumId="1866205">
    <w:lvl>
      <w:numFmt w:val="bullet"/>
      <w:suff w:val="tab"/>
      <w:lvlText w:val="•"/>
      <w:rPr>
        <w:color w:val="3370ff"/>
      </w:rPr>
    </w:lvl>
  </w:abstractNum>
  <w:abstractNum w:abstractNumId="1866206">
    <w:lvl>
      <w:numFmt w:val="bullet"/>
      <w:suff w:val="tab"/>
      <w:lvlText w:val="•"/>
      <w:rPr>
        <w:color w:val="3370ff"/>
      </w:rPr>
    </w:lvl>
  </w:abstractNum>
  <w:abstractNum w:abstractNumId="1866207">
    <w:lvl>
      <w:numFmt w:val="bullet"/>
      <w:suff w:val="tab"/>
      <w:lvlText w:val="•"/>
      <w:rPr>
        <w:color w:val="3370ff"/>
      </w:rPr>
    </w:lvl>
  </w:abstractNum>
  <w:abstractNum w:abstractNumId="1866208">
    <w:lvl>
      <w:numFmt w:val="bullet"/>
      <w:suff w:val="tab"/>
      <w:lvlText w:val="•"/>
      <w:rPr>
        <w:color w:val="3370ff"/>
      </w:rPr>
    </w:lvl>
  </w:abstractNum>
  <w:abstractNum w:abstractNumId="1866209">
    <w:lvl>
      <w:numFmt w:val="bullet"/>
      <w:suff w:val="tab"/>
      <w:lvlText w:val="•"/>
      <w:rPr>
        <w:color w:val="3370ff"/>
      </w:rPr>
    </w:lvl>
  </w:abstractNum>
  <w:abstractNum w:abstractNumId="1866210">
    <w:lvl>
      <w:numFmt w:val="bullet"/>
      <w:suff w:val="tab"/>
      <w:lvlText w:val="•"/>
      <w:rPr>
        <w:color w:val="3370ff"/>
      </w:rPr>
    </w:lvl>
  </w:abstractNum>
  <w:abstractNum w:abstractNumId="1866211">
    <w:lvl>
      <w:numFmt w:val="bullet"/>
      <w:suff w:val="tab"/>
      <w:lvlText w:val="•"/>
      <w:rPr>
        <w:color w:val="3370ff"/>
      </w:rPr>
    </w:lvl>
  </w:abstractNum>
  <w:abstractNum w:abstractNumId="1866212">
    <w:lvl>
      <w:numFmt w:val="bullet"/>
      <w:suff w:val="tab"/>
      <w:lvlText w:val="•"/>
      <w:rPr>
        <w:color w:val="3370ff"/>
      </w:rPr>
    </w:lvl>
  </w:abstractNum>
  <w:abstractNum w:abstractNumId="1866213">
    <w:lvl>
      <w:numFmt w:val="bullet"/>
      <w:suff w:val="tab"/>
      <w:lvlText w:val="•"/>
      <w:rPr>
        <w:color w:val="3370ff"/>
      </w:rPr>
    </w:lvl>
  </w:abstractNum>
  <w:abstractNum w:abstractNumId="1866214">
    <w:lvl>
      <w:numFmt w:val="bullet"/>
      <w:suff w:val="tab"/>
      <w:lvlText w:val="•"/>
      <w:rPr>
        <w:color w:val="3370ff"/>
      </w:rPr>
    </w:lvl>
  </w:abstractNum>
  <w:abstractNum w:abstractNumId="1866215">
    <w:lvl>
      <w:numFmt w:val="bullet"/>
      <w:suff w:val="tab"/>
      <w:lvlText w:val="•"/>
      <w:rPr>
        <w:color w:val="3370ff"/>
      </w:rPr>
    </w:lvl>
  </w:abstractNum>
  <w:abstractNum w:abstractNumId="1866216">
    <w:lvl>
      <w:numFmt w:val="bullet"/>
      <w:suff w:val="tab"/>
      <w:lvlText w:val="•"/>
      <w:rPr>
        <w:color w:val="3370ff"/>
      </w:rPr>
    </w:lvl>
  </w:abstractNum>
  <w:abstractNum w:abstractNumId="1866217">
    <w:lvl>
      <w:numFmt w:val="bullet"/>
      <w:suff w:val="tab"/>
      <w:lvlText w:val="•"/>
      <w:rPr>
        <w:color w:val="3370ff"/>
      </w:rPr>
    </w:lvl>
  </w:abstractNum>
  <w:abstractNum w:abstractNumId="1866218">
    <w:lvl>
      <w:numFmt w:val="bullet"/>
      <w:suff w:val="tab"/>
      <w:lvlText w:val="•"/>
      <w:rPr>
        <w:color w:val="3370ff"/>
      </w:rPr>
    </w:lvl>
  </w:abstractNum>
  <w:abstractNum w:abstractNumId="1866219">
    <w:lvl>
      <w:numFmt w:val="bullet"/>
      <w:suff w:val="tab"/>
      <w:lvlText w:val="•"/>
      <w:rPr>
        <w:color w:val="3370ff"/>
      </w:rPr>
    </w:lvl>
  </w:abstractNum>
  <w:abstractNum w:abstractNumId="1866220">
    <w:lvl>
      <w:numFmt w:val="bullet"/>
      <w:suff w:val="tab"/>
      <w:lvlText w:val="•"/>
      <w:rPr>
        <w:color w:val="3370ff"/>
      </w:rPr>
    </w:lvl>
  </w:abstractNum>
  <w:abstractNum w:abstractNumId="1866221">
    <w:lvl>
      <w:numFmt w:val="bullet"/>
      <w:suff w:val="tab"/>
      <w:lvlText w:val="•"/>
      <w:rPr>
        <w:color w:val="3370ff"/>
      </w:rPr>
    </w:lvl>
  </w:abstractNum>
  <w:abstractNum w:abstractNumId="1866222">
    <w:lvl>
      <w:numFmt w:val="bullet"/>
      <w:suff w:val="tab"/>
      <w:lvlText w:val="•"/>
      <w:rPr>
        <w:color w:val="3370ff"/>
      </w:rPr>
    </w:lvl>
  </w:abstractNum>
  <w:abstractNum w:abstractNumId="1866223">
    <w:lvl>
      <w:numFmt w:val="bullet"/>
      <w:suff w:val="tab"/>
      <w:lvlText w:val="•"/>
      <w:rPr>
        <w:color w:val="3370ff"/>
      </w:rPr>
    </w:lvl>
  </w:abstractNum>
  <w:abstractNum w:abstractNumId="1866224">
    <w:lvl>
      <w:numFmt w:val="bullet"/>
      <w:suff w:val="tab"/>
      <w:lvlText w:val="•"/>
      <w:rPr>
        <w:color w:val="3370ff"/>
      </w:rPr>
    </w:lvl>
  </w:abstractNum>
  <w:abstractNum w:abstractNumId="1866225">
    <w:lvl>
      <w:numFmt w:val="bullet"/>
      <w:suff w:val="tab"/>
      <w:lvlText w:val="•"/>
      <w:rPr>
        <w:color w:val="3370ff"/>
      </w:rPr>
    </w:lvl>
  </w:abstractNum>
  <w:abstractNum w:abstractNumId="1866226">
    <w:lvl>
      <w:numFmt w:val="bullet"/>
      <w:suff w:val="tab"/>
      <w:lvlText w:val="•"/>
      <w:rPr>
        <w:color w:val="3370ff"/>
      </w:rPr>
    </w:lvl>
  </w:abstractNum>
  <w:abstractNum w:abstractNumId="1866227">
    <w:lvl>
      <w:numFmt w:val="bullet"/>
      <w:suff w:val="tab"/>
      <w:lvlText w:val="•"/>
      <w:rPr>
        <w:color w:val="3370ff"/>
      </w:rPr>
    </w:lvl>
  </w:abstractNum>
  <w:abstractNum w:abstractNumId="1866228">
    <w:lvl>
      <w:numFmt w:val="bullet"/>
      <w:suff w:val="tab"/>
      <w:lvlText w:val="•"/>
      <w:rPr>
        <w:color w:val="3370ff"/>
      </w:rPr>
    </w:lvl>
  </w:abstractNum>
  <w:num w:numId="1">
    <w:abstractNumId w:val="1866149"/>
  </w:num>
  <w:num w:numId="2">
    <w:abstractNumId w:val="1866150"/>
  </w:num>
  <w:num w:numId="3">
    <w:abstractNumId w:val="1866151"/>
  </w:num>
  <w:num w:numId="4">
    <w:abstractNumId w:val="1866152"/>
  </w:num>
  <w:num w:numId="5">
    <w:abstractNumId w:val="1866153"/>
  </w:num>
  <w:num w:numId="6">
    <w:abstractNumId w:val="1866154"/>
  </w:num>
  <w:num w:numId="7">
    <w:abstractNumId w:val="1866155"/>
  </w:num>
  <w:num w:numId="8">
    <w:abstractNumId w:val="1866156"/>
  </w:num>
  <w:num w:numId="9">
    <w:abstractNumId w:val="1866157"/>
  </w:num>
  <w:num w:numId="10">
    <w:abstractNumId w:val="1866158"/>
  </w:num>
  <w:num w:numId="11">
    <w:abstractNumId w:val="1866159"/>
  </w:num>
  <w:num w:numId="12">
    <w:abstractNumId w:val="1866160"/>
  </w:num>
  <w:num w:numId="13">
    <w:abstractNumId w:val="1866161"/>
  </w:num>
  <w:num w:numId="14">
    <w:abstractNumId w:val="1866162"/>
  </w:num>
  <w:num w:numId="15">
    <w:abstractNumId w:val="1866163"/>
  </w:num>
  <w:num w:numId="16">
    <w:abstractNumId w:val="1866164"/>
  </w:num>
  <w:num w:numId="17">
    <w:abstractNumId w:val="1866165"/>
  </w:num>
  <w:num w:numId="18">
    <w:abstractNumId w:val="1866166"/>
  </w:num>
  <w:num w:numId="19">
    <w:abstractNumId w:val="1866167"/>
  </w:num>
  <w:num w:numId="20">
    <w:abstractNumId w:val="1866168"/>
  </w:num>
  <w:num w:numId="21">
    <w:abstractNumId w:val="1866169"/>
  </w:num>
  <w:num w:numId="22">
    <w:abstractNumId w:val="1866170"/>
  </w:num>
  <w:num w:numId="23">
    <w:abstractNumId w:val="1866171"/>
  </w:num>
  <w:num w:numId="24">
    <w:abstractNumId w:val="1866172"/>
  </w:num>
  <w:num w:numId="25">
    <w:abstractNumId w:val="1866173"/>
  </w:num>
  <w:num w:numId="26">
    <w:abstractNumId w:val="1866174"/>
  </w:num>
  <w:num w:numId="27">
    <w:abstractNumId w:val="1866175"/>
  </w:num>
  <w:num w:numId="28">
    <w:abstractNumId w:val="1866176"/>
  </w:num>
  <w:num w:numId="29">
    <w:abstractNumId w:val="1866177"/>
  </w:num>
  <w:num w:numId="30">
    <w:abstractNumId w:val="1866178"/>
  </w:num>
  <w:num w:numId="31">
    <w:abstractNumId w:val="1866179"/>
  </w:num>
  <w:num w:numId="32">
    <w:abstractNumId w:val="1866180"/>
  </w:num>
  <w:num w:numId="33">
    <w:abstractNumId w:val="1866181"/>
  </w:num>
  <w:num w:numId="34">
    <w:abstractNumId w:val="1866182"/>
  </w:num>
  <w:num w:numId="35">
    <w:abstractNumId w:val="1866183"/>
  </w:num>
  <w:num w:numId="36">
    <w:abstractNumId w:val="1866184"/>
  </w:num>
  <w:num w:numId="37">
    <w:abstractNumId w:val="1866185"/>
  </w:num>
  <w:num w:numId="38">
    <w:abstractNumId w:val="1866186"/>
  </w:num>
  <w:num w:numId="39">
    <w:abstractNumId w:val="1866187"/>
  </w:num>
  <w:num w:numId="40">
    <w:abstractNumId w:val="1866188"/>
  </w:num>
  <w:num w:numId="41">
    <w:abstractNumId w:val="1866189"/>
  </w:num>
  <w:num w:numId="42">
    <w:abstractNumId w:val="1866190"/>
  </w:num>
  <w:num w:numId="43">
    <w:abstractNumId w:val="1866191"/>
  </w:num>
  <w:num w:numId="44">
    <w:abstractNumId w:val="1866192"/>
  </w:num>
  <w:num w:numId="45">
    <w:abstractNumId w:val="1866193"/>
  </w:num>
  <w:num w:numId="46">
    <w:abstractNumId w:val="1866194"/>
  </w:num>
  <w:num w:numId="47">
    <w:abstractNumId w:val="1866195"/>
  </w:num>
  <w:num w:numId="48">
    <w:abstractNumId w:val="1866196"/>
  </w:num>
  <w:num w:numId="49">
    <w:abstractNumId w:val="1866197"/>
  </w:num>
  <w:num w:numId="50">
    <w:abstractNumId w:val="1866198"/>
  </w:num>
  <w:num w:numId="51">
    <w:abstractNumId w:val="1866199"/>
  </w:num>
  <w:num w:numId="52">
    <w:abstractNumId w:val="1866200"/>
  </w:num>
  <w:num w:numId="53">
    <w:abstractNumId w:val="1866201"/>
  </w:num>
  <w:num w:numId="54">
    <w:abstractNumId w:val="1866202"/>
  </w:num>
  <w:num w:numId="55">
    <w:abstractNumId w:val="1866203"/>
  </w:num>
  <w:num w:numId="56">
    <w:abstractNumId w:val="1866204"/>
  </w:num>
  <w:num w:numId="57">
    <w:abstractNumId w:val="1866205"/>
  </w:num>
  <w:num w:numId="58">
    <w:abstractNumId w:val="1866206"/>
  </w:num>
  <w:num w:numId="59">
    <w:abstractNumId w:val="1866207"/>
  </w:num>
  <w:num w:numId="60">
    <w:abstractNumId w:val="1866208"/>
  </w:num>
  <w:num w:numId="61">
    <w:abstractNumId w:val="1866209"/>
  </w:num>
  <w:num w:numId="62">
    <w:abstractNumId w:val="1866210"/>
  </w:num>
  <w:num w:numId="63">
    <w:abstractNumId w:val="1866211"/>
  </w:num>
  <w:num w:numId="64">
    <w:abstractNumId w:val="1866212"/>
  </w:num>
  <w:num w:numId="65">
    <w:abstractNumId w:val="1866213"/>
  </w:num>
  <w:num w:numId="66">
    <w:abstractNumId w:val="1866214"/>
  </w:num>
  <w:num w:numId="67">
    <w:abstractNumId w:val="1866215"/>
  </w:num>
  <w:num w:numId="68">
    <w:abstractNumId w:val="1866216"/>
  </w:num>
  <w:num w:numId="69">
    <w:abstractNumId w:val="1866217"/>
  </w:num>
  <w:num w:numId="70">
    <w:abstractNumId w:val="1866218"/>
  </w:num>
  <w:num w:numId="71">
    <w:abstractNumId w:val="1866219"/>
  </w:num>
  <w:num w:numId="72">
    <w:abstractNumId w:val="1866220"/>
  </w:num>
  <w:num w:numId="73">
    <w:abstractNumId w:val="1866221"/>
  </w:num>
  <w:num w:numId="74">
    <w:abstractNumId w:val="1866222"/>
  </w:num>
  <w:num w:numId="75">
    <w:abstractNumId w:val="1866223"/>
  </w:num>
  <w:num w:numId="76">
    <w:abstractNumId w:val="1866224"/>
  </w:num>
  <w:num w:numId="77">
    <w:abstractNumId w:val="1866225"/>
  </w:num>
  <w:num w:numId="78">
    <w:abstractNumId w:val="1866226"/>
  </w:num>
  <w:num w:numId="79">
    <w:abstractNumId w:val="1866227"/>
  </w:num>
  <w:num w:numId="80">
    <w:abstractNumId w:val="186622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2026-05-12T09:20:19Z</dcterms:created>
  <dc:creator>Apache POI</dc:creator>
</cp:coreProperties>
</file>