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游戏关卡规划｜适配全套数值（最终定稿）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一、本游戏最佳关卡总数：**5关（固定，不要多、不要少）**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核心判定依据（贴合你所有数值）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你的波次曲线：1~40波完整成长曲线，包含前期杂兵、中期重甲、后期精英、终局BOSS、无尽铺垫。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你的炮塔体系：低级→中级→高阶→终极塔，4个成长阶段，刚好塞进5个关卡。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你的老虎机777：需要局内成长、攒流派、赌大奖，关卡太短没爽感，太长玩家疲劳。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你的双兵团（驻守+随从）：越后期越吃操作、吃阵型，关卡过多会劝退休闲玩家。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为什么不能做 3关？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发育时间太短，</w:t>
      </w:r>
      <w:r>
        <w:rPr>
          <w:rFonts w:eastAsia="等线" w:ascii="Arial" w:cs="Arial" w:hAnsi="Arial"/>
          <w:b w:val="true"/>
          <w:sz w:val="22"/>
        </w:rPr>
        <w:t>老虎机大奖体验不足</w:t>
      </w:r>
      <w:r>
        <w:rPr>
          <w:rFonts w:eastAsia="等线" w:ascii="Arial" w:cs="Arial" w:hAnsi="Arial"/>
          <w:sz w:val="22"/>
        </w:rPr>
        <w:t>，玩家还没成型就通关。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虚空湮灭塔、圣焰塔根本没有出场机会。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流派成型率极低，爽感断层。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为什么不能做 7关、10关？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你是人海割草，长时间高强度视觉轰炸，玩家极易疲劳。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数值会严重膨胀，原有40波曲线被迫拉长，怪物属性崩坏。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手机玩家单手游玩，连续通关会腻、弃坑率飙升。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二、五关完整结构（难度递进+玩法解锁+节奏完美）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全部关卡统一：</w:t>
      </w:r>
      <w:r>
        <w:rPr>
          <w:rFonts w:eastAsia="等线" w:ascii="Arial" w:cs="Arial" w:hAnsi="Arial"/>
          <w:b w:val="true"/>
          <w:sz w:val="22"/>
        </w:rPr>
        <w:t>每关固定1~40波</w:t>
      </w:r>
      <w:r>
        <w:rPr>
          <w:rFonts w:eastAsia="等线" w:ascii="Arial" w:cs="Arial" w:hAnsi="Arial"/>
          <w:sz w:val="22"/>
        </w:rPr>
        <w:t>，保留你原本完整波次体系，不改动数值曲线。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第1关：新手平原【入门教学关｜最简单】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解锁内容：基础弓箭塔、基础战士、简单小怪。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怪物构成：轻甲杂兵、野兽，无重甲、无魔法怪。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老虎机权重：100%低级技能，不会出高阶技能。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通关目的：熟悉走位、建塔、升级、老虎机玩法。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适合人群：纯新手、第一次游玩。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第2关：砂石要塞【防御进阶关｜难度微升】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解锁内容：寒冰塔、烈焰塔、连射哨塔。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怪物构成：少量重甲、飞行蝙蝠、群居亡灵。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老虎机权重：开放中级技能池，可刷减速、灼烧、小幅破甲。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通关目的：让玩家学会</w:t>
      </w:r>
      <w:r>
        <w:rPr>
          <w:rFonts w:eastAsia="等线" w:ascii="Arial" w:cs="Arial" w:hAnsi="Arial"/>
          <w:b w:val="true"/>
          <w:sz w:val="22"/>
        </w:rPr>
        <w:t>元素塔+弓箭塔搭配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第3关：黑铁堡垒【重甲抗压关｜难度中等】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解锁内容：破甲重弩塔、诅咒塔、双兵团完整解锁。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怪物构成：大量重甲士兵、高防精英、厚血BOSS。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老虎机权重：中级技能占比提高，刷新破甲、减防、穿透。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通关目的：强制玩家使用</w:t>
      </w:r>
      <w:r>
        <w:rPr>
          <w:rFonts w:eastAsia="等线" w:ascii="Arial" w:cs="Arial" w:hAnsi="Arial"/>
          <w:b w:val="true"/>
          <w:sz w:val="22"/>
        </w:rPr>
        <w:t>驻守兵团+破甲流派</w:t>
      </w:r>
      <w:r>
        <w:rPr>
          <w:rFonts w:eastAsia="等线" w:ascii="Arial" w:cs="Arial" w:hAnsi="Arial"/>
          <w:sz w:val="22"/>
        </w:rPr>
        <w:t>，考验阵型。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第4关：雷鸣深渊【高压精英关｜困难】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解锁内容：雷霆崩坏塔、贯穿狙击塔。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怪物构成：变异精英、高速魔物、魔法高伤怪。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老虎机权重：高阶技能大幅度提高，容易刷暴击、连锁伤害。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通关目的：爽感爆发关卡，大量精英潮、大范围清怪。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第5关：虚空终焉【毕业终极关｜噩梦难度】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解锁内容：圣焰裁决塔、虚空湮灭塔（唯一限定）。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怪物构成：深渊恶魔、最终BOSS、全种类怪物混合潮。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老虎机权重：31波后开放终极稀有技能，大奖概率体感更高。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通关目的：玩家完全成型、打出777大奖、虚空毕业流派。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通关后解锁：</w:t>
      </w:r>
      <w:r>
        <w:rPr>
          <w:rFonts w:eastAsia="等线" w:ascii="Arial" w:cs="Arial" w:hAnsi="Arial"/>
          <w:b w:val="true"/>
          <w:sz w:val="22"/>
        </w:rPr>
        <w:t>无尽模式</w:t>
      </w:r>
      <w:r>
        <w:rPr>
          <w:rFonts w:eastAsia="等线" w:ascii="Arial" w:cs="Arial" w:hAnsi="Arial"/>
          <w:sz w:val="22"/>
        </w:rPr>
        <w:t>（沿用你原本41波无尽规则）。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三、每关时长（手机手游黄金时长）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第1~2关：单局 12~15 分钟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第3~4关：单局 18~22 分钟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第5关：单局 25~30 分钟（最终大关卡）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完全符合手游单局时长，不累、不拖沓、随时可以停。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四、关卡模式区分（新增，适配你游戏）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普通关卡（1~5关）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固定40波、固定怪物曲线、正常掉落、正常老虎机概率。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无尽模式（通关第5关解锁）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无限波次、怪物属性持续膨胀、实体上限放宽、大奖保底略微加强、专门给大佬刷爽感。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五、为什么5关是完美答案（总结一句）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5关刚好走完：新手→进阶→抗压→爆发→毕业，完美吃完你全部炮塔、战士、怪物、老虎机数值，不长不短、不疲劳、留存最高、最贴合解压割草塔防。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六、进阶商业化优化（吸收外部优质反馈｜强制加入落地细节）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6.1 反馈核心总结（本次优化依据）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卡规划商业落地性极强，5关40波结构完美适配777老虎机组队成型逻辑；为进一步拉高手游爽感、压缩冗余时长、强化关卡差异化、绑定技能权重，新增节奏加速、关卡专属偏向、精英波次暗改概率、地图地形机制，全部兼容现有数值框架，不破坏原有公式、炮塔、波次曲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6.2 单局节奏提速优化（手游硬性要求）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时长压缩规则</w:t>
      </w:r>
      <w:r>
        <w:rPr>
          <w:rFonts w:eastAsia="等线" w:ascii="Arial" w:cs="Arial" w:hAnsi="Arial"/>
          <w:sz w:val="22"/>
        </w:rPr>
        <w:t xml:space="preserve">：原版40波时长全面压缩，优化后标准单局严格控制在 </w:t>
      </w:r>
      <w:r>
        <w:rPr>
          <w:rFonts w:eastAsia="等线" w:ascii="Arial" w:cs="Arial" w:hAnsi="Arial"/>
          <w:b w:val="true"/>
          <w:sz w:val="22"/>
        </w:rPr>
        <w:t>10分钟以内</w:t>
      </w:r>
      <w:r>
        <w:rPr>
          <w:rFonts w:eastAsia="等线" w:ascii="Arial" w:cs="Arial" w:hAnsi="Arial"/>
          <w:sz w:val="22"/>
        </w:rPr>
        <w:t>，杜绝传统塔防拖沓冗长。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出怪刷新机制</w:t>
      </w:r>
      <w:r>
        <w:rPr>
          <w:rFonts w:eastAsia="等线" w:ascii="Arial" w:cs="Arial" w:hAnsi="Arial"/>
          <w:sz w:val="22"/>
        </w:rPr>
        <w:t>：采用高密度快速刷怪，怪物死亡判定简洁、尸体快速消失；前一波未清除完毕时，间隔10~15秒强制刷新下一波，提高同屏击杀密度。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倍速功能解锁</w:t>
      </w:r>
      <w:r>
        <w:rPr>
          <w:rFonts w:eastAsia="等线" w:ascii="Arial" w:cs="Arial" w:hAnsi="Arial"/>
          <w:sz w:val="22"/>
        </w:rPr>
        <w:t>：全局永久自带 2倍速 / 3倍速 切换按钮，玩家流派成型后可极速推进波次，放大全屏割草视觉冲击。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主动跳波奖励</w:t>
      </w:r>
      <w:r>
        <w:rPr>
          <w:rFonts w:eastAsia="等线" w:ascii="Arial" w:cs="Arial" w:hAnsi="Arial"/>
          <w:sz w:val="22"/>
        </w:rPr>
        <w:t>：增设「主动召唤下一波」按钮，主动加速波次可获得</w:t>
      </w:r>
      <w:r>
        <w:rPr>
          <w:rFonts w:eastAsia="等线" w:ascii="Arial" w:cs="Arial" w:hAnsi="Arial"/>
          <w:b w:val="true"/>
          <w:sz w:val="22"/>
        </w:rPr>
        <w:t>额外金币奖励</w:t>
      </w:r>
      <w:r>
        <w:rPr>
          <w:rFonts w:eastAsia="等线" w:ascii="Arial" w:cs="Arial" w:hAnsi="Arial"/>
          <w:sz w:val="22"/>
        </w:rPr>
        <w:t>，鼓励玩家主动提速、把控节奏。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6.3 关卡重命名+专属地形+老虎机偏向权重（差异化强化）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修改关卡正式命名，每一关绑定专属地图地形、专属技能偏向，让老虎机与关卡深度绑定，每一关拥有独有的流派体感，杜绝五关同质化。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新版正式名称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地图专属地形机制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老虎机专属偏向权重（额外加成）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萌新平原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纯平地、无特殊地形，防御点位开阔，新手无压力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通用基础技能概率+20%，无高阶技能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凛冬冰原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地图自带寒冰减速区域，怪物踏入移速降低15%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冰霜/减速/控制类技能概率+30%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烈焰火山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存在熔岩灼烧格子，怪物持续受到魔法灼伤；适配驻守兵团卡位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灼烧/破甲/物理攻击技能概率+30%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雷鸣深渊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地图随机刷新雷击区域，秒杀低血量小怪，干扰高密度怪物潮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暴击/连锁/大范围清场技能概率+25%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虚空终焉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全域虚空侵蚀，怪物防御微量浮动；终极塔专属生成点位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777大奖基础触发概率+5%，怪物高额物防，强制偏向魔法流派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6.4 精英波次概率保护机制（防卡死、防非酋）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结合怪物波次节奏，每5波为一个难度节点，在高压波次前一波暗调技能权重，给玩家「及时雨」式加成，优化游玩体感，规避恶意抽卡、全程刮痧。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高压前置波次：第4、9、14、19、24、29、34、39波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概率倾斜规则：高压前置波次，老虎机</w:t>
      </w:r>
      <w:r>
        <w:rPr>
          <w:rFonts w:eastAsia="等线" w:ascii="Arial" w:cs="Arial" w:hAnsi="Arial"/>
          <w:b w:val="true"/>
          <w:sz w:val="22"/>
        </w:rPr>
        <w:t>穿透、破甲、大范围清场、防御buff</w:t>
      </w:r>
      <w:r>
        <w:rPr>
          <w:rFonts w:eastAsia="等线" w:ascii="Arial" w:cs="Arial" w:hAnsi="Arial"/>
          <w:sz w:val="22"/>
        </w:rPr>
        <w:t>四类技能概率隐性上调22%。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设计目的：在重甲、BOSS、精英潮来临之前，让玩家大概率拿到适配保命技能，体感运气顺滑，不会因随机崩盘。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6.5 优化后完整玩家体验曲线（定稿留存）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第1关｜新奇放松</w:t>
      </w:r>
      <w:r>
        <w:rPr>
          <w:rFonts w:eastAsia="等线" w:ascii="Arial" w:cs="Arial" w:hAnsi="Arial"/>
          <w:sz w:val="22"/>
        </w:rPr>
        <w:t>：简单地形、低压力小怪，熟悉走位、建塔、老虎机基础玩法，轻松入门。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第2~3关｜策略成型</w:t>
      </w:r>
      <w:r>
        <w:rPr>
          <w:rFonts w:eastAsia="等线" w:ascii="Arial" w:cs="Arial" w:hAnsi="Arial"/>
          <w:sz w:val="22"/>
        </w:rPr>
        <w:t>：属性地形+偏向权重，接触重甲、亡灵怪物，主动搭配元素塔、驻守兵团，打磨流派思路。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第4关｜爽感峰值</w:t>
      </w:r>
      <w:r>
        <w:rPr>
          <w:rFonts w:eastAsia="等线" w:ascii="Arial" w:cs="Arial" w:hAnsi="Arial"/>
          <w:sz w:val="22"/>
        </w:rPr>
        <w:t>：高频精英潮、连锁雷击地图，百人随从兵团冲锋，全屏技能爆发，割草体验拉满。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第5关｜极限毕业</w:t>
      </w:r>
      <w:r>
        <w:rPr>
          <w:rFonts w:eastAsia="等线" w:ascii="Arial" w:cs="Arial" w:hAnsi="Arial"/>
          <w:sz w:val="22"/>
        </w:rPr>
        <w:t>：大奖概率提升、高物防怪物逼迫多元搭配，终极炮塔全部解锁，成型神装通关，解压收尾。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无尽模式｜长线养成</w:t>
      </w:r>
      <w:r>
        <w:rPr>
          <w:rFonts w:eastAsia="等线" w:ascii="Arial" w:cs="Arial" w:hAnsi="Arial"/>
          <w:sz w:val="22"/>
        </w:rPr>
        <w:t>：无上限波次、概率优待、实体放宽，满足重度玩家数值膨胀快感。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七、禁止改动规则（写进策划硬性约束）</w:t>
      </w:r>
      <w:bookmarkEnd w:id="2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本游戏永久固定：</w:t>
      </w:r>
      <w:r>
        <w:rPr>
          <w:rFonts w:eastAsia="等线" w:ascii="Arial" w:cs="Arial" w:hAnsi="Arial"/>
          <w:b w:val="true"/>
          <w:sz w:val="22"/>
        </w:rPr>
        <w:t>5个主线关卡 + 1个无尽模式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不追加第六关、不删减关卡。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每关保留完整40波原始曲线，不压缩、不拆分波次。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老虎机、炮塔、战士、怪物全部沿用现有全套数值，关卡之间只改动怪物池、权重、怪物血量倍率。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新增地形、概率偏向、倍速功能全部为</w:t>
      </w:r>
      <w:r>
        <w:rPr>
          <w:rFonts w:eastAsia="等线" w:ascii="Arial" w:cs="Arial" w:hAnsi="Arial"/>
          <w:b w:val="true"/>
          <w:sz w:val="22"/>
        </w:rPr>
        <w:t>体验优化层</w:t>
      </w:r>
      <w:r>
        <w:rPr>
          <w:rFonts w:eastAsia="等线" w:ascii="Arial" w:cs="Arial" w:hAnsi="Arial"/>
          <w:sz w:val="22"/>
        </w:rPr>
        <w:t>，禁止改动原始伤害公式、大奖保底、炮塔满级属性。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本游戏永久固定：</w:t>
      </w:r>
      <w:r>
        <w:rPr>
          <w:rFonts w:eastAsia="等线" w:ascii="Arial" w:cs="Arial" w:hAnsi="Arial"/>
          <w:b w:val="true"/>
          <w:sz w:val="22"/>
        </w:rPr>
        <w:t>5个主线关卡 + 1个无尽模式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不追加第六关、不删减关卡。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每关保留完整40波原始曲线，不压缩、不拆分波次。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老虎机、炮塔、战士、怪物全部沿用现有全套数值，关卡之间只改动怪物池、权重、怪物血量倍率。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96180">
    <w:lvl>
      <w:numFmt w:val="bullet"/>
      <w:suff w:val="tab"/>
      <w:lvlText w:val="•"/>
      <w:rPr>
        <w:color w:val="3370ff"/>
      </w:rPr>
    </w:lvl>
  </w:abstractNum>
  <w:abstractNum w:abstractNumId="3996181">
    <w:lvl>
      <w:numFmt w:val="bullet"/>
      <w:suff w:val="tab"/>
      <w:lvlText w:val="•"/>
      <w:rPr>
        <w:color w:val="3370ff"/>
      </w:rPr>
    </w:lvl>
  </w:abstractNum>
  <w:abstractNum w:abstractNumId="3996182">
    <w:lvl>
      <w:numFmt w:val="bullet"/>
      <w:suff w:val="tab"/>
      <w:lvlText w:val="•"/>
      <w:rPr>
        <w:color w:val="3370ff"/>
      </w:rPr>
    </w:lvl>
  </w:abstractNum>
  <w:abstractNum w:abstractNumId="3996183">
    <w:lvl>
      <w:numFmt w:val="bullet"/>
      <w:suff w:val="tab"/>
      <w:lvlText w:val="•"/>
      <w:rPr>
        <w:color w:val="3370ff"/>
      </w:rPr>
    </w:lvl>
  </w:abstractNum>
  <w:abstractNum w:abstractNumId="3996184">
    <w:lvl>
      <w:numFmt w:val="bullet"/>
      <w:suff w:val="tab"/>
      <w:lvlText w:val="•"/>
      <w:rPr>
        <w:color w:val="3370ff"/>
      </w:rPr>
    </w:lvl>
  </w:abstractNum>
  <w:abstractNum w:abstractNumId="3996185">
    <w:lvl>
      <w:numFmt w:val="bullet"/>
      <w:suff w:val="tab"/>
      <w:lvlText w:val="•"/>
      <w:rPr>
        <w:color w:val="3370ff"/>
      </w:rPr>
    </w:lvl>
  </w:abstractNum>
  <w:abstractNum w:abstractNumId="3996186">
    <w:lvl>
      <w:numFmt w:val="bullet"/>
      <w:suff w:val="tab"/>
      <w:lvlText w:val="•"/>
      <w:rPr>
        <w:color w:val="3370ff"/>
      </w:rPr>
    </w:lvl>
  </w:abstractNum>
  <w:abstractNum w:abstractNumId="3996187">
    <w:lvl>
      <w:numFmt w:val="bullet"/>
      <w:suff w:val="tab"/>
      <w:lvlText w:val="•"/>
      <w:rPr>
        <w:color w:val="3370ff"/>
      </w:rPr>
    </w:lvl>
  </w:abstractNum>
  <w:abstractNum w:abstractNumId="3996188">
    <w:lvl>
      <w:numFmt w:val="bullet"/>
      <w:suff w:val="tab"/>
      <w:lvlText w:val="•"/>
      <w:rPr>
        <w:color w:val="3370ff"/>
      </w:rPr>
    </w:lvl>
  </w:abstractNum>
  <w:abstractNum w:abstractNumId="3996189">
    <w:lvl>
      <w:numFmt w:val="bullet"/>
      <w:suff w:val="tab"/>
      <w:lvlText w:val="•"/>
      <w:rPr>
        <w:color w:val="3370ff"/>
      </w:rPr>
    </w:lvl>
  </w:abstractNum>
  <w:abstractNum w:abstractNumId="3996190">
    <w:lvl>
      <w:numFmt w:val="bullet"/>
      <w:suff w:val="tab"/>
      <w:lvlText w:val="•"/>
      <w:rPr>
        <w:color w:val="3370ff"/>
      </w:rPr>
    </w:lvl>
  </w:abstractNum>
  <w:abstractNum w:abstractNumId="3996191">
    <w:lvl>
      <w:numFmt w:val="bullet"/>
      <w:suff w:val="tab"/>
      <w:lvlText w:val="•"/>
      <w:rPr>
        <w:color w:val="3370ff"/>
      </w:rPr>
    </w:lvl>
  </w:abstractNum>
  <w:abstractNum w:abstractNumId="3996192">
    <w:lvl>
      <w:numFmt w:val="bullet"/>
      <w:suff w:val="tab"/>
      <w:lvlText w:val="•"/>
      <w:rPr>
        <w:color w:val="3370ff"/>
      </w:rPr>
    </w:lvl>
  </w:abstractNum>
  <w:abstractNum w:abstractNumId="3996193">
    <w:lvl>
      <w:numFmt w:val="bullet"/>
      <w:suff w:val="tab"/>
      <w:lvlText w:val="•"/>
      <w:rPr>
        <w:color w:val="3370ff"/>
      </w:rPr>
    </w:lvl>
  </w:abstractNum>
  <w:abstractNum w:abstractNumId="3996194">
    <w:lvl>
      <w:numFmt w:val="bullet"/>
      <w:suff w:val="tab"/>
      <w:lvlText w:val="•"/>
      <w:rPr>
        <w:color w:val="3370ff"/>
      </w:rPr>
    </w:lvl>
  </w:abstractNum>
  <w:abstractNum w:abstractNumId="3996195">
    <w:lvl>
      <w:numFmt w:val="bullet"/>
      <w:suff w:val="tab"/>
      <w:lvlText w:val="•"/>
      <w:rPr>
        <w:color w:val="3370ff"/>
      </w:rPr>
    </w:lvl>
  </w:abstractNum>
  <w:abstractNum w:abstractNumId="3996196">
    <w:lvl>
      <w:numFmt w:val="bullet"/>
      <w:suff w:val="tab"/>
      <w:lvlText w:val="•"/>
      <w:rPr>
        <w:color w:val="3370ff"/>
      </w:rPr>
    </w:lvl>
  </w:abstractNum>
  <w:abstractNum w:abstractNumId="3996197">
    <w:lvl>
      <w:numFmt w:val="bullet"/>
      <w:suff w:val="tab"/>
      <w:lvlText w:val="•"/>
      <w:rPr>
        <w:color w:val="3370ff"/>
      </w:rPr>
    </w:lvl>
  </w:abstractNum>
  <w:abstractNum w:abstractNumId="3996198">
    <w:lvl>
      <w:numFmt w:val="bullet"/>
      <w:suff w:val="tab"/>
      <w:lvlText w:val="•"/>
      <w:rPr>
        <w:color w:val="3370ff"/>
      </w:rPr>
    </w:lvl>
  </w:abstractNum>
  <w:abstractNum w:abstractNumId="3996199">
    <w:lvl>
      <w:numFmt w:val="bullet"/>
      <w:suff w:val="tab"/>
      <w:lvlText w:val="•"/>
      <w:rPr>
        <w:color w:val="3370ff"/>
      </w:rPr>
    </w:lvl>
  </w:abstractNum>
  <w:abstractNum w:abstractNumId="3996200">
    <w:lvl>
      <w:numFmt w:val="bullet"/>
      <w:suff w:val="tab"/>
      <w:lvlText w:val="•"/>
      <w:rPr>
        <w:color w:val="3370ff"/>
      </w:rPr>
    </w:lvl>
  </w:abstractNum>
  <w:abstractNum w:abstractNumId="3996201">
    <w:lvl>
      <w:numFmt w:val="bullet"/>
      <w:suff w:val="tab"/>
      <w:lvlText w:val="•"/>
      <w:rPr>
        <w:color w:val="3370ff"/>
      </w:rPr>
    </w:lvl>
  </w:abstractNum>
  <w:abstractNum w:abstractNumId="3996202">
    <w:lvl>
      <w:numFmt w:val="bullet"/>
      <w:suff w:val="tab"/>
      <w:lvlText w:val="•"/>
      <w:rPr>
        <w:color w:val="3370ff"/>
      </w:rPr>
    </w:lvl>
  </w:abstractNum>
  <w:abstractNum w:abstractNumId="3996203">
    <w:lvl>
      <w:numFmt w:val="bullet"/>
      <w:suff w:val="tab"/>
      <w:lvlText w:val="•"/>
      <w:rPr>
        <w:color w:val="3370ff"/>
      </w:rPr>
    </w:lvl>
  </w:abstractNum>
  <w:abstractNum w:abstractNumId="3996204">
    <w:lvl>
      <w:numFmt w:val="bullet"/>
      <w:suff w:val="tab"/>
      <w:lvlText w:val="•"/>
      <w:rPr>
        <w:color w:val="3370ff"/>
      </w:rPr>
    </w:lvl>
  </w:abstractNum>
  <w:abstractNum w:abstractNumId="3996205">
    <w:lvl>
      <w:numFmt w:val="bullet"/>
      <w:suff w:val="tab"/>
      <w:lvlText w:val="•"/>
      <w:rPr>
        <w:color w:val="3370ff"/>
      </w:rPr>
    </w:lvl>
  </w:abstractNum>
  <w:abstractNum w:abstractNumId="3996206">
    <w:lvl>
      <w:numFmt w:val="bullet"/>
      <w:suff w:val="tab"/>
      <w:lvlText w:val="•"/>
      <w:rPr>
        <w:color w:val="3370ff"/>
      </w:rPr>
    </w:lvl>
  </w:abstractNum>
  <w:abstractNum w:abstractNumId="3996207">
    <w:lvl>
      <w:numFmt w:val="bullet"/>
      <w:suff w:val="tab"/>
      <w:lvlText w:val="•"/>
      <w:rPr>
        <w:color w:val="3370ff"/>
      </w:rPr>
    </w:lvl>
  </w:abstractNum>
  <w:abstractNum w:abstractNumId="3996208">
    <w:lvl>
      <w:numFmt w:val="bullet"/>
      <w:suff w:val="tab"/>
      <w:lvlText w:val="•"/>
      <w:rPr>
        <w:color w:val="3370ff"/>
      </w:rPr>
    </w:lvl>
  </w:abstractNum>
  <w:abstractNum w:abstractNumId="3996209">
    <w:lvl>
      <w:numFmt w:val="bullet"/>
      <w:suff w:val="tab"/>
      <w:lvlText w:val="•"/>
      <w:rPr>
        <w:color w:val="3370ff"/>
      </w:rPr>
    </w:lvl>
  </w:abstractNum>
  <w:abstractNum w:abstractNumId="3996210">
    <w:lvl>
      <w:numFmt w:val="bullet"/>
      <w:suff w:val="tab"/>
      <w:lvlText w:val="•"/>
      <w:rPr>
        <w:color w:val="3370ff"/>
      </w:rPr>
    </w:lvl>
  </w:abstractNum>
  <w:abstractNum w:abstractNumId="3996211">
    <w:lvl>
      <w:numFmt w:val="bullet"/>
      <w:suff w:val="tab"/>
      <w:lvlText w:val="•"/>
      <w:rPr>
        <w:color w:val="3370ff"/>
      </w:rPr>
    </w:lvl>
  </w:abstractNum>
  <w:abstractNum w:abstractNumId="3996212">
    <w:lvl>
      <w:numFmt w:val="bullet"/>
      <w:suff w:val="tab"/>
      <w:lvlText w:val="•"/>
      <w:rPr>
        <w:color w:val="3370ff"/>
      </w:rPr>
    </w:lvl>
  </w:abstractNum>
  <w:abstractNum w:abstractNumId="3996213">
    <w:lvl>
      <w:numFmt w:val="bullet"/>
      <w:suff w:val="tab"/>
      <w:lvlText w:val="•"/>
      <w:rPr>
        <w:color w:val="3370ff"/>
      </w:rPr>
    </w:lvl>
  </w:abstractNum>
  <w:abstractNum w:abstractNumId="3996214">
    <w:lvl>
      <w:numFmt w:val="bullet"/>
      <w:suff w:val="tab"/>
      <w:lvlText w:val="•"/>
      <w:rPr>
        <w:color w:val="3370ff"/>
      </w:rPr>
    </w:lvl>
  </w:abstractNum>
  <w:abstractNum w:abstractNumId="3996215">
    <w:lvl>
      <w:numFmt w:val="bullet"/>
      <w:suff w:val="tab"/>
      <w:lvlText w:val="•"/>
      <w:rPr>
        <w:color w:val="3370ff"/>
      </w:rPr>
    </w:lvl>
  </w:abstractNum>
  <w:abstractNum w:abstractNumId="3996216">
    <w:lvl>
      <w:numFmt w:val="bullet"/>
      <w:suff w:val="tab"/>
      <w:lvlText w:val="•"/>
      <w:rPr>
        <w:color w:val="3370ff"/>
      </w:rPr>
    </w:lvl>
  </w:abstractNum>
  <w:abstractNum w:abstractNumId="3996217">
    <w:lvl>
      <w:numFmt w:val="bullet"/>
      <w:suff w:val="tab"/>
      <w:lvlText w:val="•"/>
      <w:rPr>
        <w:color w:val="3370ff"/>
      </w:rPr>
    </w:lvl>
  </w:abstractNum>
  <w:abstractNum w:abstractNumId="3996218">
    <w:lvl>
      <w:numFmt w:val="bullet"/>
      <w:suff w:val="tab"/>
      <w:lvlText w:val="•"/>
      <w:rPr>
        <w:color w:val="3370ff"/>
      </w:rPr>
    </w:lvl>
  </w:abstractNum>
  <w:abstractNum w:abstractNumId="3996219">
    <w:lvl>
      <w:numFmt w:val="bullet"/>
      <w:suff w:val="tab"/>
      <w:lvlText w:val="•"/>
      <w:rPr>
        <w:color w:val="3370ff"/>
      </w:rPr>
    </w:lvl>
  </w:abstractNum>
  <w:abstractNum w:abstractNumId="3996220">
    <w:lvl>
      <w:numFmt w:val="bullet"/>
      <w:suff w:val="tab"/>
      <w:lvlText w:val="•"/>
      <w:rPr>
        <w:color w:val="3370ff"/>
      </w:rPr>
    </w:lvl>
  </w:abstractNum>
  <w:abstractNum w:abstractNumId="3996221">
    <w:lvl>
      <w:numFmt w:val="bullet"/>
      <w:suff w:val="tab"/>
      <w:lvlText w:val="•"/>
      <w:rPr>
        <w:color w:val="3370ff"/>
      </w:rPr>
    </w:lvl>
  </w:abstractNum>
  <w:abstractNum w:abstractNumId="3996222">
    <w:lvl>
      <w:numFmt w:val="bullet"/>
      <w:suff w:val="tab"/>
      <w:lvlText w:val="•"/>
      <w:rPr>
        <w:color w:val="3370ff"/>
      </w:rPr>
    </w:lvl>
  </w:abstractNum>
  <w:abstractNum w:abstractNumId="3996223">
    <w:lvl>
      <w:numFmt w:val="bullet"/>
      <w:suff w:val="tab"/>
      <w:lvlText w:val="•"/>
      <w:rPr>
        <w:color w:val="3370ff"/>
      </w:rPr>
    </w:lvl>
  </w:abstractNum>
  <w:abstractNum w:abstractNumId="3996224">
    <w:lvl>
      <w:numFmt w:val="bullet"/>
      <w:suff w:val="tab"/>
      <w:lvlText w:val="•"/>
      <w:rPr>
        <w:color w:val="3370ff"/>
      </w:rPr>
    </w:lvl>
  </w:abstractNum>
  <w:abstractNum w:abstractNumId="3996225">
    <w:lvl>
      <w:numFmt w:val="bullet"/>
      <w:suff w:val="tab"/>
      <w:lvlText w:val="•"/>
      <w:rPr>
        <w:color w:val="3370ff"/>
      </w:rPr>
    </w:lvl>
  </w:abstractNum>
  <w:abstractNum w:abstractNumId="3996226">
    <w:lvl>
      <w:numFmt w:val="bullet"/>
      <w:suff w:val="tab"/>
      <w:lvlText w:val="•"/>
      <w:rPr>
        <w:color w:val="3370ff"/>
      </w:rPr>
    </w:lvl>
  </w:abstractNum>
  <w:abstractNum w:abstractNumId="3996227">
    <w:lvl>
      <w:numFmt w:val="bullet"/>
      <w:suff w:val="tab"/>
      <w:lvlText w:val="•"/>
      <w:rPr>
        <w:color w:val="3370ff"/>
      </w:rPr>
    </w:lvl>
  </w:abstractNum>
  <w:abstractNum w:abstractNumId="3996228">
    <w:lvl>
      <w:numFmt w:val="bullet"/>
      <w:suff w:val="tab"/>
      <w:lvlText w:val="•"/>
      <w:rPr>
        <w:color w:val="3370ff"/>
      </w:rPr>
    </w:lvl>
  </w:abstractNum>
  <w:abstractNum w:abstractNumId="3996229">
    <w:lvl>
      <w:numFmt w:val="bullet"/>
      <w:suff w:val="tab"/>
      <w:lvlText w:val="•"/>
      <w:rPr>
        <w:color w:val="3370ff"/>
      </w:rPr>
    </w:lvl>
  </w:abstractNum>
  <w:abstractNum w:abstractNumId="3996230">
    <w:lvl>
      <w:numFmt w:val="bullet"/>
      <w:suff w:val="tab"/>
      <w:lvlText w:val="•"/>
      <w:rPr>
        <w:color w:val="3370ff"/>
      </w:rPr>
    </w:lvl>
  </w:abstractNum>
  <w:abstractNum w:abstractNumId="3996231">
    <w:lvl>
      <w:numFmt w:val="bullet"/>
      <w:suff w:val="tab"/>
      <w:lvlText w:val="•"/>
      <w:rPr>
        <w:color w:val="3370ff"/>
      </w:rPr>
    </w:lvl>
  </w:abstractNum>
  <w:abstractNum w:abstractNumId="3996232">
    <w:lvl>
      <w:numFmt w:val="bullet"/>
      <w:suff w:val="tab"/>
      <w:lvlText w:val="•"/>
      <w:rPr>
        <w:color w:val="3370ff"/>
      </w:rPr>
    </w:lvl>
  </w:abstractNum>
  <w:abstractNum w:abstractNumId="3996233">
    <w:lvl>
      <w:numFmt w:val="bullet"/>
      <w:suff w:val="tab"/>
      <w:lvlText w:val="•"/>
      <w:rPr>
        <w:color w:val="3370ff"/>
      </w:rPr>
    </w:lvl>
  </w:abstractNum>
  <w:abstractNum w:abstractNumId="3996234">
    <w:lvl>
      <w:numFmt w:val="bullet"/>
      <w:suff w:val="tab"/>
      <w:lvlText w:val="•"/>
      <w:rPr>
        <w:color w:val="3370ff"/>
      </w:rPr>
    </w:lvl>
  </w:abstractNum>
  <w:abstractNum w:abstractNumId="3996235">
    <w:lvl>
      <w:numFmt w:val="bullet"/>
      <w:suff w:val="tab"/>
      <w:lvlText w:val="•"/>
      <w:rPr>
        <w:color w:val="3370ff"/>
      </w:rPr>
    </w:lvl>
  </w:abstractNum>
  <w:num w:numId="1">
    <w:abstractNumId w:val="3996180"/>
  </w:num>
  <w:num w:numId="2">
    <w:abstractNumId w:val="3996181"/>
  </w:num>
  <w:num w:numId="3">
    <w:abstractNumId w:val="3996182"/>
  </w:num>
  <w:num w:numId="4">
    <w:abstractNumId w:val="3996183"/>
  </w:num>
  <w:num w:numId="5">
    <w:abstractNumId w:val="3996184"/>
  </w:num>
  <w:num w:numId="6">
    <w:abstractNumId w:val="3996185"/>
  </w:num>
  <w:num w:numId="7">
    <w:abstractNumId w:val="3996186"/>
  </w:num>
  <w:num w:numId="8">
    <w:abstractNumId w:val="3996187"/>
  </w:num>
  <w:num w:numId="9">
    <w:abstractNumId w:val="3996188"/>
  </w:num>
  <w:num w:numId="10">
    <w:abstractNumId w:val="3996189"/>
  </w:num>
  <w:num w:numId="11">
    <w:abstractNumId w:val="3996190"/>
  </w:num>
  <w:num w:numId="12">
    <w:abstractNumId w:val="3996191"/>
  </w:num>
  <w:num w:numId="13">
    <w:abstractNumId w:val="3996192"/>
  </w:num>
  <w:num w:numId="14">
    <w:abstractNumId w:val="3996193"/>
  </w:num>
  <w:num w:numId="15">
    <w:abstractNumId w:val="3996194"/>
  </w:num>
  <w:num w:numId="16">
    <w:abstractNumId w:val="3996195"/>
  </w:num>
  <w:num w:numId="17">
    <w:abstractNumId w:val="3996196"/>
  </w:num>
  <w:num w:numId="18">
    <w:abstractNumId w:val="3996197"/>
  </w:num>
  <w:num w:numId="19">
    <w:abstractNumId w:val="3996198"/>
  </w:num>
  <w:num w:numId="20">
    <w:abstractNumId w:val="3996199"/>
  </w:num>
  <w:num w:numId="21">
    <w:abstractNumId w:val="3996200"/>
  </w:num>
  <w:num w:numId="22">
    <w:abstractNumId w:val="3996201"/>
  </w:num>
  <w:num w:numId="23">
    <w:abstractNumId w:val="3996202"/>
  </w:num>
  <w:num w:numId="24">
    <w:abstractNumId w:val="3996203"/>
  </w:num>
  <w:num w:numId="25">
    <w:abstractNumId w:val="3996204"/>
  </w:num>
  <w:num w:numId="26">
    <w:abstractNumId w:val="3996205"/>
  </w:num>
  <w:num w:numId="27">
    <w:abstractNumId w:val="3996206"/>
  </w:num>
  <w:num w:numId="28">
    <w:abstractNumId w:val="3996207"/>
  </w:num>
  <w:num w:numId="29">
    <w:abstractNumId w:val="3996208"/>
  </w:num>
  <w:num w:numId="30">
    <w:abstractNumId w:val="3996209"/>
  </w:num>
  <w:num w:numId="31">
    <w:abstractNumId w:val="3996210"/>
  </w:num>
  <w:num w:numId="32">
    <w:abstractNumId w:val="3996211"/>
  </w:num>
  <w:num w:numId="33">
    <w:abstractNumId w:val="3996212"/>
  </w:num>
  <w:num w:numId="34">
    <w:abstractNumId w:val="3996213"/>
  </w:num>
  <w:num w:numId="35">
    <w:abstractNumId w:val="3996214"/>
  </w:num>
  <w:num w:numId="36">
    <w:abstractNumId w:val="3996215"/>
  </w:num>
  <w:num w:numId="37">
    <w:abstractNumId w:val="3996216"/>
  </w:num>
  <w:num w:numId="38">
    <w:abstractNumId w:val="3996217"/>
  </w:num>
  <w:num w:numId="39">
    <w:abstractNumId w:val="3996218"/>
  </w:num>
  <w:num w:numId="40">
    <w:abstractNumId w:val="3996219"/>
  </w:num>
  <w:num w:numId="41">
    <w:abstractNumId w:val="3996220"/>
  </w:num>
  <w:num w:numId="42">
    <w:abstractNumId w:val="3996221"/>
  </w:num>
  <w:num w:numId="43">
    <w:abstractNumId w:val="3996222"/>
  </w:num>
  <w:num w:numId="44">
    <w:abstractNumId w:val="3996223"/>
  </w:num>
  <w:num w:numId="45">
    <w:abstractNumId w:val="3996224"/>
  </w:num>
  <w:num w:numId="46">
    <w:abstractNumId w:val="3996225"/>
  </w:num>
  <w:num w:numId="47">
    <w:abstractNumId w:val="3996226"/>
  </w:num>
  <w:num w:numId="48">
    <w:abstractNumId w:val="3996227"/>
  </w:num>
  <w:num w:numId="49">
    <w:abstractNumId w:val="3996228"/>
  </w:num>
  <w:num w:numId="50">
    <w:abstractNumId w:val="3996229"/>
  </w:num>
  <w:num w:numId="51">
    <w:abstractNumId w:val="3996230"/>
  </w:num>
  <w:num w:numId="52">
    <w:abstractNumId w:val="3996231"/>
  </w:num>
  <w:num w:numId="53">
    <w:abstractNumId w:val="3996232"/>
  </w:num>
  <w:num w:numId="54">
    <w:abstractNumId w:val="3996233"/>
  </w:num>
  <w:num w:numId="55">
    <w:abstractNumId w:val="3996234"/>
  </w:num>
  <w:num w:numId="56">
    <w:abstractNumId w:val="39962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2026-05-16T03:27:24Z</dcterms:created>
  <dc:creator>Apache POI</dc:creator>
</cp:coreProperties>
</file>