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老虎机777｜技能抽取方案A【最终定稿｜适配本游戏全套数值】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一、机制总定调（强制开发遵守）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本款人海爽感塔防</w:t>
      </w:r>
      <w:r>
        <w:rPr>
          <w:rFonts w:eastAsia="等线" w:ascii="Arial" w:cs="Arial" w:hAnsi="Arial"/>
          <w:sz w:val="22"/>
        </w:rPr>
        <w:t>专属老虎机升级系统，完全绑定《炮塔・弓箭+魔法最终修复版》《战士技能最终修复版》《怪物全数值最终修复版》三套数值。采用</w:t>
      </w:r>
      <w:r>
        <w:rPr>
          <w:rFonts w:eastAsia="等线" w:ascii="Arial" w:cs="Arial" w:hAnsi="Arial"/>
          <w:b w:val="true"/>
          <w:sz w:val="22"/>
        </w:rPr>
        <w:t>方案A：老虎机滚轮三选一机制</w:t>
      </w:r>
      <w:r>
        <w:rPr>
          <w:rFonts w:eastAsia="等线" w:ascii="Arial" w:cs="Arial" w:hAnsi="Arial"/>
          <w:sz w:val="22"/>
        </w:rPr>
        <w:t>，保留原版Roguelike选择权、保留流派构建、新增老虎机多巴胺爽感、增设777大奖爆发时刻。全程无强制随机、无恶意乱刷技能、不破坏原有数值平衡，适配移动端单手操作、解压割草、无脑爽的核心定位。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方案A核心定义（不可修改）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基础形态</w:t>
      </w:r>
      <w:r>
        <w:rPr>
          <w:rFonts w:eastAsia="等线" w:ascii="Arial" w:cs="Arial" w:hAnsi="Arial"/>
          <w:sz w:val="22"/>
        </w:rPr>
        <w:t>：升级触发三轴老虎机滚轮转动，三个滚轮分别随机刷出三个不同技能图标。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玩家权限</w:t>
      </w:r>
      <w:r>
        <w:rPr>
          <w:rFonts w:eastAsia="等线" w:ascii="Arial" w:cs="Arial" w:hAnsi="Arial"/>
          <w:sz w:val="22"/>
        </w:rPr>
        <w:t>：滚轮停止后，玩家手动点击任意一个图标获取技能，保留原版三选一逻辑。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大奖机制</w:t>
      </w:r>
      <w:r>
        <w:rPr>
          <w:rFonts w:eastAsia="等线" w:ascii="Arial" w:cs="Arial" w:hAnsi="Arial"/>
          <w:sz w:val="22"/>
        </w:rPr>
        <w:t>：极低概率触发</w:t>
      </w:r>
      <w:r>
        <w:rPr>
          <w:rFonts w:eastAsia="等线" w:ascii="Arial" w:cs="Arial" w:hAnsi="Arial"/>
          <w:b w:val="true"/>
          <w:sz w:val="22"/>
        </w:rPr>
        <w:t>777 JACKPOT大满贯</w:t>
      </w:r>
      <w:r>
        <w:rPr>
          <w:rFonts w:eastAsia="等线" w:ascii="Arial" w:cs="Arial" w:hAnsi="Arial"/>
          <w:sz w:val="22"/>
        </w:rPr>
        <w:t>，三滚轮完全刷出同一个技能，触发高额奖励。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适配规则</w:t>
      </w:r>
      <w:r>
        <w:rPr>
          <w:rFonts w:eastAsia="等线" w:ascii="Arial" w:cs="Arial" w:hAnsi="Arial"/>
          <w:sz w:val="22"/>
        </w:rPr>
        <w:t>：所有技能权重严格贴合波次强度，前期不会刷高阶技能、后期不会刷低级废技能。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二、基础交互设计（动画+音效+界面）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2.1 界面布局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升级弹窗固定居中，采用复古街机卡通老虎机UI，三轴滚轮横向排列，底部附带金色「STOP」停止按钮；弹窗背景闪烁暖金色光效，隔绝战斗画面，突出抽奖仪式感。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2.2 动画流程（固定顺序）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玩家经验条满级，瞬间弹出老虎机弹窗，画面轻微震动；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三轴滚轮高速转动，图标模糊拖影，机械滚动音效持续播放；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玩家可手动点击STOP，或3秒后自动逐轴减速停止（左→中→右顺序停轮）；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普通组合：图标白色微光定格，无额外特效；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大奖777组合：全屏金光爆闪、滚轮金边炸裂、图标放大弹跳，附带专属震动反馈。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2.3 音效清单（严格区分等级）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滚动音效：机械齿轮咔哒快速滚动声（循环）；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停轮音效：金属清脆「叮」单音，每停一个滚轮响一声；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普通选取：柔和轻快拾取音效；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777大奖：经典赌场大奖铃铛连续叮当声+重低音轰鸣，全程高辨识度。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三、完整数值规则（核心开发配置｜无BUG平衡）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3.1 基础抽取权重规则（绑定波次，杜绝乱刷）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本权重完全贴合炮塔搭配表、怪物难度曲线，严格划分前中后期技能池，保证流派能稳定成型。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波次区间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技能池分类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权重占比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刷新限制规则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低级过渡技能（基础攻击、生命</w:t>
            </w:r>
            <w:r>
              <w:rPr>
                <w:rFonts w:eastAsia="等线" w:ascii="Arial" w:cs="Arial" w:hAnsi="Arial"/>
                <w:sz w:val="22"/>
              </w:rPr>
              <w:t>、简易箭塔增幅、攻速小幅加成）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禁止刷新高阶秘术、终极</w:t>
            </w:r>
            <w:r>
              <w:rPr>
                <w:rFonts w:eastAsia="等线" w:ascii="Arial" w:cs="Arial" w:hAnsi="Arial"/>
                <w:sz w:val="22"/>
              </w:rPr>
              <w:t>专属技能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中级通用技能（破甲、小幅暴击</w:t>
            </w:r>
            <w:r>
              <w:rPr>
                <w:rFonts w:eastAsia="等线" w:ascii="Arial" w:cs="Arial" w:hAnsi="Arial"/>
                <w:sz w:val="22"/>
              </w:rPr>
              <w:t>、减速加成）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提前铺垫中后期流派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11~20波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低级技能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保留过渡，防止纯高阶难度断层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11~20波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中级功能技能（破甲、诅咒、冰冻、穿透增幅）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适配重甲、精英怪物刷新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21~3</w:t>
            </w:r>
            <w:r>
              <w:rPr>
                <w:rFonts w:eastAsia="等线" w:ascii="Arial" w:cs="Arial" w:hAnsi="Arial"/>
                <w:sz w:val="22"/>
              </w:rPr>
              <w:t>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保留功能辅助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21~30波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高阶爆发技能（雷霆、狙击、法术暴击、穿透强化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适配高压精英</w:t>
            </w:r>
            <w:r>
              <w:rPr>
                <w:rFonts w:eastAsia="等线" w:ascii="Arial" w:cs="Arial" w:hAnsi="Arial"/>
                <w:sz w:val="22"/>
              </w:rPr>
              <w:t>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31~</w:t>
            </w:r>
            <w:r>
              <w:rPr>
                <w:rFonts w:eastAsia="等线" w:ascii="Arial" w:cs="Arial" w:hAnsi="Arial"/>
                <w:sz w:val="22"/>
              </w:rPr>
              <w:t>40波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高阶技能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压低低级技能刷新概率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31~4</w:t>
            </w:r>
            <w:r>
              <w:rPr>
                <w:rFonts w:eastAsia="等线" w:ascii="Arial" w:cs="Arial" w:hAnsi="Arial"/>
                <w:sz w:val="22"/>
              </w:rPr>
              <w:t>0波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终极稀有技能（圣焰、虚空专属被动</w:t>
            </w:r>
            <w:r>
              <w:rPr>
                <w:rFonts w:eastAsia="等线" w:ascii="Arial" w:cs="Arial" w:hAnsi="Arial"/>
                <w:sz w:val="22"/>
              </w:rPr>
              <w:t>碎片）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为终</w:t>
            </w:r>
            <w:r>
              <w:rPr>
                <w:rFonts w:eastAsia="等线" w:ascii="Arial" w:cs="Arial" w:hAnsi="Arial"/>
                <w:sz w:val="22"/>
              </w:rPr>
              <w:t>局BOSS做铺垫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41波无尽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高阶+终极技能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</w:t>
            </w:r>
            <w:r>
              <w:rPr>
                <w:rFonts w:eastAsia="等线" w:ascii="Arial" w:cs="Arial" w:hAnsi="Arial"/>
                <w:sz w:val="22"/>
              </w:rPr>
              <w:t>屏蔽低级废技能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3.2 普通抽取概率（非大奖｜常态规则）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三个滚轮</w:t>
      </w:r>
      <w:r>
        <w:rPr>
          <w:rFonts w:eastAsia="等线" w:ascii="Arial" w:cs="Arial" w:hAnsi="Arial"/>
          <w:b w:val="true"/>
          <w:sz w:val="22"/>
        </w:rPr>
        <w:t>完全独立随机</w:t>
      </w:r>
      <w:r>
        <w:rPr>
          <w:rFonts w:eastAsia="等线" w:ascii="Arial" w:cs="Arial" w:hAnsi="Arial"/>
          <w:sz w:val="22"/>
        </w:rPr>
        <w:t>，每轴单独roll技能；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相邻重复概率：两个滚轮相同技能概率 = 8%；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普通三相同（非大奖）概率 = 1.5%，无特效、无高额奖励，仅视觉巧合；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所有普通抽取严格遵循：</w:t>
      </w:r>
      <w:r>
        <w:rPr>
          <w:rFonts w:eastAsia="等线" w:ascii="Arial" w:cs="Arial" w:hAnsi="Arial"/>
          <w:b w:val="true"/>
          <w:sz w:val="22"/>
        </w:rPr>
        <w:t>不刷超出当前波次解锁的技能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3.3 777 JACKPOT大奖（核心爽点｜固定数值概率）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大奖为</w:t>
      </w:r>
      <w:r>
        <w:rPr>
          <w:rFonts w:eastAsia="等线" w:ascii="Arial" w:cs="Arial" w:hAnsi="Arial"/>
          <w:b w:val="true"/>
          <w:sz w:val="22"/>
        </w:rPr>
        <w:t>强制福利爆发机制</w:t>
      </w:r>
      <w:r>
        <w:rPr>
          <w:rFonts w:eastAsia="等线" w:ascii="Arial" w:cs="Arial" w:hAnsi="Arial"/>
          <w:sz w:val="22"/>
        </w:rPr>
        <w:t>，独立于普通随机判定，不占用正常抽取权重，不会破坏平衡。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3.3.1 大奖触发概率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基础触发概率：</w:t>
      </w:r>
      <w:r>
        <w:rPr>
          <w:rFonts w:eastAsia="等线" w:ascii="Arial" w:cs="Arial" w:hAnsi="Arial"/>
          <w:b w:val="true"/>
          <w:sz w:val="22"/>
        </w:rPr>
        <w:t>2.2% 每一次升级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保底机制：连续28次升级未触发大奖，第29次必定触发一次777；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一局游戏大奖上限：单局最多触发</w:t>
      </w:r>
      <w:r>
        <w:rPr>
          <w:rFonts w:eastAsia="等线" w:ascii="Arial" w:cs="Arial" w:hAnsi="Arial"/>
          <w:b w:val="true"/>
          <w:sz w:val="22"/>
        </w:rPr>
        <w:t>6次</w:t>
      </w:r>
      <w:r>
        <w:rPr>
          <w:rFonts w:eastAsia="等线" w:ascii="Arial" w:cs="Arial" w:hAnsi="Arial"/>
          <w:sz w:val="22"/>
        </w:rPr>
        <w:t>，防止数值彻底崩坏。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3.3.2 大奖判定规则（硬性约束）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大奖触发时，三轴强制锁定同一个技能，不随机杂项；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禁止大奖刷出低级废技能</w:t>
      </w:r>
      <w:r>
        <w:rPr>
          <w:rFonts w:eastAsia="等线" w:ascii="Arial" w:cs="Arial" w:hAnsi="Arial"/>
          <w:sz w:val="22"/>
        </w:rPr>
        <w:t>：1~10波大奖仅刷新中级通用技能；10波后可刷新高阶、输出、防御核心技能；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大奖不会重复刷新已满级（6级）技能，避免奖励浪费。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3.3.3 大奖奖励数值（固定标准｜适配全套文档）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奖励不采用无脑满级，采用平滑拔高，兼顾爽感与平衡。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777大奖提升等级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额外专属奖励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奖励上限约束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0级（未获取）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</w:t>
            </w:r>
            <w:r>
              <w:rPr>
                <w:rFonts w:eastAsia="等线" w:ascii="Arial" w:cs="Arial" w:hAnsi="Arial"/>
                <w:sz w:val="22"/>
              </w:rPr>
              <w:t>提升至 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本局该技能暴击率永久</w:t>
            </w:r>
            <w:r>
              <w:rPr>
                <w:rFonts w:eastAsia="等线" w:ascii="Arial" w:cs="Arial" w:hAnsi="Arial"/>
                <w:sz w:val="22"/>
              </w:rPr>
              <w:t>+2%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不可直接满级，防止前期碾压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直接连升2级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对应技能伤害倍率+4%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单技能单次奖励</w:t>
            </w:r>
            <w:r>
              <w:rPr>
                <w:rFonts w:eastAsia="等线" w:ascii="Arial" w:cs="Arial" w:hAnsi="Arial"/>
                <w:sz w:val="22"/>
              </w:rPr>
              <w:t>最多+3级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3~4级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直接连升1~2级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技能冷却缩减5%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不突破6级</w:t>
            </w:r>
            <w:r>
              <w:rPr>
                <w:rFonts w:eastAsia="等线" w:ascii="Arial" w:cs="Arial" w:hAnsi="Arial"/>
                <w:sz w:val="22"/>
              </w:rPr>
              <w:t>满级上限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5级（只差满级）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直接拉满6级</w:t>
            </w:r>
            <w:r>
              <w:rPr>
                <w:rFonts w:eastAsia="等线" w:ascii="Arial" w:cs="Arial" w:hAnsi="Arial"/>
                <w:sz w:val="22"/>
              </w:rPr>
              <w:t>满级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解锁该技能隐藏小幅特效（无额外数值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满级后不再重复抽到该技能大奖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四、技能池分类划分（适配炮塔+战士体系）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所有可抽取技能严格分类，和炮塔克制、怪物防御完全互通，方便玩家成型流派。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4.1 低级过渡技能池（1~10波）</w:t>
      </w:r>
      <w:bookmarkEnd w:id="1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战士基础攻击增幅、生命值加成、移动速度提升；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简易箭塔伤害+8%、连射哨塔攻速小幅强化；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基础金币加成、击杀回血。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4.2 中级功能技能池（11~20波）</w:t>
      </w:r>
      <w:bookmarkEnd w:id="1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物理破甲加深、暴击概率提升；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寒冰减速增幅、诅咒减防强化；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重弩塔穿透提升、炮塔攻击范围扩大。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4.3 高阶爆发技能池（21~40波）</w:t>
      </w:r>
      <w:bookmarkEnd w:id="16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雷霆麻痹时长增加、狙击暴击倍率强化；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灼烧伤害叠加上限提升、法术暴击加成；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战士旋风斩伤害、范围双重增幅。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4.4 终极稀有技能池（31波+无尽）</w:t>
      </w:r>
      <w:bookmarkEnd w:id="1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圣焰裁决塔专属增伤、亡灵恶魔额外伤害；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虚空湮灭BOSS伤害加深、最大血量伤害上限提高；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全局双防穿透、全队炮塔共享增伤buff。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五、补充约束条例（和炮塔文档规则对齐）</w:t>
      </w:r>
      <w:bookmarkEnd w:id="1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无恶意随机制裁</w:t>
      </w:r>
      <w:r>
        <w:rPr>
          <w:rFonts w:eastAsia="等线" w:ascii="Arial" w:cs="Arial" w:hAnsi="Arial"/>
          <w:sz w:val="22"/>
        </w:rPr>
        <w:t>：不会连续3次刷新同类型弱势技能，防止玩家心态崩盘；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buff不叠加稀释</w:t>
      </w:r>
      <w:r>
        <w:rPr>
          <w:rFonts w:eastAsia="等线" w:ascii="Arial" w:cs="Arial" w:hAnsi="Arial"/>
          <w:sz w:val="22"/>
        </w:rPr>
        <w:t>：同类技能增幅遵循炮塔文档规则，取最高值，不重复叠加；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不破坏经济体系</w:t>
      </w:r>
      <w:r>
        <w:rPr>
          <w:rFonts w:eastAsia="等线" w:ascii="Arial" w:cs="Arial" w:hAnsi="Arial"/>
          <w:sz w:val="22"/>
        </w:rPr>
        <w:t>：老虎机无金币消耗、无付费抽奖，纯免费升级触发，贴合原经济曲线；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无隐藏数值</w:t>
      </w:r>
      <w:r>
        <w:rPr>
          <w:rFonts w:eastAsia="等线" w:ascii="Arial" w:cs="Arial" w:hAnsi="Arial"/>
          <w:sz w:val="22"/>
        </w:rPr>
        <w:t>：所有概率、奖励、增幅明文可视化，无后台暗改roll点；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适配出售规则</w:t>
      </w:r>
      <w:r>
        <w:rPr>
          <w:rFonts w:eastAsia="等线" w:ascii="Arial" w:cs="Arial" w:hAnsi="Arial"/>
          <w:sz w:val="22"/>
        </w:rPr>
        <w:t>：技能强化不影响炮塔65%金币返还规则，经济BUG永久封禁。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六、适配本游戏的核心优势总结（文案可直接写进策划首页）</w:t>
      </w:r>
      <w:bookmarkEnd w:id="19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保留原版三选一，</w:t>
      </w:r>
      <w:r>
        <w:rPr>
          <w:rFonts w:eastAsia="等线" w:ascii="Arial" w:cs="Arial" w:hAnsi="Arial"/>
          <w:b w:val="true"/>
          <w:sz w:val="22"/>
        </w:rPr>
        <w:t>不剥夺玩家掌控感</w:t>
      </w:r>
      <w:r>
        <w:rPr>
          <w:rFonts w:eastAsia="等线" w:ascii="Arial" w:cs="Arial" w:hAnsi="Arial"/>
          <w:sz w:val="22"/>
        </w:rPr>
        <w:t>，不会被骂纯运气游戏；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老虎机滚轮+777大奖，多巴胺拉满，解压爽感远超传统升级弹窗；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波次权重严格管控，流派稳定成型，不会出现全杂技能刮痧崩盘；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大奖保底机制，非酋保护，每局必有高额爆发时刻；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全套数值和炮塔、战士、怪物文档互通，无冲突、无崩坏、无超模。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34716">
    <w:lvl>
      <w:numFmt w:val="bullet"/>
      <w:suff w:val="tab"/>
      <w:lvlText w:val="•"/>
      <w:rPr>
        <w:color w:val="3370ff"/>
      </w:rPr>
    </w:lvl>
  </w:abstractNum>
  <w:abstractNum w:abstractNumId="4534717">
    <w:lvl>
      <w:numFmt w:val="bullet"/>
      <w:suff w:val="tab"/>
      <w:lvlText w:val="•"/>
      <w:rPr>
        <w:color w:val="3370ff"/>
      </w:rPr>
    </w:lvl>
  </w:abstractNum>
  <w:abstractNum w:abstractNumId="4534718">
    <w:lvl>
      <w:numFmt w:val="bullet"/>
      <w:suff w:val="tab"/>
      <w:lvlText w:val="•"/>
      <w:rPr>
        <w:color w:val="3370ff"/>
      </w:rPr>
    </w:lvl>
  </w:abstractNum>
  <w:abstractNum w:abstractNumId="4534719">
    <w:lvl>
      <w:numFmt w:val="bullet"/>
      <w:suff w:val="tab"/>
      <w:lvlText w:val="•"/>
      <w:rPr>
        <w:color w:val="3370ff"/>
      </w:rPr>
    </w:lvl>
  </w:abstractNum>
  <w:abstractNum w:abstractNumId="4534720">
    <w:lvl>
      <w:start w:val="1"/>
      <w:numFmt w:val="decimal"/>
      <w:suff w:val="tab"/>
      <w:lvlText w:val="%1."/>
      <w:rPr>
        <w:color w:val="3370ff"/>
      </w:rPr>
    </w:lvl>
  </w:abstractNum>
  <w:abstractNum w:abstractNumId="4534721">
    <w:lvl>
      <w:start w:val="2"/>
      <w:numFmt w:val="decimal"/>
      <w:suff w:val="tab"/>
      <w:lvlText w:val="%1."/>
      <w:rPr>
        <w:color w:val="3370ff"/>
      </w:rPr>
    </w:lvl>
  </w:abstractNum>
  <w:abstractNum w:abstractNumId="4534722">
    <w:lvl>
      <w:start w:val="3"/>
      <w:numFmt w:val="decimal"/>
      <w:suff w:val="tab"/>
      <w:lvlText w:val="%1."/>
      <w:rPr>
        <w:color w:val="3370ff"/>
      </w:rPr>
    </w:lvl>
  </w:abstractNum>
  <w:abstractNum w:abstractNumId="4534723">
    <w:lvl>
      <w:start w:val="4"/>
      <w:numFmt w:val="decimal"/>
      <w:suff w:val="tab"/>
      <w:lvlText w:val="%1."/>
      <w:rPr>
        <w:color w:val="3370ff"/>
      </w:rPr>
    </w:lvl>
  </w:abstractNum>
  <w:abstractNum w:abstractNumId="4534724">
    <w:lvl>
      <w:start w:val="5"/>
      <w:numFmt w:val="decimal"/>
      <w:suff w:val="tab"/>
      <w:lvlText w:val="%1."/>
      <w:rPr>
        <w:color w:val="3370ff"/>
      </w:rPr>
    </w:lvl>
  </w:abstractNum>
  <w:abstractNum w:abstractNumId="4534725">
    <w:lvl>
      <w:numFmt w:val="bullet"/>
      <w:suff w:val="tab"/>
      <w:lvlText w:val="•"/>
      <w:rPr>
        <w:color w:val="3370ff"/>
      </w:rPr>
    </w:lvl>
  </w:abstractNum>
  <w:abstractNum w:abstractNumId="4534726">
    <w:lvl>
      <w:numFmt w:val="bullet"/>
      <w:suff w:val="tab"/>
      <w:lvlText w:val="•"/>
      <w:rPr>
        <w:color w:val="3370ff"/>
      </w:rPr>
    </w:lvl>
  </w:abstractNum>
  <w:abstractNum w:abstractNumId="4534727">
    <w:lvl>
      <w:numFmt w:val="bullet"/>
      <w:suff w:val="tab"/>
      <w:lvlText w:val="•"/>
      <w:rPr>
        <w:color w:val="3370ff"/>
      </w:rPr>
    </w:lvl>
  </w:abstractNum>
  <w:abstractNum w:abstractNumId="4534728">
    <w:lvl>
      <w:numFmt w:val="bullet"/>
      <w:suff w:val="tab"/>
      <w:lvlText w:val="•"/>
      <w:rPr>
        <w:color w:val="3370ff"/>
      </w:rPr>
    </w:lvl>
  </w:abstractNum>
  <w:abstractNum w:abstractNumId="4534729">
    <w:lvl>
      <w:numFmt w:val="bullet"/>
      <w:suff w:val="tab"/>
      <w:lvlText w:val="•"/>
      <w:rPr>
        <w:color w:val="3370ff"/>
      </w:rPr>
    </w:lvl>
  </w:abstractNum>
  <w:abstractNum w:abstractNumId="4534730">
    <w:lvl>
      <w:numFmt w:val="bullet"/>
      <w:suff w:val="tab"/>
      <w:lvlText w:val="•"/>
      <w:rPr>
        <w:color w:val="3370ff"/>
      </w:rPr>
    </w:lvl>
  </w:abstractNum>
  <w:abstractNum w:abstractNumId="4534731">
    <w:lvl>
      <w:numFmt w:val="bullet"/>
      <w:suff w:val="tab"/>
      <w:lvlText w:val="•"/>
      <w:rPr>
        <w:color w:val="3370ff"/>
      </w:rPr>
    </w:lvl>
  </w:abstractNum>
  <w:abstractNum w:abstractNumId="4534732">
    <w:lvl>
      <w:numFmt w:val="bullet"/>
      <w:suff w:val="tab"/>
      <w:lvlText w:val="•"/>
      <w:rPr>
        <w:color w:val="3370ff"/>
      </w:rPr>
    </w:lvl>
  </w:abstractNum>
  <w:abstractNum w:abstractNumId="4534733">
    <w:lvl>
      <w:numFmt w:val="bullet"/>
      <w:suff w:val="tab"/>
      <w:lvlText w:val="•"/>
      <w:rPr>
        <w:color w:val="3370ff"/>
      </w:rPr>
    </w:lvl>
  </w:abstractNum>
  <w:abstractNum w:abstractNumId="4534734">
    <w:lvl>
      <w:numFmt w:val="bullet"/>
      <w:suff w:val="tab"/>
      <w:lvlText w:val="•"/>
      <w:rPr>
        <w:color w:val="3370ff"/>
      </w:rPr>
    </w:lvl>
  </w:abstractNum>
  <w:abstractNum w:abstractNumId="4534735">
    <w:lvl>
      <w:numFmt w:val="bullet"/>
      <w:suff w:val="tab"/>
      <w:lvlText w:val="•"/>
      <w:rPr>
        <w:color w:val="3370ff"/>
      </w:rPr>
    </w:lvl>
  </w:abstractNum>
  <w:abstractNum w:abstractNumId="4534736">
    <w:lvl>
      <w:numFmt w:val="bullet"/>
      <w:suff w:val="tab"/>
      <w:lvlText w:val="•"/>
      <w:rPr>
        <w:color w:val="3370ff"/>
      </w:rPr>
    </w:lvl>
  </w:abstractNum>
  <w:abstractNum w:abstractNumId="4534737">
    <w:lvl>
      <w:numFmt w:val="bullet"/>
      <w:suff w:val="tab"/>
      <w:lvlText w:val="•"/>
      <w:rPr>
        <w:color w:val="3370ff"/>
      </w:rPr>
    </w:lvl>
  </w:abstractNum>
  <w:abstractNum w:abstractNumId="4534738">
    <w:lvl>
      <w:numFmt w:val="bullet"/>
      <w:suff w:val="tab"/>
      <w:lvlText w:val="•"/>
      <w:rPr>
        <w:color w:val="3370ff"/>
      </w:rPr>
    </w:lvl>
  </w:abstractNum>
  <w:abstractNum w:abstractNumId="4534739">
    <w:lvl>
      <w:numFmt w:val="bullet"/>
      <w:suff w:val="tab"/>
      <w:lvlText w:val="•"/>
      <w:rPr>
        <w:color w:val="3370ff"/>
      </w:rPr>
    </w:lvl>
  </w:abstractNum>
  <w:abstractNum w:abstractNumId="4534740">
    <w:lvl>
      <w:numFmt w:val="bullet"/>
      <w:suff w:val="tab"/>
      <w:lvlText w:val="•"/>
      <w:rPr>
        <w:color w:val="3370ff"/>
      </w:rPr>
    </w:lvl>
  </w:abstractNum>
  <w:abstractNum w:abstractNumId="4534741">
    <w:lvl>
      <w:numFmt w:val="bullet"/>
      <w:suff w:val="tab"/>
      <w:lvlText w:val="•"/>
      <w:rPr>
        <w:color w:val="3370ff"/>
      </w:rPr>
    </w:lvl>
  </w:abstractNum>
  <w:abstractNum w:abstractNumId="4534742">
    <w:lvl>
      <w:numFmt w:val="bullet"/>
      <w:suff w:val="tab"/>
      <w:lvlText w:val="•"/>
      <w:rPr>
        <w:color w:val="3370ff"/>
      </w:rPr>
    </w:lvl>
  </w:abstractNum>
  <w:abstractNum w:abstractNumId="4534743">
    <w:lvl>
      <w:numFmt w:val="bullet"/>
      <w:suff w:val="tab"/>
      <w:lvlText w:val="•"/>
      <w:rPr>
        <w:color w:val="3370ff"/>
      </w:rPr>
    </w:lvl>
  </w:abstractNum>
  <w:abstractNum w:abstractNumId="4534744">
    <w:lvl>
      <w:numFmt w:val="bullet"/>
      <w:suff w:val="tab"/>
      <w:lvlText w:val="•"/>
      <w:rPr>
        <w:color w:val="3370ff"/>
      </w:rPr>
    </w:lvl>
  </w:abstractNum>
  <w:abstractNum w:abstractNumId="4534745">
    <w:lvl>
      <w:numFmt w:val="bullet"/>
      <w:suff w:val="tab"/>
      <w:lvlText w:val="•"/>
      <w:rPr>
        <w:color w:val="3370ff"/>
      </w:rPr>
    </w:lvl>
  </w:abstractNum>
  <w:abstractNum w:abstractNumId="4534746">
    <w:lvl>
      <w:numFmt w:val="bullet"/>
      <w:suff w:val="tab"/>
      <w:lvlText w:val="•"/>
      <w:rPr>
        <w:color w:val="3370ff"/>
      </w:rPr>
    </w:lvl>
  </w:abstractNum>
  <w:abstractNum w:abstractNumId="4534747">
    <w:lvl>
      <w:numFmt w:val="bullet"/>
      <w:suff w:val="tab"/>
      <w:lvlText w:val="•"/>
      <w:rPr>
        <w:color w:val="3370ff"/>
      </w:rPr>
    </w:lvl>
  </w:abstractNum>
  <w:abstractNum w:abstractNumId="4534748">
    <w:lvl>
      <w:numFmt w:val="bullet"/>
      <w:suff w:val="tab"/>
      <w:lvlText w:val="•"/>
      <w:rPr>
        <w:color w:val="3370ff"/>
      </w:rPr>
    </w:lvl>
  </w:abstractNum>
  <w:abstractNum w:abstractNumId="4534749">
    <w:lvl>
      <w:numFmt w:val="bullet"/>
      <w:suff w:val="tab"/>
      <w:lvlText w:val="•"/>
      <w:rPr>
        <w:color w:val="3370ff"/>
      </w:rPr>
    </w:lvl>
  </w:abstractNum>
  <w:abstractNum w:abstractNumId="4534750">
    <w:lvl>
      <w:numFmt w:val="bullet"/>
      <w:suff w:val="tab"/>
      <w:lvlText w:val="•"/>
      <w:rPr>
        <w:color w:val="3370ff"/>
      </w:rPr>
    </w:lvl>
  </w:abstractNum>
  <w:abstractNum w:abstractNumId="4534751">
    <w:lvl>
      <w:numFmt w:val="bullet"/>
      <w:suff w:val="tab"/>
      <w:lvlText w:val="•"/>
      <w:rPr>
        <w:color w:val="3370ff"/>
      </w:rPr>
    </w:lvl>
  </w:abstractNum>
  <w:abstractNum w:abstractNumId="4534752">
    <w:lvl>
      <w:numFmt w:val="bullet"/>
      <w:suff w:val="tab"/>
      <w:lvlText w:val="•"/>
      <w:rPr>
        <w:color w:val="3370ff"/>
      </w:rPr>
    </w:lvl>
  </w:abstractNum>
  <w:abstractNum w:abstractNumId="4534753">
    <w:lvl>
      <w:numFmt w:val="bullet"/>
      <w:suff w:val="tab"/>
      <w:lvlText w:val="•"/>
      <w:rPr>
        <w:color w:val="3370ff"/>
      </w:rPr>
    </w:lvl>
  </w:abstractNum>
  <w:abstractNum w:abstractNumId="4534754">
    <w:lvl>
      <w:numFmt w:val="bullet"/>
      <w:suff w:val="tab"/>
      <w:lvlText w:val="•"/>
      <w:rPr>
        <w:color w:val="3370ff"/>
      </w:rPr>
    </w:lvl>
  </w:abstractNum>
  <w:abstractNum w:abstractNumId="4534755">
    <w:lvl>
      <w:numFmt w:val="bullet"/>
      <w:suff w:val="tab"/>
      <w:lvlText w:val="•"/>
      <w:rPr>
        <w:color w:val="3370ff"/>
      </w:rPr>
    </w:lvl>
  </w:abstractNum>
  <w:abstractNum w:abstractNumId="4534756">
    <w:lvl>
      <w:start w:val="1"/>
      <w:numFmt w:val="decimal"/>
      <w:suff w:val="tab"/>
      <w:lvlText w:val="%1."/>
      <w:rPr>
        <w:color w:val="3370ff"/>
      </w:rPr>
    </w:lvl>
  </w:abstractNum>
  <w:abstractNum w:abstractNumId="4534757">
    <w:lvl>
      <w:start w:val="2"/>
      <w:numFmt w:val="decimal"/>
      <w:suff w:val="tab"/>
      <w:lvlText w:val="%1."/>
      <w:rPr>
        <w:color w:val="3370ff"/>
      </w:rPr>
    </w:lvl>
  </w:abstractNum>
  <w:abstractNum w:abstractNumId="4534758">
    <w:lvl>
      <w:start w:val="3"/>
      <w:numFmt w:val="decimal"/>
      <w:suff w:val="tab"/>
      <w:lvlText w:val="%1."/>
      <w:rPr>
        <w:color w:val="3370ff"/>
      </w:rPr>
    </w:lvl>
  </w:abstractNum>
  <w:abstractNum w:abstractNumId="4534759">
    <w:lvl>
      <w:start w:val="4"/>
      <w:numFmt w:val="decimal"/>
      <w:suff w:val="tab"/>
      <w:lvlText w:val="%1."/>
      <w:rPr>
        <w:color w:val="3370ff"/>
      </w:rPr>
    </w:lvl>
  </w:abstractNum>
  <w:abstractNum w:abstractNumId="453476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4534716"/>
  </w:num>
  <w:num w:numId="2">
    <w:abstractNumId w:val="4534717"/>
  </w:num>
  <w:num w:numId="3">
    <w:abstractNumId w:val="4534718"/>
  </w:num>
  <w:num w:numId="4">
    <w:abstractNumId w:val="4534719"/>
  </w:num>
  <w:num w:numId="5">
    <w:abstractNumId w:val="4534720"/>
  </w:num>
  <w:num w:numId="6">
    <w:abstractNumId w:val="4534721"/>
  </w:num>
  <w:num w:numId="7">
    <w:abstractNumId w:val="4534722"/>
  </w:num>
  <w:num w:numId="8">
    <w:abstractNumId w:val="4534723"/>
  </w:num>
  <w:num w:numId="9">
    <w:abstractNumId w:val="4534724"/>
  </w:num>
  <w:num w:numId="10">
    <w:abstractNumId w:val="4534725"/>
  </w:num>
  <w:num w:numId="11">
    <w:abstractNumId w:val="4534726"/>
  </w:num>
  <w:num w:numId="12">
    <w:abstractNumId w:val="4534727"/>
  </w:num>
  <w:num w:numId="13">
    <w:abstractNumId w:val="4534728"/>
  </w:num>
  <w:num w:numId="14">
    <w:abstractNumId w:val="4534729"/>
  </w:num>
  <w:num w:numId="15">
    <w:abstractNumId w:val="4534730"/>
  </w:num>
  <w:num w:numId="16">
    <w:abstractNumId w:val="4534731"/>
  </w:num>
  <w:num w:numId="17">
    <w:abstractNumId w:val="4534732"/>
  </w:num>
  <w:num w:numId="18">
    <w:abstractNumId w:val="4534733"/>
  </w:num>
  <w:num w:numId="19">
    <w:abstractNumId w:val="4534734"/>
  </w:num>
  <w:num w:numId="20">
    <w:abstractNumId w:val="4534735"/>
  </w:num>
  <w:num w:numId="21">
    <w:abstractNumId w:val="4534736"/>
  </w:num>
  <w:num w:numId="22">
    <w:abstractNumId w:val="4534737"/>
  </w:num>
  <w:num w:numId="23">
    <w:abstractNumId w:val="4534738"/>
  </w:num>
  <w:num w:numId="24">
    <w:abstractNumId w:val="4534739"/>
  </w:num>
  <w:num w:numId="25">
    <w:abstractNumId w:val="4534740"/>
  </w:num>
  <w:num w:numId="26">
    <w:abstractNumId w:val="4534741"/>
  </w:num>
  <w:num w:numId="27">
    <w:abstractNumId w:val="4534742"/>
  </w:num>
  <w:num w:numId="28">
    <w:abstractNumId w:val="4534743"/>
  </w:num>
  <w:num w:numId="29">
    <w:abstractNumId w:val="4534744"/>
  </w:num>
  <w:num w:numId="30">
    <w:abstractNumId w:val="4534745"/>
  </w:num>
  <w:num w:numId="31">
    <w:abstractNumId w:val="4534746"/>
  </w:num>
  <w:num w:numId="32">
    <w:abstractNumId w:val="4534747"/>
  </w:num>
  <w:num w:numId="33">
    <w:abstractNumId w:val="4534748"/>
  </w:num>
  <w:num w:numId="34">
    <w:abstractNumId w:val="4534749"/>
  </w:num>
  <w:num w:numId="35">
    <w:abstractNumId w:val="4534750"/>
  </w:num>
  <w:num w:numId="36">
    <w:abstractNumId w:val="4534751"/>
  </w:num>
  <w:num w:numId="37">
    <w:abstractNumId w:val="4534752"/>
  </w:num>
  <w:num w:numId="38">
    <w:abstractNumId w:val="4534753"/>
  </w:num>
  <w:num w:numId="39">
    <w:abstractNumId w:val="4534754"/>
  </w:num>
  <w:num w:numId="40">
    <w:abstractNumId w:val="4534755"/>
  </w:num>
  <w:num w:numId="41">
    <w:abstractNumId w:val="4534756"/>
  </w:num>
  <w:num w:numId="42">
    <w:abstractNumId w:val="4534757"/>
  </w:num>
  <w:num w:numId="43">
    <w:abstractNumId w:val="4534758"/>
  </w:num>
  <w:num w:numId="44">
    <w:abstractNumId w:val="4534759"/>
  </w:num>
  <w:num w:numId="45">
    <w:abstractNumId w:val="45347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2026-05-16T03:13:37Z</dcterms:created>
  <dc:creator>Apache POI</dc:creator>
</cp:coreProperties>
</file>