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战场战士・技能｜最终修复版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一、技能总说明（开发必读）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爽感人海塔防</w:t>
      </w:r>
      <w:r>
        <w:rPr>
          <w:rFonts w:eastAsia="等线" w:ascii="Arial" w:cs="Arial" w:hAnsi="Arial"/>
          <w:sz w:val="22"/>
        </w:rPr>
        <w:t>专属英雄：战场战士（近战肉盾）最终修复版技能文档。全部技能已完成硬性数值整改，彻底根除旧版无敌、固定减伤、后期技能报废等BUG。所有伤害、治疗、增益全部绑定</w:t>
      </w:r>
      <w:r>
        <w:rPr>
          <w:rFonts w:eastAsia="等线" w:ascii="Arial" w:cs="Arial" w:hAnsi="Arial"/>
          <w:b w:val="true"/>
          <w:sz w:val="22"/>
        </w:rPr>
        <w:t>英雄当前攻击力百分比</w:t>
      </w:r>
      <w:r>
        <w:rPr>
          <w:rFonts w:eastAsia="等线" w:ascii="Arial" w:cs="Arial" w:hAnsi="Arial"/>
          <w:sz w:val="22"/>
        </w:rPr>
        <w:t>，严格适配全局伤害公式，完美匹配《战场战士1-50级属性表》，做到前期能用、中期强势、后期不报废、无尽可堆叠。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本次硬性修复改动清单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删除所有固定数值伤害/固定回血</w:t>
      </w:r>
      <w:r>
        <w:rPr>
          <w:rFonts w:eastAsia="等线" w:ascii="Arial" w:cs="Arial" w:hAnsi="Arial"/>
          <w:sz w:val="22"/>
        </w:rPr>
        <w:t>：杜绝后期刮痧、前期溢出问题。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移除英雄自带固定减伤被动</w:t>
      </w:r>
      <w:r>
        <w:rPr>
          <w:rFonts w:eastAsia="等线" w:ascii="Arial" w:cs="Arial" w:hAnsi="Arial"/>
          <w:sz w:val="22"/>
        </w:rPr>
        <w:t>：无永久免伤，平衡怪物威胁。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高频普攻技能统一附加30%破甲</w:t>
      </w:r>
      <w:r>
        <w:rPr>
          <w:rFonts w:eastAsia="等线" w:ascii="Arial" w:cs="Arial" w:hAnsi="Arial"/>
          <w:sz w:val="22"/>
        </w:rPr>
        <w:t>：保证重甲怪物可被击穿，无绝对防御。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所有buff改为百分比加成</w:t>
      </w:r>
      <w:r>
        <w:rPr>
          <w:rFonts w:eastAsia="等线" w:ascii="Arial" w:cs="Arial" w:hAnsi="Arial"/>
          <w:sz w:val="22"/>
        </w:rPr>
        <w:t>：血量、防御、攻击全部跟随等级成长。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随从联动强化</w:t>
      </w:r>
      <w:r>
        <w:rPr>
          <w:rFonts w:eastAsia="等线" w:ascii="Arial" w:cs="Arial" w:hAnsi="Arial"/>
          <w:sz w:val="22"/>
        </w:rPr>
        <w:t>：战士技能大量增幅随从兵团，贴合人海玩法定位。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技能满级上限统一6级</w:t>
      </w:r>
      <w:r>
        <w:rPr>
          <w:rFonts w:eastAsia="等线" w:ascii="Arial" w:cs="Arial" w:hAnsi="Arial"/>
          <w:sz w:val="22"/>
        </w:rPr>
        <w:t>：50级前可全部点满，51级无技能刷新。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技能基础规则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技能获取：英雄每升级1级随机抽取1个技能，重复抽到自动升级该技能。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技能上限：单技能最高6级，全部技能满级后不再刷新技能池。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触发判定：主动技能全自动释放，无手动操控，适配挂机爽感玩法。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伤害公式：最终伤害 = 技能攻击倍率 × 英雄攻击力 × (1 - 敌方防御/(敌方防御+50))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二、全技能列表（9个技能｜最终定稿）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技能分类：常驻普攻类、自愈生存类、兵团辅助类、爆发AOE类。无废技能、无弱势技能，每一个技能都具备不可替代的实战价值。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常驻普攻类（基础核心）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技能01：重刃打击（普攻强化｜必刷新）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：单体高伤、破甲克制重甲、战士核心基础技能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</w:t>
      </w:r>
      <w:r>
        <w:rPr>
          <w:rFonts w:eastAsia="等线" w:ascii="Arial" w:cs="Arial" w:hAnsi="Arial"/>
          <w:sz w:val="22"/>
        </w:rPr>
        <w:t>：1.2s（跟随基础攻击间隔）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触发方式</w:t>
      </w:r>
      <w:r>
        <w:rPr>
          <w:rFonts w:eastAsia="等线" w:ascii="Arial" w:cs="Arial" w:hAnsi="Arial"/>
          <w:sz w:val="22"/>
        </w:rPr>
        <w:t>：自动普攻触发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伤害倍率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  <w:r>
              <w:rPr>
                <w:rFonts w:eastAsia="等线" w:ascii="Arial" w:cs="Arial" w:hAnsi="Arial"/>
                <w:sz w:val="22"/>
              </w:rPr>
              <w:t>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开局基础伤害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135%攻击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附带10</w:t>
            </w:r>
            <w:r>
              <w:rPr>
                <w:rFonts w:eastAsia="等线" w:ascii="Arial" w:cs="Arial" w:hAnsi="Arial"/>
                <w:sz w:val="22"/>
              </w:rPr>
              <w:t>%破甲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开始克制重甲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附带15%破甲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稳定破防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  <w:r>
              <w:rPr>
                <w:rFonts w:eastAsia="等线" w:ascii="Arial" w:cs="Arial" w:hAnsi="Arial"/>
                <w:sz w:val="22"/>
              </w:rPr>
              <w:t>0%攻击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附带20%破甲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单体斩杀提升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195%攻击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附带25%破甲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精英怪专属破甲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6级（满级）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附带30%永久破甲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满级标配，无视高防怪物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自愈生存类（抗压续航）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技能02：嗜血战意（吸血回复｜生存核心）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：持续吸血、残血反打、保证战士站场能力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</w:t>
      </w:r>
      <w:r>
        <w:rPr>
          <w:rFonts w:eastAsia="等线" w:ascii="Arial" w:cs="Arial" w:hAnsi="Arial"/>
          <w:sz w:val="22"/>
        </w:rPr>
        <w:t>：无冷却（常驻被动）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触发方式</w:t>
      </w:r>
      <w:r>
        <w:rPr>
          <w:rFonts w:eastAsia="等线" w:ascii="Arial" w:cs="Arial" w:hAnsi="Arial"/>
          <w:sz w:val="22"/>
        </w:rPr>
        <w:t>：每次攻击命中敌人触发吸血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吸血转化率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吸血上限（每秒）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8%伤害转化血量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前期小额续航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11%</w:t>
            </w:r>
            <w:r>
              <w:rPr>
                <w:rFonts w:eastAsia="等线" w:ascii="Arial" w:cs="Arial" w:hAnsi="Arial"/>
                <w:sz w:val="22"/>
              </w:rPr>
              <w:t>伤害转化血量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平稳提升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14%伤害转化血量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中期抗压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18%伤害转化血量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高压波次续航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23%伤害转化血量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残血容错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6级（满级）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30%伤害转化血量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无尽模式永久续航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技能03：铁甲壁垒（防御增幅｜肉度核心）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：百分比防御、血量增幅、纯肉抗压技能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</w:t>
      </w:r>
      <w:r>
        <w:rPr>
          <w:rFonts w:eastAsia="等线" w:ascii="Arial" w:cs="Arial" w:hAnsi="Arial"/>
          <w:sz w:val="22"/>
        </w:rPr>
        <w:t>：无冷却（常驻被动）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触发方式</w:t>
      </w:r>
      <w:r>
        <w:rPr>
          <w:rFonts w:eastAsia="等线" w:ascii="Arial" w:cs="Arial" w:hAnsi="Arial"/>
          <w:sz w:val="22"/>
        </w:rPr>
        <w:t>：永久生效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物理防御增幅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魔法防御增幅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最大生命值增幅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+6%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+9%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+17%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13%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+16%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+18%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24%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6级（满级）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+32%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兵团辅助类（人海核心｜重中之重）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技能04：统帅光环（随从全员增幅）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：强化全部随从士兵、人海碾压核心被动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</w:t>
      </w:r>
      <w:r>
        <w:rPr>
          <w:rFonts w:eastAsia="等线" w:ascii="Arial" w:cs="Arial" w:hAnsi="Arial"/>
          <w:sz w:val="22"/>
        </w:rPr>
        <w:t>：无冷却（光环常驻）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触发方式</w:t>
      </w:r>
      <w:r>
        <w:rPr>
          <w:rFonts w:eastAsia="等线" w:ascii="Arial" w:cs="Arial" w:hAnsi="Arial"/>
          <w:sz w:val="22"/>
        </w:rPr>
        <w:t>：英雄在场永久生效，随从全部享受加成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随从攻击增幅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随从</w:t>
            </w:r>
            <w:r>
              <w:rPr>
                <w:rFonts w:eastAsia="等线" w:ascii="Arial" w:cs="Arial" w:hAnsi="Arial"/>
                <w:sz w:val="22"/>
              </w:rPr>
              <w:t>防御增幅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前期小幅强化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+7%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随从开始成型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+14%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15波强势期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+16%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兵团战力质变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高压波次抗压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6级（满级）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满级人海碾压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技能05：集结战吼（瞬时爆发、随从提速）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：主动爆发、短时间强化全军、清潮专用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</w:t>
      </w:r>
      <w:r>
        <w:rPr>
          <w:rFonts w:eastAsia="等线" w:ascii="Arial" w:cs="Arial" w:hAnsi="Arial"/>
          <w:sz w:val="22"/>
        </w:rPr>
        <w:t>：18秒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触发方式</w:t>
      </w:r>
      <w:r>
        <w:rPr>
          <w:rFonts w:eastAsia="等线" w:ascii="Arial" w:cs="Arial" w:hAnsi="Arial"/>
          <w:sz w:val="22"/>
        </w:rPr>
        <w:t>：全自动释放，周围8米范围内全部友军生效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全军攻击加成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移动速度加成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+17%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+12%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+17%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+23%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6级（满级）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2.4 爆发AOE类（清潮、控场）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技能06：旋风裂击（范围AOE、清兵神技）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：近战环形范围伤害、清理小怪潮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</w:t>
      </w:r>
      <w:r>
        <w:rPr>
          <w:rFonts w:eastAsia="等线" w:ascii="Arial" w:cs="Arial" w:hAnsi="Arial"/>
          <w:sz w:val="22"/>
        </w:rPr>
        <w:t>：4.5秒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触发方式</w:t>
      </w:r>
      <w:r>
        <w:rPr>
          <w:rFonts w:eastAsia="等线" w:ascii="Arial" w:cs="Arial" w:hAnsi="Arial"/>
          <w:sz w:val="22"/>
        </w:rPr>
        <w:t>：自动释放，以自身为中心圆形范围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伤害倍率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附加效果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轻微减速10%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减速15%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3.6m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减速20%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145%攻击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减速</w:t>
            </w: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6级（满级）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减速30%，压制小怪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技能07：重震践踏（重击控场、精英克制）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：高倍率范围伤害、打断精英动作、短时僵直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</w:t>
      </w:r>
      <w:r>
        <w:rPr>
          <w:rFonts w:eastAsia="等线" w:ascii="Arial" w:cs="Arial" w:hAnsi="Arial"/>
          <w:sz w:val="22"/>
        </w:rPr>
        <w:t>：9秒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触发方式</w:t>
      </w:r>
      <w:r>
        <w:rPr>
          <w:rFonts w:eastAsia="等线" w:ascii="Arial" w:cs="Arial" w:hAnsi="Arial"/>
          <w:sz w:val="22"/>
        </w:rPr>
        <w:t>：自动释放，踩踏地面造成震荡伤害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</w:t>
            </w:r>
            <w:r>
              <w:rPr>
                <w:rFonts w:eastAsia="等线" w:ascii="Arial" w:cs="Arial" w:hAnsi="Arial"/>
                <w:sz w:val="22"/>
              </w:rPr>
              <w:t>倍率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僵直时长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160%攻击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.4s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185%攻击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215%攻击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290%攻击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6级（满级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340%攻击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4.5m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2.5 稀有终极技能（高阶质变）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技能08：英灵守护（召唤临时英灵、抗线爆发）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：稀有召唤技能、临时增加前排、高压救场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</w:t>
      </w:r>
      <w:r>
        <w:rPr>
          <w:rFonts w:eastAsia="等线" w:ascii="Arial" w:cs="Arial" w:hAnsi="Arial"/>
          <w:sz w:val="22"/>
        </w:rPr>
        <w:t>：35秒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触发方式</w:t>
      </w:r>
      <w:r>
        <w:rPr>
          <w:rFonts w:eastAsia="等线" w:ascii="Arial" w:cs="Arial" w:hAnsi="Arial"/>
          <w:sz w:val="22"/>
        </w:rPr>
        <w:t>：自动召唤，英灵属性绑定英雄当前属性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英灵属性占比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45%英雄属性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55%英雄属性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65%英雄属性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75%英雄属性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85%英雄属性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6级（满级）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100%英雄属性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技能09：战神化身（终极变身、后期天花板）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：毕业大招、巨额全属性增幅、无尽模式核心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</w:t>
      </w:r>
      <w:r>
        <w:rPr>
          <w:rFonts w:eastAsia="等线" w:ascii="Arial" w:cs="Arial" w:hAnsi="Arial"/>
          <w:sz w:val="22"/>
        </w:rPr>
        <w:t>：55秒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触发方式</w:t>
      </w:r>
      <w:r>
        <w:rPr>
          <w:rFonts w:eastAsia="等线" w:ascii="Arial" w:cs="Arial" w:hAnsi="Arial"/>
          <w:sz w:val="22"/>
        </w:rPr>
        <w:t>：血量低于50%自动触发，变身期间清空所有负面状态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攻击增幅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防御增幅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+26%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65%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6级（满级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15s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三、技能权重抽取表（程序配置表）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为防止玩家一直抽不到核心技能，严格划分抽取权重，保证手感顺滑。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技能稀有度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抽取权重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刷新规则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普通（4个）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重刃打击、嗜血战意、铁甲壁垒、旋风裂击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常驻高概率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稀有（3</w:t>
            </w:r>
            <w:r>
              <w:rPr>
                <w:rFonts w:eastAsia="等线" w:ascii="Arial" w:cs="Arial" w:hAnsi="Arial"/>
                <w:sz w:val="22"/>
              </w:rPr>
              <w:t>个）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统帅光环、集结战吼、重震</w:t>
            </w:r>
            <w:r>
              <w:rPr>
                <w:rFonts w:eastAsia="等线" w:ascii="Arial" w:cs="Arial" w:hAnsi="Arial"/>
                <w:sz w:val="22"/>
              </w:rPr>
              <w:t>践踏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</w:t>
            </w:r>
            <w:r>
              <w:rPr>
                <w:rFonts w:eastAsia="等线" w:ascii="Arial" w:cs="Arial" w:hAnsi="Arial"/>
                <w:sz w:val="22"/>
              </w:rPr>
              <w:t>概率提升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史诗（2个）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英灵守护、战神化身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10波</w:t>
            </w:r>
            <w:r>
              <w:rPr>
                <w:rFonts w:eastAsia="等线" w:ascii="Arial" w:cs="Arial" w:hAnsi="Arial"/>
                <w:sz w:val="22"/>
              </w:rPr>
              <w:t>后解锁抽取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四、开发硬性约束条例（不可修改）</w:t>
      </w:r>
      <w:bookmarkEnd w:id="1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无任何固定减伤、无无敌机制</w:t>
      </w:r>
      <w:r>
        <w:rPr>
          <w:rFonts w:eastAsia="等线" w:ascii="Arial" w:cs="Arial" w:hAnsi="Arial"/>
          <w:sz w:val="22"/>
        </w:rPr>
        <w:t>：所有生存能力全部由百分比防御、吸血构成。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全部技能绑定英雄面板</w:t>
      </w:r>
      <w:r>
        <w:rPr>
          <w:rFonts w:eastAsia="等线" w:ascii="Arial" w:cs="Arial" w:hAnsi="Arial"/>
          <w:sz w:val="22"/>
        </w:rPr>
        <w:t>：等级越高技能越强，杜绝后期废技能。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破甲上限管控30%</w:t>
      </w:r>
      <w:r>
        <w:rPr>
          <w:rFonts w:eastAsia="等线" w:ascii="Arial" w:cs="Arial" w:hAnsi="Arial"/>
          <w:sz w:val="22"/>
        </w:rPr>
        <w:t>：满级重刃打击封顶，不会出现怪物负防御崩坏。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随从加成全部叠加计算</w:t>
      </w:r>
      <w:r>
        <w:rPr>
          <w:rFonts w:eastAsia="等线" w:ascii="Arial" w:cs="Arial" w:hAnsi="Arial"/>
          <w:sz w:val="22"/>
        </w:rPr>
        <w:t>：统帅光环+战吼双重乘法叠加，人海爽感拉满。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51级后无技能刷新</w:t>
      </w:r>
      <w:r>
        <w:rPr>
          <w:rFonts w:eastAsia="等线" w:ascii="Arial" w:cs="Arial" w:hAnsi="Arial"/>
          <w:sz w:val="22"/>
        </w:rPr>
        <w:t>：50级达成全技能满级，无尽模式只给属性/金币。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适配同系列所有文档数值</w:t>
      </w:r>
      <w:r>
        <w:rPr>
          <w:rFonts w:eastAsia="等线" w:ascii="Arial" w:cs="Arial" w:hAnsi="Arial"/>
          <w:sz w:val="22"/>
        </w:rPr>
        <w:t>：和主塔、怪物、炮塔数值完全互通统一。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22062">
    <w:lvl>
      <w:numFmt w:val="bullet"/>
      <w:suff w:val="tab"/>
      <w:lvlText w:val="•"/>
      <w:rPr>
        <w:color w:val="3370ff"/>
      </w:rPr>
    </w:lvl>
  </w:abstractNum>
  <w:abstractNum w:abstractNumId="7022063">
    <w:lvl>
      <w:numFmt w:val="bullet"/>
      <w:suff w:val="tab"/>
      <w:lvlText w:val="•"/>
      <w:rPr>
        <w:color w:val="3370ff"/>
      </w:rPr>
    </w:lvl>
  </w:abstractNum>
  <w:abstractNum w:abstractNumId="7022064">
    <w:lvl>
      <w:numFmt w:val="bullet"/>
      <w:suff w:val="tab"/>
      <w:lvlText w:val="•"/>
      <w:rPr>
        <w:color w:val="3370ff"/>
      </w:rPr>
    </w:lvl>
  </w:abstractNum>
  <w:abstractNum w:abstractNumId="7022065">
    <w:lvl>
      <w:numFmt w:val="bullet"/>
      <w:suff w:val="tab"/>
      <w:lvlText w:val="•"/>
      <w:rPr>
        <w:color w:val="3370ff"/>
      </w:rPr>
    </w:lvl>
  </w:abstractNum>
  <w:abstractNum w:abstractNumId="7022066">
    <w:lvl>
      <w:numFmt w:val="bullet"/>
      <w:suff w:val="tab"/>
      <w:lvlText w:val="•"/>
      <w:rPr>
        <w:color w:val="3370ff"/>
      </w:rPr>
    </w:lvl>
  </w:abstractNum>
  <w:abstractNum w:abstractNumId="7022067">
    <w:lvl>
      <w:numFmt w:val="bullet"/>
      <w:suff w:val="tab"/>
      <w:lvlText w:val="•"/>
      <w:rPr>
        <w:color w:val="3370ff"/>
      </w:rPr>
    </w:lvl>
  </w:abstractNum>
  <w:abstractNum w:abstractNumId="7022068">
    <w:lvl>
      <w:numFmt w:val="bullet"/>
      <w:suff w:val="tab"/>
      <w:lvlText w:val="•"/>
      <w:rPr>
        <w:color w:val="3370ff"/>
      </w:rPr>
    </w:lvl>
  </w:abstractNum>
  <w:abstractNum w:abstractNumId="7022069">
    <w:lvl>
      <w:numFmt w:val="bullet"/>
      <w:suff w:val="tab"/>
      <w:lvlText w:val="•"/>
      <w:rPr>
        <w:color w:val="3370ff"/>
      </w:rPr>
    </w:lvl>
  </w:abstractNum>
  <w:abstractNum w:abstractNumId="7022070">
    <w:lvl>
      <w:numFmt w:val="bullet"/>
      <w:suff w:val="tab"/>
      <w:lvlText w:val="•"/>
      <w:rPr>
        <w:color w:val="3370ff"/>
      </w:rPr>
    </w:lvl>
  </w:abstractNum>
  <w:abstractNum w:abstractNumId="7022071">
    <w:lvl>
      <w:numFmt w:val="bullet"/>
      <w:suff w:val="tab"/>
      <w:lvlText w:val="•"/>
      <w:rPr>
        <w:color w:val="3370ff"/>
      </w:rPr>
    </w:lvl>
  </w:abstractNum>
  <w:abstractNum w:abstractNumId="7022072">
    <w:lvl>
      <w:numFmt w:val="bullet"/>
      <w:suff w:val="tab"/>
      <w:lvlText w:val="•"/>
      <w:rPr>
        <w:color w:val="3370ff"/>
      </w:rPr>
    </w:lvl>
  </w:abstractNum>
  <w:abstractNum w:abstractNumId="7022073">
    <w:lvl>
      <w:numFmt w:val="bullet"/>
      <w:suff w:val="tab"/>
      <w:lvlText w:val="•"/>
      <w:rPr>
        <w:color w:val="3370ff"/>
      </w:rPr>
    </w:lvl>
  </w:abstractNum>
  <w:abstractNum w:abstractNumId="7022074">
    <w:lvl>
      <w:numFmt w:val="bullet"/>
      <w:suff w:val="tab"/>
      <w:lvlText w:val="•"/>
      <w:rPr>
        <w:color w:val="3370ff"/>
      </w:rPr>
    </w:lvl>
  </w:abstractNum>
  <w:abstractNum w:abstractNumId="7022075">
    <w:lvl>
      <w:numFmt w:val="bullet"/>
      <w:suff w:val="tab"/>
      <w:lvlText w:val="•"/>
      <w:rPr>
        <w:color w:val="3370ff"/>
      </w:rPr>
    </w:lvl>
  </w:abstractNum>
  <w:abstractNum w:abstractNumId="7022076">
    <w:lvl>
      <w:numFmt w:val="bullet"/>
      <w:suff w:val="tab"/>
      <w:lvlText w:val="•"/>
      <w:rPr>
        <w:color w:val="3370ff"/>
      </w:rPr>
    </w:lvl>
  </w:abstractNum>
  <w:abstractNum w:abstractNumId="7022077">
    <w:lvl>
      <w:numFmt w:val="bullet"/>
      <w:suff w:val="tab"/>
      <w:lvlText w:val="•"/>
      <w:rPr>
        <w:color w:val="3370ff"/>
      </w:rPr>
    </w:lvl>
  </w:abstractNum>
  <w:num w:numId="1">
    <w:abstractNumId w:val="7022062"/>
  </w:num>
  <w:num w:numId="2">
    <w:abstractNumId w:val="7022063"/>
  </w:num>
  <w:num w:numId="3">
    <w:abstractNumId w:val="7022064"/>
  </w:num>
  <w:num w:numId="4">
    <w:abstractNumId w:val="7022065"/>
  </w:num>
  <w:num w:numId="5">
    <w:abstractNumId w:val="7022066"/>
  </w:num>
  <w:num w:numId="6">
    <w:abstractNumId w:val="7022067"/>
  </w:num>
  <w:num w:numId="7">
    <w:abstractNumId w:val="7022068"/>
  </w:num>
  <w:num w:numId="8">
    <w:abstractNumId w:val="7022069"/>
  </w:num>
  <w:num w:numId="9">
    <w:abstractNumId w:val="7022070"/>
  </w:num>
  <w:num w:numId="10">
    <w:abstractNumId w:val="7022071"/>
  </w:num>
  <w:num w:numId="11">
    <w:abstractNumId w:val="7022072"/>
  </w:num>
  <w:num w:numId="12">
    <w:abstractNumId w:val="7022073"/>
  </w:num>
  <w:num w:numId="13">
    <w:abstractNumId w:val="7022074"/>
  </w:num>
  <w:num w:numId="14">
    <w:abstractNumId w:val="7022075"/>
  </w:num>
  <w:num w:numId="15">
    <w:abstractNumId w:val="7022076"/>
  </w:num>
  <w:num w:numId="16">
    <w:abstractNumId w:val="70220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2026-05-16T02:56:56Z</dcterms:created>
  <dc:creator>Apache POI</dc:creator>
</cp:coreProperties>
</file>