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36B52">
      <w:pPr>
        <w:rPr>
          <w:rFonts w:hint="eastAsia"/>
        </w:rPr>
      </w:pPr>
      <w:r>
        <w:rPr>
          <w:rFonts w:hint="eastAsia"/>
        </w:rPr>
        <w:t>一、 AI 工具辅助开发流程概述</w:t>
      </w:r>
    </w:p>
    <w:p w14:paraId="7909B769">
      <w:pPr>
        <w:rPr>
          <w:rFonts w:hint="eastAsia"/>
        </w:rPr>
      </w:pPr>
      <w:r>
        <w:rPr>
          <w:rFonts w:hint="eastAsia"/>
        </w:rPr>
        <w:t>本次个人健康档案 RAG Demo 开发全程使用 AI 辅助编程工具，核心目标是快速攻克阿里云 OSS SDK 使用、向量计算、报错排查等技术难点，大幅缩短开发周期，具体协作流程如下：</w:t>
      </w:r>
    </w:p>
    <w:p w14:paraId="07AEDA27">
      <w:pPr>
        <w:rPr>
          <w:rFonts w:hint="eastAsia"/>
        </w:rPr>
      </w:pPr>
      <w:r>
        <w:rPr>
          <w:rFonts w:hint="eastAsia"/>
        </w:rPr>
        <w:t>1.  **技术调研与代码生成**：针对不熟悉的阿里云 OSS Bucket 操作、DashScope Embedding API 调用，通过向 AI 发送需求描述，直接获取可复用的代码模板（如 Bucket 初始化、文本向量化、文件上传 / 拉取函数），无需手动翻阅官方文档，节省 80% 的样板代码编写时间。</w:t>
      </w:r>
    </w:p>
    <w:p w14:paraId="0C5E012B">
      <w:pPr>
        <w:rPr>
          <w:rFonts w:hint="eastAsia"/>
        </w:rPr>
      </w:pPr>
      <w:r>
        <w:rPr>
          <w:rFonts w:hint="eastAsia"/>
        </w:rPr>
        <w:t>2.  **报错排查与问题修复**：开发过程中遇到OSS 403 权限错误、路径切换异常等问题时，通过向 AI 提供报错信息和相关代码片段，快速获取针对性解决方案，高效解决各类技术卡点。</w:t>
      </w:r>
    </w:p>
    <w:p w14:paraId="2C8BB3EC">
      <w:pPr>
        <w:rPr>
          <w:rFonts w:hint="eastAsia"/>
        </w:rPr>
      </w:pPr>
      <w:r>
        <w:rPr>
          <w:rFonts w:hint="eastAsia"/>
        </w:rPr>
        <w:t>3.  **代码优化与结构重构**：完成核心功能后，借助 AI 对代码进行模块化拆分、添加注释、优化逻辑（如元数据过滤、余弦相似度计算优化），让代码结构更清晰、可读性更强，符合生产级代码规范。</w:t>
      </w:r>
    </w:p>
    <w:p w14:paraId="0A8F1E92">
      <w:pPr>
        <w:rPr>
          <w:rFonts w:hint="eastAsia"/>
        </w:rPr>
      </w:pPr>
      <w:r>
        <w:rPr>
          <w:rFonts w:hint="eastAsia"/>
        </w:rPr>
        <w:t>4.  **文档编写与流程梳理**：在编写 README.md、环境配置说明时，通过 AI 辅助整理结构化文档框架，补充关键说明细节，同时梳理后续向量 Bucket 迁移步骤，确保项目交付物完整。</w:t>
      </w:r>
    </w:p>
    <w:p w14:paraId="6786753A">
      <w:pPr>
        <w:rPr>
          <w:rFonts w:hint="eastAsia"/>
        </w:rPr>
      </w:pPr>
    </w:p>
    <w:p w14:paraId="441C0104">
      <w:pPr>
        <w:rPr>
          <w:rFonts w:hint="eastAsia"/>
        </w:rPr>
      </w:pPr>
      <w:r>
        <w:rPr>
          <w:rFonts w:hint="eastAsia"/>
        </w:rPr>
        <w:t>二、 关键 AI 对话场景（附场景描述，对应截图）</w:t>
      </w:r>
    </w:p>
    <w:p w14:paraId="7D33F455">
      <w:pPr>
        <w:rPr>
          <w:rFonts w:hint="eastAsia"/>
        </w:rPr>
      </w:pPr>
      <w:r>
        <w:rPr>
          <w:rFonts w:hint="eastAsia"/>
        </w:rPr>
        <w:t>### 场景 1：解决阿里云 OSS 403 AccessDenied 权限错误</w:t>
      </w:r>
    </w:p>
    <w:p w14:paraId="0E461156">
      <w:pPr>
        <w:rPr>
          <w:rFonts w:hint="eastAsia"/>
        </w:rPr>
      </w:pPr>
      <w:r>
        <w:rPr>
          <w:rFonts w:hint="eastAsia"/>
        </w:rPr>
        <w:t>1.  **问题背景**：开发初期执行文件上传代码时，出现403 AccessDenied报错，提示 “无 Bucket ACL 访问权限” 和 “Bucket 不属于当前账号”，无法完成数据上传，且不熟悉阿里云 AccessKey 权限配置和 Bucket ACL 设置。</w:t>
      </w:r>
    </w:p>
    <w:p w14:paraId="61FCFB81">
      <w:pPr>
        <w:rPr>
          <w:rFonts w:hint="eastAsia"/>
        </w:rPr>
      </w:pPr>
      <w:r>
        <w:rPr>
          <w:rFonts w:hint="eastAsia"/>
        </w:rPr>
        <w:t>我的代码已配置AccessKey ID和Secret，请问如何排查和解决？需要详细步骤。</w:t>
      </w:r>
    </w:p>
    <w:p w14:paraId="6191A0C4">
      <w:pPr>
        <w:rPr>
          <w:rFonts w:hint="eastAsia"/>
        </w:rPr>
      </w:pPr>
      <w:r>
        <w:rPr>
          <w:rFonts w:hint="eastAsia"/>
        </w:rPr>
        <w:t xml:space="preserve">    </w:t>
      </w:r>
      <w:r>
        <w:drawing>
          <wp:inline distT="0" distB="0" distL="114300" distR="114300">
            <wp:extent cx="5264785" cy="2319020"/>
            <wp:effectExtent l="0" t="0" r="57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8595" cy="5520690"/>
            <wp:effectExtent l="0" t="0" r="19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2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EDE2">
      <w:pPr>
        <w:rPr>
          <w:rFonts w:hint="eastAsia"/>
        </w:rPr>
      </w:pPr>
      <w:r>
        <w:rPr>
          <w:rFonts w:hint="eastAsia"/>
        </w:rPr>
        <w:t>3.  **AI 协助效果**：AI 快速定位两个核心问题：1. AccessKey 对应的账号非 Bucket 所属账号，或缺少 OSS 操作权限；2. Bucket ACL 配置过严。并提供了分步解决方案：包括 RAM 控制台给子用户授予`AliyunOSSFullAccess`权限、Bucket 控制台调整 ACL 为私有、验证 AccessKey 与 Bucket 归属关系，按照方案操作后成功解决 403 错误，实现文件正常上传。</w:t>
      </w:r>
    </w:p>
    <w:p w14:paraId="47DF75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2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2026-01-04T15:53:30Z</dcterms:created>
  <dc:creator>00</dc:creator>
  <cp:lastModifiedBy>小快哉</cp:lastModifiedBy>
  <dcterms:modified xsi:type="dcterms:W3CDTF">2026-01-04T16:06:02Z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F87A6981A9104AA4A692C3E3EDB64943_12</vt:lpwstr>
  </property>
</Properties>
</file>