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7BB2" w14:textId="77777777" w:rsidR="00841A98" w:rsidRPr="00323551" w:rsidRDefault="00841A98" w:rsidP="00841A98">
      <w:pPr>
        <w:rPr>
          <w:rFonts w:hint="eastAsia"/>
        </w:rPr>
      </w:pPr>
    </w:p>
    <w:p w14:paraId="464A2146" w14:textId="77777777" w:rsidR="00841A98" w:rsidRDefault="00841A98" w:rsidP="001D3EDE">
      <w:pPr>
        <w:pStyle w:val="af7"/>
      </w:pPr>
      <w:bookmarkStart w:id="0" w:name="_Toc83152969"/>
      <w:r>
        <w:rPr>
          <w:rFonts w:hint="eastAsia"/>
        </w:rPr>
        <w:t>分区</w:t>
      </w:r>
      <w:bookmarkEnd w:id="0"/>
    </w:p>
    <w:p w14:paraId="24EB4A75" w14:textId="77777777" w:rsidR="00841A98" w:rsidRPr="001D3EDE" w:rsidRDefault="00841A98" w:rsidP="00841A98">
      <w:pPr>
        <w:pStyle w:val="af"/>
        <w:rPr>
          <w:rStyle w:val="a5"/>
        </w:rPr>
      </w:pPr>
      <w:r w:rsidRPr="001D3EDE">
        <w:rPr>
          <w:rStyle w:val="a5"/>
          <w:rFonts w:hint="eastAsia"/>
        </w:rPr>
        <w:t>章节目录</w:t>
      </w:r>
    </w:p>
    <w:p w14:paraId="71941DAD" w14:textId="77777777" w:rsidR="00841A98" w:rsidRDefault="00841A98" w:rsidP="00841A98">
      <w:pPr>
        <w:pStyle w:val="af"/>
        <w:ind w:firstLineChars="200" w:firstLine="420"/>
        <w:rPr>
          <w:rFonts w:ascii="Helvetica" w:hAnsi="Helvetica" w:cs="Helvetica"/>
          <w:color w:val="000000"/>
          <w:sz w:val="21"/>
          <w:szCs w:val="21"/>
        </w:rPr>
      </w:pPr>
      <w:bookmarkStart w:id="1" w:name="idm46383354635040"/>
      <w:bookmarkStart w:id="2" w:name="idm46383354633968"/>
      <w:bookmarkStart w:id="3" w:name="idm46383354632896"/>
      <w:bookmarkStart w:id="4" w:name="idm46383354631408"/>
      <w:bookmarkStart w:id="5" w:name="idm46383354629920"/>
      <w:bookmarkEnd w:id="1"/>
      <w:bookmarkEnd w:id="2"/>
      <w:bookmarkEnd w:id="3"/>
      <w:bookmarkEnd w:id="4"/>
      <w:bookmarkEnd w:id="5"/>
      <w:r>
        <w:rPr>
          <w:rFonts w:ascii="Helvetica" w:hAnsi="Helvetica" w:cs="Helvetica"/>
          <w:color w:val="000000"/>
          <w:sz w:val="21"/>
          <w:szCs w:val="21"/>
        </w:rPr>
        <w:t>This chapter discusses </w:t>
      </w:r>
      <w:r>
        <w:rPr>
          <w:rStyle w:val="firstterm"/>
          <w:rFonts w:ascii="Helvetica" w:hAnsi="Helvetica" w:cs="Helvetica"/>
          <w:color w:val="000000"/>
          <w:sz w:val="21"/>
          <w:szCs w:val="21"/>
        </w:rPr>
        <w:t>user-defined partitioning</w:t>
      </w:r>
      <w:r>
        <w:rPr>
          <w:rFonts w:ascii="Helvetica" w:hAnsi="Helvetica" w:cs="Helvetica"/>
          <w:color w:val="000000"/>
          <w:sz w:val="21"/>
          <w:szCs w:val="21"/>
        </w:rPr>
        <w:t>.</w:t>
      </w:r>
    </w:p>
    <w:p w14:paraId="5A43785F"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696DBE8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Table partitioning differs from partitioning as used by window functions. For information about window functions, see </w:t>
      </w:r>
      <w:hyperlink r:id="rId5" w:anchor="window-functions" w:tooltip="12.21 Window Functions" w:history="1">
        <w:r>
          <w:rPr>
            <w:rStyle w:val="a4"/>
            <w:rFonts w:ascii="Helvetica" w:hAnsi="Helvetica" w:cs="Helvetica"/>
            <w:color w:val="00759F"/>
            <w:sz w:val="21"/>
            <w:szCs w:val="21"/>
          </w:rPr>
          <w:t>Section 12.21, “Window Functions”</w:t>
        </w:r>
      </w:hyperlink>
      <w:r>
        <w:rPr>
          <w:rFonts w:ascii="Helvetica" w:hAnsi="Helvetica" w:cs="Helvetica"/>
          <w:color w:val="000000"/>
          <w:sz w:val="21"/>
          <w:szCs w:val="21"/>
        </w:rPr>
        <w:t>.</w:t>
      </w:r>
    </w:p>
    <w:p w14:paraId="3233686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MySQL 8.0, partitioning support is provided by the </w:t>
      </w:r>
      <w:proofErr w:type="spellStart"/>
      <w:r w:rsidR="001D3EDE">
        <w:fldChar w:fldCharType="begin"/>
      </w:r>
      <w:r w:rsidR="001D3EDE">
        <w:instrText xml:space="preserve"> HYPERLINK "file:///E:\\backup\\%E4%B8%8B%E8%BD%BD\\refman-8.0-en.html-chapter\\refman-8.0-en.html-chapter\\innodb-storage-engine.html" \o "Chapter 15 The InnoDB Storage Engine" </w:instrText>
      </w:r>
      <w:r w:rsidR="001D3EDE">
        <w:fldChar w:fldCharType="separate"/>
      </w:r>
      <w:r>
        <w:rPr>
          <w:rStyle w:val="HTML1"/>
          <w:rFonts w:ascii="Courier New" w:hAnsi="Courier New" w:cs="Courier New"/>
          <w:b/>
          <w:bCs/>
          <w:color w:val="026789"/>
          <w:sz w:val="20"/>
          <w:szCs w:val="20"/>
          <w:u w:val="single"/>
          <w:shd w:val="clear" w:color="auto" w:fill="FFFFFF"/>
        </w:rPr>
        <w:t>InnoDB</w:t>
      </w:r>
      <w:proofErr w:type="spellEnd"/>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hyperlink r:id="rId6"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engines.</w:t>
      </w:r>
    </w:p>
    <w:p w14:paraId="793A3BE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MySQL 8.0 does not currently support partitioning of tables using any storage engine other than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such as </w:t>
      </w:r>
      <w:proofErr w:type="spellStart"/>
      <w:r w:rsidR="001D3EDE">
        <w:fldChar w:fldCharType="begin"/>
      </w:r>
      <w:r w:rsidR="001D3EDE">
        <w:instrText xml:space="preserve"> HYPERLINK "file:///E:\\backup\\%E4%B8%8B%E8%BD%BD\\refman-8.0-en.html-chapter\\refman-8.0-en.html-chapter\\storage-engines.html" \l "myisam-storage-engine" \o "16.2 The MyISAM Storage Engine" </w:instrText>
      </w:r>
      <w:r w:rsidR="001D3EDE">
        <w:fldChar w:fldCharType="separate"/>
      </w:r>
      <w:r>
        <w:rPr>
          <w:rStyle w:val="HTML1"/>
          <w:rFonts w:ascii="Courier New" w:hAnsi="Courier New" w:cs="Courier New"/>
          <w:b/>
          <w:bCs/>
          <w:color w:val="026789"/>
          <w:sz w:val="20"/>
          <w:szCs w:val="20"/>
          <w:u w:val="single"/>
          <w:shd w:val="clear" w:color="auto" w:fill="FFFFFF"/>
        </w:rPr>
        <w:t>MyISAM</w:t>
      </w:r>
      <w:proofErr w:type="spellEnd"/>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 attempt to create a partitioned tables using a storage engine that does not supply native partitioning support fails with </w:t>
      </w:r>
      <w:r>
        <w:rPr>
          <w:rStyle w:val="errorcode"/>
          <w:rFonts w:ascii="Courier New" w:hAnsi="Courier New" w:cs="Courier New"/>
          <w:color w:val="7B3D23"/>
          <w:sz w:val="21"/>
          <w:szCs w:val="21"/>
          <w:shd w:val="clear" w:color="auto" w:fill="FFFFFF"/>
        </w:rPr>
        <w:t>ER_CHECK_NOT_IMPLEMENTED</w:t>
      </w:r>
      <w:r>
        <w:rPr>
          <w:rFonts w:ascii="Helvetica" w:hAnsi="Helvetica" w:cs="Helvetica"/>
          <w:color w:val="000000"/>
          <w:sz w:val="21"/>
          <w:szCs w:val="21"/>
        </w:rPr>
        <w:t>.</w:t>
      </w:r>
    </w:p>
    <w:p w14:paraId="4A199F2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MySQL 8.0 Community binaries provided by Oracle include partitioning support provided by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storage engines. For information about partitioning support offered in MySQL Enterprise Edition binaries, see </w:t>
      </w:r>
      <w:hyperlink r:id="rId7" w:tooltip="Chapter 30 MySQL Enterprise Edition" w:history="1">
        <w:r>
          <w:rPr>
            <w:rStyle w:val="a4"/>
            <w:rFonts w:ascii="Helvetica" w:hAnsi="Helvetica" w:cs="Helvetica"/>
            <w:color w:val="00759F"/>
            <w:sz w:val="21"/>
            <w:szCs w:val="21"/>
          </w:rPr>
          <w:t>Chapter 30, </w:t>
        </w:r>
        <w:r>
          <w:rPr>
            <w:rStyle w:val="a4"/>
            <w:rFonts w:ascii="Helvetica" w:hAnsi="Helvetica" w:cs="Helvetica"/>
            <w:i/>
            <w:iCs/>
            <w:color w:val="00759F"/>
            <w:sz w:val="21"/>
            <w:szCs w:val="21"/>
          </w:rPr>
          <w:t>MySQL Enterprise Edition</w:t>
        </w:r>
      </w:hyperlink>
      <w:r>
        <w:rPr>
          <w:rFonts w:ascii="Helvetica" w:hAnsi="Helvetica" w:cs="Helvetica"/>
          <w:color w:val="000000"/>
          <w:sz w:val="21"/>
          <w:szCs w:val="21"/>
        </w:rPr>
        <w:t>.</w:t>
      </w:r>
    </w:p>
    <w:p w14:paraId="53FB93E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you are compiling MySQL 8.0 from source, configuring the build with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support is sufficient to produce binaries with partition support for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For more information, see </w:t>
      </w:r>
      <w:hyperlink r:id="rId8" w:anchor="source-installation" w:tooltip="2.9 Installing MySQL from Source" w:history="1">
        <w:r>
          <w:rPr>
            <w:rStyle w:val="a4"/>
            <w:rFonts w:ascii="Helvetica" w:hAnsi="Helvetica" w:cs="Helvetica"/>
            <w:color w:val="00759F"/>
            <w:sz w:val="21"/>
            <w:szCs w:val="21"/>
          </w:rPr>
          <w:t>Section 2.9, “Installing MySQL from Source”</w:t>
        </w:r>
      </w:hyperlink>
      <w:r>
        <w:rPr>
          <w:rFonts w:ascii="Helvetica" w:hAnsi="Helvetica" w:cs="Helvetica"/>
          <w:color w:val="000000"/>
          <w:sz w:val="21"/>
          <w:szCs w:val="21"/>
        </w:rPr>
        <w:t>.</w:t>
      </w:r>
    </w:p>
    <w:p w14:paraId="7564EA1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Nothing further needs to be done to enable partitioning support by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(for example, no special entries are required in the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w:t>
      </w:r>
    </w:p>
    <w:p w14:paraId="3B76506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not possible to disable partitioning support by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storage engine.</w:t>
      </w:r>
    </w:p>
    <w:p w14:paraId="44F7284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w:t>
      </w:r>
      <w:hyperlink r:id="rId9" w:anchor="partitioning-overview" w:tooltip="24.1 Overview of Partitioning in MySQL" w:history="1">
        <w:r>
          <w:rPr>
            <w:rStyle w:val="a4"/>
            <w:rFonts w:ascii="Helvetica" w:hAnsi="Helvetica" w:cs="Helvetica"/>
            <w:color w:val="00759F"/>
            <w:sz w:val="21"/>
            <w:szCs w:val="21"/>
          </w:rPr>
          <w:t>Section 24.1, “Overview of Partitioning in MySQL”</w:t>
        </w:r>
      </w:hyperlink>
      <w:r>
        <w:rPr>
          <w:rFonts w:ascii="Helvetica" w:hAnsi="Helvetica" w:cs="Helvetica"/>
          <w:color w:val="000000"/>
          <w:sz w:val="21"/>
          <w:szCs w:val="21"/>
        </w:rPr>
        <w:t>, for an introduction to partitioning and partitioning concepts.</w:t>
      </w:r>
    </w:p>
    <w:p w14:paraId="58D01F3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 xml:space="preserve">Several types of partitioning are supported, as well as </w:t>
      </w:r>
      <w:proofErr w:type="spellStart"/>
      <w:r>
        <w:rPr>
          <w:rFonts w:ascii="Helvetica" w:hAnsi="Helvetica" w:cs="Helvetica"/>
          <w:color w:val="000000"/>
          <w:sz w:val="21"/>
          <w:szCs w:val="21"/>
        </w:rPr>
        <w:t>subpartitioning</w:t>
      </w:r>
      <w:proofErr w:type="spellEnd"/>
      <w:r>
        <w:rPr>
          <w:rFonts w:ascii="Helvetica" w:hAnsi="Helvetica" w:cs="Helvetica"/>
          <w:color w:val="000000"/>
          <w:sz w:val="21"/>
          <w:szCs w:val="21"/>
        </w:rPr>
        <w:t>; see </w:t>
      </w:r>
      <w:hyperlink r:id="rId10" w:anchor="partitioning-types" w:tooltip="24.2 Partitioning Types" w:history="1">
        <w:r>
          <w:rPr>
            <w:rStyle w:val="a4"/>
            <w:rFonts w:ascii="Helvetica" w:hAnsi="Helvetica" w:cs="Helvetica"/>
            <w:color w:val="00759F"/>
            <w:sz w:val="21"/>
            <w:szCs w:val="21"/>
          </w:rPr>
          <w:t>Section 24.2, “Partitioning Types”</w:t>
        </w:r>
      </w:hyperlink>
      <w:r>
        <w:rPr>
          <w:rFonts w:ascii="Helvetica" w:hAnsi="Helvetica" w:cs="Helvetica"/>
          <w:color w:val="000000"/>
          <w:sz w:val="21"/>
          <w:szCs w:val="21"/>
        </w:rPr>
        <w:t>, and </w:t>
      </w:r>
      <w:hyperlink r:id="rId11" w:anchor="partitioning-subpartitions" w:tooltip="24.2.6 Subpartitioning" w:history="1">
        <w:r>
          <w:rPr>
            <w:rStyle w:val="a4"/>
            <w:rFonts w:ascii="Helvetica" w:hAnsi="Helvetica" w:cs="Helvetica"/>
            <w:color w:val="00759F"/>
            <w:sz w:val="21"/>
            <w:szCs w:val="21"/>
          </w:rPr>
          <w:t>Section 24.2.6, “Subpartitioning”</w:t>
        </w:r>
      </w:hyperlink>
      <w:r>
        <w:rPr>
          <w:rFonts w:ascii="Helvetica" w:hAnsi="Helvetica" w:cs="Helvetica"/>
          <w:color w:val="000000"/>
          <w:sz w:val="21"/>
          <w:szCs w:val="21"/>
        </w:rPr>
        <w:t>.</w:t>
      </w:r>
    </w:p>
    <w:p w14:paraId="434AD733" w14:textId="77777777" w:rsidR="00841A98" w:rsidRDefault="001D3EDE" w:rsidP="00841A98">
      <w:pPr>
        <w:pStyle w:val="af"/>
        <w:rPr>
          <w:rFonts w:ascii="Helvetica" w:hAnsi="Helvetica" w:cs="Helvetica"/>
          <w:color w:val="000000"/>
          <w:sz w:val="21"/>
          <w:szCs w:val="21"/>
        </w:rPr>
      </w:pPr>
      <w:hyperlink r:id="rId12" w:anchor="partitioning-management" w:tooltip="24.3 Partition Management" w:history="1">
        <w:r w:rsidR="00841A98">
          <w:rPr>
            <w:rStyle w:val="a4"/>
            <w:rFonts w:ascii="Helvetica" w:hAnsi="Helvetica" w:cs="Helvetica"/>
            <w:color w:val="00759F"/>
            <w:sz w:val="21"/>
            <w:szCs w:val="21"/>
          </w:rPr>
          <w:t>Section 24.3, “Partition Management”</w:t>
        </w:r>
      </w:hyperlink>
      <w:r w:rsidR="00841A98">
        <w:rPr>
          <w:rFonts w:ascii="Helvetica" w:hAnsi="Helvetica" w:cs="Helvetica"/>
          <w:color w:val="000000"/>
          <w:sz w:val="21"/>
          <w:szCs w:val="21"/>
        </w:rPr>
        <w:t>, covers methods of adding, removing, and altering partitions in existing partitioned tables.</w:t>
      </w:r>
    </w:p>
    <w:p w14:paraId="292EA548" w14:textId="77777777" w:rsidR="00841A98" w:rsidRDefault="001D3EDE" w:rsidP="00841A98">
      <w:pPr>
        <w:pStyle w:val="af"/>
        <w:rPr>
          <w:rFonts w:ascii="Helvetica" w:hAnsi="Helvetica" w:cs="Helvetica"/>
          <w:color w:val="000000"/>
          <w:sz w:val="21"/>
          <w:szCs w:val="21"/>
        </w:rPr>
      </w:pPr>
      <w:hyperlink r:id="rId13" w:anchor="partitioning-maintenance" w:tooltip="24.3.4 Maintenance of Partitions" w:history="1">
        <w:r w:rsidR="00841A98">
          <w:rPr>
            <w:rStyle w:val="a4"/>
            <w:rFonts w:ascii="Helvetica" w:hAnsi="Helvetica" w:cs="Helvetica"/>
            <w:color w:val="00759F"/>
            <w:sz w:val="21"/>
            <w:szCs w:val="21"/>
          </w:rPr>
          <w:t>Section 24.3.4, “Maintenance of Partitions”</w:t>
        </w:r>
      </w:hyperlink>
      <w:r w:rsidR="00841A98">
        <w:rPr>
          <w:rFonts w:ascii="Helvetica" w:hAnsi="Helvetica" w:cs="Helvetica"/>
          <w:color w:val="000000"/>
          <w:sz w:val="21"/>
          <w:szCs w:val="21"/>
        </w:rPr>
        <w:t>, discusses table maintenance commands for use with partitioned tables.</w:t>
      </w:r>
    </w:p>
    <w:p w14:paraId="7D87884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4"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provides information about partitions and partitioned tables. See </w:t>
      </w:r>
      <w:hyperlink r:id="rId15" w:anchor="information-schema-partitions-table" w:tooltip="26.3.21 The INFORMATION_SCHEMA PARTITIONS Table" w:history="1">
        <w:r>
          <w:rPr>
            <w:rStyle w:val="a4"/>
            <w:rFonts w:ascii="Helvetica" w:hAnsi="Helvetica" w:cs="Helvetica"/>
            <w:color w:val="00759F"/>
            <w:sz w:val="21"/>
            <w:szCs w:val="21"/>
          </w:rPr>
          <w:t>Section 26.3.21, “The INFORMATION_SCHEMA PARTITIONS Table”</w:t>
        </w:r>
      </w:hyperlink>
      <w:r>
        <w:rPr>
          <w:rFonts w:ascii="Helvetica" w:hAnsi="Helvetica" w:cs="Helvetica"/>
          <w:color w:val="000000"/>
          <w:sz w:val="21"/>
          <w:szCs w:val="21"/>
        </w:rPr>
        <w:t>, for more information; for some examples of queries against this table, see </w:t>
      </w:r>
      <w:hyperlink r:id="rId16" w:anchor="partitioning-handling-nulls" w:tooltip="24.2.7 How MySQL Partitioning Handles NULL" w:history="1">
        <w:r>
          <w:rPr>
            <w:rStyle w:val="a4"/>
            <w:rFonts w:ascii="Helvetica" w:hAnsi="Helvetica" w:cs="Helvetica"/>
            <w:color w:val="00759F"/>
            <w:sz w:val="21"/>
            <w:szCs w:val="21"/>
          </w:rPr>
          <w:t>Section 24.2.7, “How MySQL Partitioning Handles NULL”</w:t>
        </w:r>
      </w:hyperlink>
      <w:r>
        <w:rPr>
          <w:rFonts w:ascii="Helvetica" w:hAnsi="Helvetica" w:cs="Helvetica"/>
          <w:color w:val="000000"/>
          <w:sz w:val="21"/>
          <w:szCs w:val="21"/>
        </w:rPr>
        <w:t>.</w:t>
      </w:r>
    </w:p>
    <w:p w14:paraId="5383224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known issues with partitioning in MySQL 8.0, see </w:t>
      </w:r>
      <w:hyperlink r:id="rId17" w:anchor="partitioning-limitations" w:tooltip="24.6 Restrictions and Limitations on Partitioning" w:history="1">
        <w:r>
          <w:rPr>
            <w:rStyle w:val="a4"/>
            <w:rFonts w:ascii="Helvetica" w:hAnsi="Helvetica" w:cs="Helvetica"/>
            <w:color w:val="00759F"/>
            <w:sz w:val="21"/>
            <w:szCs w:val="21"/>
          </w:rPr>
          <w:t>Section 24.6, “Restrictions and Limitations on Partitioning”</w:t>
        </w:r>
      </w:hyperlink>
      <w:r>
        <w:rPr>
          <w:rFonts w:ascii="Helvetica" w:hAnsi="Helvetica" w:cs="Helvetica"/>
          <w:color w:val="000000"/>
          <w:sz w:val="21"/>
          <w:szCs w:val="21"/>
        </w:rPr>
        <w:t>.</w:t>
      </w:r>
    </w:p>
    <w:p w14:paraId="68C77AA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may also find the following resources to be useful when working with partitioned tables.</w:t>
      </w:r>
    </w:p>
    <w:p w14:paraId="47BA1A1C" w14:textId="77777777" w:rsidR="00841A98" w:rsidRDefault="00841A98" w:rsidP="00841A98">
      <w:pPr>
        <w:pStyle w:val="af"/>
        <w:rPr>
          <w:rFonts w:ascii="Helvetica" w:hAnsi="Helvetica" w:cs="Helvetica"/>
          <w:color w:val="000000"/>
          <w:sz w:val="21"/>
          <w:szCs w:val="21"/>
        </w:rPr>
      </w:pPr>
      <w:bookmarkStart w:id="6" w:name="idm46383354598832"/>
      <w:bookmarkEnd w:id="6"/>
      <w:r>
        <w:rPr>
          <w:rFonts w:ascii="Helvetica" w:hAnsi="Helvetica" w:cs="Helvetica"/>
          <w:b/>
          <w:bCs/>
          <w:color w:val="000000"/>
          <w:sz w:val="21"/>
          <w:szCs w:val="21"/>
        </w:rPr>
        <w:t>Additional Resources. </w:t>
      </w:r>
      <w:r>
        <w:rPr>
          <w:rFonts w:ascii="Helvetica" w:hAnsi="Helvetica" w:cs="Helvetica"/>
          <w:color w:val="000000"/>
          <w:sz w:val="21"/>
          <w:szCs w:val="21"/>
        </w:rPr>
        <w:t> Other sources of information about user-defined partitioning in MySQL include the following:</w:t>
      </w:r>
    </w:p>
    <w:p w14:paraId="49888727" w14:textId="77777777" w:rsidR="00841A98" w:rsidRDefault="001D3EDE" w:rsidP="00841A98">
      <w:pPr>
        <w:pStyle w:val="af"/>
        <w:numPr>
          <w:ilvl w:val="0"/>
          <w:numId w:val="1"/>
        </w:numPr>
        <w:spacing w:line="252" w:lineRule="atLeast"/>
        <w:textAlignment w:val="center"/>
        <w:rPr>
          <w:rFonts w:ascii="Helvetica" w:hAnsi="Helvetica" w:cs="Helvetica"/>
          <w:color w:val="000000"/>
          <w:sz w:val="21"/>
          <w:szCs w:val="21"/>
        </w:rPr>
      </w:pPr>
      <w:hyperlink r:id="rId18" w:tgtFrame="_top" w:history="1">
        <w:r w:rsidR="00841A98">
          <w:rPr>
            <w:rStyle w:val="a4"/>
            <w:rFonts w:ascii="Helvetica" w:hAnsi="Helvetica" w:cs="Helvetica"/>
            <w:color w:val="00759F"/>
            <w:sz w:val="21"/>
            <w:szCs w:val="21"/>
          </w:rPr>
          <w:t>MySQL Partitioning Forum</w:t>
        </w:r>
      </w:hyperlink>
    </w:p>
    <w:p w14:paraId="15B5BAFD"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the official discussion forum for those interested in or experimenting with MySQL Partitioning technology. It features announcements and updates from MySQL developers and others. It is monitored by members of the Partitioning Development and Documentation Teams.</w:t>
      </w:r>
    </w:p>
    <w:p w14:paraId="77D32AE3" w14:textId="77777777" w:rsidR="00841A98" w:rsidRDefault="001D3EDE" w:rsidP="00841A98">
      <w:pPr>
        <w:pStyle w:val="af"/>
        <w:numPr>
          <w:ilvl w:val="0"/>
          <w:numId w:val="1"/>
        </w:numPr>
        <w:spacing w:line="252" w:lineRule="atLeast"/>
        <w:textAlignment w:val="center"/>
        <w:rPr>
          <w:rFonts w:ascii="Helvetica" w:hAnsi="Helvetica" w:cs="Helvetica"/>
          <w:color w:val="000000"/>
          <w:sz w:val="21"/>
          <w:szCs w:val="21"/>
        </w:rPr>
      </w:pPr>
      <w:hyperlink r:id="rId19" w:tgtFrame="_top" w:history="1">
        <w:r w:rsidR="00841A98">
          <w:rPr>
            <w:rStyle w:val="a4"/>
            <w:rFonts w:ascii="Helvetica" w:hAnsi="Helvetica" w:cs="Helvetica"/>
            <w:color w:val="00759F"/>
            <w:sz w:val="21"/>
            <w:szCs w:val="21"/>
          </w:rPr>
          <w:t>Mikael Ronström's Blog</w:t>
        </w:r>
      </w:hyperlink>
    </w:p>
    <w:p w14:paraId="7B214265"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MySQL Partitioning Architect and Lead Developer Mikael </w:t>
      </w:r>
      <w:proofErr w:type="spellStart"/>
      <w:r>
        <w:rPr>
          <w:rFonts w:ascii="Helvetica" w:hAnsi="Helvetica" w:cs="Helvetica"/>
          <w:color w:val="000000"/>
          <w:sz w:val="21"/>
          <w:szCs w:val="21"/>
        </w:rPr>
        <w:t>Ronström</w:t>
      </w:r>
      <w:proofErr w:type="spellEnd"/>
      <w:r>
        <w:rPr>
          <w:rFonts w:ascii="Helvetica" w:hAnsi="Helvetica" w:cs="Helvetica"/>
          <w:color w:val="000000"/>
          <w:sz w:val="21"/>
          <w:szCs w:val="21"/>
        </w:rPr>
        <w:t xml:space="preserve"> frequently posts articles here concerning his work with MySQL Partitioning and NDB Cluster.</w:t>
      </w:r>
    </w:p>
    <w:p w14:paraId="45FD0750" w14:textId="77777777" w:rsidR="00841A98" w:rsidRDefault="001D3EDE" w:rsidP="00841A98">
      <w:pPr>
        <w:pStyle w:val="af"/>
        <w:numPr>
          <w:ilvl w:val="0"/>
          <w:numId w:val="1"/>
        </w:numPr>
        <w:spacing w:line="252" w:lineRule="atLeast"/>
        <w:textAlignment w:val="center"/>
        <w:rPr>
          <w:rFonts w:ascii="Helvetica" w:hAnsi="Helvetica" w:cs="Helvetica"/>
          <w:color w:val="000000"/>
          <w:sz w:val="21"/>
          <w:szCs w:val="21"/>
        </w:rPr>
      </w:pPr>
      <w:hyperlink r:id="rId20" w:tgtFrame="_top" w:history="1">
        <w:r w:rsidR="00841A98">
          <w:rPr>
            <w:rStyle w:val="a4"/>
            <w:rFonts w:ascii="Helvetica" w:hAnsi="Helvetica" w:cs="Helvetica"/>
            <w:color w:val="00759F"/>
            <w:sz w:val="21"/>
            <w:szCs w:val="21"/>
          </w:rPr>
          <w:t>PlanetMySQL</w:t>
        </w:r>
      </w:hyperlink>
    </w:p>
    <w:p w14:paraId="170E7430"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MySQL news site featuring MySQL-related blogs, which should be of interest to anyone using my MySQL. We encourage you to check here for links to blogs kept by those working with MySQL Partitioning, or to have your own blog added to those covered.</w:t>
      </w:r>
    </w:p>
    <w:p w14:paraId="208C0D09" w14:textId="77777777" w:rsidR="00841A98" w:rsidRPr="001D3EDE" w:rsidRDefault="00841A98" w:rsidP="001D3EDE">
      <w:pPr>
        <w:pStyle w:val="2"/>
      </w:pPr>
      <w:bookmarkStart w:id="7" w:name="partitioning-overview"/>
      <w:bookmarkStart w:id="8" w:name="_Toc83152970"/>
      <w:bookmarkEnd w:id="7"/>
      <w:r w:rsidRPr="001D3EDE">
        <w:t>24.1 Overview of Partitioning in MySQL</w:t>
      </w:r>
      <w:bookmarkEnd w:id="8"/>
    </w:p>
    <w:p w14:paraId="37DCE391" w14:textId="77777777" w:rsidR="00841A98" w:rsidRDefault="00841A98" w:rsidP="00841A98">
      <w:pPr>
        <w:pStyle w:val="af"/>
        <w:rPr>
          <w:rFonts w:ascii="Helvetica" w:hAnsi="Helvetica" w:cs="Helvetica"/>
          <w:color w:val="000000"/>
          <w:sz w:val="21"/>
          <w:szCs w:val="21"/>
        </w:rPr>
      </w:pPr>
      <w:bookmarkStart w:id="9" w:name="idm46383354587872"/>
      <w:bookmarkEnd w:id="9"/>
      <w:r>
        <w:rPr>
          <w:rFonts w:ascii="Helvetica" w:hAnsi="Helvetica" w:cs="Helvetica"/>
          <w:color w:val="000000"/>
          <w:sz w:val="21"/>
          <w:szCs w:val="21"/>
        </w:rPr>
        <w:t>This section provides a conceptual overview of partitioning in MySQL 8.0.</w:t>
      </w:r>
    </w:p>
    <w:p w14:paraId="30130E9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information on partitioning restrictions and feature limitations, see </w:t>
      </w:r>
      <w:hyperlink r:id="rId21" w:anchor="partitioning-limitations" w:tooltip="24.6 Restrictions and Limitations on Partitioning" w:history="1">
        <w:r>
          <w:rPr>
            <w:rStyle w:val="a4"/>
            <w:rFonts w:ascii="Helvetica" w:hAnsi="Helvetica" w:cs="Helvetica"/>
            <w:color w:val="00759F"/>
            <w:sz w:val="21"/>
            <w:szCs w:val="21"/>
          </w:rPr>
          <w:t>Section 24.6, “Restrictions and Limitations on Partitioning”</w:t>
        </w:r>
      </w:hyperlink>
      <w:r>
        <w:rPr>
          <w:rFonts w:ascii="Helvetica" w:hAnsi="Helvetica" w:cs="Helvetica"/>
          <w:color w:val="000000"/>
          <w:sz w:val="21"/>
          <w:szCs w:val="21"/>
        </w:rPr>
        <w:t>.</w:t>
      </w:r>
    </w:p>
    <w:p w14:paraId="6623735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 xml:space="preserve">The SQL standard does not provide much in the way of guidance regarding the physical aspects of data storage. The SQL language itself is intended to work independently of any data structures or media underlying the schemas, tables, rows, or columns with </w:t>
      </w:r>
      <w:r>
        <w:rPr>
          <w:rFonts w:ascii="Helvetica" w:hAnsi="Helvetica" w:cs="Helvetica"/>
          <w:color w:val="000000"/>
          <w:sz w:val="21"/>
          <w:szCs w:val="21"/>
        </w:rPr>
        <w:lastRenderedPageBreak/>
        <w:t>which it works. Nonetheless, most advanced database management systems have evolved some means of determining the physical location to be used for storing specific pieces of data in terms of the file system, hardware or even both. In MySQL,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storage engine has long supported the notion of a tablespace (see </w:t>
      </w:r>
      <w:hyperlink r:id="rId22" w:anchor="innodb-tablespace" w:tooltip="15.6.3 Tablespaces" w:history="1">
        <w:r>
          <w:rPr>
            <w:rStyle w:val="a4"/>
            <w:rFonts w:ascii="Helvetica" w:hAnsi="Helvetica" w:cs="Helvetica"/>
            <w:color w:val="00759F"/>
            <w:sz w:val="21"/>
            <w:szCs w:val="21"/>
          </w:rPr>
          <w:t>Section 15.6.3, “Tablespaces”</w:t>
        </w:r>
      </w:hyperlink>
      <w:r>
        <w:rPr>
          <w:rFonts w:ascii="Helvetica" w:hAnsi="Helvetica" w:cs="Helvetica"/>
          <w:color w:val="000000"/>
          <w:sz w:val="21"/>
          <w:szCs w:val="21"/>
        </w:rPr>
        <w:t>), and the MySQL Server, even prior to the introduction of partitioning, could be configured to employ different physical directories for storing different databases (see </w:t>
      </w:r>
      <w:hyperlink r:id="rId23" w:anchor="symbolic-links" w:tooltip="8.12.2 Using Symbolic Links" w:history="1">
        <w:r>
          <w:rPr>
            <w:rStyle w:val="a4"/>
            <w:rFonts w:ascii="Helvetica" w:hAnsi="Helvetica" w:cs="Helvetica"/>
            <w:color w:val="00759F"/>
            <w:sz w:val="21"/>
            <w:szCs w:val="21"/>
          </w:rPr>
          <w:t>Section 8.12.2, “Using Symbolic Links”</w:t>
        </w:r>
      </w:hyperlink>
      <w:r>
        <w:rPr>
          <w:rFonts w:ascii="Helvetica" w:hAnsi="Helvetica" w:cs="Helvetica"/>
          <w:color w:val="000000"/>
          <w:sz w:val="21"/>
          <w:szCs w:val="21"/>
        </w:rPr>
        <w:t>, for an explanation of how this is done).</w:t>
      </w:r>
    </w:p>
    <w:p w14:paraId="790C0107" w14:textId="77777777" w:rsidR="00841A98" w:rsidRDefault="00841A98" w:rsidP="00841A98">
      <w:pPr>
        <w:pStyle w:val="af"/>
        <w:rPr>
          <w:rFonts w:ascii="Helvetica" w:hAnsi="Helvetica" w:cs="Helvetica"/>
          <w:color w:val="000000"/>
          <w:sz w:val="21"/>
          <w:szCs w:val="21"/>
        </w:rPr>
      </w:pPr>
      <w:r>
        <w:rPr>
          <w:rStyle w:val="firstterm"/>
          <w:rFonts w:ascii="Helvetica" w:hAnsi="Helvetica" w:cs="Helvetica"/>
          <w:color w:val="000000"/>
          <w:sz w:val="21"/>
          <w:szCs w:val="21"/>
        </w:rPr>
        <w:t>Partitioning</w:t>
      </w:r>
      <w:r>
        <w:rPr>
          <w:rFonts w:ascii="Helvetica" w:hAnsi="Helvetica" w:cs="Helvetica"/>
          <w:color w:val="000000"/>
          <w:sz w:val="21"/>
          <w:szCs w:val="21"/>
        </w:rPr>
        <w:t> takes this notion a step further, by enabling you to distribute portions of individual tables across a file system according to rules which you can set largely as needed. In effect, different portions of a table are stored as separate tables in different locations. The user-selected rule by which the division of data is accomplished is known as a </w:t>
      </w:r>
      <w:r>
        <w:rPr>
          <w:rStyle w:val="firstterm"/>
          <w:rFonts w:ascii="Helvetica" w:hAnsi="Helvetica" w:cs="Helvetica"/>
          <w:color w:val="000000"/>
          <w:sz w:val="21"/>
          <w:szCs w:val="21"/>
        </w:rPr>
        <w:t>partitioning function</w:t>
      </w:r>
      <w:r>
        <w:rPr>
          <w:rFonts w:ascii="Helvetica" w:hAnsi="Helvetica" w:cs="Helvetica"/>
          <w:color w:val="000000"/>
          <w:sz w:val="21"/>
          <w:szCs w:val="21"/>
        </w:rPr>
        <w:t>, which in MySQL can be the modulus, simple matching against a set of ranges or value lists, an internal hashing function, or a linear hashing function. The function is selected according to the partitioning type specified by the user, and takes as its parameter the value of a user-supplied expression. This expression can be a column value, a function acting on one or more column values, or a set of one or more column values, depending on the type of partitioning that is used.</w:t>
      </w:r>
    </w:p>
    <w:p w14:paraId="5C906D7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 case of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partitioning, the value of the partitioning column is passed to the partitioning function, which returns an integer value representing the number of the partition in which that particular record should be stored. This function must be nonconstant and nonrandom. It may not contain any queries, but may use an SQL expression that is valid in MySQL, as long as that expression returns either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 integer </w:t>
      </w:r>
      <w:proofErr w:type="spellStart"/>
      <w:r>
        <w:rPr>
          <w:rStyle w:val="HTML1"/>
          <w:rFonts w:ascii="Courier New" w:hAnsi="Courier New" w:cs="Courier New"/>
          <w:b/>
          <w:bCs/>
          <w:i/>
          <w:iCs/>
          <w:color w:val="000000"/>
          <w:sz w:val="20"/>
          <w:szCs w:val="20"/>
        </w:rPr>
        <w:t>intval</w:t>
      </w:r>
      <w:proofErr w:type="spellEnd"/>
      <w:r>
        <w:rPr>
          <w:rFonts w:ascii="Helvetica" w:hAnsi="Helvetica" w:cs="Helvetica"/>
          <w:color w:val="000000"/>
          <w:sz w:val="21"/>
          <w:szCs w:val="21"/>
        </w:rPr>
        <w:t> such that</w:t>
      </w:r>
    </w:p>
    <w:p w14:paraId="2BC54FA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-MAXVALUE &lt;= </w:t>
      </w:r>
      <w:proofErr w:type="spellStart"/>
      <w:r>
        <w:rPr>
          <w:rStyle w:val="HTML1"/>
          <w:rFonts w:ascii="Courier New" w:hAnsi="Courier New" w:cs="Courier New"/>
          <w:b/>
          <w:bCs/>
          <w:i/>
          <w:iCs/>
          <w:color w:val="000000"/>
          <w:sz w:val="19"/>
          <w:szCs w:val="19"/>
        </w:rPr>
        <w:t>intval</w:t>
      </w:r>
      <w:proofErr w:type="spellEnd"/>
      <w:r>
        <w:rPr>
          <w:rFonts w:ascii="Courier New" w:hAnsi="Courier New" w:cs="Courier New"/>
          <w:color w:val="000000"/>
          <w:sz w:val="20"/>
          <w:szCs w:val="20"/>
        </w:rPr>
        <w:t xml:space="preserve"> &lt;= MAXVALUE</w:t>
      </w:r>
    </w:p>
    <w:p w14:paraId="4B8E253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is used to represent the least upper bound for the type of integer in question. </w:t>
      </w: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represents the greatest lower bound.)</w:t>
      </w:r>
    </w:p>
    <w:p w14:paraId="2737985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 the partitioning expression consists of a list of one or more columns.</w:t>
      </w:r>
    </w:p>
    <w:p w14:paraId="1ADCDD4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partitioning, the partitioning function is supplied by MySQL.</w:t>
      </w:r>
    </w:p>
    <w:p w14:paraId="2622078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more information about permitted partitioning column types and partitioning functions, see </w:t>
      </w:r>
      <w:hyperlink r:id="rId24" w:anchor="partitioning-types" w:tooltip="24.2 Partitioning Types" w:history="1">
        <w:r>
          <w:rPr>
            <w:rStyle w:val="a4"/>
            <w:rFonts w:ascii="Helvetica" w:hAnsi="Helvetica" w:cs="Helvetica"/>
            <w:color w:val="00759F"/>
            <w:sz w:val="21"/>
            <w:szCs w:val="21"/>
          </w:rPr>
          <w:t>Section 24.2, “Partitioning Types”</w:t>
        </w:r>
      </w:hyperlink>
      <w:r>
        <w:rPr>
          <w:rFonts w:ascii="Helvetica" w:hAnsi="Helvetica" w:cs="Helvetica"/>
          <w:color w:val="000000"/>
          <w:sz w:val="21"/>
          <w:szCs w:val="21"/>
        </w:rPr>
        <w:t>, as well as </w:t>
      </w:r>
      <w:hyperlink r:id="rId25"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 which provides partitioning syntax descriptions and additional examples. For information about restrictions on partitioning functions, see </w:t>
      </w:r>
      <w:hyperlink r:id="rId26" w:anchor="partitioning-limitations-functions" w:tooltip="24.6.3 Partitioning Limitations Relating to Functions" w:history="1">
        <w:r>
          <w:rPr>
            <w:rStyle w:val="a4"/>
            <w:rFonts w:ascii="Helvetica" w:hAnsi="Helvetica" w:cs="Helvetica"/>
            <w:color w:val="00759F"/>
            <w:sz w:val="21"/>
            <w:szCs w:val="21"/>
          </w:rPr>
          <w:t>Section 24.6.3, “Partitioning Limitations Relating to Functions”</w:t>
        </w:r>
      </w:hyperlink>
      <w:r>
        <w:rPr>
          <w:rFonts w:ascii="Helvetica" w:hAnsi="Helvetica" w:cs="Helvetica"/>
          <w:color w:val="000000"/>
          <w:sz w:val="21"/>
          <w:szCs w:val="21"/>
        </w:rPr>
        <w:t>.</w:t>
      </w:r>
    </w:p>
    <w:p w14:paraId="0287568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is known as </w:t>
      </w:r>
      <w:r>
        <w:rPr>
          <w:rStyle w:val="firstterm"/>
          <w:rFonts w:ascii="Helvetica" w:hAnsi="Helvetica" w:cs="Helvetica"/>
          <w:color w:val="000000"/>
          <w:sz w:val="21"/>
          <w:szCs w:val="21"/>
        </w:rPr>
        <w:t>horizontal partitioning</w:t>
      </w:r>
      <w:r>
        <w:rPr>
          <w:rFonts w:ascii="Helvetica" w:hAnsi="Helvetica" w:cs="Helvetica"/>
          <w:color w:val="000000"/>
          <w:sz w:val="21"/>
          <w:szCs w:val="21"/>
        </w:rPr>
        <w:t>—that is, different rows of a table may be assigned to different physical partitions. MySQL 8.0 does not support </w:t>
      </w:r>
      <w:r>
        <w:rPr>
          <w:rStyle w:val="firstterm"/>
          <w:rFonts w:ascii="Helvetica" w:hAnsi="Helvetica" w:cs="Helvetica"/>
          <w:color w:val="000000"/>
          <w:sz w:val="21"/>
          <w:szCs w:val="21"/>
        </w:rPr>
        <w:t>vertical partitioning</w:t>
      </w:r>
      <w:r>
        <w:rPr>
          <w:rFonts w:ascii="Helvetica" w:hAnsi="Helvetica" w:cs="Helvetica"/>
          <w:color w:val="000000"/>
          <w:sz w:val="21"/>
          <w:szCs w:val="21"/>
        </w:rPr>
        <w:t xml:space="preserve">, </w:t>
      </w:r>
      <w:r>
        <w:rPr>
          <w:rFonts w:ascii="Helvetica" w:hAnsi="Helvetica" w:cs="Helvetica"/>
          <w:color w:val="000000"/>
          <w:sz w:val="21"/>
          <w:szCs w:val="21"/>
        </w:rPr>
        <w:lastRenderedPageBreak/>
        <w:t>in which different columns of a table are assigned to different physical partitions. There are no plans at this time to introduce vertical partitioning into MySQL.</w:t>
      </w:r>
    </w:p>
    <w:p w14:paraId="1D0F516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creating partitioned tables, you must use a storage engine that supports them. In MySQL 8.0, all partitions of the same partitioned table must use the same storage engine. However, there is nothing preventing you from using different storage engines for different partitioned tables on the same MySQL server or even in the same database.</w:t>
      </w:r>
    </w:p>
    <w:p w14:paraId="6FB1FC5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MySQL 8.0, the only storage engines that support partitioning are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and </w:t>
      </w:r>
      <w:hyperlink r:id="rId2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Partitioning cannot be used with storage engines that do not support it; these include the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engines.</w:t>
      </w:r>
    </w:p>
    <w:p w14:paraId="1A2B4B8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Partitioning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is possible with </w:t>
      </w:r>
      <w:hyperlink r:id="rId2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but other types of user-defined partitioning are not supported for tables using this storage engine. In addition, an </w:t>
      </w:r>
      <w:hyperlink r:id="rId29"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that employs user-defined partitioning must have an explicit primary key, and any columns referenced in the table's partitioning expression must be part of the primary key. However, if no columns are listed in the </w:t>
      </w:r>
      <w:r>
        <w:rPr>
          <w:rStyle w:val="HTML1"/>
          <w:rFonts w:ascii="Courier New" w:hAnsi="Courier New" w:cs="Courier New"/>
          <w:b/>
          <w:bCs/>
          <w:color w:val="026789"/>
          <w:sz w:val="20"/>
          <w:szCs w:val="20"/>
          <w:shd w:val="clear" w:color="auto" w:fill="FFFFFF"/>
        </w:rPr>
        <w:t>PARTITION BY 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PARTITION BY LINEAR KEY</w:t>
      </w:r>
      <w:r>
        <w:rPr>
          <w:rFonts w:ascii="Helvetica" w:hAnsi="Helvetica" w:cs="Helvetica"/>
          <w:color w:val="000000"/>
          <w:sz w:val="21"/>
          <w:szCs w:val="21"/>
        </w:rPr>
        <w:t> clause of the </w:t>
      </w:r>
      <w:hyperlink r:id="rId3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31"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used to create or modify a user-partitioned </w:t>
      </w:r>
      <w:hyperlink r:id="rId32"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then the table is not required to have an explicit primary key. For more information, see </w:t>
      </w:r>
      <w:hyperlink r:id="rId33" w:anchor="mysql-cluster-limitations-syntax" w:tooltip="23.1.7.1 Noncompliance with SQL Syntax in NDB Cluster" w:history="1">
        <w:r>
          <w:rPr>
            <w:rStyle w:val="a4"/>
            <w:rFonts w:ascii="Helvetica" w:hAnsi="Helvetica" w:cs="Helvetica"/>
            <w:color w:val="00759F"/>
            <w:sz w:val="21"/>
            <w:szCs w:val="21"/>
          </w:rPr>
          <w:t>Section 23.1.7.1, “Noncompliance with SQL Syntax in NDB Cluster”</w:t>
        </w:r>
      </w:hyperlink>
      <w:r>
        <w:rPr>
          <w:rFonts w:ascii="Helvetica" w:hAnsi="Helvetica" w:cs="Helvetica"/>
          <w:color w:val="000000"/>
          <w:sz w:val="21"/>
          <w:szCs w:val="21"/>
        </w:rPr>
        <w:t>.</w:t>
      </w:r>
    </w:p>
    <w:p w14:paraId="09FC9E4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creating a partitioned table, the default storage engine is used just as when creating any other table; to override this behavior, it is necessary only to use the </w:t>
      </w:r>
      <w:r>
        <w:rPr>
          <w:rStyle w:val="HTML1"/>
          <w:rFonts w:ascii="Courier New" w:hAnsi="Courier New" w:cs="Courier New"/>
          <w:b/>
          <w:bCs/>
          <w:color w:val="026789"/>
          <w:sz w:val="20"/>
          <w:szCs w:val="20"/>
          <w:shd w:val="clear" w:color="auto" w:fill="FFFFFF"/>
        </w:rPr>
        <w:t>[STORAGE] ENGINE</w:t>
      </w:r>
      <w:r>
        <w:rPr>
          <w:rFonts w:ascii="Helvetica" w:hAnsi="Helvetica" w:cs="Helvetica"/>
          <w:color w:val="000000"/>
          <w:sz w:val="21"/>
          <w:szCs w:val="21"/>
        </w:rPr>
        <w:t> option just as you would for a table that is not partitioned. The target storage engine must provide native partitioning support, or the statement fails. You should keep in mind that </w:t>
      </w:r>
      <w:r>
        <w:rPr>
          <w:rStyle w:val="HTML1"/>
          <w:rFonts w:ascii="Courier New" w:hAnsi="Courier New" w:cs="Courier New"/>
          <w:b/>
          <w:bCs/>
          <w:color w:val="026789"/>
          <w:sz w:val="20"/>
          <w:szCs w:val="20"/>
          <w:shd w:val="clear" w:color="auto" w:fill="FFFFFF"/>
        </w:rPr>
        <w:t>[STORAGE] ENGINE</w:t>
      </w:r>
      <w:r>
        <w:rPr>
          <w:rFonts w:ascii="Helvetica" w:hAnsi="Helvetica" w:cs="Helvetica"/>
          <w:color w:val="000000"/>
          <w:sz w:val="21"/>
          <w:szCs w:val="21"/>
        </w:rPr>
        <w:t> (and other table options) need to be listed </w:t>
      </w:r>
      <w:r>
        <w:rPr>
          <w:rStyle w:val="a3"/>
          <w:rFonts w:ascii="Helvetica" w:hAnsi="Helvetica" w:cs="Helvetica"/>
          <w:color w:val="003333"/>
          <w:sz w:val="21"/>
          <w:szCs w:val="21"/>
          <w:shd w:val="clear" w:color="auto" w:fill="FFFFFF"/>
        </w:rPr>
        <w:t>before</w:t>
      </w:r>
      <w:r>
        <w:rPr>
          <w:rFonts w:ascii="Helvetica" w:hAnsi="Helvetica" w:cs="Helvetica"/>
          <w:color w:val="000000"/>
          <w:sz w:val="21"/>
          <w:szCs w:val="21"/>
        </w:rPr>
        <w:t> any partitioning options are used in a </w:t>
      </w:r>
      <w:hyperlink r:id="rId34"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This example shows how to create a table that is partitioned by hash into 6 partitions and which uses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storage engine (regardless of the value of </w:t>
      </w:r>
      <w:proofErr w:type="spellStart"/>
      <w:r w:rsidR="001D3EDE">
        <w:fldChar w:fldCharType="begin"/>
      </w:r>
      <w:r w:rsidR="001D3EDE">
        <w:instrText xml:space="preserve"> HYPERLINK "file:///E:\\backup\\%E4%B8%8B%E8%BD%BD\\refman-8.0-en.html-chapter\\refman-8.0-en.html-chapter\\server-administration.html" \l "sysvar_default_stor</w:instrText>
      </w:r>
      <w:r w:rsidR="001D3EDE">
        <w:instrText xml:space="preserve">age_engine" </w:instrText>
      </w:r>
      <w:r w:rsidR="001D3EDE">
        <w:fldChar w:fldCharType="separate"/>
      </w:r>
      <w:r>
        <w:rPr>
          <w:rStyle w:val="HTML1"/>
          <w:rFonts w:ascii="Courier New" w:hAnsi="Courier New" w:cs="Courier New"/>
          <w:b/>
          <w:bCs/>
          <w:color w:val="026789"/>
          <w:sz w:val="20"/>
          <w:szCs w:val="20"/>
          <w:u w:val="single"/>
          <w:shd w:val="clear" w:color="auto" w:fill="FFFFFF"/>
        </w:rPr>
        <w:t>default_storage_engine</w:t>
      </w:r>
      <w:proofErr w:type="spellEnd"/>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3B5010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ti</w:t>
      </w:r>
      <w:proofErr w:type="spellEnd"/>
      <w:r>
        <w:rPr>
          <w:rFonts w:ascii="Courier New" w:hAnsi="Courier New" w:cs="Courier New"/>
          <w:color w:val="000000"/>
          <w:sz w:val="20"/>
          <w:szCs w:val="20"/>
        </w:rPr>
        <w:t xml:space="preserve"> (id INT, amount </w:t>
      </w:r>
      <w:proofErr w:type="gramStart"/>
      <w:r>
        <w:rPr>
          <w:rFonts w:ascii="Courier New" w:hAnsi="Courier New" w:cs="Courier New"/>
          <w:color w:val="000000"/>
          <w:sz w:val="20"/>
          <w:szCs w:val="20"/>
        </w:rPr>
        <w:t>DECIMAL(</w:t>
      </w:r>
      <w:proofErr w:type="gramEnd"/>
      <w:r>
        <w:rPr>
          <w:rFonts w:ascii="Courier New" w:hAnsi="Courier New" w:cs="Courier New"/>
          <w:color w:val="000000"/>
          <w:sz w:val="20"/>
          <w:szCs w:val="20"/>
        </w:rPr>
        <w:t xml:space="preserve">7,2), </w:t>
      </w:r>
      <w:proofErr w:type="spellStart"/>
      <w:r>
        <w:rPr>
          <w:rFonts w:ascii="Courier New" w:hAnsi="Courier New" w:cs="Courier New"/>
          <w:color w:val="000000"/>
          <w:sz w:val="20"/>
          <w:szCs w:val="20"/>
        </w:rPr>
        <w:t>tr_date</w:t>
      </w:r>
      <w:proofErr w:type="spellEnd"/>
      <w:r>
        <w:rPr>
          <w:rFonts w:ascii="Courier New" w:hAnsi="Courier New" w:cs="Courier New"/>
          <w:color w:val="000000"/>
          <w:sz w:val="20"/>
          <w:szCs w:val="20"/>
        </w:rPr>
        <w:t xml:space="preserve"> DATE)</w:t>
      </w:r>
    </w:p>
    <w:p w14:paraId="098C9C5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ENGINE=INNODB</w:t>
      </w:r>
    </w:p>
    <w:p w14:paraId="7257038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w:t>
      </w:r>
      <w:proofErr w:type="gramStart"/>
      <w:r>
        <w:rPr>
          <w:rFonts w:ascii="Courier New" w:hAnsi="Courier New" w:cs="Courier New"/>
          <w:color w:val="000000"/>
          <w:sz w:val="20"/>
          <w:szCs w:val="20"/>
        </w:rPr>
        <w:t>HASH( MONTH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tr_date</w:t>
      </w:r>
      <w:proofErr w:type="spellEnd"/>
      <w:r>
        <w:rPr>
          <w:rFonts w:ascii="Courier New" w:hAnsi="Courier New" w:cs="Courier New"/>
          <w:color w:val="000000"/>
          <w:sz w:val="20"/>
          <w:szCs w:val="20"/>
        </w:rPr>
        <w:t>) )</w:t>
      </w:r>
    </w:p>
    <w:p w14:paraId="0F2E71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6;</w:t>
      </w:r>
    </w:p>
    <w:p w14:paraId="03CF101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clause can include a </w:t>
      </w:r>
      <w:r>
        <w:rPr>
          <w:rStyle w:val="HTML1"/>
          <w:rFonts w:ascii="Courier New" w:hAnsi="Courier New" w:cs="Courier New"/>
          <w:b/>
          <w:bCs/>
          <w:color w:val="026789"/>
          <w:sz w:val="20"/>
          <w:szCs w:val="20"/>
          <w:shd w:val="clear" w:color="auto" w:fill="FFFFFF"/>
        </w:rPr>
        <w:t>[STORAGE] ENGINE</w:t>
      </w:r>
      <w:r>
        <w:rPr>
          <w:rFonts w:ascii="Helvetica" w:hAnsi="Helvetica" w:cs="Helvetica"/>
          <w:color w:val="000000"/>
          <w:sz w:val="21"/>
          <w:szCs w:val="21"/>
        </w:rPr>
        <w:t> option, but in MySQL 8.0 this has no effect.</w:t>
      </w:r>
    </w:p>
    <w:p w14:paraId="39A942C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Unless otherwise specified, the remaining examples in this discussion assume that </w:t>
      </w:r>
      <w:proofErr w:type="spellStart"/>
      <w:r w:rsidR="001D3EDE">
        <w:fldChar w:fldCharType="begin"/>
      </w:r>
      <w:r w:rsidR="001D3EDE">
        <w:instrText xml:space="preserve"> HYPERLINK "file:///E:\\backup\\%E4%B8%8B%E8%BD%BD\\refman-8.0-en.html-chapter\\refman-8.0-en.html-chapter\\server-administration.html" \l "sysvar_defau</w:instrText>
      </w:r>
      <w:r w:rsidR="001D3EDE">
        <w:instrText xml:space="preserve">lt_storage_engine" </w:instrText>
      </w:r>
      <w:r w:rsidR="001D3EDE">
        <w:fldChar w:fldCharType="separate"/>
      </w:r>
      <w:r>
        <w:rPr>
          <w:rStyle w:val="HTML1"/>
          <w:rFonts w:ascii="Courier New" w:hAnsi="Courier New" w:cs="Courier New"/>
          <w:b/>
          <w:bCs/>
          <w:color w:val="026789"/>
          <w:sz w:val="20"/>
          <w:szCs w:val="20"/>
          <w:u w:val="single"/>
          <w:shd w:val="clear" w:color="auto" w:fill="FFFFFF"/>
        </w:rPr>
        <w:t>default_storage_engine</w:t>
      </w:r>
      <w:proofErr w:type="spellEnd"/>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w:t>
      </w:r>
    </w:p>
    <w:p w14:paraId="2D73D93C"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Important</w:t>
      </w:r>
    </w:p>
    <w:p w14:paraId="50619FD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Partitioning applies to all data and indexes of a table; you cannot partition only the data and not the indexes, or vice versa, nor can you partition only a portion of the table.</w:t>
      </w:r>
    </w:p>
    <w:p w14:paraId="4C3D310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Data and indexes for each partition can be assigned to a specific directory using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INDEX DIRECTORY</w:t>
      </w:r>
      <w:r>
        <w:rPr>
          <w:rFonts w:ascii="Helvetica" w:hAnsi="Helvetica" w:cs="Helvetica"/>
          <w:color w:val="000000"/>
          <w:sz w:val="21"/>
          <w:szCs w:val="21"/>
        </w:rPr>
        <w:t> options for the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clause of the </w:t>
      </w:r>
      <w:hyperlink r:id="rId3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used to create the partitioned table.</w:t>
      </w:r>
    </w:p>
    <w:p w14:paraId="628DB48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Only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xml:space="preserve"> option is supported for individual partitions and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xml:space="preserve"> of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As of MySQL 8.0.21, the directory specified in a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must be known to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For more information, see </w:t>
      </w:r>
      <w:hyperlink r:id="rId36" w:anchor="innodb-create-table-external-data-directory" w:tooltip="Using the DATA DIRECTORY Clause" w:history="1">
        <w:r>
          <w:rPr>
            <w:rStyle w:val="a4"/>
            <w:rFonts w:ascii="Helvetica" w:hAnsi="Helvetica" w:cs="Helvetica"/>
            <w:color w:val="00759F"/>
            <w:sz w:val="21"/>
            <w:szCs w:val="21"/>
          </w:rPr>
          <w:t>Using the DATA DIRECTORY Clause</w:t>
        </w:r>
      </w:hyperlink>
      <w:r>
        <w:rPr>
          <w:rFonts w:ascii="Helvetica" w:hAnsi="Helvetica" w:cs="Helvetica"/>
          <w:color w:val="000000"/>
          <w:sz w:val="21"/>
          <w:szCs w:val="21"/>
        </w:rPr>
        <w:t>.</w:t>
      </w:r>
    </w:p>
    <w:p w14:paraId="7154601C" w14:textId="77777777" w:rsidR="00841A98" w:rsidRDefault="00841A98" w:rsidP="00841A98">
      <w:pPr>
        <w:pStyle w:val="af"/>
        <w:rPr>
          <w:rFonts w:ascii="Helvetica" w:hAnsi="Helvetica" w:cs="Helvetica"/>
          <w:color w:val="000000"/>
          <w:sz w:val="21"/>
          <w:szCs w:val="21"/>
        </w:rPr>
      </w:pPr>
      <w:bookmarkStart w:id="10" w:name="idm46383354522144"/>
      <w:bookmarkStart w:id="11" w:name="idm46383354520656"/>
      <w:bookmarkEnd w:id="10"/>
      <w:bookmarkEnd w:id="11"/>
      <w:r>
        <w:rPr>
          <w:rFonts w:ascii="Helvetica" w:hAnsi="Helvetica" w:cs="Helvetica"/>
          <w:color w:val="000000"/>
          <w:sz w:val="21"/>
          <w:szCs w:val="21"/>
        </w:rPr>
        <w:t>All columns used in the table's partitioning expression must be part of every unique key that the table may have, including any primary key. This means that a table such as this one, created by the following SQL statement, cannot be partitioned:</w:t>
      </w:r>
    </w:p>
    <w:p w14:paraId="4CF7F8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tnp</w:t>
      </w:r>
      <w:proofErr w:type="spellEnd"/>
      <w:r>
        <w:rPr>
          <w:rFonts w:ascii="Courier New" w:hAnsi="Courier New" w:cs="Courier New"/>
          <w:color w:val="000000"/>
          <w:sz w:val="20"/>
          <w:szCs w:val="20"/>
        </w:rPr>
        <w:t xml:space="preserve"> (</w:t>
      </w:r>
    </w:p>
    <w:p w14:paraId="600BCAE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 AUTO_INCREMENT,</w:t>
      </w:r>
    </w:p>
    <w:p w14:paraId="3F73F9C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BIGINT NOT NULL,</w:t>
      </w:r>
    </w:p>
    <w:p w14:paraId="5F4121E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255),</w:t>
      </w:r>
    </w:p>
    <w:p w14:paraId="60BF5F8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pk (id),</w:t>
      </w:r>
    </w:p>
    <w:p w14:paraId="28BFD2F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 </w:t>
      </w:r>
      <w:proofErr w:type="spellStart"/>
      <w:r>
        <w:rPr>
          <w:rFonts w:ascii="Courier New" w:hAnsi="Courier New" w:cs="Courier New"/>
          <w:color w:val="000000"/>
          <w:sz w:val="20"/>
          <w:szCs w:val="20"/>
        </w:rPr>
        <w:t>uk</w:t>
      </w:r>
      <w:proofErr w:type="spellEnd"/>
      <w:r>
        <w:rPr>
          <w:rFonts w:ascii="Courier New" w:hAnsi="Courier New" w:cs="Courier New"/>
          <w:color w:val="000000"/>
          <w:sz w:val="20"/>
          <w:szCs w:val="20"/>
        </w:rPr>
        <w:t xml:space="preserve"> (name)</w:t>
      </w:r>
    </w:p>
    <w:p w14:paraId="620D5E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F49EA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Because the keys </w:t>
      </w:r>
      <w:r>
        <w:rPr>
          <w:rStyle w:val="HTML1"/>
          <w:rFonts w:ascii="Courier New" w:hAnsi="Courier New" w:cs="Courier New"/>
          <w:b/>
          <w:bCs/>
          <w:color w:val="026789"/>
          <w:sz w:val="20"/>
          <w:szCs w:val="20"/>
          <w:shd w:val="clear" w:color="auto" w:fill="FFFFFF"/>
        </w:rPr>
        <w:t>pk</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uk</w:t>
      </w:r>
      <w:proofErr w:type="spellEnd"/>
      <w:r>
        <w:rPr>
          <w:rFonts w:ascii="Helvetica" w:hAnsi="Helvetica" w:cs="Helvetica"/>
          <w:color w:val="000000"/>
          <w:sz w:val="21"/>
          <w:szCs w:val="21"/>
        </w:rPr>
        <w:t> have no columns in common, there are no columns available for use in a partitioning expression. Possible workarounds in this situation include adding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column to the table's primary key, adding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to </w:t>
      </w:r>
      <w:proofErr w:type="spellStart"/>
      <w:r>
        <w:rPr>
          <w:rStyle w:val="HTML1"/>
          <w:rFonts w:ascii="Courier New" w:hAnsi="Courier New" w:cs="Courier New"/>
          <w:b/>
          <w:bCs/>
          <w:color w:val="026789"/>
          <w:sz w:val="20"/>
          <w:szCs w:val="20"/>
          <w:shd w:val="clear" w:color="auto" w:fill="FFFFFF"/>
        </w:rPr>
        <w:t>uk</w:t>
      </w:r>
      <w:proofErr w:type="spellEnd"/>
      <w:r>
        <w:rPr>
          <w:rFonts w:ascii="Helvetica" w:hAnsi="Helvetica" w:cs="Helvetica"/>
          <w:color w:val="000000"/>
          <w:sz w:val="21"/>
          <w:szCs w:val="21"/>
        </w:rPr>
        <w:t>, or simply removing the unique key altogether. See </w:t>
      </w:r>
      <w:hyperlink r:id="rId37" w:anchor="partitioning-limitations-partitioning-keys-unique-keys" w:tooltip="24.6.1 Partitioning Keys, Primary Keys, and Unique Keys" w:history="1">
        <w:r>
          <w:rPr>
            <w:rStyle w:val="a4"/>
            <w:rFonts w:ascii="Helvetica" w:hAnsi="Helvetica" w:cs="Helvetica"/>
            <w:color w:val="00759F"/>
            <w:sz w:val="21"/>
            <w:szCs w:val="21"/>
          </w:rPr>
          <w:t>Section 24.6.1, “Partitioning Keys, Primary Keys, and Unique Keys”</w:t>
        </w:r>
      </w:hyperlink>
      <w:r>
        <w:rPr>
          <w:rFonts w:ascii="Helvetica" w:hAnsi="Helvetica" w:cs="Helvetica"/>
          <w:color w:val="000000"/>
          <w:sz w:val="21"/>
          <w:szCs w:val="21"/>
        </w:rPr>
        <w:t>, for more information.</w:t>
      </w:r>
    </w:p>
    <w:p w14:paraId="04776E2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addition,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MIN_ROWS</w:t>
      </w:r>
      <w:r>
        <w:rPr>
          <w:rFonts w:ascii="Helvetica" w:hAnsi="Helvetica" w:cs="Helvetica"/>
          <w:color w:val="000000"/>
          <w:sz w:val="21"/>
          <w:szCs w:val="21"/>
        </w:rPr>
        <w:t> can be used to determine the maximum and minimum numbers of rows, respectively, that can be stored in each partition. See </w:t>
      </w:r>
      <w:hyperlink r:id="rId38" w:anchor="partitioning-management" w:tooltip="24.3 Partition Management" w:history="1">
        <w:r>
          <w:rPr>
            <w:rStyle w:val="a4"/>
            <w:rFonts w:ascii="Helvetica" w:hAnsi="Helvetica" w:cs="Helvetica"/>
            <w:color w:val="00759F"/>
            <w:sz w:val="21"/>
            <w:szCs w:val="21"/>
          </w:rPr>
          <w:t>Section 24.3, “Partition Management”</w:t>
        </w:r>
      </w:hyperlink>
      <w:r>
        <w:rPr>
          <w:rFonts w:ascii="Helvetica" w:hAnsi="Helvetica" w:cs="Helvetica"/>
          <w:color w:val="000000"/>
          <w:sz w:val="21"/>
          <w:szCs w:val="21"/>
        </w:rPr>
        <w:t>, for more information on these options.</w:t>
      </w:r>
    </w:p>
    <w:p w14:paraId="74C9567B" w14:textId="77777777" w:rsidR="00841A98" w:rsidRDefault="00841A98" w:rsidP="00841A98">
      <w:pPr>
        <w:pStyle w:val="af"/>
        <w:rPr>
          <w:rFonts w:ascii="Helvetica" w:hAnsi="Helvetica" w:cs="Helvetica"/>
          <w:color w:val="000000"/>
          <w:sz w:val="21"/>
          <w:szCs w:val="21"/>
        </w:rPr>
      </w:pPr>
      <w:bookmarkStart w:id="12" w:name="idm46383354509840"/>
      <w:bookmarkEnd w:id="12"/>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option can also be useful for creating NDB Cluster tables with extra partitions, thus allowing for greater storage of hash indexes. See the documentation for the </w:t>
      </w:r>
      <w:proofErr w:type="spellStart"/>
      <w:r w:rsidR="001D3EDE">
        <w:fldChar w:fldCharType="begin"/>
      </w:r>
      <w:r w:rsidR="001D3EDE">
        <w:instrText xml:space="preserve"> HYPERLINK "file:///E:\\backup\</w:instrText>
      </w:r>
      <w:r w:rsidR="001D3EDE">
        <w:instrText xml:space="preserve">\%E4%B8%8B%E8%BD%BD\\refman-8.0-en.html-chapter\\refman-8.0-en.html-chapter\\mysql-cluster.html" \l "ndbparam-ndbd-datamemory" </w:instrText>
      </w:r>
      <w:r w:rsidR="001D3EDE">
        <w:fldChar w:fldCharType="separate"/>
      </w:r>
      <w:r>
        <w:rPr>
          <w:rStyle w:val="HTML1"/>
          <w:rFonts w:ascii="Courier New" w:hAnsi="Courier New" w:cs="Courier New"/>
          <w:b/>
          <w:bCs/>
          <w:color w:val="026789"/>
          <w:sz w:val="20"/>
          <w:szCs w:val="20"/>
          <w:u w:val="single"/>
          <w:shd w:val="clear" w:color="auto" w:fill="FFFFFF"/>
        </w:rPr>
        <w:t>DataMemory</w:t>
      </w:r>
      <w:proofErr w:type="spellEnd"/>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data node configuration parameter, as well as </w:t>
      </w:r>
      <w:hyperlink r:id="rId39" w:anchor="mysql-cluster-nodes-groups" w:tooltip="23.1.2 NDB Cluster Nodes, Node Groups, Fragment Replicas, and Partitions" w:history="1">
        <w:r>
          <w:rPr>
            <w:rStyle w:val="a4"/>
            <w:rFonts w:ascii="Helvetica" w:hAnsi="Helvetica" w:cs="Helvetica"/>
            <w:color w:val="00759F"/>
            <w:sz w:val="21"/>
            <w:szCs w:val="21"/>
          </w:rPr>
          <w:t>Section 23.1.2, “NDB Cluster Nodes, Node Groups, Fragment Replicas, and Partitions”</w:t>
        </w:r>
      </w:hyperlink>
      <w:r>
        <w:rPr>
          <w:rFonts w:ascii="Helvetica" w:hAnsi="Helvetica" w:cs="Helvetica"/>
          <w:color w:val="000000"/>
          <w:sz w:val="21"/>
          <w:szCs w:val="21"/>
        </w:rPr>
        <w:t>, for more information.</w:t>
      </w:r>
    </w:p>
    <w:p w14:paraId="6B07B31A" w14:textId="77777777" w:rsidR="00841A98" w:rsidRDefault="00841A98" w:rsidP="00841A98">
      <w:pPr>
        <w:pStyle w:val="af"/>
        <w:rPr>
          <w:rFonts w:ascii="Helvetica" w:hAnsi="Helvetica" w:cs="Helvetica"/>
          <w:color w:val="000000"/>
          <w:sz w:val="21"/>
          <w:szCs w:val="21"/>
        </w:rPr>
      </w:pPr>
      <w:bookmarkStart w:id="13" w:name="idm46383354505056"/>
      <w:bookmarkEnd w:id="13"/>
      <w:r>
        <w:rPr>
          <w:rFonts w:ascii="Helvetica" w:hAnsi="Helvetica" w:cs="Helvetica"/>
          <w:color w:val="000000"/>
          <w:sz w:val="21"/>
          <w:szCs w:val="21"/>
        </w:rPr>
        <w:t>Some advantages of partitioning are listed here:</w:t>
      </w:r>
    </w:p>
    <w:p w14:paraId="216EE78E" w14:textId="77777777" w:rsidR="00841A98" w:rsidRDefault="00841A98" w:rsidP="00841A98">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Partitioning makes it possible to store more data in one table than can be held on a single disk or file system partition.</w:t>
      </w:r>
    </w:p>
    <w:p w14:paraId="36B5F6D9" w14:textId="77777777" w:rsidR="00841A98" w:rsidRDefault="00841A98" w:rsidP="00841A98">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Data that loses its usefulness can often be easily removed from a partitioned table by dropping the partition (or partitions) containing only that data. Conversely, the process of adding new data can in some cases be greatly facilitated by adding one or more new partitions for storing specifically that data.</w:t>
      </w:r>
    </w:p>
    <w:p w14:paraId="7DCBA883" w14:textId="77777777" w:rsidR="00841A98" w:rsidRDefault="00841A98" w:rsidP="00841A98">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Some queries can be greatly optimized in virtue of the fact that data satisfying a given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can be stored only on one or more partitions, which automatically excludes any remaining partitions from the search. Because partitions can be altered after a partitioned table has been created, you can reorganize your data to enhance frequent queries that may not have been often used when the partitioning scheme was first set up. This ability to exclude non-matching partitions (and thus any rows they contain) is often referred to as </w:t>
      </w:r>
      <w:r>
        <w:rPr>
          <w:rStyle w:val="firstterm"/>
          <w:rFonts w:ascii="Helvetica" w:hAnsi="Helvetica" w:cs="Helvetica"/>
          <w:color w:val="000000"/>
          <w:sz w:val="21"/>
          <w:szCs w:val="21"/>
        </w:rPr>
        <w:t>partition pruning</w:t>
      </w:r>
      <w:r>
        <w:rPr>
          <w:rFonts w:ascii="Helvetica" w:hAnsi="Helvetica" w:cs="Helvetica"/>
          <w:color w:val="000000"/>
          <w:sz w:val="21"/>
          <w:szCs w:val="21"/>
        </w:rPr>
        <w:t>. For more information, see </w:t>
      </w:r>
      <w:hyperlink r:id="rId40" w:anchor="partitioning-pruning" w:tooltip="24.4 Partition Pruning" w:history="1">
        <w:r>
          <w:rPr>
            <w:rStyle w:val="a4"/>
            <w:rFonts w:ascii="Helvetica" w:hAnsi="Helvetica" w:cs="Helvetica"/>
            <w:color w:val="00759F"/>
            <w:sz w:val="21"/>
            <w:szCs w:val="21"/>
          </w:rPr>
          <w:t>Section 24.4, “Partition Pruning”</w:t>
        </w:r>
      </w:hyperlink>
      <w:r>
        <w:rPr>
          <w:rFonts w:ascii="Helvetica" w:hAnsi="Helvetica" w:cs="Helvetica"/>
          <w:color w:val="000000"/>
          <w:sz w:val="21"/>
          <w:szCs w:val="21"/>
        </w:rPr>
        <w:t>.</w:t>
      </w:r>
    </w:p>
    <w:p w14:paraId="090CA6F3"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MySQL supports explicit partition selection for queries. For example, </w:t>
      </w:r>
      <w:hyperlink r:id="rId41" w:anchor="select" w:tooltip="13.2.10 SELECT Statement" w:history="1">
        <w:r>
          <w:rPr>
            <w:rStyle w:val="HTML1"/>
            <w:rFonts w:ascii="Courier New" w:hAnsi="Courier New" w:cs="Courier New"/>
            <w:b/>
            <w:bCs/>
            <w:color w:val="026789"/>
            <w:sz w:val="20"/>
            <w:szCs w:val="20"/>
            <w:u w:val="single"/>
            <w:shd w:val="clear" w:color="auto" w:fill="FFFFFF"/>
          </w:rPr>
          <w:t>SELECT * FROM t PARTITION (p0,p1) WHERE c &lt; 5</w:t>
        </w:r>
      </w:hyperlink>
      <w:r>
        <w:rPr>
          <w:rFonts w:ascii="Helvetica" w:hAnsi="Helvetica" w:cs="Helvetica"/>
          <w:color w:val="000000"/>
          <w:sz w:val="21"/>
          <w:szCs w:val="21"/>
        </w:rPr>
        <w:t> selects only those rows in partitions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that match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In this case, MySQL does not check any other partitions of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this can greatly speed up queries when you already know which partition or partitions you wish to examine. Partition selection is also supported for the data modification statements </w:t>
      </w:r>
      <w:hyperlink r:id="rId42"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4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44"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w:t>
      </w:r>
      <w:hyperlink r:id="rId4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46"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w:t>
      </w:r>
      <w:hyperlink r:id="rId47" w:anchor="load-xml" w:tooltip="13.2.8 LOAD XML Statement" w:history="1">
        <w:r>
          <w:rPr>
            <w:rStyle w:val="HTML1"/>
            <w:rFonts w:ascii="Courier New" w:hAnsi="Courier New" w:cs="Courier New"/>
            <w:b/>
            <w:bCs/>
            <w:color w:val="026789"/>
            <w:sz w:val="20"/>
            <w:szCs w:val="20"/>
            <w:u w:val="single"/>
            <w:shd w:val="clear" w:color="auto" w:fill="FFFFFF"/>
          </w:rPr>
          <w:t>LOAD XML</w:t>
        </w:r>
      </w:hyperlink>
      <w:r>
        <w:rPr>
          <w:rFonts w:ascii="Helvetica" w:hAnsi="Helvetica" w:cs="Helvetica"/>
          <w:color w:val="000000"/>
          <w:sz w:val="21"/>
          <w:szCs w:val="21"/>
        </w:rPr>
        <w:t>. See the descriptions of these statements for more information and examples.</w:t>
      </w:r>
    </w:p>
    <w:p w14:paraId="456D6768" w14:textId="77777777" w:rsidR="00841A98" w:rsidRPr="001D3EDE" w:rsidRDefault="00841A98" w:rsidP="001D3EDE">
      <w:pPr>
        <w:pStyle w:val="2"/>
      </w:pPr>
      <w:bookmarkStart w:id="14" w:name="partitioning-types"/>
      <w:bookmarkStart w:id="15" w:name="_Toc83152971"/>
      <w:bookmarkEnd w:id="14"/>
      <w:r w:rsidRPr="001D3EDE">
        <w:t>24.2 Partitioning Types</w:t>
      </w:r>
      <w:bookmarkEnd w:id="15"/>
    </w:p>
    <w:p w14:paraId="1124E44A" w14:textId="77777777" w:rsidR="00841A98" w:rsidRDefault="001D3EDE" w:rsidP="00841A98">
      <w:pPr>
        <w:rPr>
          <w:rFonts w:ascii="Helvetica" w:hAnsi="Helvetica" w:cs="Helvetica"/>
          <w:color w:val="000000"/>
          <w:sz w:val="21"/>
          <w:szCs w:val="21"/>
        </w:rPr>
      </w:pPr>
      <w:hyperlink r:id="rId48" w:anchor="partitioning-range" w:history="1">
        <w:r w:rsidR="00841A98">
          <w:rPr>
            <w:rStyle w:val="a4"/>
            <w:rFonts w:ascii="Helvetica" w:hAnsi="Helvetica" w:cs="Helvetica"/>
            <w:color w:val="00759F"/>
            <w:sz w:val="21"/>
            <w:szCs w:val="21"/>
          </w:rPr>
          <w:t>24.2.1 RANGE Partitioning</w:t>
        </w:r>
      </w:hyperlink>
    </w:p>
    <w:p w14:paraId="4F56A6C0" w14:textId="77777777" w:rsidR="00841A98" w:rsidRDefault="001D3EDE" w:rsidP="00841A98">
      <w:pPr>
        <w:rPr>
          <w:rFonts w:ascii="Helvetica" w:hAnsi="Helvetica" w:cs="Helvetica"/>
          <w:color w:val="000000"/>
          <w:sz w:val="21"/>
          <w:szCs w:val="21"/>
        </w:rPr>
      </w:pPr>
      <w:hyperlink r:id="rId49" w:anchor="partitioning-list" w:history="1">
        <w:r w:rsidR="00841A98">
          <w:rPr>
            <w:rStyle w:val="a4"/>
            <w:rFonts w:ascii="Helvetica" w:hAnsi="Helvetica" w:cs="Helvetica"/>
            <w:color w:val="00759F"/>
            <w:sz w:val="21"/>
            <w:szCs w:val="21"/>
          </w:rPr>
          <w:t>24.2.2 LIST Partitioning</w:t>
        </w:r>
      </w:hyperlink>
    </w:p>
    <w:p w14:paraId="4A47F29C" w14:textId="77777777" w:rsidR="00841A98" w:rsidRDefault="001D3EDE" w:rsidP="00841A98">
      <w:pPr>
        <w:rPr>
          <w:rFonts w:ascii="Helvetica" w:hAnsi="Helvetica" w:cs="Helvetica"/>
          <w:color w:val="000000"/>
          <w:sz w:val="21"/>
          <w:szCs w:val="21"/>
        </w:rPr>
      </w:pPr>
      <w:hyperlink r:id="rId50" w:anchor="partitioning-columns" w:history="1">
        <w:r w:rsidR="00841A98">
          <w:rPr>
            <w:rStyle w:val="a4"/>
            <w:rFonts w:ascii="Helvetica" w:hAnsi="Helvetica" w:cs="Helvetica"/>
            <w:color w:val="00759F"/>
            <w:sz w:val="21"/>
            <w:szCs w:val="21"/>
          </w:rPr>
          <w:t>24.2.3 COLUMNS Partitioning</w:t>
        </w:r>
      </w:hyperlink>
    </w:p>
    <w:p w14:paraId="453322DD" w14:textId="77777777" w:rsidR="00841A98" w:rsidRDefault="001D3EDE" w:rsidP="00841A98">
      <w:pPr>
        <w:rPr>
          <w:rFonts w:ascii="Helvetica" w:hAnsi="Helvetica" w:cs="Helvetica"/>
          <w:color w:val="000000"/>
          <w:sz w:val="21"/>
          <w:szCs w:val="21"/>
        </w:rPr>
      </w:pPr>
      <w:hyperlink r:id="rId51" w:anchor="partitioning-hash" w:history="1">
        <w:r w:rsidR="00841A98">
          <w:rPr>
            <w:rStyle w:val="a4"/>
            <w:rFonts w:ascii="Helvetica" w:hAnsi="Helvetica" w:cs="Helvetica"/>
            <w:color w:val="00759F"/>
            <w:sz w:val="21"/>
            <w:szCs w:val="21"/>
          </w:rPr>
          <w:t>24.2.4 HASH Partitioning</w:t>
        </w:r>
      </w:hyperlink>
    </w:p>
    <w:p w14:paraId="55CD4A1B" w14:textId="77777777" w:rsidR="00841A98" w:rsidRDefault="001D3EDE" w:rsidP="00841A98">
      <w:pPr>
        <w:rPr>
          <w:rFonts w:ascii="Helvetica" w:hAnsi="Helvetica" w:cs="Helvetica"/>
          <w:color w:val="000000"/>
          <w:sz w:val="21"/>
          <w:szCs w:val="21"/>
        </w:rPr>
      </w:pPr>
      <w:hyperlink r:id="rId52" w:anchor="partitioning-key" w:history="1">
        <w:r w:rsidR="00841A98">
          <w:rPr>
            <w:rStyle w:val="a4"/>
            <w:rFonts w:ascii="Helvetica" w:hAnsi="Helvetica" w:cs="Helvetica"/>
            <w:color w:val="00759F"/>
            <w:sz w:val="21"/>
            <w:szCs w:val="21"/>
          </w:rPr>
          <w:t>24.2.5 KEY Partitioning</w:t>
        </w:r>
      </w:hyperlink>
    </w:p>
    <w:p w14:paraId="3FA0D523" w14:textId="77777777" w:rsidR="00841A98" w:rsidRDefault="001D3EDE" w:rsidP="00841A98">
      <w:pPr>
        <w:rPr>
          <w:rFonts w:ascii="Helvetica" w:hAnsi="Helvetica" w:cs="Helvetica"/>
          <w:color w:val="000000"/>
          <w:sz w:val="21"/>
          <w:szCs w:val="21"/>
        </w:rPr>
      </w:pPr>
      <w:hyperlink r:id="rId53" w:anchor="partitioning-subpartitions" w:history="1">
        <w:r w:rsidR="00841A98">
          <w:rPr>
            <w:rStyle w:val="a4"/>
            <w:rFonts w:ascii="Helvetica" w:hAnsi="Helvetica" w:cs="Helvetica"/>
            <w:color w:val="00759F"/>
            <w:sz w:val="21"/>
            <w:szCs w:val="21"/>
          </w:rPr>
          <w:t>24.2.6 Subpartitioning</w:t>
        </w:r>
      </w:hyperlink>
    </w:p>
    <w:p w14:paraId="181D65B3" w14:textId="77777777" w:rsidR="00841A98" w:rsidRDefault="001D3EDE" w:rsidP="00841A98">
      <w:pPr>
        <w:rPr>
          <w:rFonts w:ascii="Helvetica" w:hAnsi="Helvetica" w:cs="Helvetica"/>
          <w:color w:val="000000"/>
          <w:sz w:val="21"/>
          <w:szCs w:val="21"/>
        </w:rPr>
      </w:pPr>
      <w:hyperlink r:id="rId54" w:anchor="partitioning-handling-nulls" w:history="1">
        <w:r w:rsidR="00841A98">
          <w:rPr>
            <w:rStyle w:val="a4"/>
            <w:rFonts w:ascii="Helvetica" w:hAnsi="Helvetica" w:cs="Helvetica"/>
            <w:color w:val="00759F"/>
            <w:sz w:val="21"/>
            <w:szCs w:val="21"/>
          </w:rPr>
          <w:t>24.2.7 How MySQL Partitioning Handles NULL</w:t>
        </w:r>
      </w:hyperlink>
    </w:p>
    <w:p w14:paraId="3AD35088" w14:textId="77777777" w:rsidR="00841A98" w:rsidRDefault="00841A98" w:rsidP="00841A98">
      <w:pPr>
        <w:pStyle w:val="af"/>
        <w:rPr>
          <w:rFonts w:ascii="Helvetica" w:hAnsi="Helvetica" w:cs="Helvetica"/>
          <w:color w:val="000000"/>
          <w:sz w:val="21"/>
          <w:szCs w:val="21"/>
        </w:rPr>
      </w:pPr>
      <w:bookmarkStart w:id="16" w:name="idm46383354483472"/>
      <w:bookmarkEnd w:id="16"/>
      <w:r>
        <w:rPr>
          <w:rFonts w:ascii="Helvetica" w:hAnsi="Helvetica" w:cs="Helvetica"/>
          <w:color w:val="000000"/>
          <w:sz w:val="21"/>
          <w:szCs w:val="21"/>
        </w:rPr>
        <w:t>This section discusses the types of partitioning which are available in MySQL 8.0. These include the types listed here:</w:t>
      </w:r>
    </w:p>
    <w:p w14:paraId="57C53657" w14:textId="77777777" w:rsidR="00841A98" w:rsidRDefault="00841A98" w:rsidP="00841A98">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RANGE partitioning. </w:t>
      </w:r>
      <w:r>
        <w:rPr>
          <w:rFonts w:ascii="Helvetica" w:hAnsi="Helvetica" w:cs="Helvetica"/>
          <w:color w:val="000000"/>
          <w:sz w:val="21"/>
          <w:szCs w:val="21"/>
        </w:rPr>
        <w:t> This type of partitioning assigns rows to partitions based on column values falling within a given range. See </w:t>
      </w:r>
      <w:hyperlink r:id="rId55" w:anchor="partitioning-range" w:tooltip="24.2.1 RANGE Partitioning" w:history="1">
        <w:r>
          <w:rPr>
            <w:rStyle w:val="a4"/>
            <w:rFonts w:ascii="Helvetica" w:hAnsi="Helvetica" w:cs="Helvetica"/>
            <w:color w:val="00759F"/>
            <w:sz w:val="21"/>
            <w:szCs w:val="21"/>
          </w:rPr>
          <w:t>Section 24.2.1, “RANGE Partitioning”</w:t>
        </w:r>
      </w:hyperlink>
      <w:r>
        <w:rPr>
          <w:rFonts w:ascii="Helvetica" w:hAnsi="Helvetica" w:cs="Helvetica"/>
          <w:color w:val="000000"/>
          <w:sz w:val="21"/>
          <w:szCs w:val="21"/>
        </w:rPr>
        <w:t>. For information about an extension to this type,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see </w:t>
      </w:r>
      <w:hyperlink r:id="rId56" w:anchor="partitioning-columns-range" w:tooltip="24.2.3.1 RANGE COLUMNS partitioning" w:history="1">
        <w:r>
          <w:rPr>
            <w:rStyle w:val="a4"/>
            <w:rFonts w:ascii="Helvetica" w:hAnsi="Helvetica" w:cs="Helvetica"/>
            <w:color w:val="00759F"/>
            <w:sz w:val="21"/>
            <w:szCs w:val="21"/>
          </w:rPr>
          <w:t>Section 24.2.3.1, “RANGE COLUMNS partitioning”</w:t>
        </w:r>
      </w:hyperlink>
      <w:r>
        <w:rPr>
          <w:rFonts w:ascii="Helvetica" w:hAnsi="Helvetica" w:cs="Helvetica"/>
          <w:color w:val="000000"/>
          <w:sz w:val="21"/>
          <w:szCs w:val="21"/>
        </w:rPr>
        <w:t>.</w:t>
      </w:r>
    </w:p>
    <w:p w14:paraId="43C285A4" w14:textId="77777777" w:rsidR="00841A98" w:rsidRDefault="00841A98" w:rsidP="00841A98">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LIST partitioning. </w:t>
      </w:r>
      <w:r>
        <w:rPr>
          <w:rFonts w:ascii="Helvetica" w:hAnsi="Helvetica" w:cs="Helvetica"/>
          <w:color w:val="000000"/>
          <w:sz w:val="21"/>
          <w:szCs w:val="21"/>
        </w:rPr>
        <w:t> Similar to partitioning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except that the partition is selected based on columns matching one of a set of discrete values. See </w:t>
      </w:r>
      <w:hyperlink r:id="rId57" w:anchor="partitioning-list" w:tooltip="24.2.2 LIST Partitioning" w:history="1">
        <w:r>
          <w:rPr>
            <w:rStyle w:val="a4"/>
            <w:rFonts w:ascii="Helvetica" w:hAnsi="Helvetica" w:cs="Helvetica"/>
            <w:color w:val="00759F"/>
            <w:sz w:val="21"/>
            <w:szCs w:val="21"/>
          </w:rPr>
          <w:t>Section 24.2.2, “LIST Partitioning”</w:t>
        </w:r>
      </w:hyperlink>
      <w:r>
        <w:rPr>
          <w:rFonts w:ascii="Helvetica" w:hAnsi="Helvetica" w:cs="Helvetica"/>
          <w:color w:val="000000"/>
          <w:sz w:val="21"/>
          <w:szCs w:val="21"/>
        </w:rPr>
        <w:t>. For information about an extension to this type,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see </w:t>
      </w:r>
      <w:hyperlink r:id="rId58" w:anchor="partitioning-columns-list" w:tooltip="24.2.3.2 LIST COLUMNS partitioning" w:history="1">
        <w:r>
          <w:rPr>
            <w:rStyle w:val="a4"/>
            <w:rFonts w:ascii="Helvetica" w:hAnsi="Helvetica" w:cs="Helvetica"/>
            <w:color w:val="00759F"/>
            <w:sz w:val="21"/>
            <w:szCs w:val="21"/>
          </w:rPr>
          <w:t>Section 24.2.3.2, “LIST COLUMNS partitioning”</w:t>
        </w:r>
      </w:hyperlink>
      <w:r>
        <w:rPr>
          <w:rFonts w:ascii="Helvetica" w:hAnsi="Helvetica" w:cs="Helvetica"/>
          <w:color w:val="000000"/>
          <w:sz w:val="21"/>
          <w:szCs w:val="21"/>
        </w:rPr>
        <w:t>.</w:t>
      </w:r>
    </w:p>
    <w:p w14:paraId="188DBCD9" w14:textId="77777777" w:rsidR="00841A98" w:rsidRDefault="00841A98" w:rsidP="00841A98">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HASH partitioning. </w:t>
      </w:r>
      <w:r>
        <w:rPr>
          <w:rFonts w:ascii="Helvetica" w:hAnsi="Helvetica" w:cs="Helvetica"/>
          <w:color w:val="000000"/>
          <w:sz w:val="21"/>
          <w:szCs w:val="21"/>
        </w:rPr>
        <w:t xml:space="preserve"> With this type of partitioning, a partition is selected based on the value returned by a user-defined expression that operates on column values </w:t>
      </w:r>
      <w:r>
        <w:rPr>
          <w:rFonts w:ascii="Helvetica" w:hAnsi="Helvetica" w:cs="Helvetica"/>
          <w:color w:val="000000"/>
          <w:sz w:val="21"/>
          <w:szCs w:val="21"/>
        </w:rPr>
        <w:lastRenderedPageBreak/>
        <w:t>in rows to be inserted into the table. The function may consist of any expression valid in MySQL that yields a nonnegative integer value. An extension to this type, </w:t>
      </w:r>
      <w:r>
        <w:rPr>
          <w:rStyle w:val="HTML1"/>
          <w:rFonts w:ascii="Courier New" w:hAnsi="Courier New" w:cs="Courier New"/>
          <w:b/>
          <w:bCs/>
          <w:color w:val="026789"/>
          <w:sz w:val="20"/>
          <w:szCs w:val="20"/>
          <w:shd w:val="clear" w:color="auto" w:fill="FFFFFF"/>
        </w:rPr>
        <w:t>LINEAR HASH</w:t>
      </w:r>
      <w:r>
        <w:rPr>
          <w:rFonts w:ascii="Helvetica" w:hAnsi="Helvetica" w:cs="Helvetica"/>
          <w:color w:val="000000"/>
          <w:sz w:val="21"/>
          <w:szCs w:val="21"/>
        </w:rPr>
        <w:t>, is also available. See </w:t>
      </w:r>
      <w:hyperlink r:id="rId59" w:anchor="partitioning-hash" w:tooltip="24.2.4 HASH Partitioning" w:history="1">
        <w:r>
          <w:rPr>
            <w:rStyle w:val="a4"/>
            <w:rFonts w:ascii="Helvetica" w:hAnsi="Helvetica" w:cs="Helvetica"/>
            <w:color w:val="00759F"/>
            <w:sz w:val="21"/>
            <w:szCs w:val="21"/>
          </w:rPr>
          <w:t>Section 24.2.4, “HASH Partitioning”</w:t>
        </w:r>
      </w:hyperlink>
      <w:r>
        <w:rPr>
          <w:rFonts w:ascii="Helvetica" w:hAnsi="Helvetica" w:cs="Helvetica"/>
          <w:color w:val="000000"/>
          <w:sz w:val="21"/>
          <w:szCs w:val="21"/>
        </w:rPr>
        <w:t>.</w:t>
      </w:r>
    </w:p>
    <w:p w14:paraId="10928343" w14:textId="77777777" w:rsidR="00841A98" w:rsidRDefault="00841A98" w:rsidP="00841A98">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KEY partitioning. </w:t>
      </w:r>
      <w:r>
        <w:rPr>
          <w:rFonts w:ascii="Helvetica" w:hAnsi="Helvetica" w:cs="Helvetica"/>
          <w:color w:val="000000"/>
          <w:sz w:val="21"/>
          <w:szCs w:val="21"/>
        </w:rPr>
        <w:t> This type of partitioning is similar to partitioning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except that only one or more columns to be evaluated are supplied, and the MySQL server provides its own hashing function. These columns can contain other than integer values, since the hashing function supplied by MySQL guarantees an integer result regardless of the column data type. An extension to this type,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is also available. See </w:t>
      </w:r>
      <w:hyperlink r:id="rId60" w:anchor="partitioning-key" w:tooltip="24.2.5 KEY Partitioning" w:history="1">
        <w:r>
          <w:rPr>
            <w:rStyle w:val="a4"/>
            <w:rFonts w:ascii="Helvetica" w:hAnsi="Helvetica" w:cs="Helvetica"/>
            <w:color w:val="00759F"/>
            <w:sz w:val="21"/>
            <w:szCs w:val="21"/>
          </w:rPr>
          <w:t>Section 24.2.5, “KEY Partitioning”</w:t>
        </w:r>
      </w:hyperlink>
      <w:r>
        <w:rPr>
          <w:rFonts w:ascii="Helvetica" w:hAnsi="Helvetica" w:cs="Helvetica"/>
          <w:color w:val="000000"/>
          <w:sz w:val="21"/>
          <w:szCs w:val="21"/>
        </w:rPr>
        <w:t>.</w:t>
      </w:r>
    </w:p>
    <w:p w14:paraId="5FC25E2E" w14:textId="77777777" w:rsidR="00841A98" w:rsidRDefault="00841A98" w:rsidP="00841A98">
      <w:pPr>
        <w:pStyle w:val="af"/>
        <w:rPr>
          <w:rFonts w:ascii="Helvetica" w:hAnsi="Helvetica" w:cs="Helvetica"/>
          <w:color w:val="000000"/>
          <w:sz w:val="21"/>
          <w:szCs w:val="21"/>
        </w:rPr>
      </w:pPr>
      <w:bookmarkStart w:id="17" w:name="idm46383354464672"/>
      <w:bookmarkStart w:id="18" w:name="idm46383354463184"/>
      <w:bookmarkEnd w:id="17"/>
      <w:bookmarkEnd w:id="18"/>
      <w:r>
        <w:rPr>
          <w:rFonts w:ascii="Helvetica" w:hAnsi="Helvetica" w:cs="Helvetica"/>
          <w:color w:val="000000"/>
          <w:sz w:val="21"/>
          <w:szCs w:val="21"/>
        </w:rPr>
        <w:t>A very common use of database partitioning is to segregate data by date. Some database systems support explicit date partitioning, which MySQL does not implement in 8.0. However, it is not difficult in MySQL to create partitioning schemes based on </w:t>
      </w:r>
      <w:hyperlink r:id="rId61"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62"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or </w:t>
      </w:r>
      <w:hyperlink r:id="rId63"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or based on expressions making use of such columns.</w:t>
      </w:r>
    </w:p>
    <w:p w14:paraId="3EA3F76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partitioning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you can use a </w:t>
      </w:r>
      <w:hyperlink r:id="rId64"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65"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or </w:t>
      </w:r>
      <w:hyperlink r:id="rId66"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as the partitioning column without performing any modification of the column value. For example, this table creation statement is perfectly valid in MySQL:</w:t>
      </w:r>
    </w:p>
    <w:p w14:paraId="335826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members (</w:t>
      </w:r>
    </w:p>
    <w:p w14:paraId="57C255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 NOT NULL,</w:t>
      </w:r>
    </w:p>
    <w:p w14:paraId="5544CD7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 NOT NULL,</w:t>
      </w:r>
    </w:p>
    <w:p w14:paraId="4B8AA1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16) NOT NULL,</w:t>
      </w:r>
    </w:p>
    <w:p w14:paraId="206DF3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email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35),</w:t>
      </w:r>
    </w:p>
    <w:p w14:paraId="353510F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joined DATE NOT NULL</w:t>
      </w:r>
    </w:p>
    <w:p w14:paraId="4FD7A89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6BAE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joined)</w:t>
      </w:r>
    </w:p>
    <w:p w14:paraId="0104ED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6;</w:t>
      </w:r>
    </w:p>
    <w:p w14:paraId="35117D3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MySQL 8.0, it is also possible to use a </w:t>
      </w:r>
      <w:hyperlink r:id="rId67"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6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as the partitioning column using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w:t>
      </w:r>
    </w:p>
    <w:p w14:paraId="7AFD8EA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Other partitioning types require a partitioning expression that yields an integer value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you wish to use date-based partitioning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HASH</w:t>
      </w:r>
      <w:r>
        <w:rPr>
          <w:rFonts w:ascii="Helvetica" w:hAnsi="Helvetica" w:cs="Helvetica"/>
          <w:color w:val="000000"/>
          <w:sz w:val="21"/>
          <w:szCs w:val="21"/>
        </w:rPr>
        <w:t>, you can simply employ a function that operates on a </w:t>
      </w:r>
      <w:hyperlink r:id="rId69"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70"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or </w:t>
      </w:r>
      <w:hyperlink r:id="rId7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and returns such a value, as shown here:</w:t>
      </w:r>
    </w:p>
    <w:p w14:paraId="6C579D8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members (</w:t>
      </w:r>
    </w:p>
    <w:p w14:paraId="78437D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 NOT NULL,</w:t>
      </w:r>
    </w:p>
    <w:p w14:paraId="503D93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 NOT NULL,</w:t>
      </w:r>
    </w:p>
    <w:p w14:paraId="654931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username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16) NOT NULL,</w:t>
      </w:r>
    </w:p>
    <w:p w14:paraId="43F5AE5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email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35),</w:t>
      </w:r>
    </w:p>
    <w:p w14:paraId="432D349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joined DATE NOT NULL</w:t>
      </w:r>
    </w:p>
    <w:p w14:paraId="3848470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DA734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RANGE( YEAR</w:t>
      </w:r>
      <w:proofErr w:type="gramEnd"/>
      <w:r>
        <w:rPr>
          <w:rFonts w:ascii="Courier New" w:hAnsi="Courier New" w:cs="Courier New"/>
          <w:color w:val="000000"/>
          <w:sz w:val="20"/>
          <w:szCs w:val="20"/>
        </w:rPr>
        <w:t>(joined) ) (</w:t>
      </w:r>
    </w:p>
    <w:p w14:paraId="2285FF9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(1960),</w:t>
      </w:r>
    </w:p>
    <w:p w14:paraId="09AAA9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(1970),</w:t>
      </w:r>
    </w:p>
    <w:p w14:paraId="73430F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(1980),</w:t>
      </w:r>
    </w:p>
    <w:p w14:paraId="6EADCCA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(1990),</w:t>
      </w:r>
    </w:p>
    <w:p w14:paraId="1C9186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MAXVALUE</w:t>
      </w:r>
    </w:p>
    <w:p w14:paraId="15E86A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4A673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Additional examples of partitioning using dates may be found in the following sections of this chapter:</w:t>
      </w:r>
    </w:p>
    <w:p w14:paraId="1165D9EF" w14:textId="77777777" w:rsidR="00841A98" w:rsidRDefault="001D3EDE" w:rsidP="00841A98">
      <w:pPr>
        <w:pStyle w:val="af"/>
        <w:numPr>
          <w:ilvl w:val="0"/>
          <w:numId w:val="4"/>
        </w:numPr>
        <w:spacing w:line="252" w:lineRule="atLeast"/>
        <w:textAlignment w:val="center"/>
        <w:rPr>
          <w:rFonts w:ascii="Helvetica" w:hAnsi="Helvetica" w:cs="Helvetica"/>
          <w:color w:val="000000"/>
          <w:sz w:val="21"/>
          <w:szCs w:val="21"/>
        </w:rPr>
      </w:pPr>
      <w:hyperlink r:id="rId72" w:anchor="partitioning-range" w:tooltip="24.2.1 RANGE Partitioning" w:history="1">
        <w:r w:rsidR="00841A98">
          <w:rPr>
            <w:rStyle w:val="a4"/>
            <w:rFonts w:ascii="Helvetica" w:hAnsi="Helvetica" w:cs="Helvetica"/>
            <w:color w:val="00759F"/>
            <w:sz w:val="21"/>
            <w:szCs w:val="21"/>
          </w:rPr>
          <w:t>Section 24.2.1, “RANGE Partitioning”</w:t>
        </w:r>
      </w:hyperlink>
    </w:p>
    <w:p w14:paraId="0B666777" w14:textId="77777777" w:rsidR="00841A98" w:rsidRDefault="001D3EDE" w:rsidP="00841A98">
      <w:pPr>
        <w:pStyle w:val="af"/>
        <w:numPr>
          <w:ilvl w:val="0"/>
          <w:numId w:val="4"/>
        </w:numPr>
        <w:spacing w:line="252" w:lineRule="atLeast"/>
        <w:textAlignment w:val="center"/>
        <w:rPr>
          <w:rFonts w:ascii="Helvetica" w:hAnsi="Helvetica" w:cs="Helvetica"/>
          <w:color w:val="000000"/>
          <w:sz w:val="21"/>
          <w:szCs w:val="21"/>
        </w:rPr>
      </w:pPr>
      <w:hyperlink r:id="rId73" w:anchor="partitioning-hash" w:tooltip="24.2.4 HASH Partitioning" w:history="1">
        <w:r w:rsidR="00841A98">
          <w:rPr>
            <w:rStyle w:val="a4"/>
            <w:rFonts w:ascii="Helvetica" w:hAnsi="Helvetica" w:cs="Helvetica"/>
            <w:color w:val="00759F"/>
            <w:sz w:val="21"/>
            <w:szCs w:val="21"/>
          </w:rPr>
          <w:t>Section 24.2.4, “HASH Partitioning”</w:t>
        </w:r>
      </w:hyperlink>
    </w:p>
    <w:p w14:paraId="729BF833" w14:textId="77777777" w:rsidR="00841A98" w:rsidRDefault="001D3EDE" w:rsidP="00841A98">
      <w:pPr>
        <w:pStyle w:val="af"/>
        <w:numPr>
          <w:ilvl w:val="0"/>
          <w:numId w:val="4"/>
        </w:numPr>
        <w:spacing w:line="252" w:lineRule="atLeast"/>
        <w:textAlignment w:val="center"/>
        <w:rPr>
          <w:rFonts w:ascii="Helvetica" w:hAnsi="Helvetica" w:cs="Helvetica"/>
          <w:color w:val="000000"/>
          <w:sz w:val="21"/>
          <w:szCs w:val="21"/>
        </w:rPr>
      </w:pPr>
      <w:hyperlink r:id="rId74" w:anchor="partitioning-linear-hash" w:tooltip="24.2.4.1 LINEAR HASH Partitioning" w:history="1">
        <w:r w:rsidR="00841A98">
          <w:rPr>
            <w:rStyle w:val="a4"/>
            <w:rFonts w:ascii="Helvetica" w:hAnsi="Helvetica" w:cs="Helvetica"/>
            <w:color w:val="00759F"/>
            <w:sz w:val="21"/>
            <w:szCs w:val="21"/>
          </w:rPr>
          <w:t>Section 24.2.4.1, “LINEAR HASH Partitioning”</w:t>
        </w:r>
      </w:hyperlink>
    </w:p>
    <w:p w14:paraId="648DB0A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more complex examples of date-based partitioning, see the following sections:</w:t>
      </w:r>
    </w:p>
    <w:p w14:paraId="2ABF5894" w14:textId="77777777" w:rsidR="00841A98" w:rsidRDefault="001D3EDE" w:rsidP="00841A98">
      <w:pPr>
        <w:pStyle w:val="af"/>
        <w:numPr>
          <w:ilvl w:val="0"/>
          <w:numId w:val="5"/>
        </w:numPr>
        <w:spacing w:line="252" w:lineRule="atLeast"/>
        <w:textAlignment w:val="center"/>
        <w:rPr>
          <w:rFonts w:ascii="Helvetica" w:hAnsi="Helvetica" w:cs="Helvetica"/>
          <w:color w:val="000000"/>
          <w:sz w:val="21"/>
          <w:szCs w:val="21"/>
        </w:rPr>
      </w:pPr>
      <w:hyperlink r:id="rId75" w:anchor="partitioning-pruning" w:tooltip="24.4 Partition Pruning" w:history="1">
        <w:r w:rsidR="00841A98">
          <w:rPr>
            <w:rStyle w:val="a4"/>
            <w:rFonts w:ascii="Helvetica" w:hAnsi="Helvetica" w:cs="Helvetica"/>
            <w:color w:val="00759F"/>
            <w:sz w:val="21"/>
            <w:szCs w:val="21"/>
          </w:rPr>
          <w:t>Section 24.4, “Partition Pruning”</w:t>
        </w:r>
      </w:hyperlink>
    </w:p>
    <w:p w14:paraId="09B5F20C" w14:textId="77777777" w:rsidR="00841A98" w:rsidRDefault="001D3EDE" w:rsidP="00841A98">
      <w:pPr>
        <w:pStyle w:val="af"/>
        <w:numPr>
          <w:ilvl w:val="0"/>
          <w:numId w:val="5"/>
        </w:numPr>
        <w:spacing w:line="252" w:lineRule="atLeast"/>
        <w:textAlignment w:val="center"/>
        <w:rPr>
          <w:rFonts w:ascii="Helvetica" w:hAnsi="Helvetica" w:cs="Helvetica"/>
          <w:color w:val="000000"/>
          <w:sz w:val="21"/>
          <w:szCs w:val="21"/>
        </w:rPr>
      </w:pPr>
      <w:hyperlink r:id="rId76" w:anchor="partitioning-subpartitions" w:tooltip="24.2.6 Subpartitioning" w:history="1">
        <w:r w:rsidR="00841A98">
          <w:rPr>
            <w:rStyle w:val="a4"/>
            <w:rFonts w:ascii="Helvetica" w:hAnsi="Helvetica" w:cs="Helvetica"/>
            <w:color w:val="00759F"/>
            <w:sz w:val="21"/>
            <w:szCs w:val="21"/>
          </w:rPr>
          <w:t>Section 24.2.6, “Subpartitioning”</w:t>
        </w:r>
      </w:hyperlink>
    </w:p>
    <w:p w14:paraId="2413666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MySQL partitioning is optimized for use with the </w:t>
      </w:r>
      <w:hyperlink r:id="rId77"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w:t>
      </w:r>
      <w:hyperlink r:id="rId78" w:anchor="function_year"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and </w:t>
      </w:r>
      <w:hyperlink r:id="rId79" w:anchor="function_to-seconds" w:history="1">
        <w:r>
          <w:rPr>
            <w:rStyle w:val="HTML1"/>
            <w:rFonts w:ascii="Courier New" w:hAnsi="Courier New" w:cs="Courier New"/>
            <w:b/>
            <w:bCs/>
            <w:color w:val="026789"/>
            <w:sz w:val="20"/>
            <w:szCs w:val="20"/>
            <w:u w:val="single"/>
            <w:shd w:val="clear" w:color="auto" w:fill="FFFFFF"/>
          </w:rPr>
          <w:t>TO_SECONDS()</w:t>
        </w:r>
      </w:hyperlink>
      <w:r>
        <w:rPr>
          <w:rFonts w:ascii="Helvetica" w:hAnsi="Helvetica" w:cs="Helvetica"/>
          <w:color w:val="000000"/>
          <w:sz w:val="21"/>
          <w:szCs w:val="21"/>
        </w:rPr>
        <w:t> functions. However, you can use other date and time functions that return an integer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such as </w:t>
      </w:r>
      <w:hyperlink r:id="rId80" w:anchor="function_weekday" w:history="1">
        <w:r>
          <w:rPr>
            <w:rStyle w:val="HTML1"/>
            <w:rFonts w:ascii="Courier New" w:hAnsi="Courier New" w:cs="Courier New"/>
            <w:b/>
            <w:bCs/>
            <w:color w:val="026789"/>
            <w:sz w:val="20"/>
            <w:szCs w:val="20"/>
            <w:u w:val="single"/>
            <w:shd w:val="clear" w:color="auto" w:fill="FFFFFF"/>
          </w:rPr>
          <w:t>WEEKDAY()</w:t>
        </w:r>
      </w:hyperlink>
      <w:r>
        <w:rPr>
          <w:rFonts w:ascii="Helvetica" w:hAnsi="Helvetica" w:cs="Helvetica"/>
          <w:color w:val="000000"/>
          <w:sz w:val="21"/>
          <w:szCs w:val="21"/>
        </w:rPr>
        <w:t>, </w:t>
      </w:r>
      <w:hyperlink r:id="rId81" w:anchor="function_dayofyear" w:history="1">
        <w:r>
          <w:rPr>
            <w:rStyle w:val="HTML1"/>
            <w:rFonts w:ascii="Courier New" w:hAnsi="Courier New" w:cs="Courier New"/>
            <w:b/>
            <w:bCs/>
            <w:color w:val="026789"/>
            <w:sz w:val="20"/>
            <w:szCs w:val="20"/>
            <w:u w:val="single"/>
            <w:shd w:val="clear" w:color="auto" w:fill="FFFFFF"/>
          </w:rPr>
          <w:t>DAYOFYEAR()</w:t>
        </w:r>
      </w:hyperlink>
      <w:r>
        <w:rPr>
          <w:rFonts w:ascii="Helvetica" w:hAnsi="Helvetica" w:cs="Helvetica"/>
          <w:color w:val="000000"/>
          <w:sz w:val="21"/>
          <w:szCs w:val="21"/>
        </w:rPr>
        <w:t>, or </w:t>
      </w:r>
      <w:hyperlink r:id="rId82" w:anchor="function_month" w:history="1">
        <w:r>
          <w:rPr>
            <w:rStyle w:val="HTML1"/>
            <w:rFonts w:ascii="Courier New" w:hAnsi="Courier New" w:cs="Courier New"/>
            <w:b/>
            <w:bCs/>
            <w:color w:val="026789"/>
            <w:sz w:val="20"/>
            <w:szCs w:val="20"/>
            <w:u w:val="single"/>
            <w:shd w:val="clear" w:color="auto" w:fill="FFFFFF"/>
          </w:rPr>
          <w:t>MONTH()</w:t>
        </w:r>
      </w:hyperlink>
      <w:r>
        <w:rPr>
          <w:rFonts w:ascii="Helvetica" w:hAnsi="Helvetica" w:cs="Helvetica"/>
          <w:color w:val="000000"/>
          <w:sz w:val="21"/>
          <w:szCs w:val="21"/>
        </w:rPr>
        <w:t>. See </w:t>
      </w:r>
      <w:hyperlink r:id="rId83" w:anchor="date-and-time-functions" w:tooltip="12.7 Date and Time Functions" w:history="1">
        <w:r>
          <w:rPr>
            <w:rStyle w:val="a4"/>
            <w:rFonts w:ascii="Helvetica" w:hAnsi="Helvetica" w:cs="Helvetica"/>
            <w:color w:val="00759F"/>
            <w:sz w:val="21"/>
            <w:szCs w:val="21"/>
          </w:rPr>
          <w:t>Section 12.7, “Date and Time Functions”</w:t>
        </w:r>
      </w:hyperlink>
      <w:r>
        <w:rPr>
          <w:rFonts w:ascii="Helvetica" w:hAnsi="Helvetica" w:cs="Helvetica"/>
          <w:color w:val="000000"/>
          <w:sz w:val="21"/>
          <w:szCs w:val="21"/>
        </w:rPr>
        <w:t>, for more information about such functions.</w:t>
      </w:r>
    </w:p>
    <w:p w14:paraId="174BCE5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important to remember—regardless of the type of partitioning that you use—</w:t>
      </w:r>
      <w:proofErr w:type="gramStart"/>
      <w:r>
        <w:rPr>
          <w:rFonts w:ascii="Helvetica" w:hAnsi="Helvetica" w:cs="Helvetica"/>
          <w:color w:val="000000"/>
          <w:sz w:val="21"/>
          <w:szCs w:val="21"/>
        </w:rPr>
        <w:t>that partitions</w:t>
      </w:r>
      <w:proofErr w:type="gramEnd"/>
      <w:r>
        <w:rPr>
          <w:rFonts w:ascii="Helvetica" w:hAnsi="Helvetica" w:cs="Helvetica"/>
          <w:color w:val="000000"/>
          <w:sz w:val="21"/>
          <w:szCs w:val="21"/>
        </w:rPr>
        <w:t xml:space="preserve"> are always numbered automatically and in sequence when created, starting with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When a new row is inserted into a partitioned table, it is these partition numbers that are used in identifying the correct partition. For example, if your table uses 4 partitions, these partitions are numbered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partitioning types, it is necessary to ensure that there is a partition defined for each partition number. For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partitioning, the user-supplied expression must evaluate to an integer value greater than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partitioning, this issue is taken care of automatically by the hashing function which the MySQL server employs internally.</w:t>
      </w:r>
    </w:p>
    <w:p w14:paraId="52389CE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Names of partitions generally follow the rules governing other MySQL identifiers, such as those for tables and databases. However, you should note that partition names are not case-sensitive. For example, the following </w:t>
      </w:r>
      <w:hyperlink r:id="rId84"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fails as shown:</w:t>
      </w:r>
    </w:p>
    <w:p w14:paraId="60E9137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t2 (</w:t>
      </w:r>
      <w:proofErr w:type="spellStart"/>
      <w:r>
        <w:rPr>
          <w:rStyle w:val="HTML1"/>
          <w:rFonts w:ascii="Courier New" w:hAnsi="Courier New" w:cs="Courier New"/>
          <w:b/>
          <w:bCs/>
          <w:color w:val="000000"/>
          <w:sz w:val="19"/>
          <w:szCs w:val="19"/>
        </w:rPr>
        <w:t>val</w:t>
      </w:r>
      <w:proofErr w:type="spellEnd"/>
      <w:r>
        <w:rPr>
          <w:rStyle w:val="HTML1"/>
          <w:rFonts w:ascii="Courier New" w:hAnsi="Courier New" w:cs="Courier New"/>
          <w:b/>
          <w:bCs/>
          <w:color w:val="000000"/>
          <w:sz w:val="19"/>
          <w:szCs w:val="19"/>
        </w:rPr>
        <w:t xml:space="preserve"> INT)</w:t>
      </w:r>
    </w:p>
    <w:p w14:paraId="689C1D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PARTITION BY </w:t>
      </w:r>
      <w:proofErr w:type="gramStart"/>
      <w:r>
        <w:rPr>
          <w:rStyle w:val="HTML1"/>
          <w:rFonts w:ascii="Courier New" w:hAnsi="Courier New" w:cs="Courier New"/>
          <w:b/>
          <w:bCs/>
          <w:color w:val="000000"/>
          <w:sz w:val="19"/>
          <w:szCs w:val="19"/>
        </w:rPr>
        <w:t>LIST(</w:t>
      </w:r>
      <w:proofErr w:type="spellStart"/>
      <w:proofErr w:type="gramEnd"/>
      <w:r>
        <w:rPr>
          <w:rStyle w:val="HTML1"/>
          <w:rFonts w:ascii="Courier New" w:hAnsi="Courier New" w:cs="Courier New"/>
          <w:b/>
          <w:bCs/>
          <w:color w:val="000000"/>
          <w:sz w:val="19"/>
          <w:szCs w:val="19"/>
        </w:rPr>
        <w:t>val</w:t>
      </w:r>
      <w:proofErr w:type="spellEnd"/>
      <w:r>
        <w:rPr>
          <w:rStyle w:val="HTML1"/>
          <w:rFonts w:ascii="Courier New" w:hAnsi="Courier New" w:cs="Courier New"/>
          <w:b/>
          <w:bCs/>
          <w:color w:val="000000"/>
          <w:sz w:val="19"/>
          <w:szCs w:val="19"/>
        </w:rPr>
        <w:t>)(</w:t>
      </w:r>
    </w:p>
    <w:p w14:paraId="482212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PARTITION </w:t>
      </w:r>
      <w:proofErr w:type="spellStart"/>
      <w:r>
        <w:rPr>
          <w:rStyle w:val="HTML1"/>
          <w:rFonts w:ascii="Courier New" w:hAnsi="Courier New" w:cs="Courier New"/>
          <w:b/>
          <w:bCs/>
          <w:color w:val="000000"/>
          <w:sz w:val="19"/>
          <w:szCs w:val="19"/>
        </w:rPr>
        <w:t>mypart</w:t>
      </w:r>
      <w:proofErr w:type="spellEnd"/>
      <w:r>
        <w:rPr>
          <w:rStyle w:val="HTML1"/>
          <w:rFonts w:ascii="Courier New" w:hAnsi="Courier New" w:cs="Courier New"/>
          <w:b/>
          <w:bCs/>
          <w:color w:val="000000"/>
          <w:sz w:val="19"/>
          <w:szCs w:val="19"/>
        </w:rPr>
        <w:t xml:space="preserve"> VALUES IN (1,3,5),</w:t>
      </w:r>
    </w:p>
    <w:p w14:paraId="5E29B70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PARTITION </w:t>
      </w:r>
      <w:proofErr w:type="spellStart"/>
      <w:r>
        <w:rPr>
          <w:rStyle w:val="HTML1"/>
          <w:rFonts w:ascii="Courier New" w:hAnsi="Courier New" w:cs="Courier New"/>
          <w:b/>
          <w:bCs/>
          <w:color w:val="000000"/>
          <w:sz w:val="19"/>
          <w:szCs w:val="19"/>
        </w:rPr>
        <w:t>MyPart</w:t>
      </w:r>
      <w:proofErr w:type="spellEnd"/>
      <w:r>
        <w:rPr>
          <w:rStyle w:val="HTML1"/>
          <w:rFonts w:ascii="Courier New" w:hAnsi="Courier New" w:cs="Courier New"/>
          <w:b/>
          <w:bCs/>
          <w:color w:val="000000"/>
          <w:sz w:val="19"/>
          <w:szCs w:val="19"/>
        </w:rPr>
        <w:t xml:space="preserve"> VALUES IN (2,4,6)</w:t>
      </w:r>
    </w:p>
    <w:p w14:paraId="015FD3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441994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ERROR 1488 (HY000): Duplicate partition name </w:t>
      </w:r>
      <w:proofErr w:type="spellStart"/>
      <w:r>
        <w:rPr>
          <w:rFonts w:ascii="Courier New" w:hAnsi="Courier New" w:cs="Courier New"/>
          <w:color w:val="000000"/>
          <w:sz w:val="20"/>
          <w:szCs w:val="20"/>
        </w:rPr>
        <w:t>mypart</w:t>
      </w:r>
      <w:proofErr w:type="spellEnd"/>
    </w:p>
    <w:p w14:paraId="73A3544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Failure occurs because MySQL sees no difference between the partition names </w:t>
      </w:r>
      <w:proofErr w:type="spellStart"/>
      <w:r>
        <w:rPr>
          <w:rStyle w:val="HTML1"/>
          <w:rFonts w:ascii="Courier New" w:hAnsi="Courier New" w:cs="Courier New"/>
          <w:b/>
          <w:bCs/>
          <w:color w:val="026789"/>
          <w:sz w:val="20"/>
          <w:szCs w:val="20"/>
          <w:shd w:val="clear" w:color="auto" w:fill="FFFFFF"/>
        </w:rPr>
        <w:t>mypart</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MyPart</w:t>
      </w:r>
      <w:proofErr w:type="spellEnd"/>
      <w:r>
        <w:rPr>
          <w:rFonts w:ascii="Helvetica" w:hAnsi="Helvetica" w:cs="Helvetica"/>
          <w:color w:val="000000"/>
          <w:sz w:val="21"/>
          <w:szCs w:val="21"/>
        </w:rPr>
        <w:t>.</w:t>
      </w:r>
    </w:p>
    <w:p w14:paraId="5BE5E2C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you specify the number of partitions for the table, this must be expressed as a positive, nonzero integer literal with no leading zeros, and may not be an expression such as </w:t>
      </w:r>
      <w:r>
        <w:rPr>
          <w:rStyle w:val="HTML1"/>
          <w:rFonts w:ascii="Courier New" w:hAnsi="Courier New" w:cs="Courier New"/>
          <w:b/>
          <w:bCs/>
          <w:color w:val="026789"/>
          <w:sz w:val="20"/>
          <w:szCs w:val="20"/>
          <w:shd w:val="clear" w:color="auto" w:fill="FFFFFF"/>
        </w:rPr>
        <w:t>0.8E+01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6-2</w:t>
      </w:r>
      <w:r>
        <w:rPr>
          <w:rFonts w:ascii="Helvetica" w:hAnsi="Helvetica" w:cs="Helvetica"/>
          <w:color w:val="000000"/>
          <w:sz w:val="21"/>
          <w:szCs w:val="21"/>
        </w:rPr>
        <w:t>, even if it evaluates to an integer value. Decimal fractions are not permitted.</w:t>
      </w:r>
    </w:p>
    <w:p w14:paraId="1D3A50E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 sections that follow, we do not necessarily provide all possible forms for the syntax that can be used for creating each partition type; for this information, see </w:t>
      </w:r>
      <w:hyperlink r:id="rId85"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w:t>
      </w:r>
    </w:p>
    <w:p w14:paraId="613E6883" w14:textId="77777777" w:rsidR="00841A98" w:rsidRDefault="00841A98" w:rsidP="00841A98">
      <w:pPr>
        <w:pStyle w:val="3"/>
        <w:shd w:val="clear" w:color="auto" w:fill="FFFFFF"/>
        <w:rPr>
          <w:rFonts w:ascii="Helvetica" w:hAnsi="Helvetica" w:cs="Helvetica"/>
          <w:color w:val="000000"/>
          <w:sz w:val="34"/>
          <w:szCs w:val="34"/>
        </w:rPr>
      </w:pPr>
      <w:bookmarkStart w:id="19" w:name="partitioning-range"/>
      <w:bookmarkStart w:id="20" w:name="_Toc83152972"/>
      <w:bookmarkEnd w:id="19"/>
      <w:r>
        <w:rPr>
          <w:rFonts w:ascii="Helvetica" w:hAnsi="Helvetica" w:cs="Helvetica"/>
          <w:color w:val="000000"/>
          <w:sz w:val="34"/>
          <w:szCs w:val="34"/>
        </w:rPr>
        <w:t>24.2.1 RANGE Partitioning</w:t>
      </w:r>
      <w:bookmarkEnd w:id="20"/>
    </w:p>
    <w:p w14:paraId="323C4514" w14:textId="77777777" w:rsidR="00841A98" w:rsidRDefault="00841A98" w:rsidP="00841A98">
      <w:pPr>
        <w:pStyle w:val="af"/>
        <w:rPr>
          <w:rFonts w:ascii="Helvetica" w:hAnsi="Helvetica" w:cs="Helvetica"/>
          <w:color w:val="000000"/>
          <w:sz w:val="21"/>
          <w:szCs w:val="21"/>
        </w:rPr>
      </w:pPr>
      <w:bookmarkStart w:id="21" w:name="idm46383354397312"/>
      <w:bookmarkStart w:id="22" w:name="idm46383354395824"/>
      <w:bookmarkEnd w:id="21"/>
      <w:bookmarkEnd w:id="22"/>
      <w:r>
        <w:rPr>
          <w:rFonts w:ascii="Helvetica" w:hAnsi="Helvetica" w:cs="Helvetica"/>
          <w:color w:val="000000"/>
          <w:sz w:val="21"/>
          <w:szCs w:val="21"/>
        </w:rPr>
        <w:t>A table that is partitioned by range is partitioned in such a way that each partition contains rows for which the partitioning expression value lies within a given range. Ranges should be contiguous but not overlapping, and are defined using the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operator. For the next few examples, suppose that you are creating a table such as the following to hold personnel records for a chain of 20 video stores, numbered 1 through 20:</w:t>
      </w:r>
    </w:p>
    <w:p w14:paraId="4D32E1C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340CCDD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6A41613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693B1F9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1C38E9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4E6D816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5A0983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job_code</w:t>
      </w:r>
      <w:proofErr w:type="spellEnd"/>
      <w:r>
        <w:rPr>
          <w:rFonts w:ascii="Courier New" w:hAnsi="Courier New" w:cs="Courier New"/>
          <w:color w:val="000000"/>
          <w:sz w:val="20"/>
          <w:szCs w:val="20"/>
        </w:rPr>
        <w:t xml:space="preserve"> INT NOT NULL,</w:t>
      </w:r>
    </w:p>
    <w:p w14:paraId="3A0FBC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INT NOT NULL</w:t>
      </w:r>
    </w:p>
    <w:p w14:paraId="08B223D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160317"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2881593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table used here has no primary or unique keys. While the examples work as shown for purposes of the present discussion, you should keep in mind that tables are extremely likely in practice to have primary keys, unique keys, or both, and that allowable choices for partitioning columns depend on the columns used for these keys, if any are present. For a discussion of these issues, see </w:t>
      </w:r>
      <w:hyperlink r:id="rId86" w:anchor="partitioning-limitations-partitioning-keys-unique-keys" w:tooltip="24.6.1 Partitioning Keys, Primary Keys, and Unique Keys" w:history="1">
        <w:r>
          <w:rPr>
            <w:rStyle w:val="a4"/>
            <w:rFonts w:ascii="Helvetica" w:hAnsi="Helvetica" w:cs="Helvetica"/>
            <w:color w:val="00759F"/>
            <w:sz w:val="21"/>
            <w:szCs w:val="21"/>
          </w:rPr>
          <w:t>Section 24.6.1, “Partitioning Keys, Primary Keys, and Unique Keys”</w:t>
        </w:r>
      </w:hyperlink>
      <w:r>
        <w:rPr>
          <w:rFonts w:ascii="Helvetica" w:hAnsi="Helvetica" w:cs="Helvetica"/>
          <w:color w:val="000000"/>
          <w:sz w:val="21"/>
          <w:szCs w:val="21"/>
        </w:rPr>
        <w:t>.</w:t>
      </w:r>
    </w:p>
    <w:p w14:paraId="0548F80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table can be partitioned by range in a number of ways, depending on your needs. One way would be to use the </w:t>
      </w:r>
      <w:proofErr w:type="spellStart"/>
      <w:r>
        <w:rPr>
          <w:rStyle w:val="HTML1"/>
          <w:rFonts w:ascii="Courier New" w:hAnsi="Courier New" w:cs="Courier New"/>
          <w:b/>
          <w:bCs/>
          <w:color w:val="026789"/>
          <w:sz w:val="20"/>
          <w:szCs w:val="20"/>
          <w:shd w:val="clear" w:color="auto" w:fill="FFFFFF"/>
        </w:rPr>
        <w:t>store_id</w:t>
      </w:r>
      <w:proofErr w:type="spellEnd"/>
      <w:r>
        <w:rPr>
          <w:rFonts w:ascii="Helvetica" w:hAnsi="Helvetica" w:cs="Helvetica"/>
          <w:color w:val="000000"/>
          <w:sz w:val="21"/>
          <w:szCs w:val="21"/>
        </w:rPr>
        <w:t> column. For instance, you might decide to partition the table 4 ways by adding a </w:t>
      </w:r>
      <w:r>
        <w:rPr>
          <w:rStyle w:val="HTML1"/>
          <w:rFonts w:ascii="Courier New" w:hAnsi="Courier New" w:cs="Courier New"/>
          <w:b/>
          <w:bCs/>
          <w:color w:val="026789"/>
          <w:sz w:val="20"/>
          <w:szCs w:val="20"/>
          <w:shd w:val="clear" w:color="auto" w:fill="FFFFFF"/>
        </w:rPr>
        <w:t>PARTITION BY RANGE</w:t>
      </w:r>
      <w:r>
        <w:rPr>
          <w:rFonts w:ascii="Helvetica" w:hAnsi="Helvetica" w:cs="Helvetica"/>
          <w:color w:val="000000"/>
          <w:sz w:val="21"/>
          <w:szCs w:val="21"/>
        </w:rPr>
        <w:t> clause as shown here:</w:t>
      </w:r>
    </w:p>
    <w:p w14:paraId="5B6055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19C3909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7E8F847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62D8BF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304083A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3607C79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63815DA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job_code</w:t>
      </w:r>
      <w:proofErr w:type="spellEnd"/>
      <w:r>
        <w:rPr>
          <w:rFonts w:ascii="Courier New" w:hAnsi="Courier New" w:cs="Courier New"/>
          <w:color w:val="000000"/>
          <w:sz w:val="20"/>
          <w:szCs w:val="20"/>
        </w:rPr>
        <w:t xml:space="preserve"> INT NOT NULL,</w:t>
      </w:r>
    </w:p>
    <w:p w14:paraId="74F2890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INT NOT NULL</w:t>
      </w:r>
    </w:p>
    <w:p w14:paraId="178109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6583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w:t>
      </w:r>
    </w:p>
    <w:p w14:paraId="6D6D53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(6),</w:t>
      </w:r>
    </w:p>
    <w:p w14:paraId="161E22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(11),</w:t>
      </w:r>
    </w:p>
    <w:p w14:paraId="1D2F80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(16),</w:t>
      </w:r>
    </w:p>
    <w:p w14:paraId="4253EA4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(21)</w:t>
      </w:r>
    </w:p>
    <w:p w14:paraId="2850642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1F711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this partitioning scheme, all rows corresponding to employees working at stores 1 through 5 are stored in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to those employed at stores 6 through 10 are stored in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so on. Each partition is defined in order, from lowest to highest. This is a requirement of the </w:t>
      </w:r>
      <w:r>
        <w:rPr>
          <w:rStyle w:val="HTML1"/>
          <w:rFonts w:ascii="Courier New" w:hAnsi="Courier New" w:cs="Courier New"/>
          <w:b/>
          <w:bCs/>
          <w:color w:val="026789"/>
          <w:sz w:val="20"/>
          <w:szCs w:val="20"/>
          <w:shd w:val="clear" w:color="auto" w:fill="FFFFFF"/>
        </w:rPr>
        <w:t>PARTITION BY RANGE</w:t>
      </w:r>
      <w:r>
        <w:rPr>
          <w:rFonts w:ascii="Helvetica" w:hAnsi="Helvetica" w:cs="Helvetica"/>
          <w:color w:val="000000"/>
          <w:sz w:val="21"/>
          <w:szCs w:val="21"/>
        </w:rPr>
        <w:t> syntax; you can think of it as being analogous to a series of </w:t>
      </w:r>
      <w:r>
        <w:rPr>
          <w:rStyle w:val="HTML1"/>
          <w:rFonts w:ascii="Courier New" w:hAnsi="Courier New" w:cs="Courier New"/>
          <w:b/>
          <w:bCs/>
          <w:color w:val="026789"/>
          <w:sz w:val="20"/>
          <w:szCs w:val="20"/>
          <w:shd w:val="clear" w:color="auto" w:fill="FFFFFF"/>
        </w:rPr>
        <w:t>if ... elseif ...</w:t>
      </w:r>
      <w:r>
        <w:rPr>
          <w:rFonts w:ascii="Helvetica" w:hAnsi="Helvetica" w:cs="Helvetica"/>
          <w:color w:val="000000"/>
          <w:sz w:val="21"/>
          <w:szCs w:val="21"/>
        </w:rPr>
        <w:t> statements in C or Java in this regard.</w:t>
      </w:r>
    </w:p>
    <w:p w14:paraId="6441F397" w14:textId="77777777" w:rsidR="00841A98" w:rsidRDefault="00841A98" w:rsidP="00841A98">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It is easy to determine that a new row containing the data </w:t>
      </w:r>
      <w:r>
        <w:rPr>
          <w:rStyle w:val="HTML1"/>
          <w:rFonts w:ascii="Courier New" w:hAnsi="Courier New" w:cs="Courier New"/>
          <w:b/>
          <w:bCs/>
          <w:color w:val="026789"/>
          <w:sz w:val="20"/>
          <w:szCs w:val="20"/>
          <w:shd w:val="clear" w:color="auto" w:fill="FFFFFF"/>
        </w:rPr>
        <w:t>(72, 'Mitchell', 'Wilson', '1998-06-25', NULL, 13)</w:t>
      </w:r>
      <w:r>
        <w:rPr>
          <w:rFonts w:ascii="Helvetica" w:hAnsi="Helvetica" w:cs="Helvetica"/>
          <w:color w:val="000000"/>
          <w:sz w:val="21"/>
          <w:szCs w:val="21"/>
        </w:rPr>
        <w:t> is inserted into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but what happens when your chain adds a 21</w:t>
      </w:r>
      <w:r>
        <w:rPr>
          <w:rFonts w:ascii="Helvetica" w:hAnsi="Helvetica" w:cs="Helvetica"/>
          <w:color w:val="000000"/>
          <w:sz w:val="15"/>
          <w:szCs w:val="15"/>
          <w:vertAlign w:val="superscript"/>
        </w:rPr>
        <w:t>st</w:t>
      </w:r>
      <w:r>
        <w:rPr>
          <w:rFonts w:ascii="Helvetica" w:hAnsi="Helvetica" w:cs="Helvetica"/>
          <w:color w:val="000000"/>
          <w:sz w:val="21"/>
          <w:szCs w:val="21"/>
        </w:rPr>
        <w:t> store? Under this scheme, there is no rule that covers a row whose </w:t>
      </w:r>
      <w:proofErr w:type="spellStart"/>
      <w:r>
        <w:rPr>
          <w:rStyle w:val="HTML1"/>
          <w:rFonts w:ascii="Courier New" w:hAnsi="Courier New" w:cs="Courier New"/>
          <w:b/>
          <w:bCs/>
          <w:color w:val="026789"/>
          <w:sz w:val="20"/>
          <w:szCs w:val="20"/>
          <w:shd w:val="clear" w:color="auto" w:fill="FFFFFF"/>
        </w:rPr>
        <w:t>store_id</w:t>
      </w:r>
      <w:proofErr w:type="spellEnd"/>
      <w:r>
        <w:rPr>
          <w:rFonts w:ascii="Helvetica" w:hAnsi="Helvetica" w:cs="Helvetica"/>
          <w:color w:val="000000"/>
          <w:sz w:val="21"/>
          <w:szCs w:val="21"/>
        </w:rPr>
        <w:t xml:space="preserve"> is greater than 20, so an </w:t>
      </w:r>
      <w:proofErr w:type="gramStart"/>
      <w:r>
        <w:rPr>
          <w:rFonts w:ascii="Helvetica" w:hAnsi="Helvetica" w:cs="Helvetica"/>
          <w:color w:val="000000"/>
          <w:sz w:val="21"/>
          <w:szCs w:val="21"/>
        </w:rPr>
        <w:t>error results</w:t>
      </w:r>
      <w:proofErr w:type="gramEnd"/>
      <w:r>
        <w:rPr>
          <w:rFonts w:ascii="Helvetica" w:hAnsi="Helvetica" w:cs="Helvetica"/>
          <w:color w:val="000000"/>
          <w:sz w:val="21"/>
          <w:szCs w:val="21"/>
        </w:rPr>
        <w:t xml:space="preserve"> because the server does not know where to place it. You can keep this from occurring by using a </w:t>
      </w:r>
      <w:r>
        <w:rPr>
          <w:rStyle w:val="62"/>
          <w:rFonts w:ascii="inherit" w:hAnsi="inherit" w:cs="Helvetica"/>
          <w:color w:val="000000"/>
          <w:sz w:val="21"/>
          <w:szCs w:val="21"/>
          <w:bdr w:val="none" w:sz="0" w:space="0" w:color="auto" w:frame="1"/>
        </w:rPr>
        <w:t>“catchall”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clause in the </w:t>
      </w:r>
      <w:hyperlink r:id="rId8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that provides for all values greater than the highest value explicitly named:</w:t>
      </w:r>
    </w:p>
    <w:p w14:paraId="512AD43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731B9B6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052536A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7FAD76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3C9ADB2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1BD68CD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10E5B8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job_code</w:t>
      </w:r>
      <w:proofErr w:type="spellEnd"/>
      <w:r>
        <w:rPr>
          <w:rFonts w:ascii="Courier New" w:hAnsi="Courier New" w:cs="Courier New"/>
          <w:color w:val="000000"/>
          <w:sz w:val="20"/>
          <w:szCs w:val="20"/>
        </w:rPr>
        <w:t xml:space="preserve"> INT NOT NULL,</w:t>
      </w:r>
    </w:p>
    <w:p w14:paraId="57E4AAC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INT NOT NULL</w:t>
      </w:r>
    </w:p>
    <w:p w14:paraId="7A791DD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7A90C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w:t>
      </w:r>
    </w:p>
    <w:p w14:paraId="601019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(6),</w:t>
      </w:r>
    </w:p>
    <w:p w14:paraId="64A57D9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(11),</w:t>
      </w:r>
    </w:p>
    <w:p w14:paraId="3BD120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(16),</w:t>
      </w:r>
    </w:p>
    <w:p w14:paraId="60DE124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a3"/>
          <w:rFonts w:ascii="Courier New" w:hAnsi="Courier New" w:cs="Courier New"/>
          <w:color w:val="003333"/>
          <w:sz w:val="20"/>
          <w:szCs w:val="20"/>
          <w:shd w:val="clear" w:color="auto" w:fill="FFFFFF"/>
        </w:rPr>
        <w:t>PARTITION p3 VALUES LESS THAN MAXVALUE</w:t>
      </w:r>
    </w:p>
    <w:p w14:paraId="42706B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CAF7C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(As with the other examples in this chapter, we assume that the default storage engine is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w:t>
      </w:r>
    </w:p>
    <w:p w14:paraId="1E9073DF"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26B9FF1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Another way to avoid an error when no matching value is found is to use the </w:t>
      </w:r>
      <w:r>
        <w:rPr>
          <w:rStyle w:val="HTML1"/>
          <w:rFonts w:ascii="Courier New" w:hAnsi="Courier New" w:cs="Courier New"/>
          <w:b/>
          <w:bCs/>
          <w:color w:val="026789"/>
          <w:sz w:val="20"/>
          <w:szCs w:val="20"/>
          <w:shd w:val="clear" w:color="auto" w:fill="FFFFFF"/>
        </w:rPr>
        <w:t>IGNORE</w:t>
      </w:r>
      <w:r>
        <w:rPr>
          <w:rFonts w:ascii="Helvetica" w:hAnsi="Helvetica" w:cs="Helvetica"/>
          <w:color w:val="000000"/>
          <w:sz w:val="21"/>
          <w:szCs w:val="21"/>
        </w:rPr>
        <w:t> keyword as part of the </w:t>
      </w:r>
      <w:hyperlink r:id="rId8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For an example, see </w:t>
      </w:r>
      <w:hyperlink r:id="rId89" w:anchor="partitioning-list" w:tooltip="24.2.2 LIST Partitioning" w:history="1">
        <w:r>
          <w:rPr>
            <w:rStyle w:val="a4"/>
            <w:rFonts w:ascii="Helvetica" w:hAnsi="Helvetica" w:cs="Helvetica"/>
            <w:color w:val="00759F"/>
            <w:sz w:val="21"/>
            <w:szCs w:val="21"/>
          </w:rPr>
          <w:t>Section 24.2.2, “LIST Partitioning”</w:t>
        </w:r>
      </w:hyperlink>
      <w:r>
        <w:rPr>
          <w:rFonts w:ascii="Helvetica" w:hAnsi="Helvetica" w:cs="Helvetica"/>
          <w:color w:val="000000"/>
          <w:sz w:val="21"/>
          <w:szCs w:val="21"/>
        </w:rPr>
        <w:t>. Also see </w:t>
      </w:r>
      <w:hyperlink r:id="rId90" w:anchor="insert" w:tooltip="13.2.6 INSERT Statement" w:history="1">
        <w:r>
          <w:rPr>
            <w:rStyle w:val="a4"/>
            <w:rFonts w:ascii="Helvetica" w:hAnsi="Helvetica" w:cs="Helvetica"/>
            <w:color w:val="00759F"/>
            <w:sz w:val="21"/>
            <w:szCs w:val="21"/>
          </w:rPr>
          <w:t>Section 13.2.6, “INSERT Statement”</w:t>
        </w:r>
      </w:hyperlink>
      <w:r>
        <w:rPr>
          <w:rFonts w:ascii="Helvetica" w:hAnsi="Helvetica" w:cs="Helvetica"/>
          <w:color w:val="000000"/>
          <w:sz w:val="21"/>
          <w:szCs w:val="21"/>
        </w:rPr>
        <w:t>, for general information about </w:t>
      </w:r>
      <w:r>
        <w:rPr>
          <w:rStyle w:val="HTML1"/>
          <w:rFonts w:ascii="Courier New" w:hAnsi="Courier New" w:cs="Courier New"/>
          <w:b/>
          <w:bCs/>
          <w:color w:val="026789"/>
          <w:sz w:val="20"/>
          <w:szCs w:val="20"/>
          <w:shd w:val="clear" w:color="auto" w:fill="FFFFFF"/>
        </w:rPr>
        <w:t>IGNORE</w:t>
      </w:r>
      <w:r>
        <w:rPr>
          <w:rFonts w:ascii="Helvetica" w:hAnsi="Helvetica" w:cs="Helvetica"/>
          <w:color w:val="000000"/>
          <w:sz w:val="21"/>
          <w:szCs w:val="21"/>
        </w:rPr>
        <w:t>.</w:t>
      </w:r>
    </w:p>
    <w:p w14:paraId="487CD1DA"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represents an integer value that is always greater than the largest possible integer value (in mathematical language, it serves as a </w:t>
      </w:r>
      <w:r>
        <w:rPr>
          <w:rStyle w:val="firstterm"/>
          <w:rFonts w:ascii="Helvetica" w:hAnsi="Helvetica" w:cs="Helvetica"/>
          <w:color w:val="000000"/>
          <w:sz w:val="21"/>
          <w:szCs w:val="21"/>
        </w:rPr>
        <w:t>least upper bound</w:t>
      </w:r>
      <w:r>
        <w:rPr>
          <w:rFonts w:ascii="Helvetica" w:hAnsi="Helvetica" w:cs="Helvetica"/>
          <w:color w:val="000000"/>
          <w:sz w:val="21"/>
          <w:szCs w:val="21"/>
        </w:rPr>
        <w:t>). Now, any rows whose </w:t>
      </w:r>
      <w:proofErr w:type="spellStart"/>
      <w:r>
        <w:rPr>
          <w:rStyle w:val="HTML1"/>
          <w:rFonts w:ascii="Courier New" w:hAnsi="Courier New" w:cs="Courier New"/>
          <w:b/>
          <w:bCs/>
          <w:color w:val="026789"/>
          <w:sz w:val="20"/>
          <w:szCs w:val="20"/>
          <w:shd w:val="clear" w:color="auto" w:fill="FFFFFF"/>
        </w:rPr>
        <w:t>store_id</w:t>
      </w:r>
      <w:proofErr w:type="spellEnd"/>
      <w:r>
        <w:rPr>
          <w:rFonts w:ascii="Helvetica" w:hAnsi="Helvetica" w:cs="Helvetica"/>
          <w:color w:val="000000"/>
          <w:sz w:val="21"/>
          <w:szCs w:val="21"/>
        </w:rPr>
        <w:t> column value is greater than or equal to 16 (the highest value defined) are stored in partition </w:t>
      </w:r>
      <w:r>
        <w:rPr>
          <w:rStyle w:val="HTML1"/>
          <w:rFonts w:ascii="Courier New" w:hAnsi="Courier New" w:cs="Courier New"/>
          <w:b/>
          <w:bCs/>
          <w:color w:val="026789"/>
          <w:sz w:val="20"/>
          <w:szCs w:val="20"/>
          <w:shd w:val="clear" w:color="auto" w:fill="FFFFFF"/>
        </w:rPr>
        <w:t>p3</w:t>
      </w:r>
      <w:r>
        <w:rPr>
          <w:rFonts w:ascii="Helvetica" w:hAnsi="Helvetica" w:cs="Helvetica"/>
          <w:color w:val="000000"/>
          <w:sz w:val="21"/>
          <w:szCs w:val="21"/>
        </w:rPr>
        <w:t>. At some point in the future—when the number of stores has increased to 25, 30, or more—you can use an </w:t>
      </w:r>
      <w:hyperlink r:id="rId91"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xml:space="preserve"> statement to add </w:t>
      </w:r>
      <w:r>
        <w:rPr>
          <w:rFonts w:ascii="Helvetica" w:hAnsi="Helvetica" w:cs="Helvetica"/>
          <w:color w:val="000000"/>
          <w:sz w:val="21"/>
          <w:szCs w:val="21"/>
        </w:rPr>
        <w:lastRenderedPageBreak/>
        <w:t>new partitions for stores 21-25, 26-30, and so on (see </w:t>
      </w:r>
      <w:hyperlink r:id="rId92" w:anchor="partitioning-management" w:tooltip="24.3 Partition Management" w:history="1">
        <w:r>
          <w:rPr>
            <w:rStyle w:val="a4"/>
            <w:rFonts w:ascii="Helvetica" w:hAnsi="Helvetica" w:cs="Helvetica"/>
            <w:color w:val="00759F"/>
            <w:sz w:val="21"/>
            <w:szCs w:val="21"/>
          </w:rPr>
          <w:t>Section 24.3, “Partition Management”</w:t>
        </w:r>
      </w:hyperlink>
      <w:r>
        <w:rPr>
          <w:rFonts w:ascii="Helvetica" w:hAnsi="Helvetica" w:cs="Helvetica"/>
          <w:color w:val="000000"/>
          <w:sz w:val="21"/>
          <w:szCs w:val="21"/>
        </w:rPr>
        <w:t>, for details of how to do this).</w:t>
      </w:r>
    </w:p>
    <w:p w14:paraId="778B7B9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much the same fashion, you could partition the table based on employee job codes—that is, based on ranges of </w:t>
      </w:r>
      <w:proofErr w:type="spellStart"/>
      <w:r>
        <w:rPr>
          <w:rStyle w:val="HTML1"/>
          <w:rFonts w:ascii="Courier New" w:hAnsi="Courier New" w:cs="Courier New"/>
          <w:b/>
          <w:bCs/>
          <w:color w:val="026789"/>
          <w:sz w:val="20"/>
          <w:szCs w:val="20"/>
          <w:shd w:val="clear" w:color="auto" w:fill="FFFFFF"/>
        </w:rPr>
        <w:t>job_code</w:t>
      </w:r>
      <w:proofErr w:type="spellEnd"/>
      <w:r>
        <w:rPr>
          <w:rFonts w:ascii="Helvetica" w:hAnsi="Helvetica" w:cs="Helvetica"/>
          <w:color w:val="000000"/>
          <w:sz w:val="21"/>
          <w:szCs w:val="21"/>
        </w:rPr>
        <w:t> column values. For example—assuming that two-digit job codes are used for regular (in-store) workers, three-digit codes are used for office and support personnel, and four-digit codes are used for management positions—you could create the partitioned table using the following statement:</w:t>
      </w:r>
    </w:p>
    <w:p w14:paraId="3D12846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0A6DAD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2C96577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1EA68A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760B37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27673D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3EB44B3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job_code</w:t>
      </w:r>
      <w:proofErr w:type="spellEnd"/>
      <w:r>
        <w:rPr>
          <w:rFonts w:ascii="Courier New" w:hAnsi="Courier New" w:cs="Courier New"/>
          <w:color w:val="000000"/>
          <w:sz w:val="20"/>
          <w:szCs w:val="20"/>
        </w:rPr>
        <w:t xml:space="preserve"> INT NOT NULL,</w:t>
      </w:r>
    </w:p>
    <w:p w14:paraId="25B55A6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INT NOT NULL</w:t>
      </w:r>
    </w:p>
    <w:p w14:paraId="39595BA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1E381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w:t>
      </w:r>
      <w:proofErr w:type="spellStart"/>
      <w:r>
        <w:rPr>
          <w:rFonts w:ascii="Courier New" w:hAnsi="Courier New" w:cs="Courier New"/>
          <w:color w:val="000000"/>
          <w:sz w:val="20"/>
          <w:szCs w:val="20"/>
        </w:rPr>
        <w:t>job_code</w:t>
      </w:r>
      <w:proofErr w:type="spellEnd"/>
      <w:r>
        <w:rPr>
          <w:rFonts w:ascii="Courier New" w:hAnsi="Courier New" w:cs="Courier New"/>
          <w:color w:val="000000"/>
          <w:sz w:val="20"/>
          <w:szCs w:val="20"/>
        </w:rPr>
        <w:t>) (</w:t>
      </w:r>
    </w:p>
    <w:p w14:paraId="065B82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(100),</w:t>
      </w:r>
    </w:p>
    <w:p w14:paraId="7FAD63F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(1000),</w:t>
      </w:r>
    </w:p>
    <w:p w14:paraId="39E20D9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(10000)</w:t>
      </w:r>
    </w:p>
    <w:p w14:paraId="30315A7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68489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this instance, all rows relating to in-store workers would be stored in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those relating to office and support staff in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those relating to managers in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w:t>
      </w:r>
    </w:p>
    <w:p w14:paraId="6BB4CB8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also possible to use an expression in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clauses. However, MySQL must be able to evaluate the expression's return value as part of a </w:t>
      </w:r>
      <w:r>
        <w:rPr>
          <w:rStyle w:val="HTML1"/>
          <w:rFonts w:ascii="Courier New" w:hAnsi="Courier New" w:cs="Courier New"/>
          <w:b/>
          <w:bCs/>
          <w:color w:val="026789"/>
          <w:sz w:val="20"/>
          <w:szCs w:val="20"/>
          <w:shd w:val="clear" w:color="auto" w:fill="FFFFFF"/>
        </w:rPr>
        <w:t>LESS THAN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comparison.</w:t>
      </w:r>
    </w:p>
    <w:p w14:paraId="11EFCBD6" w14:textId="77777777" w:rsidR="00841A98" w:rsidRDefault="00841A98" w:rsidP="00841A98">
      <w:pPr>
        <w:pStyle w:val="af"/>
        <w:rPr>
          <w:rFonts w:ascii="Helvetica" w:hAnsi="Helvetica" w:cs="Helvetica"/>
          <w:color w:val="000000"/>
          <w:sz w:val="21"/>
          <w:szCs w:val="21"/>
        </w:rPr>
      </w:pPr>
      <w:bookmarkStart w:id="23" w:name="idm46383354353952"/>
      <w:bookmarkEnd w:id="23"/>
      <w:r>
        <w:rPr>
          <w:rFonts w:ascii="Helvetica" w:hAnsi="Helvetica" w:cs="Helvetica"/>
          <w:color w:val="000000"/>
          <w:sz w:val="21"/>
          <w:szCs w:val="21"/>
        </w:rPr>
        <w:t>Rather than splitting up the table data according to store number, you can use an expression based on one of the two </w:t>
      </w:r>
      <w:hyperlink r:id="rId93"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columns instead. For example, let us suppose that you wish to partition based on the year that each employee left the company; that is, the value of </w:t>
      </w:r>
      <w:hyperlink r:id="rId94" w:anchor="function_year" w:history="1">
        <w:r>
          <w:rPr>
            <w:rStyle w:val="HTML1"/>
            <w:rFonts w:ascii="Courier New" w:hAnsi="Courier New" w:cs="Courier New"/>
            <w:b/>
            <w:bCs/>
            <w:color w:val="026789"/>
            <w:sz w:val="20"/>
            <w:szCs w:val="20"/>
            <w:u w:val="single"/>
            <w:shd w:val="clear" w:color="auto" w:fill="FFFFFF"/>
          </w:rPr>
          <w:t>YEAR(separated)</w:t>
        </w:r>
      </w:hyperlink>
      <w:r>
        <w:rPr>
          <w:rFonts w:ascii="Helvetica" w:hAnsi="Helvetica" w:cs="Helvetica"/>
          <w:color w:val="000000"/>
          <w:sz w:val="21"/>
          <w:szCs w:val="21"/>
        </w:rPr>
        <w:t>. An example of a </w:t>
      </w:r>
      <w:hyperlink r:id="rId9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that implements such a partitioning scheme is shown here:</w:t>
      </w:r>
    </w:p>
    <w:p w14:paraId="376B9E9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36AFFC7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18764E5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0DA8D8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2175EA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43AA7BE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7E60A8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job_code</w:t>
      </w:r>
      <w:proofErr w:type="spellEnd"/>
      <w:r>
        <w:rPr>
          <w:rFonts w:ascii="Courier New" w:hAnsi="Courier New" w:cs="Courier New"/>
          <w:color w:val="000000"/>
          <w:sz w:val="20"/>
          <w:szCs w:val="20"/>
        </w:rPr>
        <w:t xml:space="preserve"> INT,</w:t>
      </w:r>
    </w:p>
    <w:p w14:paraId="5D1D12E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INT</w:t>
      </w:r>
    </w:p>
    <w:p w14:paraId="3F6C247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C04B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RANGE </w:t>
      </w:r>
      <w:proofErr w:type="gramStart"/>
      <w:r>
        <w:rPr>
          <w:rFonts w:ascii="Courier New" w:hAnsi="Courier New" w:cs="Courier New"/>
          <w:color w:val="000000"/>
          <w:sz w:val="20"/>
          <w:szCs w:val="20"/>
        </w:rPr>
        <w:t>( YEAR</w:t>
      </w:r>
      <w:proofErr w:type="gramEnd"/>
      <w:r>
        <w:rPr>
          <w:rFonts w:ascii="Courier New" w:hAnsi="Courier New" w:cs="Courier New"/>
          <w:color w:val="000000"/>
          <w:sz w:val="20"/>
          <w:szCs w:val="20"/>
        </w:rPr>
        <w:t>(separated) ) (</w:t>
      </w:r>
    </w:p>
    <w:p w14:paraId="16180F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(1991),</w:t>
      </w:r>
    </w:p>
    <w:p w14:paraId="3429672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(1996),</w:t>
      </w:r>
    </w:p>
    <w:p w14:paraId="3365FB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(2001),</w:t>
      </w:r>
    </w:p>
    <w:p w14:paraId="6A791A9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MAXVALUE</w:t>
      </w:r>
    </w:p>
    <w:p w14:paraId="42FE2B7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D70DF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this scheme, for all employees who left before 1991, the rows are stored in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for those who left in the years 1991 through 1995, in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for those who left in the years 1996 through 2000, in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and for any workers who left after the year 2000, in </w:t>
      </w:r>
      <w:r>
        <w:rPr>
          <w:rStyle w:val="HTML1"/>
          <w:rFonts w:ascii="Courier New" w:hAnsi="Courier New" w:cs="Courier New"/>
          <w:b/>
          <w:bCs/>
          <w:color w:val="026789"/>
          <w:sz w:val="20"/>
          <w:szCs w:val="20"/>
          <w:shd w:val="clear" w:color="auto" w:fill="FFFFFF"/>
        </w:rPr>
        <w:t>p3</w:t>
      </w:r>
      <w:r>
        <w:rPr>
          <w:rFonts w:ascii="Helvetica" w:hAnsi="Helvetica" w:cs="Helvetica"/>
          <w:color w:val="000000"/>
          <w:sz w:val="21"/>
          <w:szCs w:val="21"/>
        </w:rPr>
        <w:t>.</w:t>
      </w:r>
    </w:p>
    <w:p w14:paraId="743F6F0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also possible to partition a table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based on the value of a </w:t>
      </w:r>
      <w:hyperlink r:id="rId96"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using the </w:t>
      </w:r>
      <w:hyperlink r:id="rId97"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function, as shown in this example:</w:t>
      </w:r>
    </w:p>
    <w:p w14:paraId="409274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quarterly_report_status</w:t>
      </w:r>
      <w:proofErr w:type="spellEnd"/>
      <w:r>
        <w:rPr>
          <w:rFonts w:ascii="Courier New" w:hAnsi="Courier New" w:cs="Courier New"/>
          <w:color w:val="000000"/>
          <w:sz w:val="20"/>
          <w:szCs w:val="20"/>
        </w:rPr>
        <w:t xml:space="preserve"> (</w:t>
      </w:r>
    </w:p>
    <w:p w14:paraId="4D9F296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report_id</w:t>
      </w:r>
      <w:proofErr w:type="spellEnd"/>
      <w:r>
        <w:rPr>
          <w:rFonts w:ascii="Courier New" w:hAnsi="Courier New" w:cs="Courier New"/>
          <w:color w:val="000000"/>
          <w:sz w:val="20"/>
          <w:szCs w:val="20"/>
        </w:rPr>
        <w:t xml:space="preserve"> INT NOT NULL,</w:t>
      </w:r>
    </w:p>
    <w:p w14:paraId="6E03912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report_status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20) NOT NULL,</w:t>
      </w:r>
    </w:p>
    <w:p w14:paraId="19E39AD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report_updated</w:t>
      </w:r>
      <w:proofErr w:type="spellEnd"/>
      <w:r>
        <w:rPr>
          <w:rFonts w:ascii="Courier New" w:hAnsi="Courier New" w:cs="Courier New"/>
          <w:color w:val="000000"/>
          <w:sz w:val="20"/>
          <w:szCs w:val="20"/>
        </w:rPr>
        <w:t xml:space="preserve"> TIMESTAMP NOT NULL DEFAULT CURRENT_TIMESTAMP ON UPDATE CURRENT_TIMESTAMP</w:t>
      </w:r>
    </w:p>
    <w:p w14:paraId="4BB8340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B1998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RANGE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w:t>
      </w:r>
      <w:proofErr w:type="spellStart"/>
      <w:r>
        <w:rPr>
          <w:rFonts w:ascii="Courier New" w:hAnsi="Courier New" w:cs="Courier New"/>
          <w:color w:val="000000"/>
          <w:sz w:val="20"/>
          <w:szCs w:val="20"/>
        </w:rPr>
        <w:t>report_updated</w:t>
      </w:r>
      <w:proofErr w:type="spellEnd"/>
      <w:r>
        <w:rPr>
          <w:rFonts w:ascii="Courier New" w:hAnsi="Courier New" w:cs="Courier New"/>
          <w:color w:val="000000"/>
          <w:sz w:val="20"/>
          <w:szCs w:val="20"/>
        </w:rPr>
        <w:t>) ) (</w:t>
      </w:r>
    </w:p>
    <w:p w14:paraId="5C5CDDB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_TIMESTAMP('2008-01-01 00:00:00') ),</w:t>
      </w:r>
    </w:p>
    <w:p w14:paraId="71B1819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_TIMESTAMP('2008-04-01 00:00:00') ),</w:t>
      </w:r>
    </w:p>
    <w:p w14:paraId="41C4E0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_TIMESTAMP('2008-07-01 00:00:00') ),</w:t>
      </w:r>
    </w:p>
    <w:p w14:paraId="38D388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PARTITION p3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_TIMESTAMP('2008-10-01 00:00:00') ),</w:t>
      </w:r>
    </w:p>
    <w:p w14:paraId="2615FD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_TIMESTAMP('2009-01-01 00:00:00') ),</w:t>
      </w:r>
    </w:p>
    <w:p w14:paraId="34BD82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p5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_TIMESTAMP('2009-04-01 00:00:00') ),</w:t>
      </w:r>
    </w:p>
    <w:p w14:paraId="65329D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p6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_TIMESTAMP('2009-07-01 00:00:00') ),</w:t>
      </w:r>
    </w:p>
    <w:p w14:paraId="61C329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p7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_TIMESTAMP('2009-10-01 00:00:00') ),</w:t>
      </w:r>
    </w:p>
    <w:p w14:paraId="172D07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p8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_TIMESTAMP('2010-01-01 00:00:00') ),</w:t>
      </w:r>
    </w:p>
    <w:p w14:paraId="35900F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p9 VALUES LESS THAN (MAXVALUE)</w:t>
      </w:r>
    </w:p>
    <w:p w14:paraId="72A0EA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410EF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Any other expressions involving </w:t>
      </w:r>
      <w:hyperlink r:id="rId9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are not permitted. (See Bug #42849.)</w:t>
      </w:r>
    </w:p>
    <w:p w14:paraId="34E7931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Range partitioning is particularly useful when one or more of the following conditions is true:</w:t>
      </w:r>
    </w:p>
    <w:p w14:paraId="3301A049" w14:textId="77777777" w:rsidR="00841A98" w:rsidRDefault="00841A98" w:rsidP="00841A98">
      <w:pPr>
        <w:pStyle w:val="af"/>
        <w:numPr>
          <w:ilvl w:val="0"/>
          <w:numId w:val="6"/>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You want or need to delete </w:t>
      </w:r>
      <w:r>
        <w:rPr>
          <w:rStyle w:val="62"/>
          <w:rFonts w:ascii="inherit" w:hAnsi="inherit" w:cs="Helvetica"/>
          <w:color w:val="000000"/>
          <w:sz w:val="21"/>
          <w:szCs w:val="21"/>
          <w:bdr w:val="none" w:sz="0" w:space="0" w:color="auto" w:frame="1"/>
        </w:rPr>
        <w:t>“old”</w:t>
      </w:r>
      <w:r>
        <w:rPr>
          <w:rFonts w:ascii="Helvetica" w:hAnsi="Helvetica" w:cs="Helvetica"/>
          <w:color w:val="000000"/>
          <w:sz w:val="21"/>
          <w:szCs w:val="21"/>
        </w:rPr>
        <w:t> data. If you are using the partitioning scheme shown previously for the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table, you can simply use </w:t>
      </w:r>
      <w:r>
        <w:rPr>
          <w:rStyle w:val="HTML1"/>
          <w:rFonts w:ascii="Courier New" w:hAnsi="Courier New" w:cs="Courier New"/>
          <w:b/>
          <w:bCs/>
          <w:color w:val="026789"/>
          <w:sz w:val="20"/>
          <w:szCs w:val="20"/>
          <w:shd w:val="clear" w:color="auto" w:fill="FFFFFF"/>
        </w:rPr>
        <w:t>ALTER TABLE employees DROP PARTITION p0;</w:t>
      </w:r>
      <w:r>
        <w:rPr>
          <w:rFonts w:ascii="Helvetica" w:hAnsi="Helvetica" w:cs="Helvetica"/>
          <w:color w:val="000000"/>
          <w:sz w:val="21"/>
          <w:szCs w:val="21"/>
        </w:rPr>
        <w:t> to delete all rows relating to employees who stopped working for the firm prior to 1991. (See </w:t>
      </w:r>
      <w:hyperlink r:id="rId99"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 and </w:t>
      </w:r>
      <w:hyperlink r:id="rId100" w:anchor="partitioning-management" w:tooltip="24.3 Partition Management" w:history="1">
        <w:r>
          <w:rPr>
            <w:rStyle w:val="a4"/>
            <w:rFonts w:ascii="Helvetica" w:hAnsi="Helvetica" w:cs="Helvetica"/>
            <w:color w:val="00759F"/>
            <w:sz w:val="21"/>
            <w:szCs w:val="21"/>
          </w:rPr>
          <w:t>Section 24.3, “Partition Management”</w:t>
        </w:r>
      </w:hyperlink>
      <w:r>
        <w:rPr>
          <w:rFonts w:ascii="Helvetica" w:hAnsi="Helvetica" w:cs="Helvetica"/>
          <w:color w:val="000000"/>
          <w:sz w:val="21"/>
          <w:szCs w:val="21"/>
        </w:rPr>
        <w:t>, for more information.) For a table with a great many rows, this can be much more efficient than running a </w:t>
      </w:r>
      <w:hyperlink r:id="rId10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query such as </w:t>
      </w:r>
      <w:r>
        <w:rPr>
          <w:rStyle w:val="HTML1"/>
          <w:rFonts w:ascii="Courier New" w:hAnsi="Courier New" w:cs="Courier New"/>
          <w:b/>
          <w:bCs/>
          <w:color w:val="026789"/>
          <w:sz w:val="20"/>
          <w:szCs w:val="20"/>
          <w:shd w:val="clear" w:color="auto" w:fill="FFFFFF"/>
        </w:rPr>
        <w:t>DELETE FROM employees WHERE YEAR(separated) &lt;= 1990;</w:t>
      </w:r>
      <w:r>
        <w:rPr>
          <w:rFonts w:ascii="Helvetica" w:hAnsi="Helvetica" w:cs="Helvetica"/>
          <w:color w:val="000000"/>
          <w:sz w:val="21"/>
          <w:szCs w:val="21"/>
        </w:rPr>
        <w:t>.</w:t>
      </w:r>
    </w:p>
    <w:p w14:paraId="606ED155" w14:textId="77777777" w:rsidR="00841A98" w:rsidRDefault="00841A98" w:rsidP="00841A98">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want to use a column containing date or time values, or containing values arising from some other series.</w:t>
      </w:r>
    </w:p>
    <w:p w14:paraId="1661884B" w14:textId="77777777" w:rsidR="00841A98" w:rsidRDefault="00841A98" w:rsidP="00841A98">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frequently run queries that depend directly on the column used for partitioning the table. For example, when executing a query such as </w:t>
      </w:r>
      <w:hyperlink r:id="rId102" w:anchor="explain" w:tooltip="13.8.2 EXPLAIN Statement" w:history="1">
        <w:r>
          <w:rPr>
            <w:rStyle w:val="HTML1"/>
            <w:rFonts w:ascii="Courier New" w:hAnsi="Courier New" w:cs="Courier New"/>
            <w:b/>
            <w:bCs/>
            <w:color w:val="026789"/>
            <w:sz w:val="20"/>
            <w:szCs w:val="20"/>
            <w:u w:val="single"/>
            <w:shd w:val="clear" w:color="auto" w:fill="FFFFFF"/>
          </w:rPr>
          <w:t>EXPLAIN SELECT COUNT(*) FROM employees WHERE separated BETWEEN '2000-01-01' AND '2000-12-31' GROUP BY store_id;</w:t>
        </w:r>
      </w:hyperlink>
      <w:r>
        <w:rPr>
          <w:rFonts w:ascii="Helvetica" w:hAnsi="Helvetica" w:cs="Helvetica"/>
          <w:color w:val="000000"/>
          <w:sz w:val="21"/>
          <w:szCs w:val="21"/>
        </w:rPr>
        <w:t>, MySQL can quickly determine that only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needs to be scanned because the remaining partitions cannot contain any records satisfying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See </w:t>
      </w:r>
      <w:hyperlink r:id="rId103" w:anchor="partitioning-pruning" w:tooltip="24.4 Partition Pruning" w:history="1">
        <w:r>
          <w:rPr>
            <w:rStyle w:val="a4"/>
            <w:rFonts w:ascii="Helvetica" w:hAnsi="Helvetica" w:cs="Helvetica"/>
            <w:color w:val="00759F"/>
            <w:sz w:val="21"/>
            <w:szCs w:val="21"/>
          </w:rPr>
          <w:t>Section 24.4, “Partition Pruning”</w:t>
        </w:r>
      </w:hyperlink>
      <w:r>
        <w:rPr>
          <w:rFonts w:ascii="Helvetica" w:hAnsi="Helvetica" w:cs="Helvetica"/>
          <w:color w:val="000000"/>
          <w:sz w:val="21"/>
          <w:szCs w:val="21"/>
        </w:rPr>
        <w:t>, for more information about how this is accomplished.</w:t>
      </w:r>
    </w:p>
    <w:p w14:paraId="36B653A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 variant on this type of partitioning is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Partitioning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xml:space="preserve"> makes it possible to employ multiple columns for defining partitioning ranges that apply both to placement of rows in partitions and for determining the inclusion or </w:t>
      </w:r>
      <w:r>
        <w:rPr>
          <w:rFonts w:ascii="Helvetica" w:hAnsi="Helvetica" w:cs="Helvetica"/>
          <w:color w:val="000000"/>
          <w:sz w:val="21"/>
          <w:szCs w:val="21"/>
        </w:rPr>
        <w:lastRenderedPageBreak/>
        <w:t>exclusion of specific partitions when performing partition pruning. See </w:t>
      </w:r>
      <w:hyperlink r:id="rId104" w:anchor="partitioning-columns-range" w:tooltip="24.2.3.1 RANGE COLUMNS partitioning" w:history="1">
        <w:r>
          <w:rPr>
            <w:rStyle w:val="a4"/>
            <w:rFonts w:ascii="Helvetica" w:hAnsi="Helvetica" w:cs="Helvetica"/>
            <w:color w:val="00759F"/>
            <w:sz w:val="21"/>
            <w:szCs w:val="21"/>
          </w:rPr>
          <w:t>Section 24.2.3.1, “RANGE COLUMNS partitioning”</w:t>
        </w:r>
      </w:hyperlink>
      <w:r>
        <w:rPr>
          <w:rFonts w:ascii="Helvetica" w:hAnsi="Helvetica" w:cs="Helvetica"/>
          <w:color w:val="000000"/>
          <w:sz w:val="21"/>
          <w:szCs w:val="21"/>
        </w:rPr>
        <w:t>, for more information.</w:t>
      </w:r>
    </w:p>
    <w:p w14:paraId="0BB30BAD" w14:textId="77777777" w:rsidR="00841A98" w:rsidRDefault="00841A98" w:rsidP="00841A98">
      <w:pPr>
        <w:pStyle w:val="af"/>
        <w:rPr>
          <w:rFonts w:ascii="Helvetica" w:hAnsi="Helvetica" w:cs="Helvetica"/>
          <w:color w:val="000000"/>
          <w:sz w:val="21"/>
          <w:szCs w:val="21"/>
        </w:rPr>
      </w:pPr>
      <w:bookmarkStart w:id="24" w:name="partitioning-time-intervals"/>
      <w:bookmarkEnd w:id="24"/>
      <w:r>
        <w:rPr>
          <w:rFonts w:ascii="Helvetica" w:hAnsi="Helvetica" w:cs="Helvetica"/>
          <w:b/>
          <w:bCs/>
          <w:color w:val="000000"/>
          <w:sz w:val="21"/>
          <w:szCs w:val="21"/>
        </w:rPr>
        <w:t>Partitioning schemes based on time intervals. </w:t>
      </w:r>
      <w:r>
        <w:rPr>
          <w:rFonts w:ascii="Helvetica" w:hAnsi="Helvetica" w:cs="Helvetica"/>
          <w:color w:val="000000"/>
          <w:sz w:val="21"/>
          <w:szCs w:val="21"/>
        </w:rPr>
        <w:t> If you wish to implement a partitioning scheme based on ranges or intervals of time in MySQL 8.0, you have two options:</w:t>
      </w:r>
    </w:p>
    <w:p w14:paraId="6ED3AA8F" w14:textId="77777777" w:rsidR="00841A98" w:rsidRDefault="00841A98" w:rsidP="00841A98">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Partition the table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and for the partitioning expression, employ a function operating on a </w:t>
      </w:r>
      <w:hyperlink r:id="rId105"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106"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or </w:t>
      </w:r>
      <w:hyperlink r:id="rId10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and returning an integer value, as shown here:</w:t>
      </w:r>
    </w:p>
    <w:p w14:paraId="4943316D"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members (</w:t>
      </w:r>
    </w:p>
    <w:p w14:paraId="31CBF7A4"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 NOT NULL,</w:t>
      </w:r>
    </w:p>
    <w:p w14:paraId="78E82EA2"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 NOT NULL,</w:t>
      </w:r>
    </w:p>
    <w:p w14:paraId="7E51F7CE"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username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16) NOT NULL,</w:t>
      </w:r>
    </w:p>
    <w:p w14:paraId="299C9CE3"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email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35),</w:t>
      </w:r>
    </w:p>
    <w:p w14:paraId="783B7E76"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joined DATE NOT NULL</w:t>
      </w:r>
    </w:p>
    <w:p w14:paraId="1D6F7872"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6C5F64"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RANGE( YEAR</w:t>
      </w:r>
      <w:proofErr w:type="gramEnd"/>
      <w:r>
        <w:rPr>
          <w:rFonts w:ascii="Courier New" w:hAnsi="Courier New" w:cs="Courier New"/>
          <w:color w:val="000000"/>
          <w:sz w:val="20"/>
          <w:szCs w:val="20"/>
        </w:rPr>
        <w:t>(joined) ) (</w:t>
      </w:r>
    </w:p>
    <w:p w14:paraId="50945F16"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(1960),</w:t>
      </w:r>
    </w:p>
    <w:p w14:paraId="6710AE13"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(1970),</w:t>
      </w:r>
    </w:p>
    <w:p w14:paraId="05F2FC00"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(1980),</w:t>
      </w:r>
    </w:p>
    <w:p w14:paraId="55BA5175"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(1990),</w:t>
      </w:r>
    </w:p>
    <w:p w14:paraId="67D3DDF4"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MAXVALUE</w:t>
      </w:r>
    </w:p>
    <w:p w14:paraId="45F6BB6C"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80F9A6"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 it is also possible to partition a table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based on the value of a </w:t>
      </w:r>
      <w:hyperlink r:id="rId10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using the </w:t>
      </w:r>
      <w:hyperlink r:id="rId109"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function, as shown in this example:</w:t>
      </w:r>
    </w:p>
    <w:p w14:paraId="5FF61FDB"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quarterly_report_status</w:t>
      </w:r>
      <w:proofErr w:type="spellEnd"/>
      <w:r>
        <w:rPr>
          <w:rFonts w:ascii="Courier New" w:hAnsi="Courier New" w:cs="Courier New"/>
          <w:color w:val="000000"/>
          <w:sz w:val="20"/>
          <w:szCs w:val="20"/>
        </w:rPr>
        <w:t xml:space="preserve"> (</w:t>
      </w:r>
    </w:p>
    <w:p w14:paraId="00310A80"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report_id</w:t>
      </w:r>
      <w:proofErr w:type="spellEnd"/>
      <w:r>
        <w:rPr>
          <w:rFonts w:ascii="Courier New" w:hAnsi="Courier New" w:cs="Courier New"/>
          <w:color w:val="000000"/>
          <w:sz w:val="20"/>
          <w:szCs w:val="20"/>
        </w:rPr>
        <w:t xml:space="preserve"> INT NOT NULL,</w:t>
      </w:r>
    </w:p>
    <w:p w14:paraId="746C803A"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report_status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20) NOT NULL,</w:t>
      </w:r>
    </w:p>
    <w:p w14:paraId="018025F7"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report_updated</w:t>
      </w:r>
      <w:proofErr w:type="spellEnd"/>
      <w:r>
        <w:rPr>
          <w:rFonts w:ascii="Courier New" w:hAnsi="Courier New" w:cs="Courier New"/>
          <w:color w:val="000000"/>
          <w:sz w:val="20"/>
          <w:szCs w:val="20"/>
        </w:rPr>
        <w:t xml:space="preserve"> TIMESTAMP NOT NULL DEFAULT CURRENT_TIMESTAMP ON UPDATE CURRENT_TIMESTAMP</w:t>
      </w:r>
    </w:p>
    <w:p w14:paraId="2C3D1E04"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B55C84"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PARTITION BY RANGE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w:t>
      </w:r>
      <w:proofErr w:type="spellStart"/>
      <w:r>
        <w:rPr>
          <w:rFonts w:ascii="Courier New" w:hAnsi="Courier New" w:cs="Courier New"/>
          <w:color w:val="000000"/>
          <w:sz w:val="20"/>
          <w:szCs w:val="20"/>
        </w:rPr>
        <w:t>report_updated</w:t>
      </w:r>
      <w:proofErr w:type="spellEnd"/>
      <w:r>
        <w:rPr>
          <w:rFonts w:ascii="Courier New" w:hAnsi="Courier New" w:cs="Courier New"/>
          <w:color w:val="000000"/>
          <w:sz w:val="20"/>
          <w:szCs w:val="20"/>
        </w:rPr>
        <w:t>) ) (</w:t>
      </w:r>
    </w:p>
    <w:p w14:paraId="2BAB09DC"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_TIMESTAMP('2008-01-01 00:00:00') ),</w:t>
      </w:r>
    </w:p>
    <w:p w14:paraId="5BA60D3E"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PARTITION p1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_TIMESTAMP('2008-04-01 00:00:00') ),</w:t>
      </w:r>
    </w:p>
    <w:p w14:paraId="0C56F8F1"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_TIMESTAMP('2008-07-01 00:00:00') ),</w:t>
      </w:r>
    </w:p>
    <w:p w14:paraId="7F98DADD"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_TIMESTAMP('2008-10-01 00:00:00') ),</w:t>
      </w:r>
    </w:p>
    <w:p w14:paraId="26113BA9"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_TIMESTAMP('2009-01-01 00:00:00') ),</w:t>
      </w:r>
    </w:p>
    <w:p w14:paraId="7E2A811B"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p5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_TIMESTAMP('2009-04-01 00:00:00') ),</w:t>
      </w:r>
    </w:p>
    <w:p w14:paraId="3FA7EA49"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p6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_TIMESTAMP('2009-07-01 00:00:00') ),</w:t>
      </w:r>
    </w:p>
    <w:p w14:paraId="27D3C791"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p7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_TIMESTAMP('2009-10-01 00:00:00') ),</w:t>
      </w:r>
    </w:p>
    <w:p w14:paraId="029BBF60"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p8 VALUES LESS THAN </w:t>
      </w:r>
      <w:proofErr w:type="gramStart"/>
      <w:r>
        <w:rPr>
          <w:rFonts w:ascii="Courier New" w:hAnsi="Courier New" w:cs="Courier New"/>
          <w:color w:val="000000"/>
          <w:sz w:val="20"/>
          <w:szCs w:val="20"/>
        </w:rPr>
        <w:t>( UNIX</w:t>
      </w:r>
      <w:proofErr w:type="gramEnd"/>
      <w:r>
        <w:rPr>
          <w:rFonts w:ascii="Courier New" w:hAnsi="Courier New" w:cs="Courier New"/>
          <w:color w:val="000000"/>
          <w:sz w:val="20"/>
          <w:szCs w:val="20"/>
        </w:rPr>
        <w:t>_TIMESTAMP('2010-01-01 00:00:00') ),</w:t>
      </w:r>
    </w:p>
    <w:p w14:paraId="2C09741B"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p9 VALUES LESS THAN (MAXVALUE)</w:t>
      </w:r>
    </w:p>
    <w:p w14:paraId="01B80C6D"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C16933"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 any other expressions involving </w:t>
      </w:r>
      <w:hyperlink r:id="rId11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are not permitted. (See Bug #42849.)</w:t>
      </w:r>
    </w:p>
    <w:p w14:paraId="72ED7476" w14:textId="77777777" w:rsidR="00841A98" w:rsidRDefault="00841A98" w:rsidP="00841A98">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A99C6C6"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also possible in MySQL 8.0 to use </w:t>
      </w:r>
      <w:hyperlink r:id="rId111" w:anchor="function_unix-timestamp" w:history="1">
        <w:r>
          <w:rPr>
            <w:rStyle w:val="HTML1"/>
            <w:rFonts w:ascii="Courier New" w:hAnsi="Courier New" w:cs="Courier New"/>
            <w:b/>
            <w:bCs/>
            <w:color w:val="026789"/>
            <w:sz w:val="20"/>
            <w:szCs w:val="20"/>
            <w:u w:val="single"/>
            <w:shd w:val="clear" w:color="auto" w:fill="FFFFFF"/>
          </w:rPr>
          <w:t>UNIX_TIMESTAMP(timestamp_column)</w:t>
        </w:r>
      </w:hyperlink>
      <w:r>
        <w:rPr>
          <w:rFonts w:ascii="Helvetica" w:hAnsi="Helvetica" w:cs="Helvetica"/>
          <w:color w:val="000000"/>
          <w:sz w:val="21"/>
          <w:szCs w:val="21"/>
        </w:rPr>
        <w:t> as a partitioning expression for tables that are partitioned by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However, it is usually not practical to do so.</w:t>
      </w:r>
    </w:p>
    <w:p w14:paraId="186B647C" w14:textId="77777777" w:rsidR="00841A98" w:rsidRDefault="00841A98" w:rsidP="00841A98">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Partition the table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using a </w:t>
      </w:r>
      <w:hyperlink r:id="rId112"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113"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as the partitioning column. For example, the </w:t>
      </w:r>
      <w:r>
        <w:rPr>
          <w:rStyle w:val="HTML1"/>
          <w:rFonts w:ascii="Courier New" w:hAnsi="Courier New" w:cs="Courier New"/>
          <w:b/>
          <w:bCs/>
          <w:color w:val="026789"/>
          <w:sz w:val="20"/>
          <w:szCs w:val="20"/>
          <w:shd w:val="clear" w:color="auto" w:fill="FFFFFF"/>
        </w:rPr>
        <w:t>members</w:t>
      </w:r>
      <w:r>
        <w:rPr>
          <w:rFonts w:ascii="Helvetica" w:hAnsi="Helvetica" w:cs="Helvetica"/>
          <w:color w:val="000000"/>
          <w:sz w:val="21"/>
          <w:szCs w:val="21"/>
        </w:rPr>
        <w:t> table could be defined using the </w:t>
      </w:r>
      <w:r>
        <w:rPr>
          <w:rStyle w:val="HTML1"/>
          <w:rFonts w:ascii="Courier New" w:hAnsi="Courier New" w:cs="Courier New"/>
          <w:b/>
          <w:bCs/>
          <w:color w:val="026789"/>
          <w:sz w:val="20"/>
          <w:szCs w:val="20"/>
          <w:shd w:val="clear" w:color="auto" w:fill="FFFFFF"/>
        </w:rPr>
        <w:t>joined</w:t>
      </w:r>
      <w:r>
        <w:rPr>
          <w:rFonts w:ascii="Helvetica" w:hAnsi="Helvetica" w:cs="Helvetica"/>
          <w:color w:val="000000"/>
          <w:sz w:val="21"/>
          <w:szCs w:val="21"/>
        </w:rPr>
        <w:t> column directly, as shown here:</w:t>
      </w:r>
    </w:p>
    <w:p w14:paraId="6AFAB89E"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members (</w:t>
      </w:r>
    </w:p>
    <w:p w14:paraId="2F8981DB"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 NOT NULL,</w:t>
      </w:r>
    </w:p>
    <w:p w14:paraId="49477D28"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 NOT NULL,</w:t>
      </w:r>
    </w:p>
    <w:p w14:paraId="56995620"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username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16) NOT NULL,</w:t>
      </w:r>
    </w:p>
    <w:p w14:paraId="5389E75C"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email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35),</w:t>
      </w:r>
    </w:p>
    <w:p w14:paraId="6C7D972D"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joined DATE NOT NULL</w:t>
      </w:r>
    </w:p>
    <w:p w14:paraId="291D82A0"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28EF8A"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PARTITION BY RANGE </w:t>
      </w:r>
      <w:proofErr w:type="gramStart"/>
      <w:r>
        <w:rPr>
          <w:rFonts w:ascii="Courier New" w:hAnsi="Courier New" w:cs="Courier New"/>
          <w:color w:val="000000"/>
          <w:sz w:val="20"/>
          <w:szCs w:val="20"/>
        </w:rPr>
        <w:t>COLUMNS(</w:t>
      </w:r>
      <w:proofErr w:type="gramEnd"/>
      <w:r>
        <w:rPr>
          <w:rFonts w:ascii="Courier New" w:hAnsi="Courier New" w:cs="Courier New"/>
          <w:color w:val="000000"/>
          <w:sz w:val="20"/>
          <w:szCs w:val="20"/>
        </w:rPr>
        <w:t>joined) (</w:t>
      </w:r>
    </w:p>
    <w:p w14:paraId="797A82E8"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('1960-01-01'),</w:t>
      </w:r>
    </w:p>
    <w:p w14:paraId="6BFCEF32"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('1970-01-01'),</w:t>
      </w:r>
    </w:p>
    <w:p w14:paraId="6171472D"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('1980-01-01'),</w:t>
      </w:r>
    </w:p>
    <w:p w14:paraId="51C4667C"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('1990-01-01'),</w:t>
      </w:r>
    </w:p>
    <w:p w14:paraId="769C746A"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MAXVALUE</w:t>
      </w:r>
    </w:p>
    <w:p w14:paraId="6B2B10C0"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2E7488"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07397D1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use of partitioning columns employing date or time types other than </w:t>
      </w:r>
      <w:hyperlink r:id="rId114"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11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is not supported with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w:t>
      </w:r>
    </w:p>
    <w:p w14:paraId="437FD229" w14:textId="77777777" w:rsidR="00841A98" w:rsidRDefault="00841A98" w:rsidP="00841A98">
      <w:pPr>
        <w:pStyle w:val="3"/>
        <w:shd w:val="clear" w:color="auto" w:fill="FFFFFF"/>
        <w:rPr>
          <w:rFonts w:ascii="Helvetica" w:hAnsi="Helvetica" w:cs="Helvetica"/>
          <w:color w:val="000000"/>
          <w:sz w:val="34"/>
          <w:szCs w:val="34"/>
        </w:rPr>
      </w:pPr>
      <w:bookmarkStart w:id="25" w:name="partitioning-list"/>
      <w:bookmarkStart w:id="26" w:name="_Toc83152973"/>
      <w:bookmarkEnd w:id="25"/>
      <w:r>
        <w:rPr>
          <w:rFonts w:ascii="Helvetica" w:hAnsi="Helvetica" w:cs="Helvetica"/>
          <w:color w:val="000000"/>
          <w:sz w:val="34"/>
          <w:szCs w:val="34"/>
        </w:rPr>
        <w:t>24.2.2 LIST Partitioning</w:t>
      </w:r>
      <w:bookmarkEnd w:id="26"/>
    </w:p>
    <w:p w14:paraId="19AE58B2" w14:textId="77777777" w:rsidR="00841A98" w:rsidRDefault="00841A98" w:rsidP="00841A98">
      <w:pPr>
        <w:pStyle w:val="af"/>
        <w:rPr>
          <w:rFonts w:ascii="Helvetica" w:hAnsi="Helvetica" w:cs="Helvetica"/>
          <w:color w:val="000000"/>
          <w:sz w:val="21"/>
          <w:szCs w:val="21"/>
        </w:rPr>
      </w:pPr>
      <w:bookmarkStart w:id="27" w:name="idm46383354288032"/>
      <w:bookmarkStart w:id="28" w:name="idm46383354286544"/>
      <w:bookmarkEnd w:id="27"/>
      <w:bookmarkEnd w:id="28"/>
      <w:r>
        <w:rPr>
          <w:rFonts w:ascii="Helvetica" w:hAnsi="Helvetica" w:cs="Helvetica"/>
          <w:color w:val="000000"/>
          <w:sz w:val="21"/>
          <w:szCs w:val="21"/>
        </w:rPr>
        <w:t>List partitioning in MySQL is similar to range partitioning in many ways. As in partitioning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each partition must be explicitly defined. The chief difference between the two types of partitioning is that, in list partitioning, each partition is defined and selected based on the membership of a column value in one of a set of value lists, rather than in one of a set of contiguous ranges of values. This is done by using </w:t>
      </w:r>
      <w:r>
        <w:rPr>
          <w:rStyle w:val="HTML1"/>
          <w:rFonts w:ascii="Courier New" w:hAnsi="Courier New" w:cs="Courier New"/>
          <w:b/>
          <w:bCs/>
          <w:color w:val="026789"/>
          <w:sz w:val="20"/>
          <w:szCs w:val="20"/>
          <w:shd w:val="clear" w:color="auto" w:fill="FFFFFF"/>
        </w:rPr>
        <w:t xml:space="preserve">PARTITION BY </w:t>
      </w:r>
      <w:proofErr w:type="gramStart"/>
      <w:r>
        <w:rPr>
          <w:rStyle w:val="HTML1"/>
          <w:rFonts w:ascii="Courier New" w:hAnsi="Courier New" w:cs="Courier New"/>
          <w:b/>
          <w:bCs/>
          <w:color w:val="026789"/>
          <w:sz w:val="20"/>
          <w:szCs w:val="20"/>
          <w:shd w:val="clear" w:color="auto" w:fill="FFFFFF"/>
        </w:rPr>
        <w:t>LIST(</w:t>
      </w:r>
      <w:proofErr w:type="gramEnd"/>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where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a column value or an expression based on a column value and returning an integer value, and then defining each partition by means of a </w:t>
      </w:r>
      <w:r>
        <w:rPr>
          <w:rStyle w:val="HTML1"/>
          <w:rFonts w:ascii="Courier New" w:hAnsi="Courier New" w:cs="Courier New"/>
          <w:b/>
          <w:bCs/>
          <w:color w:val="026789"/>
          <w:sz w:val="20"/>
          <w:szCs w:val="20"/>
          <w:shd w:val="clear" w:color="auto" w:fill="FFFFFF"/>
        </w:rPr>
        <w:t>VALUES IN (</w:t>
      </w:r>
      <w:proofErr w:type="spellStart"/>
      <w:r>
        <w:rPr>
          <w:rStyle w:val="HTML1"/>
          <w:rFonts w:ascii="Courier New" w:hAnsi="Courier New" w:cs="Courier New"/>
          <w:b/>
          <w:bCs/>
          <w:i/>
          <w:iCs/>
          <w:color w:val="026789"/>
          <w:sz w:val="19"/>
          <w:szCs w:val="19"/>
          <w:shd w:val="clear" w:color="auto" w:fill="FFFFFF"/>
        </w:rPr>
        <w:t>value_list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where </w:t>
      </w:r>
      <w:proofErr w:type="spellStart"/>
      <w:r>
        <w:rPr>
          <w:rStyle w:val="HTML1"/>
          <w:rFonts w:ascii="Courier New" w:hAnsi="Courier New" w:cs="Courier New"/>
          <w:b/>
          <w:bCs/>
          <w:i/>
          <w:iCs/>
          <w:color w:val="000000"/>
          <w:sz w:val="20"/>
          <w:szCs w:val="20"/>
        </w:rPr>
        <w:t>value_list</w:t>
      </w:r>
      <w:proofErr w:type="spellEnd"/>
      <w:r>
        <w:rPr>
          <w:rFonts w:ascii="Helvetica" w:hAnsi="Helvetica" w:cs="Helvetica"/>
          <w:color w:val="000000"/>
          <w:sz w:val="21"/>
          <w:szCs w:val="21"/>
        </w:rPr>
        <w:t> is a comma-separated list of integers.</w:t>
      </w:r>
    </w:p>
    <w:p w14:paraId="508D6A6C"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5C388F3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MySQL 8.0, it is possible to match against only a list of integers (and possibly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—see </w:t>
      </w:r>
      <w:hyperlink r:id="rId116" w:anchor="partitioning-handling-nulls" w:tooltip="24.2.7 How MySQL Partitioning Handles NULL" w:history="1">
        <w:r>
          <w:rPr>
            <w:rStyle w:val="a4"/>
            <w:rFonts w:ascii="Helvetica" w:hAnsi="Helvetica" w:cs="Helvetica"/>
            <w:color w:val="00759F"/>
            <w:sz w:val="21"/>
            <w:szCs w:val="21"/>
          </w:rPr>
          <w:t>Section 24.2.7, “How MySQL Partitioning Handles NULL”</w:t>
        </w:r>
      </w:hyperlink>
      <w:r>
        <w:rPr>
          <w:rFonts w:ascii="Helvetica" w:hAnsi="Helvetica" w:cs="Helvetica"/>
          <w:color w:val="000000"/>
          <w:sz w:val="21"/>
          <w:szCs w:val="21"/>
        </w:rPr>
        <w:t>) when partitioning by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w:t>
      </w:r>
    </w:p>
    <w:p w14:paraId="00DA427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However, other column types may be used in value lists when employing </w:t>
      </w:r>
      <w:r>
        <w:rPr>
          <w:rStyle w:val="HTML1"/>
          <w:rFonts w:ascii="Courier New" w:hAnsi="Courier New" w:cs="Courier New"/>
          <w:b/>
          <w:bCs/>
          <w:color w:val="026789"/>
          <w:sz w:val="20"/>
          <w:szCs w:val="20"/>
          <w:shd w:val="clear" w:color="auto" w:fill="FFFFFF"/>
        </w:rPr>
        <w:t>LIST COLUMN</w:t>
      </w:r>
      <w:r>
        <w:rPr>
          <w:rFonts w:ascii="Helvetica" w:hAnsi="Helvetica" w:cs="Helvetica"/>
          <w:color w:val="000000"/>
          <w:sz w:val="21"/>
          <w:szCs w:val="21"/>
        </w:rPr>
        <w:t> partitioning, which is described later in this section.</w:t>
      </w:r>
    </w:p>
    <w:p w14:paraId="503485C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Unlike the case with partitions defined by range, list partitions do not need to be declared in any particular order. For more detailed syntactical information, see </w:t>
      </w:r>
      <w:hyperlink r:id="rId117"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w:t>
      </w:r>
    </w:p>
    <w:p w14:paraId="09FD062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the examples that follow, we assume that the basic definition of the table to be partitioned is provided by the </w:t>
      </w:r>
      <w:hyperlink r:id="rId11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shown here:</w:t>
      </w:r>
    </w:p>
    <w:p w14:paraId="4AE0CE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2D70D5A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5CC19E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0AF888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7BA359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44B56F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7F8E55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job_code</w:t>
      </w:r>
      <w:proofErr w:type="spellEnd"/>
      <w:r>
        <w:rPr>
          <w:rFonts w:ascii="Courier New" w:hAnsi="Courier New" w:cs="Courier New"/>
          <w:color w:val="000000"/>
          <w:sz w:val="20"/>
          <w:szCs w:val="20"/>
        </w:rPr>
        <w:t xml:space="preserve"> INT,</w:t>
      </w:r>
    </w:p>
    <w:p w14:paraId="127C778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INT</w:t>
      </w:r>
    </w:p>
    <w:p w14:paraId="4C0222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EBB16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is the same table used as a basis for the examples in </w:t>
      </w:r>
      <w:hyperlink r:id="rId119" w:anchor="partitioning-range" w:tooltip="24.2.1 RANGE Partitioning" w:history="1">
        <w:r>
          <w:rPr>
            <w:rStyle w:val="a4"/>
            <w:rFonts w:ascii="Helvetica" w:hAnsi="Helvetica" w:cs="Helvetica"/>
            <w:color w:val="00759F"/>
            <w:sz w:val="21"/>
            <w:szCs w:val="21"/>
          </w:rPr>
          <w:t>Section 24.2.1, “RANGE Partitioning”</w:t>
        </w:r>
      </w:hyperlink>
      <w:r>
        <w:rPr>
          <w:rFonts w:ascii="Helvetica" w:hAnsi="Helvetica" w:cs="Helvetica"/>
          <w:color w:val="000000"/>
          <w:sz w:val="21"/>
          <w:szCs w:val="21"/>
        </w:rPr>
        <w:t>. As with the other partitioning examples, we assume that the </w:t>
      </w:r>
      <w:proofErr w:type="spellStart"/>
      <w:r w:rsidR="001D3EDE">
        <w:fldChar w:fldCharType="begin"/>
      </w:r>
      <w:r w:rsidR="001D3EDE">
        <w:instrText xml:space="preserve"> HYPERLINK "file:///E:\\backup\\%E4%B8%8B%E8%BD%BD\\refman-8.0-en.html-chapter\\refman-8.0-en.html-chapter\\server-administration.html" \l "sysvar_default_storage_engine" </w:instrText>
      </w:r>
      <w:r w:rsidR="001D3EDE">
        <w:fldChar w:fldCharType="separate"/>
      </w:r>
      <w:r>
        <w:rPr>
          <w:rStyle w:val="HTML1"/>
          <w:rFonts w:ascii="Courier New" w:hAnsi="Courier New" w:cs="Courier New"/>
          <w:b/>
          <w:bCs/>
          <w:color w:val="026789"/>
          <w:sz w:val="20"/>
          <w:szCs w:val="20"/>
          <w:u w:val="single"/>
          <w:shd w:val="clear" w:color="auto" w:fill="FFFFFF"/>
        </w:rPr>
        <w:t>default_storage_engine</w:t>
      </w:r>
      <w:proofErr w:type="spellEnd"/>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w:t>
      </w:r>
    </w:p>
    <w:p w14:paraId="5501A1C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that there are 20 video stores distributed among 4 franchises as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055"/>
        <w:gridCol w:w="6845"/>
      </w:tblGrid>
      <w:tr w:rsidR="00841A98" w14:paraId="28E6FA1E" w14:textId="77777777" w:rsidTr="0031168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A8DFBC" w14:textId="77777777" w:rsidR="00841A98" w:rsidRDefault="00841A98" w:rsidP="0031168B">
            <w:pPr>
              <w:rPr>
                <w:rFonts w:ascii="Helvetica" w:hAnsi="Helvetica" w:cs="Helvetica"/>
                <w:b/>
                <w:bCs/>
                <w:color w:val="000000"/>
                <w:szCs w:val="24"/>
              </w:rPr>
            </w:pPr>
            <w:r>
              <w:rPr>
                <w:rFonts w:ascii="Helvetica" w:hAnsi="Helvetica" w:cs="Helvetica"/>
                <w:b/>
                <w:bCs/>
                <w:color w:val="000000"/>
              </w:rPr>
              <w:t>Region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9BF3DA" w14:textId="77777777" w:rsidR="00841A98" w:rsidRDefault="00841A98" w:rsidP="0031168B">
            <w:pPr>
              <w:rPr>
                <w:rFonts w:ascii="Helvetica" w:hAnsi="Helvetica" w:cs="Helvetica"/>
                <w:b/>
                <w:bCs/>
                <w:color w:val="000000"/>
              </w:rPr>
            </w:pPr>
            <w:r>
              <w:rPr>
                <w:rFonts w:ascii="Helvetica" w:hAnsi="Helvetica" w:cs="Helvetica"/>
                <w:b/>
                <w:bCs/>
                <w:color w:val="000000"/>
              </w:rPr>
              <w:t>Store ID Numbers</w:t>
            </w:r>
          </w:p>
        </w:tc>
      </w:tr>
      <w:tr w:rsidR="00841A98" w14:paraId="5262C042" w14:textId="77777777" w:rsidTr="0031168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6178E" w14:textId="77777777" w:rsidR="00841A98" w:rsidRDefault="00841A98" w:rsidP="0031168B">
            <w:pPr>
              <w:rPr>
                <w:rFonts w:ascii="Helvetica" w:hAnsi="Helvetica" w:cs="Helvetica"/>
                <w:sz w:val="20"/>
                <w:szCs w:val="20"/>
              </w:rPr>
            </w:pPr>
            <w:r>
              <w:rPr>
                <w:rFonts w:ascii="Helvetica" w:hAnsi="Helvetica" w:cs="Helvetica"/>
                <w:sz w:val="20"/>
                <w:szCs w:val="20"/>
              </w:rPr>
              <w:t>North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28771" w14:textId="77777777" w:rsidR="00841A98" w:rsidRDefault="00841A98" w:rsidP="0031168B">
            <w:pPr>
              <w:rPr>
                <w:rFonts w:ascii="Helvetica" w:hAnsi="Helvetica" w:cs="Helvetica"/>
                <w:sz w:val="20"/>
                <w:szCs w:val="20"/>
              </w:rPr>
            </w:pPr>
            <w:r>
              <w:rPr>
                <w:rFonts w:ascii="Helvetica" w:hAnsi="Helvetica" w:cs="Helvetica"/>
                <w:sz w:val="20"/>
                <w:szCs w:val="20"/>
              </w:rPr>
              <w:t>3, 5, 6, 9, 17</w:t>
            </w:r>
          </w:p>
        </w:tc>
      </w:tr>
      <w:tr w:rsidR="00841A98" w14:paraId="1C7769EE" w14:textId="77777777" w:rsidTr="0031168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68562" w14:textId="77777777" w:rsidR="00841A98" w:rsidRDefault="00841A98" w:rsidP="0031168B">
            <w:pPr>
              <w:rPr>
                <w:rFonts w:ascii="Helvetica" w:hAnsi="Helvetica" w:cs="Helvetica"/>
                <w:sz w:val="20"/>
                <w:szCs w:val="20"/>
              </w:rPr>
            </w:pPr>
            <w:r>
              <w:rPr>
                <w:rFonts w:ascii="Helvetica" w:hAnsi="Helvetica" w:cs="Helvetica"/>
                <w:sz w:val="20"/>
                <w:szCs w:val="20"/>
              </w:rPr>
              <w:t>East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E7DF8A" w14:textId="77777777" w:rsidR="00841A98" w:rsidRDefault="00841A98" w:rsidP="0031168B">
            <w:pPr>
              <w:rPr>
                <w:rFonts w:ascii="Helvetica" w:hAnsi="Helvetica" w:cs="Helvetica"/>
                <w:sz w:val="20"/>
                <w:szCs w:val="20"/>
              </w:rPr>
            </w:pPr>
            <w:r>
              <w:rPr>
                <w:rFonts w:ascii="Helvetica" w:hAnsi="Helvetica" w:cs="Helvetica"/>
                <w:sz w:val="20"/>
                <w:szCs w:val="20"/>
              </w:rPr>
              <w:t>1, 2, 10, 11, 19, 20</w:t>
            </w:r>
          </w:p>
        </w:tc>
      </w:tr>
      <w:tr w:rsidR="00841A98" w14:paraId="51DA510B" w14:textId="77777777" w:rsidTr="0031168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279D2A" w14:textId="77777777" w:rsidR="00841A98" w:rsidRDefault="00841A98" w:rsidP="0031168B">
            <w:pPr>
              <w:rPr>
                <w:rFonts w:ascii="Helvetica" w:hAnsi="Helvetica" w:cs="Helvetica"/>
                <w:sz w:val="20"/>
                <w:szCs w:val="20"/>
              </w:rPr>
            </w:pPr>
            <w:r>
              <w:rPr>
                <w:rFonts w:ascii="Helvetica" w:hAnsi="Helvetica" w:cs="Helvetica"/>
                <w:sz w:val="20"/>
                <w:szCs w:val="20"/>
              </w:rPr>
              <w:t>West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C51599" w14:textId="77777777" w:rsidR="00841A98" w:rsidRDefault="00841A98" w:rsidP="0031168B">
            <w:pPr>
              <w:rPr>
                <w:rFonts w:ascii="Helvetica" w:hAnsi="Helvetica" w:cs="Helvetica"/>
                <w:sz w:val="20"/>
                <w:szCs w:val="20"/>
              </w:rPr>
            </w:pPr>
            <w:r>
              <w:rPr>
                <w:rFonts w:ascii="Helvetica" w:hAnsi="Helvetica" w:cs="Helvetica"/>
                <w:sz w:val="20"/>
                <w:szCs w:val="20"/>
              </w:rPr>
              <w:t>4, 12, 13, 14, 18</w:t>
            </w:r>
          </w:p>
        </w:tc>
      </w:tr>
      <w:tr w:rsidR="00841A98" w14:paraId="2D07E673" w14:textId="77777777" w:rsidTr="0031168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3F142" w14:textId="77777777" w:rsidR="00841A98" w:rsidRDefault="00841A98" w:rsidP="0031168B">
            <w:pPr>
              <w:rPr>
                <w:rFonts w:ascii="Helvetica" w:hAnsi="Helvetica" w:cs="Helvetica"/>
                <w:sz w:val="20"/>
                <w:szCs w:val="20"/>
              </w:rPr>
            </w:pPr>
            <w:r>
              <w:rPr>
                <w:rFonts w:ascii="Helvetica" w:hAnsi="Helvetica" w:cs="Helvetica"/>
                <w:sz w:val="20"/>
                <w:szCs w:val="20"/>
              </w:rPr>
              <w:t>Central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B37C8" w14:textId="77777777" w:rsidR="00841A98" w:rsidRDefault="00841A98" w:rsidP="0031168B">
            <w:pPr>
              <w:rPr>
                <w:rFonts w:ascii="Helvetica" w:hAnsi="Helvetica" w:cs="Helvetica"/>
                <w:sz w:val="20"/>
                <w:szCs w:val="20"/>
              </w:rPr>
            </w:pPr>
            <w:r>
              <w:rPr>
                <w:rFonts w:ascii="Helvetica" w:hAnsi="Helvetica" w:cs="Helvetica"/>
                <w:sz w:val="20"/>
                <w:szCs w:val="20"/>
              </w:rPr>
              <w:t>7, 8, 15, 16</w:t>
            </w:r>
          </w:p>
        </w:tc>
      </w:tr>
    </w:tbl>
    <w:p w14:paraId="232087B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partition this table in such a way that rows for stores belonging to the same region are stored in the same partition, you could use the </w:t>
      </w:r>
      <w:hyperlink r:id="rId12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shown here:</w:t>
      </w:r>
    </w:p>
    <w:p w14:paraId="320466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6DD0CA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7DF952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60D57F6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79863D2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2DE509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469A7E0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job_code</w:t>
      </w:r>
      <w:proofErr w:type="spellEnd"/>
      <w:r>
        <w:rPr>
          <w:rFonts w:ascii="Courier New" w:hAnsi="Courier New" w:cs="Courier New"/>
          <w:color w:val="000000"/>
          <w:sz w:val="20"/>
          <w:szCs w:val="20"/>
        </w:rPr>
        <w:t xml:space="preserve"> INT,</w:t>
      </w:r>
    </w:p>
    <w:p w14:paraId="2FE11D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INT</w:t>
      </w:r>
    </w:p>
    <w:p w14:paraId="6A4693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86EDA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LIST(</w:t>
      </w:r>
      <w:proofErr w:type="spellStart"/>
      <w:proofErr w:type="gramEnd"/>
      <w:r>
        <w:rPr>
          <w:rFonts w:ascii="Courier New" w:hAnsi="Courier New" w:cs="Courier New"/>
          <w:color w:val="000000"/>
          <w:sz w:val="20"/>
          <w:szCs w:val="20"/>
        </w:rPr>
        <w:t>store_id</w:t>
      </w:r>
      <w:proofErr w:type="spellEnd"/>
      <w:r>
        <w:rPr>
          <w:rFonts w:ascii="Courier New" w:hAnsi="Courier New" w:cs="Courier New"/>
          <w:color w:val="000000"/>
          <w:sz w:val="20"/>
          <w:szCs w:val="20"/>
        </w:rPr>
        <w:t>) (</w:t>
      </w:r>
    </w:p>
    <w:p w14:paraId="4358980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w:t>
      </w:r>
      <w:proofErr w:type="spellStart"/>
      <w:r>
        <w:rPr>
          <w:rFonts w:ascii="Courier New" w:hAnsi="Courier New" w:cs="Courier New"/>
          <w:color w:val="000000"/>
          <w:sz w:val="20"/>
          <w:szCs w:val="20"/>
        </w:rPr>
        <w:t>pNorth</w:t>
      </w:r>
      <w:proofErr w:type="spellEnd"/>
      <w:r>
        <w:rPr>
          <w:rFonts w:ascii="Courier New" w:hAnsi="Courier New" w:cs="Courier New"/>
          <w:color w:val="000000"/>
          <w:sz w:val="20"/>
          <w:szCs w:val="20"/>
        </w:rPr>
        <w:t xml:space="preserve"> VALUES IN (3,5,6,9,17),</w:t>
      </w:r>
    </w:p>
    <w:p w14:paraId="38CE30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w:t>
      </w:r>
      <w:proofErr w:type="spellStart"/>
      <w:r>
        <w:rPr>
          <w:rFonts w:ascii="Courier New" w:hAnsi="Courier New" w:cs="Courier New"/>
          <w:color w:val="000000"/>
          <w:sz w:val="20"/>
          <w:szCs w:val="20"/>
        </w:rPr>
        <w:t>pEast</w:t>
      </w:r>
      <w:proofErr w:type="spellEnd"/>
      <w:r>
        <w:rPr>
          <w:rFonts w:ascii="Courier New" w:hAnsi="Courier New" w:cs="Courier New"/>
          <w:color w:val="000000"/>
          <w:sz w:val="20"/>
          <w:szCs w:val="20"/>
        </w:rPr>
        <w:t xml:space="preserve"> VALUES IN (1,2,10,11,19,20),</w:t>
      </w:r>
    </w:p>
    <w:p w14:paraId="591DAE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PARTITION </w:t>
      </w:r>
      <w:proofErr w:type="spellStart"/>
      <w:r>
        <w:rPr>
          <w:rFonts w:ascii="Courier New" w:hAnsi="Courier New" w:cs="Courier New"/>
          <w:color w:val="000000"/>
          <w:sz w:val="20"/>
          <w:szCs w:val="20"/>
        </w:rPr>
        <w:t>pWest</w:t>
      </w:r>
      <w:proofErr w:type="spellEnd"/>
      <w:r>
        <w:rPr>
          <w:rFonts w:ascii="Courier New" w:hAnsi="Courier New" w:cs="Courier New"/>
          <w:color w:val="000000"/>
          <w:sz w:val="20"/>
          <w:szCs w:val="20"/>
        </w:rPr>
        <w:t xml:space="preserve"> VALUES IN (4,12,13,14,18),</w:t>
      </w:r>
    </w:p>
    <w:p w14:paraId="62BF983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w:t>
      </w:r>
      <w:proofErr w:type="spellStart"/>
      <w:r>
        <w:rPr>
          <w:rFonts w:ascii="Courier New" w:hAnsi="Courier New" w:cs="Courier New"/>
          <w:color w:val="000000"/>
          <w:sz w:val="20"/>
          <w:szCs w:val="20"/>
        </w:rPr>
        <w:t>pCentral</w:t>
      </w:r>
      <w:proofErr w:type="spellEnd"/>
      <w:r>
        <w:rPr>
          <w:rFonts w:ascii="Courier New" w:hAnsi="Courier New" w:cs="Courier New"/>
          <w:color w:val="000000"/>
          <w:sz w:val="20"/>
          <w:szCs w:val="20"/>
        </w:rPr>
        <w:t xml:space="preserve"> VALUES IN (7,8,15,16)</w:t>
      </w:r>
    </w:p>
    <w:p w14:paraId="6B3E78A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A6706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makes it easy to add or drop employee records relating to specific regions to or from the table. For instance, suppose that all stores in the West region are sold to another company. In MySQL 8.0, all rows relating to employees working at stores in that region can be deleted with the query </w:t>
      </w:r>
      <w:r>
        <w:rPr>
          <w:rStyle w:val="HTML1"/>
          <w:rFonts w:ascii="Courier New" w:hAnsi="Courier New" w:cs="Courier New"/>
          <w:b/>
          <w:bCs/>
          <w:color w:val="026789"/>
          <w:sz w:val="20"/>
          <w:szCs w:val="20"/>
          <w:shd w:val="clear" w:color="auto" w:fill="FFFFFF"/>
        </w:rPr>
        <w:t xml:space="preserve">ALTER TABLE employees TRUNCATE PARTITION </w:t>
      </w:r>
      <w:proofErr w:type="spellStart"/>
      <w:r>
        <w:rPr>
          <w:rStyle w:val="HTML1"/>
          <w:rFonts w:ascii="Courier New" w:hAnsi="Courier New" w:cs="Courier New"/>
          <w:b/>
          <w:bCs/>
          <w:color w:val="026789"/>
          <w:sz w:val="20"/>
          <w:szCs w:val="20"/>
          <w:shd w:val="clear" w:color="auto" w:fill="FFFFFF"/>
        </w:rPr>
        <w:t>pWest</w:t>
      </w:r>
      <w:proofErr w:type="spellEnd"/>
      <w:r>
        <w:rPr>
          <w:rFonts w:ascii="Helvetica" w:hAnsi="Helvetica" w:cs="Helvetica"/>
          <w:color w:val="000000"/>
          <w:sz w:val="21"/>
          <w:szCs w:val="21"/>
        </w:rPr>
        <w:t>, which can be executed much more efficiently than the equivalent </w:t>
      </w:r>
      <w:hyperlink r:id="rId12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 </w:t>
      </w:r>
      <w:r>
        <w:rPr>
          <w:rStyle w:val="HTML1"/>
          <w:rFonts w:ascii="Courier New" w:hAnsi="Courier New" w:cs="Courier New"/>
          <w:b/>
          <w:bCs/>
          <w:color w:val="026789"/>
          <w:sz w:val="20"/>
          <w:szCs w:val="20"/>
          <w:shd w:val="clear" w:color="auto" w:fill="FFFFFF"/>
        </w:rPr>
        <w:t xml:space="preserve">DELETE FROM employees WHERE </w:t>
      </w:r>
      <w:proofErr w:type="spellStart"/>
      <w:r>
        <w:rPr>
          <w:rStyle w:val="HTML1"/>
          <w:rFonts w:ascii="Courier New" w:hAnsi="Courier New" w:cs="Courier New"/>
          <w:b/>
          <w:bCs/>
          <w:color w:val="026789"/>
          <w:sz w:val="20"/>
          <w:szCs w:val="20"/>
          <w:shd w:val="clear" w:color="auto" w:fill="FFFFFF"/>
        </w:rPr>
        <w:t>store_id</w:t>
      </w:r>
      <w:proofErr w:type="spellEnd"/>
      <w:r>
        <w:rPr>
          <w:rStyle w:val="HTML1"/>
          <w:rFonts w:ascii="Courier New" w:hAnsi="Courier New" w:cs="Courier New"/>
          <w:b/>
          <w:bCs/>
          <w:color w:val="026789"/>
          <w:sz w:val="20"/>
          <w:szCs w:val="20"/>
          <w:shd w:val="clear" w:color="auto" w:fill="FFFFFF"/>
        </w:rPr>
        <w:t xml:space="preserve"> IN (4,12,13,14,18);</w:t>
      </w:r>
      <w:r>
        <w:rPr>
          <w:rFonts w:ascii="Helvetica" w:hAnsi="Helvetica" w:cs="Helvetica"/>
          <w:color w:val="000000"/>
          <w:sz w:val="21"/>
          <w:szCs w:val="21"/>
        </w:rPr>
        <w:t>. (Using </w:t>
      </w:r>
      <w:r>
        <w:rPr>
          <w:rStyle w:val="HTML1"/>
          <w:rFonts w:ascii="Courier New" w:hAnsi="Courier New" w:cs="Courier New"/>
          <w:b/>
          <w:bCs/>
          <w:color w:val="026789"/>
          <w:sz w:val="20"/>
          <w:szCs w:val="20"/>
          <w:shd w:val="clear" w:color="auto" w:fill="FFFFFF"/>
        </w:rPr>
        <w:t xml:space="preserve">ALTER TABLE employees DROP PARTITION </w:t>
      </w:r>
      <w:proofErr w:type="spellStart"/>
      <w:r>
        <w:rPr>
          <w:rStyle w:val="HTML1"/>
          <w:rFonts w:ascii="Courier New" w:hAnsi="Courier New" w:cs="Courier New"/>
          <w:b/>
          <w:bCs/>
          <w:color w:val="026789"/>
          <w:sz w:val="20"/>
          <w:szCs w:val="20"/>
          <w:shd w:val="clear" w:color="auto" w:fill="FFFFFF"/>
        </w:rPr>
        <w:t>pWest</w:t>
      </w:r>
      <w:proofErr w:type="spellEnd"/>
      <w:r>
        <w:rPr>
          <w:rFonts w:ascii="Helvetica" w:hAnsi="Helvetica" w:cs="Helvetica"/>
          <w:color w:val="000000"/>
          <w:sz w:val="21"/>
          <w:szCs w:val="21"/>
        </w:rPr>
        <w:t> would also delete all of these rows, but would also remove the partition </w:t>
      </w:r>
      <w:proofErr w:type="spellStart"/>
      <w:r>
        <w:rPr>
          <w:rStyle w:val="HTML1"/>
          <w:rFonts w:ascii="Courier New" w:hAnsi="Courier New" w:cs="Courier New"/>
          <w:b/>
          <w:bCs/>
          <w:color w:val="026789"/>
          <w:sz w:val="20"/>
          <w:szCs w:val="20"/>
          <w:shd w:val="clear" w:color="auto" w:fill="FFFFFF"/>
        </w:rPr>
        <w:t>pWest</w:t>
      </w:r>
      <w:proofErr w:type="spellEnd"/>
      <w:r>
        <w:rPr>
          <w:rFonts w:ascii="Helvetica" w:hAnsi="Helvetica" w:cs="Helvetica"/>
          <w:color w:val="000000"/>
          <w:sz w:val="21"/>
          <w:szCs w:val="21"/>
        </w:rPr>
        <w:t> from the definition of the table; you would need to use an </w:t>
      </w:r>
      <w:r>
        <w:rPr>
          <w:rStyle w:val="HTML1"/>
          <w:rFonts w:ascii="Courier New" w:hAnsi="Courier New" w:cs="Courier New"/>
          <w:b/>
          <w:bCs/>
          <w:color w:val="026789"/>
          <w:sz w:val="20"/>
          <w:szCs w:val="20"/>
          <w:shd w:val="clear" w:color="auto" w:fill="FFFFFF"/>
        </w:rPr>
        <w:t>ALTER TABLE ... ADD PARTITION</w:t>
      </w:r>
      <w:r>
        <w:rPr>
          <w:rFonts w:ascii="Helvetica" w:hAnsi="Helvetica" w:cs="Helvetica"/>
          <w:color w:val="000000"/>
          <w:sz w:val="21"/>
          <w:szCs w:val="21"/>
        </w:rPr>
        <w:t> statement to restore the table's original partitioning scheme.)</w:t>
      </w:r>
    </w:p>
    <w:p w14:paraId="4A324CE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As with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partitioning, it is possible to combine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partitioning with partitioning by hash or key to produce a composite partitioning (</w:t>
      </w:r>
      <w:proofErr w:type="spellStart"/>
      <w:r>
        <w:rPr>
          <w:rFonts w:ascii="Helvetica" w:hAnsi="Helvetica" w:cs="Helvetica"/>
          <w:color w:val="000000"/>
          <w:sz w:val="21"/>
          <w:szCs w:val="21"/>
        </w:rPr>
        <w:t>subpartitioning</w:t>
      </w:r>
      <w:proofErr w:type="spellEnd"/>
      <w:r>
        <w:rPr>
          <w:rFonts w:ascii="Helvetica" w:hAnsi="Helvetica" w:cs="Helvetica"/>
          <w:color w:val="000000"/>
          <w:sz w:val="21"/>
          <w:szCs w:val="21"/>
        </w:rPr>
        <w:t>). See </w:t>
      </w:r>
      <w:hyperlink r:id="rId122" w:anchor="partitioning-subpartitions" w:tooltip="24.2.6 Subpartitioning" w:history="1">
        <w:r>
          <w:rPr>
            <w:rStyle w:val="a4"/>
            <w:rFonts w:ascii="Helvetica" w:hAnsi="Helvetica" w:cs="Helvetica"/>
            <w:color w:val="00759F"/>
            <w:sz w:val="21"/>
            <w:szCs w:val="21"/>
          </w:rPr>
          <w:t>Section 24.2.6, “Subpartitioning”</w:t>
        </w:r>
      </w:hyperlink>
      <w:r>
        <w:rPr>
          <w:rFonts w:ascii="Helvetica" w:hAnsi="Helvetica" w:cs="Helvetica"/>
          <w:color w:val="000000"/>
          <w:sz w:val="21"/>
          <w:szCs w:val="21"/>
        </w:rPr>
        <w:t>.</w:t>
      </w:r>
    </w:p>
    <w:p w14:paraId="06BDD41A" w14:textId="77777777" w:rsidR="00841A98" w:rsidRDefault="00841A98" w:rsidP="00841A98">
      <w:pPr>
        <w:pStyle w:val="af"/>
        <w:spacing w:before="0" w:after="0"/>
        <w:rPr>
          <w:rFonts w:ascii="Helvetica" w:hAnsi="Helvetica" w:cs="Helvetica"/>
          <w:color w:val="000000"/>
          <w:sz w:val="21"/>
          <w:szCs w:val="21"/>
        </w:rPr>
      </w:pPr>
      <w:r>
        <w:rPr>
          <w:rFonts w:ascii="Helvetica" w:hAnsi="Helvetica" w:cs="Helvetica"/>
          <w:color w:val="000000"/>
          <w:sz w:val="21"/>
          <w:szCs w:val="21"/>
        </w:rPr>
        <w:t>Unlike the case with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partitioning, there is no </w:t>
      </w:r>
      <w:r>
        <w:rPr>
          <w:rStyle w:val="62"/>
          <w:rFonts w:ascii="inherit" w:hAnsi="inherit" w:cs="Helvetica"/>
          <w:color w:val="000000"/>
          <w:sz w:val="21"/>
          <w:szCs w:val="21"/>
          <w:bdr w:val="none" w:sz="0" w:space="0" w:color="auto" w:frame="1"/>
        </w:rPr>
        <w:t>“catch-all”</w:t>
      </w:r>
      <w:r>
        <w:rPr>
          <w:rFonts w:ascii="Helvetica" w:hAnsi="Helvetica" w:cs="Helvetica"/>
          <w:color w:val="000000"/>
          <w:sz w:val="21"/>
          <w:szCs w:val="21"/>
        </w:rPr>
        <w:t> such as </w:t>
      </w: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all expected values for the partitioning expression should be covered in </w:t>
      </w:r>
      <w:r>
        <w:rPr>
          <w:rStyle w:val="HTML1"/>
          <w:rFonts w:ascii="Courier New" w:hAnsi="Courier New" w:cs="Courier New"/>
          <w:b/>
          <w:bCs/>
          <w:color w:val="026789"/>
          <w:sz w:val="20"/>
          <w:szCs w:val="20"/>
          <w:shd w:val="clear" w:color="auto" w:fill="FFFFFF"/>
        </w:rPr>
        <w:t>PARTITION ... VALUES IN (...)</w:t>
      </w:r>
      <w:r>
        <w:rPr>
          <w:rFonts w:ascii="Helvetica" w:hAnsi="Helvetica" w:cs="Helvetica"/>
          <w:color w:val="000000"/>
          <w:sz w:val="21"/>
          <w:szCs w:val="21"/>
        </w:rPr>
        <w:t> clauses. An </w:t>
      </w:r>
      <w:hyperlink r:id="rId12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containing an unmatched partitioning column value fails with an error, as shown in this example:</w:t>
      </w:r>
    </w:p>
    <w:p w14:paraId="3B7E9F2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h2 (</w:t>
      </w:r>
    </w:p>
    <w:p w14:paraId="03AD178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INT,</w:t>
      </w:r>
    </w:p>
    <w:p w14:paraId="226C66E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c2 INT</w:t>
      </w:r>
    </w:p>
    <w:p w14:paraId="33B4124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E2E9C7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LIST(c1) (</w:t>
      </w:r>
    </w:p>
    <w:p w14:paraId="7D3462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IN (1, 4, 7),</w:t>
      </w:r>
    </w:p>
    <w:p w14:paraId="5DBA9FE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IN (2, 5, 8)</w:t>
      </w:r>
    </w:p>
    <w:p w14:paraId="5B96248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2A0462A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(0.11 sec)</w:t>
      </w:r>
    </w:p>
    <w:p w14:paraId="054974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DF66A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h2 VALUES (3, 5);</w:t>
      </w:r>
    </w:p>
    <w:p w14:paraId="214E24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1525 (HY000): Table has no partition for value 3</w:t>
      </w:r>
    </w:p>
    <w:p w14:paraId="4DD53EC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inserting multiple rows using a single </w:t>
      </w:r>
      <w:hyperlink r:id="rId12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into a single </w:t>
      </w:r>
      <w:proofErr w:type="spellStart"/>
      <w:r w:rsidR="001D3EDE">
        <w:fldChar w:fldCharType="begin"/>
      </w:r>
      <w:r w:rsidR="001D3EDE">
        <w:instrText xml:space="preserve"> HYPERLINK "file:///E:\\backup\\%E4%B8%8B%E8%BD%BD\\</w:instrText>
      </w:r>
      <w:r w:rsidR="001D3EDE">
        <w:instrText xml:space="preserve">refman-8.0-en.html-chapter\\refman-8.0-en.html-chapter\\innodb-storage-engine.html" \o "Chapter 15 The InnoDB Storage Engine" </w:instrText>
      </w:r>
      <w:r w:rsidR="001D3EDE">
        <w:fldChar w:fldCharType="separate"/>
      </w:r>
      <w:r>
        <w:rPr>
          <w:rStyle w:val="HTML1"/>
          <w:rFonts w:ascii="Courier New" w:hAnsi="Courier New" w:cs="Courier New"/>
          <w:b/>
          <w:bCs/>
          <w:color w:val="026789"/>
          <w:sz w:val="20"/>
          <w:szCs w:val="20"/>
          <w:u w:val="single"/>
          <w:shd w:val="clear" w:color="auto" w:fill="FFFFFF"/>
        </w:rPr>
        <w:t>InnoDB</w:t>
      </w:r>
      <w:proofErr w:type="spellEnd"/>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xml:space="preserve"> considers the statement a single transaction, so that the </w:t>
      </w:r>
      <w:r>
        <w:rPr>
          <w:rFonts w:ascii="Helvetica" w:hAnsi="Helvetica" w:cs="Helvetica"/>
          <w:color w:val="000000"/>
          <w:sz w:val="21"/>
          <w:szCs w:val="21"/>
        </w:rPr>
        <w:lastRenderedPageBreak/>
        <w:t>presence of any unmatched values causes the statement to fail completely, and so no rows are inserted.</w:t>
      </w:r>
    </w:p>
    <w:p w14:paraId="08D626F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cause this type of error to be ignored by using the </w:t>
      </w:r>
      <w:r>
        <w:rPr>
          <w:rStyle w:val="HTML1"/>
          <w:rFonts w:ascii="Courier New" w:hAnsi="Courier New" w:cs="Courier New"/>
          <w:b/>
          <w:bCs/>
          <w:color w:val="026789"/>
          <w:sz w:val="20"/>
          <w:szCs w:val="20"/>
          <w:shd w:val="clear" w:color="auto" w:fill="FFFFFF"/>
        </w:rPr>
        <w:t>IGNORE</w:t>
      </w:r>
      <w:r>
        <w:rPr>
          <w:rFonts w:ascii="Helvetica" w:hAnsi="Helvetica" w:cs="Helvetica"/>
          <w:color w:val="000000"/>
          <w:sz w:val="21"/>
          <w:szCs w:val="21"/>
        </w:rPr>
        <w:t> keyword. If you do so, rows containing unmatched partitioning column values are not inserted, but any rows with matching values </w:t>
      </w:r>
      <w:r>
        <w:rPr>
          <w:rStyle w:val="a3"/>
          <w:rFonts w:ascii="Helvetica" w:hAnsi="Helvetica" w:cs="Helvetica"/>
          <w:color w:val="003333"/>
          <w:sz w:val="21"/>
          <w:szCs w:val="21"/>
          <w:shd w:val="clear" w:color="auto" w:fill="FFFFFF"/>
        </w:rPr>
        <w:t>are</w:t>
      </w:r>
      <w:r>
        <w:rPr>
          <w:rFonts w:ascii="Helvetica" w:hAnsi="Helvetica" w:cs="Helvetica"/>
          <w:color w:val="000000"/>
          <w:sz w:val="21"/>
          <w:szCs w:val="21"/>
        </w:rPr>
        <w:t> inserted, and no errors are reported:</w:t>
      </w:r>
    </w:p>
    <w:p w14:paraId="1AA1C74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TRUNCATE h2;</w:t>
      </w:r>
    </w:p>
    <w:p w14:paraId="4B6761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5822180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F0190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h2;</w:t>
      </w:r>
    </w:p>
    <w:p w14:paraId="6A10656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120FB68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FDB22A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IGNORE INTO h2 VALUES (2, 5), (6, 10), (7, 5), (3, 1), (1, 9);</w:t>
      </w:r>
    </w:p>
    <w:p w14:paraId="14CD3BE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2080FC9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5  Duplicates</w:t>
      </w:r>
      <w:proofErr w:type="gramEnd"/>
      <w:r>
        <w:rPr>
          <w:rFonts w:ascii="Courier New" w:hAnsi="Courier New" w:cs="Courier New"/>
          <w:color w:val="000000"/>
          <w:sz w:val="20"/>
          <w:szCs w:val="20"/>
        </w:rPr>
        <w:t>: 2  Warnings: 0</w:t>
      </w:r>
    </w:p>
    <w:p w14:paraId="0F67129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041B7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h2;</w:t>
      </w:r>
    </w:p>
    <w:p w14:paraId="7433FD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873D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c1   | c2   |</w:t>
      </w:r>
    </w:p>
    <w:p w14:paraId="2448362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5234F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7 |    5 |</w:t>
      </w:r>
    </w:p>
    <w:p w14:paraId="49C67D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9 |</w:t>
      </w:r>
    </w:p>
    <w:p w14:paraId="5EB985E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5 |</w:t>
      </w:r>
    </w:p>
    <w:p w14:paraId="0E534DE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E086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3C8E6EE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MySQL 8.0 also provides support for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 a variant of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partitioning that enables you to use columns of types other than integer types for partitioning columns, and to use multiple columns as partitioning keys. For more information, see </w:t>
      </w:r>
      <w:hyperlink r:id="rId125" w:anchor="partitioning-columns-list" w:tooltip="24.2.3.2 LIST COLUMNS partitioning" w:history="1">
        <w:r>
          <w:rPr>
            <w:rStyle w:val="a4"/>
            <w:rFonts w:ascii="Helvetica" w:hAnsi="Helvetica" w:cs="Helvetica"/>
            <w:color w:val="00759F"/>
            <w:sz w:val="21"/>
            <w:szCs w:val="21"/>
          </w:rPr>
          <w:t>Section 24.2.3.2, “LIST COLUMNS partitioning”</w:t>
        </w:r>
      </w:hyperlink>
      <w:r>
        <w:rPr>
          <w:rFonts w:ascii="Helvetica" w:hAnsi="Helvetica" w:cs="Helvetica"/>
          <w:color w:val="000000"/>
          <w:sz w:val="21"/>
          <w:szCs w:val="21"/>
        </w:rPr>
        <w:t>.</w:t>
      </w:r>
    </w:p>
    <w:p w14:paraId="3F416FB5" w14:textId="77777777" w:rsidR="00841A98" w:rsidRDefault="00841A98" w:rsidP="00841A98">
      <w:pPr>
        <w:pStyle w:val="3"/>
        <w:shd w:val="clear" w:color="auto" w:fill="FFFFFF"/>
        <w:rPr>
          <w:rFonts w:ascii="Helvetica" w:hAnsi="Helvetica" w:cs="Helvetica"/>
          <w:color w:val="000000"/>
          <w:sz w:val="34"/>
          <w:szCs w:val="34"/>
        </w:rPr>
      </w:pPr>
      <w:bookmarkStart w:id="29" w:name="partitioning-columns"/>
      <w:bookmarkStart w:id="30" w:name="_Toc83152974"/>
      <w:bookmarkEnd w:id="29"/>
      <w:r>
        <w:rPr>
          <w:rFonts w:ascii="Helvetica" w:hAnsi="Helvetica" w:cs="Helvetica"/>
          <w:color w:val="000000"/>
          <w:sz w:val="34"/>
          <w:szCs w:val="34"/>
        </w:rPr>
        <w:t>24.2.3 COLUMNS Partitioning</w:t>
      </w:r>
      <w:bookmarkEnd w:id="30"/>
    </w:p>
    <w:p w14:paraId="4C6739C9" w14:textId="77777777" w:rsidR="00841A98" w:rsidRDefault="001D3EDE" w:rsidP="00841A98">
      <w:pPr>
        <w:rPr>
          <w:rFonts w:ascii="Helvetica" w:hAnsi="Helvetica" w:cs="Helvetica"/>
          <w:color w:val="000000"/>
          <w:sz w:val="21"/>
          <w:szCs w:val="21"/>
        </w:rPr>
      </w:pPr>
      <w:hyperlink r:id="rId126" w:anchor="partitioning-columns-range" w:history="1">
        <w:r w:rsidR="00841A98">
          <w:rPr>
            <w:rStyle w:val="a4"/>
            <w:rFonts w:ascii="Helvetica" w:hAnsi="Helvetica" w:cs="Helvetica"/>
            <w:color w:val="00759F"/>
            <w:sz w:val="21"/>
            <w:szCs w:val="21"/>
          </w:rPr>
          <w:t>24.2.3.1 RANGE COLUMNS partitioning</w:t>
        </w:r>
      </w:hyperlink>
    </w:p>
    <w:p w14:paraId="2F20B55A" w14:textId="77777777" w:rsidR="00841A98" w:rsidRDefault="001D3EDE" w:rsidP="00841A98">
      <w:pPr>
        <w:rPr>
          <w:rFonts w:ascii="Helvetica" w:hAnsi="Helvetica" w:cs="Helvetica"/>
          <w:color w:val="000000"/>
          <w:sz w:val="21"/>
          <w:szCs w:val="21"/>
        </w:rPr>
      </w:pPr>
      <w:hyperlink r:id="rId127" w:anchor="partitioning-columns-list" w:history="1">
        <w:r w:rsidR="00841A98">
          <w:rPr>
            <w:rStyle w:val="a4"/>
            <w:rFonts w:ascii="Helvetica" w:hAnsi="Helvetica" w:cs="Helvetica"/>
            <w:color w:val="00759F"/>
            <w:sz w:val="21"/>
            <w:szCs w:val="21"/>
          </w:rPr>
          <w:t>24.2.3.2 LIST COLUMNS partitioning</w:t>
        </w:r>
      </w:hyperlink>
    </w:p>
    <w:p w14:paraId="14DA15AA" w14:textId="77777777" w:rsidR="00841A98" w:rsidRDefault="00841A98" w:rsidP="00841A98">
      <w:pPr>
        <w:pStyle w:val="af"/>
        <w:rPr>
          <w:rFonts w:ascii="Helvetica" w:hAnsi="Helvetica" w:cs="Helvetica"/>
          <w:color w:val="000000"/>
          <w:sz w:val="21"/>
          <w:szCs w:val="21"/>
        </w:rPr>
      </w:pPr>
      <w:bookmarkStart w:id="31" w:name="idm46383354216272"/>
      <w:bookmarkStart w:id="32" w:name="idm46383354214784"/>
      <w:bookmarkStart w:id="33" w:name="idm46383354213712"/>
      <w:bookmarkStart w:id="34" w:name="idm46383354212624"/>
      <w:bookmarkStart w:id="35" w:name="idm46383354211536"/>
      <w:bookmarkStart w:id="36" w:name="idm46383354210464"/>
      <w:bookmarkEnd w:id="31"/>
      <w:bookmarkEnd w:id="32"/>
      <w:bookmarkEnd w:id="33"/>
      <w:bookmarkEnd w:id="34"/>
      <w:bookmarkEnd w:id="35"/>
      <w:bookmarkEnd w:id="36"/>
      <w:r>
        <w:rPr>
          <w:rFonts w:ascii="Helvetica" w:hAnsi="Helvetica" w:cs="Helvetica"/>
          <w:color w:val="000000"/>
          <w:sz w:val="21"/>
          <w:szCs w:val="21"/>
        </w:rPr>
        <w:lastRenderedPageBreak/>
        <w:t>The next two sections discuss </w:t>
      </w:r>
      <w:r>
        <w:rPr>
          <w:rStyle w:val="HTML1"/>
          <w:rFonts w:ascii="Courier New" w:hAnsi="Courier New" w:cs="Courier New"/>
          <w:b/>
          <w:bCs/>
          <w:color w:val="026789"/>
          <w:sz w:val="20"/>
          <w:szCs w:val="20"/>
          <w:shd w:val="clear" w:color="auto" w:fill="FFFFFF"/>
        </w:rPr>
        <w:t>COLUMNS</w:t>
      </w:r>
      <w:r>
        <w:rPr>
          <w:rStyle w:val="firstterm"/>
          <w:rFonts w:ascii="Helvetica" w:hAnsi="Helvetica" w:cs="Helvetica"/>
          <w:color w:val="000000"/>
          <w:sz w:val="21"/>
          <w:szCs w:val="21"/>
        </w:rPr>
        <w:t> partitioning</w:t>
      </w:r>
      <w:r>
        <w:rPr>
          <w:rFonts w:ascii="Helvetica" w:hAnsi="Helvetica" w:cs="Helvetica"/>
          <w:color w:val="000000"/>
          <w:sz w:val="21"/>
          <w:szCs w:val="21"/>
        </w:rPr>
        <w:t>, which are variants on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partitioning.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partitioning enables the use of multiple columns in partitioning keys. All of these columns are taken into account both for the purpose of placing rows in partitions and for the determination of which partitions are to be checked for matching rows in partition pruning.</w:t>
      </w:r>
    </w:p>
    <w:p w14:paraId="0D7DD7A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addition, both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and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 support the use of non-integer columns for defining value ranges or list members. The permitted data types are shown in the following list:</w:t>
      </w:r>
    </w:p>
    <w:p w14:paraId="2FC7D52D" w14:textId="77777777" w:rsidR="00841A98" w:rsidRDefault="00841A98" w:rsidP="00841A98">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integer types: </w:t>
      </w:r>
      <w:hyperlink r:id="rId12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TINYINT</w:t>
        </w:r>
      </w:hyperlink>
      <w:r>
        <w:rPr>
          <w:rFonts w:ascii="Helvetica" w:hAnsi="Helvetica" w:cs="Helvetica"/>
          <w:color w:val="000000"/>
          <w:sz w:val="21"/>
          <w:szCs w:val="21"/>
        </w:rPr>
        <w:t>, </w:t>
      </w:r>
      <w:hyperlink r:id="rId129"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SMALLINT</w:t>
        </w:r>
      </w:hyperlink>
      <w:r>
        <w:rPr>
          <w:rFonts w:ascii="Helvetica" w:hAnsi="Helvetica" w:cs="Helvetica"/>
          <w:color w:val="000000"/>
          <w:sz w:val="21"/>
          <w:szCs w:val="21"/>
        </w:rPr>
        <w:t>, </w:t>
      </w:r>
      <w:hyperlink r:id="rId13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w:t>
      </w:r>
      <w:hyperlink r:id="rId13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w:t>
      </w:r>
      <w:hyperlink r:id="rId13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INTEGER</w:t>
        </w:r>
      </w:hyperlink>
      <w:r>
        <w:rPr>
          <w:rFonts w:ascii="Helvetica" w:hAnsi="Helvetica" w:cs="Helvetica"/>
          <w:color w:val="000000"/>
          <w:sz w:val="21"/>
          <w:szCs w:val="21"/>
        </w:rPr>
        <w:t>), and </w:t>
      </w:r>
      <w:hyperlink r:id="rId13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(This is the same as with partitioning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w:t>
      </w:r>
    </w:p>
    <w:p w14:paraId="2049E436"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 numeric data types (such as </w:t>
      </w:r>
      <w:hyperlink r:id="rId134"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or </w:t>
      </w:r>
      <w:hyperlink r:id="rId135"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are not supported as partitioning columns.</w:t>
      </w:r>
    </w:p>
    <w:p w14:paraId="4DC49C52" w14:textId="77777777" w:rsidR="00841A98" w:rsidRDefault="001D3EDE" w:rsidP="00841A98">
      <w:pPr>
        <w:pStyle w:val="af"/>
        <w:numPr>
          <w:ilvl w:val="0"/>
          <w:numId w:val="8"/>
        </w:numPr>
        <w:spacing w:line="252" w:lineRule="atLeast"/>
        <w:textAlignment w:val="center"/>
        <w:rPr>
          <w:rFonts w:ascii="Helvetica" w:hAnsi="Helvetica" w:cs="Helvetica"/>
          <w:color w:val="000000"/>
          <w:sz w:val="21"/>
          <w:szCs w:val="21"/>
        </w:rPr>
      </w:pPr>
      <w:hyperlink r:id="rId136" w:anchor="datetime" w:tooltip="11.2.2 The DATE, DATETIME, and TIMESTAMP Types" w:history="1">
        <w:r w:rsidR="00841A98">
          <w:rPr>
            <w:rStyle w:val="HTML1"/>
            <w:rFonts w:ascii="Courier New" w:hAnsi="Courier New" w:cs="Courier New"/>
            <w:b/>
            <w:bCs/>
            <w:color w:val="026789"/>
            <w:sz w:val="20"/>
            <w:szCs w:val="20"/>
            <w:u w:val="single"/>
            <w:shd w:val="clear" w:color="auto" w:fill="FFFFFF"/>
          </w:rPr>
          <w:t>DATE</w:t>
        </w:r>
      </w:hyperlink>
      <w:r w:rsidR="00841A98">
        <w:rPr>
          <w:rFonts w:ascii="Helvetica" w:hAnsi="Helvetica" w:cs="Helvetica"/>
          <w:color w:val="000000"/>
          <w:sz w:val="21"/>
          <w:szCs w:val="21"/>
        </w:rPr>
        <w:t> and </w:t>
      </w:r>
      <w:hyperlink r:id="rId137" w:anchor="datetime" w:tooltip="11.2.2 The DATE, DATETIME, and TIMESTAMP Types" w:history="1">
        <w:r w:rsidR="00841A98">
          <w:rPr>
            <w:rStyle w:val="HTML1"/>
            <w:rFonts w:ascii="Courier New" w:hAnsi="Courier New" w:cs="Courier New"/>
            <w:b/>
            <w:bCs/>
            <w:color w:val="026789"/>
            <w:sz w:val="20"/>
            <w:szCs w:val="20"/>
            <w:u w:val="single"/>
            <w:shd w:val="clear" w:color="auto" w:fill="FFFFFF"/>
          </w:rPr>
          <w:t>DATETIME</w:t>
        </w:r>
      </w:hyperlink>
      <w:r w:rsidR="00841A98">
        <w:rPr>
          <w:rFonts w:ascii="Helvetica" w:hAnsi="Helvetica" w:cs="Helvetica"/>
          <w:color w:val="000000"/>
          <w:sz w:val="21"/>
          <w:szCs w:val="21"/>
        </w:rPr>
        <w:t>.</w:t>
      </w:r>
    </w:p>
    <w:p w14:paraId="0AADD22E"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Columns using other data types relating to dates or times are not supported as partitioning columns.</w:t>
      </w:r>
    </w:p>
    <w:p w14:paraId="4964E0C3" w14:textId="77777777" w:rsidR="00841A98" w:rsidRDefault="00841A98" w:rsidP="00841A98">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following string types: </w:t>
      </w:r>
      <w:hyperlink r:id="rId138"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139"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140"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and </w:t>
      </w:r>
      <w:hyperlink r:id="rId141"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w:t>
      </w:r>
    </w:p>
    <w:p w14:paraId="3E0F7F91" w14:textId="77777777" w:rsidR="00841A98" w:rsidRDefault="001D3EDE" w:rsidP="00841A98">
      <w:pPr>
        <w:pStyle w:val="af"/>
        <w:spacing w:line="252" w:lineRule="atLeast"/>
        <w:ind w:left="720"/>
        <w:textAlignment w:val="center"/>
        <w:rPr>
          <w:rFonts w:ascii="Helvetica" w:hAnsi="Helvetica" w:cs="Helvetica"/>
          <w:color w:val="000000"/>
          <w:sz w:val="21"/>
          <w:szCs w:val="21"/>
        </w:rPr>
      </w:pPr>
      <w:hyperlink r:id="rId142" w:anchor="blob" w:tooltip="11.3.4 The BLOB and TEXT Types" w:history="1">
        <w:r w:rsidR="00841A98">
          <w:rPr>
            <w:rStyle w:val="HTML1"/>
            <w:rFonts w:ascii="Courier New" w:hAnsi="Courier New" w:cs="Courier New"/>
            <w:b/>
            <w:bCs/>
            <w:color w:val="026789"/>
            <w:sz w:val="20"/>
            <w:szCs w:val="20"/>
            <w:u w:val="single"/>
            <w:shd w:val="clear" w:color="auto" w:fill="FFFFFF"/>
          </w:rPr>
          <w:t>TEXT</w:t>
        </w:r>
      </w:hyperlink>
      <w:r w:rsidR="00841A98">
        <w:rPr>
          <w:rFonts w:ascii="Helvetica" w:hAnsi="Helvetica" w:cs="Helvetica"/>
          <w:color w:val="000000"/>
          <w:sz w:val="21"/>
          <w:szCs w:val="21"/>
        </w:rPr>
        <w:t> and </w:t>
      </w:r>
      <w:hyperlink r:id="rId143" w:anchor="blob" w:tooltip="11.3.4 The BLOB and TEXT Types" w:history="1">
        <w:r w:rsidR="00841A98">
          <w:rPr>
            <w:rStyle w:val="HTML1"/>
            <w:rFonts w:ascii="Courier New" w:hAnsi="Courier New" w:cs="Courier New"/>
            <w:b/>
            <w:bCs/>
            <w:color w:val="026789"/>
            <w:sz w:val="20"/>
            <w:szCs w:val="20"/>
            <w:u w:val="single"/>
            <w:shd w:val="clear" w:color="auto" w:fill="FFFFFF"/>
          </w:rPr>
          <w:t>BLOB</w:t>
        </w:r>
      </w:hyperlink>
      <w:r w:rsidR="00841A98">
        <w:rPr>
          <w:rFonts w:ascii="Helvetica" w:hAnsi="Helvetica" w:cs="Helvetica"/>
          <w:color w:val="000000"/>
          <w:sz w:val="21"/>
          <w:szCs w:val="21"/>
        </w:rPr>
        <w:t> columns are not supported as partitioning columns.</w:t>
      </w:r>
    </w:p>
    <w:p w14:paraId="739DB8A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discussions of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 in the next two sections assume that you are already familiar with partitioning based on ranges and lists as supported in MySQL 5.1 and later; for more information about these, see </w:t>
      </w:r>
      <w:hyperlink r:id="rId144" w:anchor="partitioning-range" w:tooltip="24.2.1 RANGE Partitioning" w:history="1">
        <w:r>
          <w:rPr>
            <w:rStyle w:val="a4"/>
            <w:rFonts w:ascii="Helvetica" w:hAnsi="Helvetica" w:cs="Helvetica"/>
            <w:color w:val="00759F"/>
            <w:sz w:val="21"/>
            <w:szCs w:val="21"/>
          </w:rPr>
          <w:t>Section 24.2.1, “RANGE Partitioning”</w:t>
        </w:r>
      </w:hyperlink>
      <w:r>
        <w:rPr>
          <w:rFonts w:ascii="Helvetica" w:hAnsi="Helvetica" w:cs="Helvetica"/>
          <w:color w:val="000000"/>
          <w:sz w:val="21"/>
          <w:szCs w:val="21"/>
        </w:rPr>
        <w:t>, and </w:t>
      </w:r>
      <w:hyperlink r:id="rId145" w:anchor="partitioning-list" w:tooltip="24.2.2 LIST Partitioning" w:history="1">
        <w:r>
          <w:rPr>
            <w:rStyle w:val="a4"/>
            <w:rFonts w:ascii="Helvetica" w:hAnsi="Helvetica" w:cs="Helvetica"/>
            <w:color w:val="00759F"/>
            <w:sz w:val="21"/>
            <w:szCs w:val="21"/>
          </w:rPr>
          <w:t>Section 24.2.2, “LIST Partitioning”</w:t>
        </w:r>
      </w:hyperlink>
      <w:r>
        <w:rPr>
          <w:rFonts w:ascii="Helvetica" w:hAnsi="Helvetica" w:cs="Helvetica"/>
          <w:color w:val="000000"/>
          <w:sz w:val="21"/>
          <w:szCs w:val="21"/>
        </w:rPr>
        <w:t>, respectively.</w:t>
      </w:r>
    </w:p>
    <w:p w14:paraId="04C132B0" w14:textId="77777777" w:rsidR="00841A98" w:rsidRDefault="00841A98" w:rsidP="00841A98">
      <w:pPr>
        <w:pStyle w:val="4"/>
        <w:shd w:val="clear" w:color="auto" w:fill="FFFFFF"/>
        <w:rPr>
          <w:rFonts w:ascii="Helvetica" w:hAnsi="Helvetica" w:cs="Helvetica"/>
          <w:color w:val="000000"/>
          <w:sz w:val="29"/>
          <w:szCs w:val="29"/>
        </w:rPr>
      </w:pPr>
      <w:bookmarkStart w:id="37" w:name="partitioning-columns-range"/>
      <w:bookmarkEnd w:id="37"/>
      <w:r>
        <w:rPr>
          <w:rFonts w:ascii="Helvetica" w:hAnsi="Helvetica" w:cs="Helvetica"/>
          <w:color w:val="000000"/>
          <w:sz w:val="29"/>
          <w:szCs w:val="29"/>
        </w:rPr>
        <w:t>24.2.3.1 RANGE COLUMNS partitioning</w:t>
      </w:r>
    </w:p>
    <w:p w14:paraId="02C24BF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Range columns partitioning is similar to range partitioning, but enables you to define partitions using ranges based on multiple column values. In addition, you can define the ranges using columns of types other than integer types.</w:t>
      </w:r>
    </w:p>
    <w:p w14:paraId="72E88416"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differs significantly from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partitioning in the following ways:</w:t>
      </w:r>
    </w:p>
    <w:p w14:paraId="5D2045E4" w14:textId="77777777" w:rsidR="00841A98" w:rsidRDefault="00841A98" w:rsidP="00841A9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w:t>
      </w:r>
      <w:proofErr w:type="gramStart"/>
      <w:r>
        <w:rPr>
          <w:rFonts w:ascii="Helvetica" w:hAnsi="Helvetica" w:cs="Helvetica"/>
          <w:color w:val="000000"/>
          <w:sz w:val="21"/>
          <w:szCs w:val="21"/>
        </w:rPr>
        <w:t>does</w:t>
      </w:r>
      <w:proofErr w:type="gramEnd"/>
      <w:r>
        <w:rPr>
          <w:rFonts w:ascii="Helvetica" w:hAnsi="Helvetica" w:cs="Helvetica"/>
          <w:color w:val="000000"/>
          <w:sz w:val="21"/>
          <w:szCs w:val="21"/>
        </w:rPr>
        <w:t xml:space="preserve"> not accept expressions, only names of columns.</w:t>
      </w:r>
    </w:p>
    <w:p w14:paraId="3A261D03" w14:textId="77777777" w:rsidR="00841A98" w:rsidRDefault="00841A98" w:rsidP="00841A9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accepts a list of one or more columns.</w:t>
      </w:r>
    </w:p>
    <w:p w14:paraId="6333C61E"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partitions are based on comparisons between </w:t>
      </w:r>
      <w:r>
        <w:rPr>
          <w:rStyle w:val="firstterm"/>
          <w:rFonts w:ascii="Helvetica" w:hAnsi="Helvetica" w:cs="Helvetica"/>
          <w:color w:val="000000"/>
          <w:sz w:val="21"/>
          <w:szCs w:val="21"/>
        </w:rPr>
        <w:t>tuples</w:t>
      </w:r>
      <w:r>
        <w:rPr>
          <w:rFonts w:ascii="Helvetica" w:hAnsi="Helvetica" w:cs="Helvetica"/>
          <w:color w:val="000000"/>
          <w:sz w:val="21"/>
          <w:szCs w:val="21"/>
        </w:rPr>
        <w:t xml:space="preserve"> (lists of column values) rather than comparisons between scalar values. Placement of </w:t>
      </w:r>
      <w:r>
        <w:rPr>
          <w:rFonts w:ascii="Helvetica" w:hAnsi="Helvetica" w:cs="Helvetica"/>
          <w:color w:val="000000"/>
          <w:sz w:val="21"/>
          <w:szCs w:val="21"/>
        </w:rPr>
        <w:lastRenderedPageBreak/>
        <w:t>rows in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partitions is also based on comparisons between tuples; this is discussed further later in this section.</w:t>
      </w:r>
    </w:p>
    <w:p w14:paraId="5444586B" w14:textId="77777777" w:rsidR="00841A98" w:rsidRDefault="00841A98" w:rsidP="00841A9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columns are not restricted to integer columns; string, </w:t>
      </w:r>
      <w:hyperlink r:id="rId146"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14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can also be used as partitioning columns. (See </w:t>
      </w:r>
      <w:hyperlink r:id="rId148" w:anchor="partitioning-columns" w:tooltip="24.2.3 COLUMNS Partitioning" w:history="1">
        <w:r>
          <w:rPr>
            <w:rStyle w:val="a4"/>
            <w:rFonts w:ascii="Helvetica" w:hAnsi="Helvetica" w:cs="Helvetica"/>
            <w:color w:val="00759F"/>
            <w:sz w:val="21"/>
            <w:szCs w:val="21"/>
          </w:rPr>
          <w:t>Section 24.2.3, “COLUMNS Partitioning”</w:t>
        </w:r>
      </w:hyperlink>
      <w:r>
        <w:rPr>
          <w:rFonts w:ascii="Helvetica" w:hAnsi="Helvetica" w:cs="Helvetica"/>
          <w:color w:val="000000"/>
          <w:sz w:val="21"/>
          <w:szCs w:val="21"/>
        </w:rPr>
        <w:t>, for details.)</w:t>
      </w:r>
    </w:p>
    <w:p w14:paraId="5D00F3C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basic syntax for creating a table partitioned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is shown here:</w:t>
      </w:r>
    </w:p>
    <w:p w14:paraId="08963E7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Style w:val="HTML1"/>
          <w:rFonts w:ascii="Courier New" w:hAnsi="Courier New" w:cs="Courier New"/>
          <w:b/>
          <w:bCs/>
          <w:i/>
          <w:iCs/>
          <w:color w:val="000000"/>
          <w:sz w:val="19"/>
          <w:szCs w:val="19"/>
        </w:rPr>
        <w:t>table_name</w:t>
      </w:r>
      <w:proofErr w:type="spellEnd"/>
    </w:p>
    <w:p w14:paraId="06E735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PARTITIONED BY RANGE </w:t>
      </w:r>
      <w:proofErr w:type="gramStart"/>
      <w:r>
        <w:rPr>
          <w:rFonts w:ascii="Courier New" w:hAnsi="Courier New" w:cs="Courier New"/>
          <w:color w:val="000000"/>
          <w:sz w:val="20"/>
          <w:szCs w:val="20"/>
        </w:rPr>
        <w:t>COLUMNS(</w:t>
      </w:r>
      <w:proofErr w:type="spellStart"/>
      <w:proofErr w:type="gramEnd"/>
      <w:r>
        <w:rPr>
          <w:rStyle w:val="HTML1"/>
          <w:rFonts w:ascii="Courier New" w:hAnsi="Courier New" w:cs="Courier New"/>
          <w:b/>
          <w:bCs/>
          <w:i/>
          <w:iCs/>
          <w:color w:val="000000"/>
          <w:sz w:val="19"/>
          <w:szCs w:val="19"/>
        </w:rPr>
        <w:t>column_list</w:t>
      </w:r>
      <w:proofErr w:type="spellEnd"/>
      <w:r>
        <w:rPr>
          <w:rFonts w:ascii="Courier New" w:hAnsi="Courier New" w:cs="Courier New"/>
          <w:color w:val="000000"/>
          <w:sz w:val="20"/>
          <w:szCs w:val="20"/>
        </w:rPr>
        <w:t>) (</w:t>
      </w:r>
    </w:p>
    <w:p w14:paraId="6EEEA5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w:t>
      </w:r>
      <w:proofErr w:type="spellStart"/>
      <w:r>
        <w:rPr>
          <w:rStyle w:val="HTML1"/>
          <w:rFonts w:ascii="Courier New" w:hAnsi="Courier New" w:cs="Courier New"/>
          <w:b/>
          <w:bCs/>
          <w:i/>
          <w:iCs/>
          <w:color w:val="000000"/>
          <w:sz w:val="19"/>
          <w:szCs w:val="19"/>
        </w:rPr>
        <w:t>partition_name</w:t>
      </w:r>
      <w:proofErr w:type="spellEnd"/>
      <w:r>
        <w:rPr>
          <w:rFonts w:ascii="Courier New" w:hAnsi="Courier New" w:cs="Courier New"/>
          <w:color w:val="000000"/>
          <w:sz w:val="20"/>
          <w:szCs w:val="20"/>
        </w:rPr>
        <w:t xml:space="preserve"> VALUES LESS THAN (</w:t>
      </w:r>
      <w:proofErr w:type="spellStart"/>
      <w:r>
        <w:rPr>
          <w:rStyle w:val="HTML1"/>
          <w:rFonts w:ascii="Courier New" w:hAnsi="Courier New" w:cs="Courier New"/>
          <w:b/>
          <w:bCs/>
          <w:i/>
          <w:iCs/>
          <w:color w:val="000000"/>
          <w:sz w:val="19"/>
          <w:szCs w:val="19"/>
        </w:rPr>
        <w:t>value_</w:t>
      </w:r>
      <w:proofErr w:type="gramStart"/>
      <w:r>
        <w:rPr>
          <w:rStyle w:val="HTML1"/>
          <w:rFonts w:ascii="Courier New" w:hAnsi="Courier New" w:cs="Courier New"/>
          <w:b/>
          <w:bCs/>
          <w:i/>
          <w:iCs/>
          <w:color w:val="000000"/>
          <w:sz w:val="19"/>
          <w:szCs w:val="19"/>
        </w:rPr>
        <w:t>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43FEBE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w:t>
      </w:r>
      <w:proofErr w:type="spellStart"/>
      <w:r>
        <w:rPr>
          <w:rStyle w:val="HTML1"/>
          <w:rFonts w:ascii="Courier New" w:hAnsi="Courier New" w:cs="Courier New"/>
          <w:b/>
          <w:bCs/>
          <w:i/>
          <w:iCs/>
          <w:color w:val="000000"/>
          <w:sz w:val="19"/>
          <w:szCs w:val="19"/>
        </w:rPr>
        <w:t>partition_name</w:t>
      </w:r>
      <w:proofErr w:type="spellEnd"/>
      <w:r>
        <w:rPr>
          <w:rFonts w:ascii="Courier New" w:hAnsi="Courier New" w:cs="Courier New"/>
          <w:color w:val="000000"/>
          <w:sz w:val="20"/>
          <w:szCs w:val="20"/>
        </w:rPr>
        <w:t xml:space="preserve"> VALUES LESS THAN (</w:t>
      </w:r>
      <w:proofErr w:type="spellStart"/>
      <w:r>
        <w:rPr>
          <w:rStyle w:val="HTML1"/>
          <w:rFonts w:ascii="Courier New" w:hAnsi="Courier New" w:cs="Courier New"/>
          <w:b/>
          <w:bCs/>
          <w:i/>
          <w:iCs/>
          <w:color w:val="000000"/>
          <w:sz w:val="19"/>
          <w:szCs w:val="19"/>
        </w:rPr>
        <w:t>value_list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349A5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B57778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90655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F8D379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column_list</w:t>
      </w:r>
      <w:proofErr w:type="spellEnd"/>
      <w:r>
        <w:rPr>
          <w:rFonts w:ascii="Courier New" w:hAnsi="Courier New" w:cs="Courier New"/>
          <w:color w:val="000000"/>
          <w:sz w:val="20"/>
          <w:szCs w:val="20"/>
        </w:rPr>
        <w:t>:</w:t>
      </w:r>
    </w:p>
    <w:p w14:paraId="0799718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Style w:val="HTML1"/>
          <w:rFonts w:ascii="Courier New" w:hAnsi="Courier New" w:cs="Courier New"/>
          <w:b/>
          <w:bCs/>
          <w:i/>
          <w:iCs/>
          <w:color w:val="000000"/>
          <w:sz w:val="19"/>
          <w:szCs w:val="19"/>
        </w:rPr>
        <w:t>column_</w:t>
      </w:r>
      <w:proofErr w:type="gramStart"/>
      <w:r>
        <w:rPr>
          <w:rStyle w:val="HTML1"/>
          <w:rFonts w:ascii="Courier New" w:hAnsi="Courier New" w:cs="Courier New"/>
          <w:b/>
          <w:bCs/>
          <w:i/>
          <w:iCs/>
          <w:color w:val="000000"/>
          <w:sz w:val="19"/>
          <w:szCs w:val="19"/>
        </w:rPr>
        <w: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Style w:val="HTML1"/>
          <w:rFonts w:ascii="Courier New" w:hAnsi="Courier New" w:cs="Courier New"/>
          <w:b/>
          <w:bCs/>
          <w:i/>
          <w:iCs/>
          <w:color w:val="000000"/>
          <w:sz w:val="19"/>
          <w:szCs w:val="19"/>
        </w:rPr>
        <w:t>column_name</w:t>
      </w:r>
      <w:proofErr w:type="spellEnd"/>
      <w:r>
        <w:rPr>
          <w:rFonts w:ascii="Courier New" w:hAnsi="Courier New" w:cs="Courier New"/>
          <w:color w:val="000000"/>
          <w:sz w:val="20"/>
          <w:szCs w:val="20"/>
        </w:rPr>
        <w:t>][, ...]</w:t>
      </w:r>
    </w:p>
    <w:p w14:paraId="24A5C05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5D13B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value_list</w:t>
      </w:r>
      <w:proofErr w:type="spellEnd"/>
      <w:r>
        <w:rPr>
          <w:rFonts w:ascii="Courier New" w:hAnsi="Courier New" w:cs="Courier New"/>
          <w:color w:val="000000"/>
          <w:sz w:val="20"/>
          <w:szCs w:val="20"/>
        </w:rPr>
        <w:t>:</w:t>
      </w:r>
    </w:p>
    <w:p w14:paraId="46DAD8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w:t>
      </w:r>
    </w:p>
    <w:p w14:paraId="54A011DD"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1BDA37A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Not all </w:t>
      </w:r>
      <w:hyperlink r:id="rId14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options that can be used when creating partitioned tables are shown here. For complete information, see </w:t>
      </w:r>
      <w:hyperlink r:id="rId150"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w:t>
      </w:r>
    </w:p>
    <w:p w14:paraId="1D950E5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 syntax just shown, </w:t>
      </w:r>
      <w:proofErr w:type="spellStart"/>
      <w:r>
        <w:rPr>
          <w:rStyle w:val="HTML1"/>
          <w:rFonts w:ascii="Courier New" w:hAnsi="Courier New" w:cs="Courier New"/>
          <w:b/>
          <w:bCs/>
          <w:i/>
          <w:iCs/>
          <w:color w:val="000000"/>
          <w:sz w:val="20"/>
          <w:szCs w:val="20"/>
        </w:rPr>
        <w:t>column_list</w:t>
      </w:r>
      <w:proofErr w:type="spellEnd"/>
      <w:r>
        <w:rPr>
          <w:rFonts w:ascii="Helvetica" w:hAnsi="Helvetica" w:cs="Helvetica"/>
          <w:color w:val="000000"/>
          <w:sz w:val="21"/>
          <w:szCs w:val="21"/>
        </w:rPr>
        <w:t> is a list of one or more columns (sometimes called a </w:t>
      </w:r>
      <w:r>
        <w:rPr>
          <w:rStyle w:val="firstterm"/>
          <w:rFonts w:ascii="Helvetica" w:hAnsi="Helvetica" w:cs="Helvetica"/>
          <w:color w:val="000000"/>
          <w:sz w:val="21"/>
          <w:szCs w:val="21"/>
        </w:rPr>
        <w:t>partitioning column list</w:t>
      </w:r>
      <w:r>
        <w:rPr>
          <w:rFonts w:ascii="Helvetica" w:hAnsi="Helvetica" w:cs="Helvetica"/>
          <w:color w:val="000000"/>
          <w:sz w:val="21"/>
          <w:szCs w:val="21"/>
        </w:rPr>
        <w:t>), and </w:t>
      </w:r>
      <w:proofErr w:type="spellStart"/>
      <w:r>
        <w:rPr>
          <w:rStyle w:val="HTML1"/>
          <w:rFonts w:ascii="Courier New" w:hAnsi="Courier New" w:cs="Courier New"/>
          <w:b/>
          <w:bCs/>
          <w:i/>
          <w:iCs/>
          <w:color w:val="000000"/>
          <w:sz w:val="20"/>
          <w:szCs w:val="20"/>
        </w:rPr>
        <w:t>value_list</w:t>
      </w:r>
      <w:proofErr w:type="spellEnd"/>
      <w:r>
        <w:rPr>
          <w:rFonts w:ascii="Helvetica" w:hAnsi="Helvetica" w:cs="Helvetica"/>
          <w:color w:val="000000"/>
          <w:sz w:val="21"/>
          <w:szCs w:val="21"/>
        </w:rPr>
        <w:t> is a list of values (that is, it is a </w:t>
      </w:r>
      <w:r>
        <w:rPr>
          <w:rStyle w:val="firstterm"/>
          <w:rFonts w:ascii="Helvetica" w:hAnsi="Helvetica" w:cs="Helvetica"/>
          <w:color w:val="000000"/>
          <w:sz w:val="21"/>
          <w:szCs w:val="21"/>
        </w:rPr>
        <w:t>partition definition value list</w:t>
      </w:r>
      <w:r>
        <w:rPr>
          <w:rFonts w:ascii="Helvetica" w:hAnsi="Helvetica" w:cs="Helvetica"/>
          <w:color w:val="000000"/>
          <w:sz w:val="21"/>
          <w:szCs w:val="21"/>
        </w:rPr>
        <w:t>). A </w:t>
      </w:r>
      <w:proofErr w:type="spellStart"/>
      <w:r>
        <w:rPr>
          <w:rStyle w:val="HTML1"/>
          <w:rFonts w:ascii="Courier New" w:hAnsi="Courier New" w:cs="Courier New"/>
          <w:b/>
          <w:bCs/>
          <w:i/>
          <w:iCs/>
          <w:color w:val="000000"/>
          <w:sz w:val="20"/>
          <w:szCs w:val="20"/>
        </w:rPr>
        <w:t>value_list</w:t>
      </w:r>
      <w:proofErr w:type="spellEnd"/>
      <w:r>
        <w:rPr>
          <w:rFonts w:ascii="Helvetica" w:hAnsi="Helvetica" w:cs="Helvetica"/>
          <w:color w:val="000000"/>
          <w:sz w:val="21"/>
          <w:szCs w:val="21"/>
        </w:rPr>
        <w:t> must be supplied for each partition definition, and each </w:t>
      </w:r>
      <w:proofErr w:type="spellStart"/>
      <w:r>
        <w:rPr>
          <w:rStyle w:val="HTML1"/>
          <w:rFonts w:ascii="Courier New" w:hAnsi="Courier New" w:cs="Courier New"/>
          <w:b/>
          <w:bCs/>
          <w:i/>
          <w:iCs/>
          <w:color w:val="000000"/>
          <w:sz w:val="20"/>
          <w:szCs w:val="20"/>
        </w:rPr>
        <w:t>value_list</w:t>
      </w:r>
      <w:proofErr w:type="spellEnd"/>
      <w:r>
        <w:rPr>
          <w:rFonts w:ascii="Helvetica" w:hAnsi="Helvetica" w:cs="Helvetica"/>
          <w:color w:val="000000"/>
          <w:sz w:val="21"/>
          <w:szCs w:val="21"/>
        </w:rPr>
        <w:t> must have the same number of values as the </w:t>
      </w:r>
      <w:proofErr w:type="spellStart"/>
      <w:r>
        <w:rPr>
          <w:rStyle w:val="HTML1"/>
          <w:rFonts w:ascii="Courier New" w:hAnsi="Courier New" w:cs="Courier New"/>
          <w:b/>
          <w:bCs/>
          <w:i/>
          <w:iCs/>
          <w:color w:val="000000"/>
          <w:sz w:val="20"/>
          <w:szCs w:val="20"/>
        </w:rPr>
        <w:t>column_list</w:t>
      </w:r>
      <w:proofErr w:type="spellEnd"/>
      <w:r>
        <w:rPr>
          <w:rFonts w:ascii="Helvetica" w:hAnsi="Helvetica" w:cs="Helvetica"/>
          <w:color w:val="000000"/>
          <w:sz w:val="21"/>
          <w:szCs w:val="21"/>
        </w:rPr>
        <w:t> has columns. Generally speaking, if you use </w:t>
      </w:r>
      <w:r>
        <w:rPr>
          <w:rStyle w:val="HTML1"/>
          <w:rFonts w:ascii="Courier New" w:hAnsi="Courier New" w:cs="Courier New"/>
          <w:b/>
          <w:bCs/>
          <w:i/>
          <w:iCs/>
          <w:color w:val="000000"/>
          <w:sz w:val="20"/>
          <w:szCs w:val="20"/>
        </w:rPr>
        <w:t>N</w:t>
      </w:r>
      <w:r>
        <w:rPr>
          <w:rFonts w:ascii="Helvetica" w:hAnsi="Helvetica" w:cs="Helvetica"/>
          <w:color w:val="000000"/>
          <w:sz w:val="21"/>
          <w:szCs w:val="21"/>
        </w:rPr>
        <w:t> columns in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then each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clause must also be supplied with a list of </w:t>
      </w:r>
      <w:r>
        <w:rPr>
          <w:rStyle w:val="HTML1"/>
          <w:rFonts w:ascii="Courier New" w:hAnsi="Courier New" w:cs="Courier New"/>
          <w:b/>
          <w:bCs/>
          <w:i/>
          <w:iCs/>
          <w:color w:val="000000"/>
          <w:sz w:val="20"/>
          <w:szCs w:val="20"/>
        </w:rPr>
        <w:t>N</w:t>
      </w:r>
      <w:r>
        <w:rPr>
          <w:rFonts w:ascii="Helvetica" w:hAnsi="Helvetica" w:cs="Helvetica"/>
          <w:color w:val="000000"/>
          <w:sz w:val="21"/>
          <w:szCs w:val="21"/>
        </w:rPr>
        <w:t> values.</w:t>
      </w:r>
    </w:p>
    <w:p w14:paraId="7A547DF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 xml:space="preserve">The elements in the partitioning column list and in the </w:t>
      </w:r>
      <w:proofErr w:type="gramStart"/>
      <w:r>
        <w:rPr>
          <w:rFonts w:ascii="Helvetica" w:hAnsi="Helvetica" w:cs="Helvetica"/>
          <w:color w:val="000000"/>
          <w:sz w:val="21"/>
          <w:szCs w:val="21"/>
        </w:rPr>
        <w:t>value</w:t>
      </w:r>
      <w:proofErr w:type="gramEnd"/>
      <w:r>
        <w:rPr>
          <w:rFonts w:ascii="Helvetica" w:hAnsi="Helvetica" w:cs="Helvetica"/>
          <w:color w:val="000000"/>
          <w:sz w:val="21"/>
          <w:szCs w:val="21"/>
        </w:rPr>
        <w:t xml:space="preserve"> list defining each partition must occur in the same order. In addition, each element in the value list must be of the same data type as the corresponding element in the column list. However, the order of the column names in the partitioning column list and the value lists does not have to be the same as the order of the table column definitions in the main part of the </w:t>
      </w:r>
      <w:hyperlink r:id="rId151" w:anchor="create-table" w:tooltip="13.1.20 CREATE TABLE Statement" w:history="1">
        <w:r>
          <w:rPr>
            <w:rStyle w:val="HTML1"/>
            <w:rFonts w:ascii="Courier New" w:hAnsi="Courier New" w:cs="Courier New"/>
            <w:b/>
            <w:bCs/>
            <w:color w:val="026789"/>
            <w:sz w:val="20"/>
            <w:szCs w:val="20"/>
            <w:u w:val="single"/>
            <w:shd w:val="clear" w:color="auto" w:fill="FFFFFF"/>
          </w:rPr>
          <w:t xml:space="preserve">CREATE </w:t>
        </w:r>
        <w:r>
          <w:rPr>
            <w:rStyle w:val="HTML1"/>
            <w:rFonts w:ascii="Courier New" w:hAnsi="Courier New" w:cs="Courier New"/>
            <w:b/>
            <w:bCs/>
            <w:color w:val="026789"/>
            <w:sz w:val="20"/>
            <w:szCs w:val="20"/>
            <w:u w:val="single"/>
            <w:shd w:val="clear" w:color="auto" w:fill="FFFFFF"/>
          </w:rPr>
          <w:lastRenderedPageBreak/>
          <w:t>TABLE</w:t>
        </w:r>
      </w:hyperlink>
      <w:r>
        <w:rPr>
          <w:rFonts w:ascii="Helvetica" w:hAnsi="Helvetica" w:cs="Helvetica"/>
          <w:color w:val="000000"/>
          <w:sz w:val="21"/>
          <w:szCs w:val="21"/>
        </w:rPr>
        <w:t> statement. As with table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you can use </w:t>
      </w: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to represent a value such that any legal value inserted into a given column is always less than this value. Here is an example of a </w:t>
      </w:r>
      <w:hyperlink r:id="rId152"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that helps to illustrate all of these points:</w:t>
      </w:r>
    </w:p>
    <w:p w14:paraId="167257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spellStart"/>
      <w:r>
        <w:rPr>
          <w:rStyle w:val="HTML1"/>
          <w:rFonts w:ascii="Courier New" w:hAnsi="Courier New" w:cs="Courier New"/>
          <w:b/>
          <w:bCs/>
          <w:color w:val="000000"/>
          <w:sz w:val="19"/>
          <w:szCs w:val="19"/>
        </w:rPr>
        <w:t>rcx</w:t>
      </w:r>
      <w:proofErr w:type="spellEnd"/>
      <w:r>
        <w:rPr>
          <w:rStyle w:val="HTML1"/>
          <w:rFonts w:ascii="Courier New" w:hAnsi="Courier New" w:cs="Courier New"/>
          <w:b/>
          <w:bCs/>
          <w:color w:val="000000"/>
          <w:sz w:val="19"/>
          <w:szCs w:val="19"/>
        </w:rPr>
        <w:t xml:space="preserve"> (</w:t>
      </w:r>
    </w:p>
    <w:p w14:paraId="3B8C4A0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Style w:val="HTML1"/>
          <w:rFonts w:ascii="Courier New" w:hAnsi="Courier New" w:cs="Courier New"/>
          <w:b/>
          <w:bCs/>
          <w:color w:val="000000"/>
          <w:sz w:val="19"/>
          <w:szCs w:val="19"/>
        </w:rPr>
        <w:t>a</w:t>
      </w:r>
      <w:proofErr w:type="gramEnd"/>
      <w:r>
        <w:rPr>
          <w:rStyle w:val="HTML1"/>
          <w:rFonts w:ascii="Courier New" w:hAnsi="Courier New" w:cs="Courier New"/>
          <w:b/>
          <w:bCs/>
          <w:color w:val="000000"/>
          <w:sz w:val="19"/>
          <w:szCs w:val="19"/>
        </w:rPr>
        <w:t xml:space="preserve"> INT,</w:t>
      </w:r>
    </w:p>
    <w:p w14:paraId="1001416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INT,</w:t>
      </w:r>
    </w:p>
    <w:p w14:paraId="1B36786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c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3),</w:t>
      </w:r>
    </w:p>
    <w:p w14:paraId="13B6413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 INT</w:t>
      </w:r>
    </w:p>
    <w:p w14:paraId="51F1AC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F8601A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 COLUMNS(</w:t>
      </w:r>
      <w:proofErr w:type="spellStart"/>
      <w:proofErr w:type="gramStart"/>
      <w:r>
        <w:rPr>
          <w:rStyle w:val="HTML1"/>
          <w:rFonts w:ascii="Courier New" w:hAnsi="Courier New" w:cs="Courier New"/>
          <w:b/>
          <w:bCs/>
          <w:color w:val="000000"/>
          <w:sz w:val="19"/>
          <w:szCs w:val="19"/>
        </w:rPr>
        <w:t>a,d</w:t>
      </w:r>
      <w:proofErr w:type="gramEnd"/>
      <w:r>
        <w:rPr>
          <w:rStyle w:val="HTML1"/>
          <w:rFonts w:ascii="Courier New" w:hAnsi="Courier New" w:cs="Courier New"/>
          <w:b/>
          <w:bCs/>
          <w:color w:val="000000"/>
          <w:sz w:val="19"/>
          <w:szCs w:val="19"/>
        </w:rPr>
        <w:t>,c</w:t>
      </w:r>
      <w:proofErr w:type="spellEnd"/>
      <w:r>
        <w:rPr>
          <w:rStyle w:val="HTML1"/>
          <w:rFonts w:ascii="Courier New" w:hAnsi="Courier New" w:cs="Courier New"/>
          <w:b/>
          <w:bCs/>
          <w:color w:val="000000"/>
          <w:sz w:val="19"/>
          <w:szCs w:val="19"/>
        </w:rPr>
        <w:t>) (</w:t>
      </w:r>
    </w:p>
    <w:p w14:paraId="12F985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(5,10,'ggg'),</w:t>
      </w:r>
    </w:p>
    <w:p w14:paraId="098873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(10,20,'mmm'),</w:t>
      </w:r>
    </w:p>
    <w:p w14:paraId="52BAC2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(15,30,'sss'),</w:t>
      </w:r>
    </w:p>
    <w:p w14:paraId="61BB2D8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w:t>
      </w:r>
      <w:proofErr w:type="gramStart"/>
      <w:r>
        <w:rPr>
          <w:rStyle w:val="HTML1"/>
          <w:rFonts w:ascii="Courier New" w:hAnsi="Courier New" w:cs="Courier New"/>
          <w:b/>
          <w:bCs/>
          <w:color w:val="000000"/>
          <w:sz w:val="19"/>
          <w:szCs w:val="19"/>
        </w:rPr>
        <w:t>MAXVALUE,MAXVALUE</w:t>
      </w:r>
      <w:proofErr w:type="gramEnd"/>
      <w:r>
        <w:rPr>
          <w:rStyle w:val="HTML1"/>
          <w:rFonts w:ascii="Courier New" w:hAnsi="Courier New" w:cs="Courier New"/>
          <w:b/>
          <w:bCs/>
          <w:color w:val="000000"/>
          <w:sz w:val="19"/>
          <w:szCs w:val="19"/>
        </w:rPr>
        <w:t>,MAXVALUE)</w:t>
      </w:r>
    </w:p>
    <w:p w14:paraId="64CF50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04901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(0.15 sec)</w:t>
      </w:r>
    </w:p>
    <w:p w14:paraId="0BDCAEE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Table </w:t>
      </w:r>
      <w:proofErr w:type="spellStart"/>
      <w:r>
        <w:rPr>
          <w:rStyle w:val="HTML1"/>
          <w:rFonts w:ascii="Courier New" w:hAnsi="Courier New" w:cs="Courier New"/>
          <w:b/>
          <w:bCs/>
          <w:color w:val="026789"/>
          <w:sz w:val="20"/>
          <w:szCs w:val="20"/>
          <w:shd w:val="clear" w:color="auto" w:fill="FFFFFF"/>
        </w:rPr>
        <w:t>rcx</w:t>
      </w:r>
      <w:proofErr w:type="spellEnd"/>
      <w:r>
        <w:rPr>
          <w:rFonts w:ascii="Helvetica" w:hAnsi="Helvetica" w:cs="Helvetica"/>
          <w:color w:val="000000"/>
          <w:sz w:val="21"/>
          <w:szCs w:val="21"/>
        </w:rPr>
        <w:t> contains the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The partitioning column list supplied to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uses 3 of these columns, in the order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Each value list used to define a partition contains 3 values in the same order; that is, each value list tuple has the form (</w:t>
      </w:r>
      <w:r>
        <w:rPr>
          <w:rStyle w:val="HTML1"/>
          <w:rFonts w:ascii="Courier New" w:hAnsi="Courier New" w:cs="Courier New"/>
          <w:b/>
          <w:bCs/>
          <w:color w:val="026789"/>
          <w:sz w:val="20"/>
          <w:szCs w:val="20"/>
          <w:shd w:val="clear" w:color="auto" w:fill="FFFFFF"/>
        </w:rPr>
        <w:t>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INT</w:t>
      </w:r>
      <w:r>
        <w:rPr>
          <w:rFonts w:ascii="Helvetica" w:hAnsi="Helvetica" w:cs="Helvetica"/>
          <w:color w:val="000000"/>
          <w:sz w:val="21"/>
          <w:szCs w:val="21"/>
        </w:rPr>
        <w:t>, </w:t>
      </w:r>
      <w:proofErr w:type="gramStart"/>
      <w:r>
        <w:rPr>
          <w:rStyle w:val="HTML1"/>
          <w:rFonts w:ascii="Courier New" w:hAnsi="Courier New" w:cs="Courier New"/>
          <w:b/>
          <w:bCs/>
          <w:color w:val="026789"/>
          <w:sz w:val="20"/>
          <w:szCs w:val="20"/>
          <w:shd w:val="clear" w:color="auto" w:fill="FFFFFF"/>
        </w:rPr>
        <w:t>CHAR(</w:t>
      </w:r>
      <w:proofErr w:type="gramEnd"/>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which corresponds to the data types used by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(in that order).</w:t>
      </w:r>
    </w:p>
    <w:p w14:paraId="2C2EB5C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Placement of rows into partitions is determined by comparing the tuple from a row to be inserted that matches the column list in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with the tuples used in the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clauses to define partitions of the table. Because we are comparing tuples (that is, lists or sets of values) rather than scalar values, the semantics of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as used with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partitions differs somewhat from the case with simple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partitions. In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partitioning, a row generating an expression value that is equal to a limiting value in a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is never placed in the corresponding partition; however, when using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it is sometimes possible for a row whose partitioning column list's first element is equal in value to the that of the first element in a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value list to be placed in the corresponding partition.</w:t>
      </w:r>
    </w:p>
    <w:p w14:paraId="17005DB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Consider the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partitioned table created by this statement:</w:t>
      </w:r>
    </w:p>
    <w:p w14:paraId="041701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r1 (</w:t>
      </w:r>
    </w:p>
    <w:p w14:paraId="01A8AF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INT,</w:t>
      </w:r>
    </w:p>
    <w:p w14:paraId="3F6EA6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 INT</w:t>
      </w:r>
    </w:p>
    <w:p w14:paraId="12FE368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7F7CD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w:t>
      </w:r>
      <w:proofErr w:type="gramStart"/>
      <w:r>
        <w:rPr>
          <w:rFonts w:ascii="Courier New" w:hAnsi="Courier New" w:cs="Courier New"/>
          <w:color w:val="000000"/>
          <w:sz w:val="20"/>
          <w:szCs w:val="20"/>
        </w:rPr>
        <w:t>a)  (</w:t>
      </w:r>
      <w:proofErr w:type="gramEnd"/>
    </w:p>
    <w:p w14:paraId="5EE41D3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(5),</w:t>
      </w:r>
    </w:p>
    <w:p w14:paraId="704299A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(MAXVALUE)</w:t>
      </w:r>
    </w:p>
    <w:p w14:paraId="460D9C7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388AB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we insert 3 rows into this table such that the column value for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for each row, all 3 rows are stored in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because the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column value is in each case not less than 5, as we can see by executing the proper query against the </w:t>
      </w:r>
      <w:hyperlink r:id="rId153"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table:</w:t>
      </w:r>
    </w:p>
    <w:p w14:paraId="7B2EC0F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r1 VALUES (5,10), (5,11), (5,12);</w:t>
      </w:r>
    </w:p>
    <w:p w14:paraId="4BAD6A7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56DA53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3  Duplicates</w:t>
      </w:r>
      <w:proofErr w:type="gramEnd"/>
      <w:r>
        <w:rPr>
          <w:rFonts w:ascii="Courier New" w:hAnsi="Courier New" w:cs="Courier New"/>
          <w:color w:val="000000"/>
          <w:sz w:val="20"/>
          <w:szCs w:val="20"/>
        </w:rPr>
        <w:t>: 0  Warnings: 0</w:t>
      </w:r>
    </w:p>
    <w:p w14:paraId="10D4D4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FFA1F0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PARTITION_</w:t>
      </w:r>
      <w:proofErr w:type="gramStart"/>
      <w:r>
        <w:rPr>
          <w:rStyle w:val="HTML1"/>
          <w:rFonts w:ascii="Courier New" w:hAnsi="Courier New" w:cs="Courier New"/>
          <w:b/>
          <w:bCs/>
          <w:color w:val="000000"/>
          <w:sz w:val="19"/>
          <w:szCs w:val="19"/>
        </w:rPr>
        <w:t>NAME,TABLE</w:t>
      </w:r>
      <w:proofErr w:type="gramEnd"/>
      <w:r>
        <w:rPr>
          <w:rStyle w:val="HTML1"/>
          <w:rFonts w:ascii="Courier New" w:hAnsi="Courier New" w:cs="Courier New"/>
          <w:b/>
          <w:bCs/>
          <w:color w:val="000000"/>
          <w:sz w:val="19"/>
          <w:szCs w:val="19"/>
        </w:rPr>
        <w:t>_ROWS</w:t>
      </w:r>
    </w:p>
    <w:p w14:paraId="49863F7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3E3CA65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TABLE_NAME = 'r1';</w:t>
      </w:r>
    </w:p>
    <w:p w14:paraId="37C665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203A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TABLE_ROWS |</w:t>
      </w:r>
    </w:p>
    <w:p w14:paraId="5C83880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071E8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0 |</w:t>
      </w:r>
    </w:p>
    <w:p w14:paraId="552B300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3 |</w:t>
      </w:r>
    </w:p>
    <w:p w14:paraId="74DD86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6DA6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16A4D1E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Now consider a similar table </w:t>
      </w:r>
      <w:r>
        <w:rPr>
          <w:rStyle w:val="HTML1"/>
          <w:rFonts w:ascii="Courier New" w:hAnsi="Courier New" w:cs="Courier New"/>
          <w:b/>
          <w:bCs/>
          <w:color w:val="026789"/>
          <w:sz w:val="20"/>
          <w:szCs w:val="20"/>
          <w:shd w:val="clear" w:color="auto" w:fill="FFFFFF"/>
        </w:rPr>
        <w:t>rc1</w:t>
      </w:r>
      <w:r>
        <w:rPr>
          <w:rFonts w:ascii="Helvetica" w:hAnsi="Helvetica" w:cs="Helvetica"/>
          <w:color w:val="000000"/>
          <w:sz w:val="21"/>
          <w:szCs w:val="21"/>
        </w:rPr>
        <w:t> that uses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with both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referenced in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created as shown here:</w:t>
      </w:r>
    </w:p>
    <w:p w14:paraId="4C1647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rc1 (</w:t>
      </w:r>
    </w:p>
    <w:p w14:paraId="0DC7308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INT,</w:t>
      </w:r>
    </w:p>
    <w:p w14:paraId="2D9E602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 INT</w:t>
      </w:r>
    </w:p>
    <w:p w14:paraId="2FDA695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09086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RANGE </w:t>
      </w:r>
      <w:proofErr w:type="gramStart"/>
      <w:r>
        <w:rPr>
          <w:rFonts w:ascii="Courier New" w:hAnsi="Courier New" w:cs="Courier New"/>
          <w:color w:val="000000"/>
          <w:sz w:val="20"/>
          <w:szCs w:val="20"/>
        </w:rPr>
        <w:t>COLUMNS(</w:t>
      </w:r>
      <w:proofErr w:type="gramEnd"/>
      <w:r>
        <w:rPr>
          <w:rFonts w:ascii="Courier New" w:hAnsi="Courier New" w:cs="Courier New"/>
          <w:color w:val="000000"/>
          <w:sz w:val="20"/>
          <w:szCs w:val="20"/>
        </w:rPr>
        <w:t>a, b) (</w:t>
      </w:r>
    </w:p>
    <w:p w14:paraId="1A9415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PARTITION p0 VALUES LESS THAN (5, 12),</w:t>
      </w:r>
    </w:p>
    <w:p w14:paraId="3E0252E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(MAXVALUE, MAXVALUE)</w:t>
      </w:r>
    </w:p>
    <w:p w14:paraId="7A32AA7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C2E64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we insert exactly the same rows into </w:t>
      </w:r>
      <w:r>
        <w:rPr>
          <w:rStyle w:val="HTML1"/>
          <w:rFonts w:ascii="Courier New" w:hAnsi="Courier New" w:cs="Courier New"/>
          <w:b/>
          <w:bCs/>
          <w:color w:val="026789"/>
          <w:sz w:val="20"/>
          <w:szCs w:val="20"/>
          <w:shd w:val="clear" w:color="auto" w:fill="FFFFFF"/>
        </w:rPr>
        <w:t>rc1</w:t>
      </w:r>
      <w:r>
        <w:rPr>
          <w:rFonts w:ascii="Helvetica" w:hAnsi="Helvetica" w:cs="Helvetica"/>
          <w:color w:val="000000"/>
          <w:sz w:val="21"/>
          <w:szCs w:val="21"/>
        </w:rPr>
        <w:t> as we just inserted into </w:t>
      </w:r>
      <w:r>
        <w:rPr>
          <w:rStyle w:val="HTML1"/>
          <w:rFonts w:ascii="Courier New" w:hAnsi="Courier New" w:cs="Courier New"/>
          <w:b/>
          <w:bCs/>
          <w:color w:val="026789"/>
          <w:sz w:val="20"/>
          <w:szCs w:val="20"/>
          <w:shd w:val="clear" w:color="auto" w:fill="FFFFFF"/>
        </w:rPr>
        <w:t>r1</w:t>
      </w:r>
      <w:r>
        <w:rPr>
          <w:rFonts w:ascii="Helvetica" w:hAnsi="Helvetica" w:cs="Helvetica"/>
          <w:color w:val="000000"/>
          <w:sz w:val="21"/>
          <w:szCs w:val="21"/>
        </w:rPr>
        <w:t>, the distribution of the rows is quite different:</w:t>
      </w:r>
    </w:p>
    <w:p w14:paraId="440847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rc1 VALUES (5,10), (5,11), (5,12);</w:t>
      </w:r>
    </w:p>
    <w:p w14:paraId="0C996AE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74A5E7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3  Duplicates</w:t>
      </w:r>
      <w:proofErr w:type="gramEnd"/>
      <w:r>
        <w:rPr>
          <w:rFonts w:ascii="Courier New" w:hAnsi="Courier New" w:cs="Courier New"/>
          <w:color w:val="000000"/>
          <w:sz w:val="20"/>
          <w:szCs w:val="20"/>
        </w:rPr>
        <w:t>: 0  Warnings: 0</w:t>
      </w:r>
    </w:p>
    <w:p w14:paraId="1BC0F1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40573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PARTITION_</w:t>
      </w:r>
      <w:proofErr w:type="gramStart"/>
      <w:r>
        <w:rPr>
          <w:rStyle w:val="HTML1"/>
          <w:rFonts w:ascii="Courier New" w:hAnsi="Courier New" w:cs="Courier New"/>
          <w:b/>
          <w:bCs/>
          <w:color w:val="000000"/>
          <w:sz w:val="19"/>
          <w:szCs w:val="19"/>
        </w:rPr>
        <w:t>NAME,TABLE</w:t>
      </w:r>
      <w:proofErr w:type="gramEnd"/>
      <w:r>
        <w:rPr>
          <w:rStyle w:val="HTML1"/>
          <w:rFonts w:ascii="Courier New" w:hAnsi="Courier New" w:cs="Courier New"/>
          <w:b/>
          <w:bCs/>
          <w:color w:val="000000"/>
          <w:sz w:val="19"/>
          <w:szCs w:val="19"/>
        </w:rPr>
        <w:t>_ROWS</w:t>
      </w:r>
    </w:p>
    <w:p w14:paraId="7034E7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38A135C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TABLE_NAME = 'rc1';</w:t>
      </w:r>
    </w:p>
    <w:p w14:paraId="1B98A98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AD37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TABLE_SCHEMA | PARTITION_NAME | TABLE_ROWS |</w:t>
      </w:r>
    </w:p>
    <w:p w14:paraId="723DBD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8FD65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            | p0             |          2 |</w:t>
      </w:r>
    </w:p>
    <w:p w14:paraId="3A1FBEC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            | p1             |          1 |</w:t>
      </w:r>
    </w:p>
    <w:p w14:paraId="6EE6779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8799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5F06770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is because we are comparing rows rather than scalar values. We can compare the row values inserted with the limiting row value from the </w:t>
      </w:r>
      <w:r>
        <w:rPr>
          <w:rStyle w:val="HTML1"/>
          <w:rFonts w:ascii="Courier New" w:hAnsi="Courier New" w:cs="Courier New"/>
          <w:b/>
          <w:bCs/>
          <w:color w:val="026789"/>
          <w:sz w:val="20"/>
          <w:szCs w:val="20"/>
          <w:shd w:val="clear" w:color="auto" w:fill="FFFFFF"/>
        </w:rPr>
        <w:t>VALUES THAN LESS THAN</w:t>
      </w:r>
      <w:r>
        <w:rPr>
          <w:rFonts w:ascii="Helvetica" w:hAnsi="Helvetica" w:cs="Helvetica"/>
          <w:color w:val="000000"/>
          <w:sz w:val="21"/>
          <w:szCs w:val="21"/>
        </w:rPr>
        <w:t> clause used to define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rc1</w:t>
      </w:r>
      <w:r>
        <w:rPr>
          <w:rFonts w:ascii="Helvetica" w:hAnsi="Helvetica" w:cs="Helvetica"/>
          <w:color w:val="000000"/>
          <w:sz w:val="21"/>
          <w:szCs w:val="21"/>
        </w:rPr>
        <w:t>, like this:</w:t>
      </w:r>
    </w:p>
    <w:p w14:paraId="161177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(5,10) &lt; (5,12), (5,11) &lt; (5,12), (5,12) &lt; (5,12);</w:t>
      </w:r>
    </w:p>
    <w:p w14:paraId="372CC92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2E08C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(5,10) &lt; (5,12) | (5,11) &lt; (5,12) | (5,12) &lt; (5,12) |</w:t>
      </w:r>
    </w:p>
    <w:p w14:paraId="1D12AC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68FE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1 |               0 |</w:t>
      </w:r>
    </w:p>
    <w:p w14:paraId="06EB2B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FE5C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6741DCA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The 2 tuples </w:t>
      </w:r>
      <w:r>
        <w:rPr>
          <w:rStyle w:val="HTML1"/>
          <w:rFonts w:ascii="Courier New" w:hAnsi="Courier New" w:cs="Courier New"/>
          <w:b/>
          <w:bCs/>
          <w:color w:val="026789"/>
          <w:sz w:val="20"/>
          <w:szCs w:val="20"/>
          <w:shd w:val="clear" w:color="auto" w:fill="FFFFFF"/>
        </w:rPr>
        <w:t>(5,10)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(5,11)</w:t>
      </w:r>
      <w:r>
        <w:rPr>
          <w:rFonts w:ascii="Helvetica" w:hAnsi="Helvetica" w:cs="Helvetica"/>
          <w:color w:val="000000"/>
          <w:sz w:val="21"/>
          <w:szCs w:val="21"/>
        </w:rPr>
        <w:t> evaluate as less than </w:t>
      </w:r>
      <w:r>
        <w:rPr>
          <w:rStyle w:val="HTML1"/>
          <w:rFonts w:ascii="Courier New" w:hAnsi="Courier New" w:cs="Courier New"/>
          <w:b/>
          <w:bCs/>
          <w:color w:val="026789"/>
          <w:sz w:val="20"/>
          <w:szCs w:val="20"/>
          <w:shd w:val="clear" w:color="auto" w:fill="FFFFFF"/>
        </w:rPr>
        <w:t>(5,12)</w:t>
      </w:r>
      <w:r>
        <w:rPr>
          <w:rFonts w:ascii="Helvetica" w:hAnsi="Helvetica" w:cs="Helvetica"/>
          <w:color w:val="000000"/>
          <w:sz w:val="21"/>
          <w:szCs w:val="21"/>
        </w:rPr>
        <w:t>, so they are stored in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Since 5 is not less than 5 and 12 is not less than 12, </w:t>
      </w:r>
      <w:r>
        <w:rPr>
          <w:rStyle w:val="HTML1"/>
          <w:rFonts w:ascii="Courier New" w:hAnsi="Courier New" w:cs="Courier New"/>
          <w:b/>
          <w:bCs/>
          <w:color w:val="026789"/>
          <w:sz w:val="20"/>
          <w:szCs w:val="20"/>
          <w:shd w:val="clear" w:color="auto" w:fill="FFFFFF"/>
        </w:rPr>
        <w:t>(5,12)</w:t>
      </w:r>
      <w:r>
        <w:rPr>
          <w:rFonts w:ascii="Helvetica" w:hAnsi="Helvetica" w:cs="Helvetica"/>
          <w:color w:val="000000"/>
          <w:sz w:val="21"/>
          <w:szCs w:val="21"/>
        </w:rPr>
        <w:t> is considered not less than </w:t>
      </w:r>
      <w:r>
        <w:rPr>
          <w:rStyle w:val="HTML1"/>
          <w:rFonts w:ascii="Courier New" w:hAnsi="Courier New" w:cs="Courier New"/>
          <w:b/>
          <w:bCs/>
          <w:color w:val="026789"/>
          <w:sz w:val="20"/>
          <w:szCs w:val="20"/>
          <w:shd w:val="clear" w:color="auto" w:fill="FFFFFF"/>
        </w:rPr>
        <w:t>(5,12)</w:t>
      </w:r>
      <w:r>
        <w:rPr>
          <w:rFonts w:ascii="Helvetica" w:hAnsi="Helvetica" w:cs="Helvetica"/>
          <w:color w:val="000000"/>
          <w:sz w:val="21"/>
          <w:szCs w:val="21"/>
        </w:rPr>
        <w:t>, and is stored in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w:t>
      </w:r>
    </w:p>
    <w:p w14:paraId="64BAD9D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w:t>
      </w:r>
      <w:hyperlink r:id="rId15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in the preceding example could also have been written using explicit row constructors, like this:</w:t>
      </w:r>
    </w:p>
    <w:p w14:paraId="6F4411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5,10) &lt; ROW(5,12), ROW(5,11) &lt; ROW(5,12), ROW(5,12) &lt; ROW(5,12);</w:t>
      </w:r>
    </w:p>
    <w:p w14:paraId="216EB97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more information about the use of row constructors in MySQL, see </w:t>
      </w:r>
      <w:hyperlink r:id="rId155" w:anchor="row-subqueries" w:tooltip="13.2.11.5 Row Subqueries" w:history="1">
        <w:r>
          <w:rPr>
            <w:rStyle w:val="a4"/>
            <w:rFonts w:ascii="Helvetica" w:hAnsi="Helvetica" w:cs="Helvetica"/>
            <w:color w:val="00759F"/>
            <w:sz w:val="21"/>
            <w:szCs w:val="21"/>
          </w:rPr>
          <w:t>Section 13.2.11.5, “Row Subqueries”</w:t>
        </w:r>
      </w:hyperlink>
      <w:r>
        <w:rPr>
          <w:rFonts w:ascii="Helvetica" w:hAnsi="Helvetica" w:cs="Helvetica"/>
          <w:color w:val="000000"/>
          <w:sz w:val="21"/>
          <w:szCs w:val="21"/>
        </w:rPr>
        <w:t>.</w:t>
      </w:r>
    </w:p>
    <w:p w14:paraId="2FCE8E4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a table partitioned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using only a single partitioning column, the storing of rows in partitions is the same as that of an equivalent table that is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The following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statement creates a table partitioned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using 1 partitioning column:</w:t>
      </w:r>
    </w:p>
    <w:p w14:paraId="2236326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rx</w:t>
      </w:r>
      <w:proofErr w:type="spellEnd"/>
      <w:r>
        <w:rPr>
          <w:rFonts w:ascii="Courier New" w:hAnsi="Courier New" w:cs="Courier New"/>
          <w:color w:val="000000"/>
          <w:sz w:val="20"/>
          <w:szCs w:val="20"/>
        </w:rPr>
        <w:t xml:space="preserve"> (</w:t>
      </w:r>
    </w:p>
    <w:p w14:paraId="1437B0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INT,</w:t>
      </w:r>
    </w:p>
    <w:p w14:paraId="377E8C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 INT</w:t>
      </w:r>
    </w:p>
    <w:p w14:paraId="0CE625C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431D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COLUMNS (</w:t>
      </w:r>
      <w:proofErr w:type="gramStart"/>
      <w:r>
        <w:rPr>
          <w:rFonts w:ascii="Courier New" w:hAnsi="Courier New" w:cs="Courier New"/>
          <w:color w:val="000000"/>
          <w:sz w:val="20"/>
          <w:szCs w:val="20"/>
        </w:rPr>
        <w:t>a)  (</w:t>
      </w:r>
      <w:proofErr w:type="gramEnd"/>
    </w:p>
    <w:p w14:paraId="4DC04CE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(5),</w:t>
      </w:r>
    </w:p>
    <w:p w14:paraId="655422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(MAXVALUE)</w:t>
      </w:r>
    </w:p>
    <w:p w14:paraId="67B2B84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54837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we insert the rows </w:t>
      </w:r>
      <w:r>
        <w:rPr>
          <w:rStyle w:val="HTML1"/>
          <w:rFonts w:ascii="Courier New" w:hAnsi="Courier New" w:cs="Courier New"/>
          <w:b/>
          <w:bCs/>
          <w:color w:val="026789"/>
          <w:sz w:val="20"/>
          <w:szCs w:val="20"/>
          <w:shd w:val="clear" w:color="auto" w:fill="FFFFFF"/>
        </w:rPr>
        <w:t>(5,10)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(5,11)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(5,12)</w:t>
      </w:r>
      <w:r>
        <w:rPr>
          <w:rFonts w:ascii="Helvetica" w:hAnsi="Helvetica" w:cs="Helvetica"/>
          <w:color w:val="000000"/>
          <w:sz w:val="21"/>
          <w:szCs w:val="21"/>
        </w:rPr>
        <w:t> into this table, we can see that their placement is the same as it is for the table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we created and populated earlier:</w:t>
      </w:r>
    </w:p>
    <w:p w14:paraId="1B452A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w:t>
      </w:r>
      <w:proofErr w:type="spellStart"/>
      <w:r>
        <w:rPr>
          <w:rStyle w:val="HTML1"/>
          <w:rFonts w:ascii="Courier New" w:hAnsi="Courier New" w:cs="Courier New"/>
          <w:b/>
          <w:bCs/>
          <w:color w:val="000000"/>
          <w:sz w:val="19"/>
          <w:szCs w:val="19"/>
        </w:rPr>
        <w:t>rx</w:t>
      </w:r>
      <w:proofErr w:type="spellEnd"/>
      <w:r>
        <w:rPr>
          <w:rStyle w:val="HTML1"/>
          <w:rFonts w:ascii="Courier New" w:hAnsi="Courier New" w:cs="Courier New"/>
          <w:b/>
          <w:bCs/>
          <w:color w:val="000000"/>
          <w:sz w:val="19"/>
          <w:szCs w:val="19"/>
        </w:rPr>
        <w:t xml:space="preserve"> VALUES (5,10), (5,11), (5,12);</w:t>
      </w:r>
    </w:p>
    <w:p w14:paraId="477788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4FAF33D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3  Duplicates</w:t>
      </w:r>
      <w:proofErr w:type="gramEnd"/>
      <w:r>
        <w:rPr>
          <w:rFonts w:ascii="Courier New" w:hAnsi="Courier New" w:cs="Courier New"/>
          <w:color w:val="000000"/>
          <w:sz w:val="20"/>
          <w:szCs w:val="20"/>
        </w:rPr>
        <w:t>: 0  Warnings: 0</w:t>
      </w:r>
    </w:p>
    <w:p w14:paraId="0F6543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AE626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PARTITION_</w:t>
      </w:r>
      <w:proofErr w:type="gramStart"/>
      <w:r>
        <w:rPr>
          <w:rStyle w:val="HTML1"/>
          <w:rFonts w:ascii="Courier New" w:hAnsi="Courier New" w:cs="Courier New"/>
          <w:b/>
          <w:bCs/>
          <w:color w:val="000000"/>
          <w:sz w:val="19"/>
          <w:szCs w:val="19"/>
        </w:rPr>
        <w:t>NAME,TABLE</w:t>
      </w:r>
      <w:proofErr w:type="gramEnd"/>
      <w:r>
        <w:rPr>
          <w:rStyle w:val="HTML1"/>
          <w:rFonts w:ascii="Courier New" w:hAnsi="Courier New" w:cs="Courier New"/>
          <w:b/>
          <w:bCs/>
          <w:color w:val="000000"/>
          <w:sz w:val="19"/>
          <w:szCs w:val="19"/>
        </w:rPr>
        <w:t>_ROWS</w:t>
      </w:r>
    </w:p>
    <w:p w14:paraId="2A68639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01C196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TABLE_NAME = '</w:t>
      </w:r>
      <w:proofErr w:type="spellStart"/>
      <w:r>
        <w:rPr>
          <w:rStyle w:val="HTML1"/>
          <w:rFonts w:ascii="Courier New" w:hAnsi="Courier New" w:cs="Courier New"/>
          <w:b/>
          <w:bCs/>
          <w:color w:val="000000"/>
          <w:sz w:val="19"/>
          <w:szCs w:val="19"/>
        </w:rPr>
        <w:t>rx</w:t>
      </w:r>
      <w:proofErr w:type="spellEnd"/>
      <w:r>
        <w:rPr>
          <w:rStyle w:val="HTML1"/>
          <w:rFonts w:ascii="Courier New" w:hAnsi="Courier New" w:cs="Courier New"/>
          <w:b/>
          <w:bCs/>
          <w:color w:val="000000"/>
          <w:sz w:val="19"/>
          <w:szCs w:val="19"/>
        </w:rPr>
        <w:t>';</w:t>
      </w:r>
    </w:p>
    <w:p w14:paraId="7ABCAB9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0F27B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TABLE_SCHEMA | PARTITION_NAME | TABLE_ROWS |</w:t>
      </w:r>
    </w:p>
    <w:p w14:paraId="67740F1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6A74D8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            | p0             |          0 |</w:t>
      </w:r>
    </w:p>
    <w:p w14:paraId="1F932D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            | p1             |          3 |</w:t>
      </w:r>
    </w:p>
    <w:p w14:paraId="6C584D3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978FC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5B727EF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also possible to create tables partitioned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where limiting values for one or more columns are repeated in successive partition definitions. You can do this as long as the tuples of column values used to define the partitions are strictly increasing. For example, each of the following </w:t>
      </w:r>
      <w:hyperlink r:id="rId156"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is valid:</w:t>
      </w:r>
    </w:p>
    <w:p w14:paraId="527D5E6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rc2 (</w:t>
      </w:r>
    </w:p>
    <w:p w14:paraId="2E9BC1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INT,</w:t>
      </w:r>
    </w:p>
    <w:p w14:paraId="284AFB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 INT</w:t>
      </w:r>
    </w:p>
    <w:p w14:paraId="5F9C524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0E15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COLUMNS(</w:t>
      </w:r>
      <w:proofErr w:type="spellStart"/>
      <w:proofErr w:type="gramStart"/>
      <w:r>
        <w:rPr>
          <w:rFonts w:ascii="Courier New" w:hAnsi="Courier New" w:cs="Courier New"/>
          <w:color w:val="000000"/>
          <w:sz w:val="20"/>
          <w:szCs w:val="20"/>
        </w:rPr>
        <w:t>a,b</w:t>
      </w:r>
      <w:proofErr w:type="spellEnd"/>
      <w:proofErr w:type="gramEnd"/>
      <w:r>
        <w:rPr>
          <w:rFonts w:ascii="Courier New" w:hAnsi="Courier New" w:cs="Courier New"/>
          <w:color w:val="000000"/>
          <w:sz w:val="20"/>
          <w:szCs w:val="20"/>
        </w:rPr>
        <w:t>) (</w:t>
      </w:r>
    </w:p>
    <w:p w14:paraId="365460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(0,10),</w:t>
      </w:r>
    </w:p>
    <w:p w14:paraId="5E07D2F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(10,20),</w:t>
      </w:r>
    </w:p>
    <w:p w14:paraId="6D342E5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(10,30),</w:t>
      </w:r>
    </w:p>
    <w:p w14:paraId="05E34B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w:t>
      </w:r>
      <w:proofErr w:type="gramStart"/>
      <w:r>
        <w:rPr>
          <w:rFonts w:ascii="Courier New" w:hAnsi="Courier New" w:cs="Courier New"/>
          <w:color w:val="000000"/>
          <w:sz w:val="20"/>
          <w:szCs w:val="20"/>
        </w:rPr>
        <w:t>MAXVALUE,MAXVALUE</w:t>
      </w:r>
      <w:proofErr w:type="gramEnd"/>
      <w:r>
        <w:rPr>
          <w:rFonts w:ascii="Courier New" w:hAnsi="Courier New" w:cs="Courier New"/>
          <w:color w:val="000000"/>
          <w:sz w:val="20"/>
          <w:szCs w:val="20"/>
        </w:rPr>
        <w:t>)</w:t>
      </w:r>
    </w:p>
    <w:p w14:paraId="7BE1A8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AFD0F0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9373D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rc3 (</w:t>
      </w:r>
    </w:p>
    <w:p w14:paraId="57494C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INT,</w:t>
      </w:r>
    </w:p>
    <w:p w14:paraId="31F8D7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 INT</w:t>
      </w:r>
    </w:p>
    <w:p w14:paraId="3278344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7AC6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COLUMNS(</w:t>
      </w:r>
      <w:proofErr w:type="spellStart"/>
      <w:proofErr w:type="gramStart"/>
      <w:r>
        <w:rPr>
          <w:rFonts w:ascii="Courier New" w:hAnsi="Courier New" w:cs="Courier New"/>
          <w:color w:val="000000"/>
          <w:sz w:val="20"/>
          <w:szCs w:val="20"/>
        </w:rPr>
        <w:t>a,b</w:t>
      </w:r>
      <w:proofErr w:type="spellEnd"/>
      <w:proofErr w:type="gramEnd"/>
      <w:r>
        <w:rPr>
          <w:rFonts w:ascii="Courier New" w:hAnsi="Courier New" w:cs="Courier New"/>
          <w:color w:val="000000"/>
          <w:sz w:val="20"/>
          <w:szCs w:val="20"/>
        </w:rPr>
        <w:t>) (</w:t>
      </w:r>
    </w:p>
    <w:p w14:paraId="2911E7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(0,10),</w:t>
      </w:r>
    </w:p>
    <w:p w14:paraId="2EFCE85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(10,20),</w:t>
      </w:r>
    </w:p>
    <w:p w14:paraId="376A23E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(10,30),</w:t>
      </w:r>
    </w:p>
    <w:p w14:paraId="7DEF332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(10,35),</w:t>
      </w:r>
    </w:p>
    <w:p w14:paraId="5C8A0C6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(20,40),</w:t>
      </w:r>
    </w:p>
    <w:p w14:paraId="370B80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p5 VALUES LESS THAN (</w:t>
      </w:r>
      <w:proofErr w:type="gramStart"/>
      <w:r>
        <w:rPr>
          <w:rFonts w:ascii="Courier New" w:hAnsi="Courier New" w:cs="Courier New"/>
          <w:color w:val="000000"/>
          <w:sz w:val="20"/>
          <w:szCs w:val="20"/>
        </w:rPr>
        <w:t>MAXVALUE,MAXVALUE</w:t>
      </w:r>
      <w:proofErr w:type="gramEnd"/>
      <w:r>
        <w:rPr>
          <w:rFonts w:ascii="Courier New" w:hAnsi="Courier New" w:cs="Courier New"/>
          <w:color w:val="000000"/>
          <w:sz w:val="20"/>
          <w:szCs w:val="20"/>
        </w:rPr>
        <w:t>)</w:t>
      </w:r>
    </w:p>
    <w:p w14:paraId="4F47AC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BB17FF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The following statement also succeeds, even though it might appear at first glance that it would not, since the limiting value of column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is 25 for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and 20 for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the limiting value of column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is 100 for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50 for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w:t>
      </w:r>
    </w:p>
    <w:p w14:paraId="338816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rc4 (</w:t>
      </w:r>
    </w:p>
    <w:p w14:paraId="06DEB28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INT,</w:t>
      </w:r>
    </w:p>
    <w:p w14:paraId="28739D8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 INT,</w:t>
      </w:r>
    </w:p>
    <w:p w14:paraId="766F8F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 INT</w:t>
      </w:r>
    </w:p>
    <w:p w14:paraId="30DA34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2F1B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COLUMNS(</w:t>
      </w:r>
      <w:proofErr w:type="spellStart"/>
      <w:proofErr w:type="gramStart"/>
      <w:r>
        <w:rPr>
          <w:rFonts w:ascii="Courier New" w:hAnsi="Courier New" w:cs="Courier New"/>
          <w:color w:val="000000"/>
          <w:sz w:val="20"/>
          <w:szCs w:val="20"/>
        </w:rPr>
        <w:t>a,b</w:t>
      </w:r>
      <w:proofErr w:type="gramEnd"/>
      <w:r>
        <w:rPr>
          <w:rFonts w:ascii="Courier New" w:hAnsi="Courier New" w:cs="Courier New"/>
          <w:color w:val="000000"/>
          <w:sz w:val="20"/>
          <w:szCs w:val="20"/>
        </w:rPr>
        <w:t>,c</w:t>
      </w:r>
      <w:proofErr w:type="spellEnd"/>
      <w:r>
        <w:rPr>
          <w:rFonts w:ascii="Courier New" w:hAnsi="Courier New" w:cs="Courier New"/>
          <w:color w:val="000000"/>
          <w:sz w:val="20"/>
          <w:szCs w:val="20"/>
        </w:rPr>
        <w:t>) (</w:t>
      </w:r>
    </w:p>
    <w:p w14:paraId="3049B40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(0,25,50),</w:t>
      </w:r>
    </w:p>
    <w:p w14:paraId="168B56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(10,20,100),</w:t>
      </w:r>
    </w:p>
    <w:p w14:paraId="7A9047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(10,30,50)</w:t>
      </w:r>
    </w:p>
    <w:p w14:paraId="0C16FD2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w:t>
      </w:r>
      <w:proofErr w:type="gramStart"/>
      <w:r>
        <w:rPr>
          <w:rFonts w:ascii="Courier New" w:hAnsi="Courier New" w:cs="Courier New"/>
          <w:color w:val="000000"/>
          <w:sz w:val="20"/>
          <w:szCs w:val="20"/>
        </w:rPr>
        <w:t>MAXVALUE,MAXVALUE</w:t>
      </w:r>
      <w:proofErr w:type="gramEnd"/>
      <w:r>
        <w:rPr>
          <w:rFonts w:ascii="Courier New" w:hAnsi="Courier New" w:cs="Courier New"/>
          <w:color w:val="000000"/>
          <w:sz w:val="20"/>
          <w:szCs w:val="20"/>
        </w:rPr>
        <w:t>,MAXVALUE)</w:t>
      </w:r>
    </w:p>
    <w:p w14:paraId="68FB0C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21F295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designing tables partitioned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you can always test successive partition definitions by comparing the desired tuples using the </w:t>
      </w:r>
      <w:proofErr w:type="spellStart"/>
      <w:r w:rsidR="001D3EDE">
        <w:fldChar w:fldCharType="begin"/>
      </w:r>
      <w:r w:rsidR="001D3EDE">
        <w:instrText xml:space="preserve"> HYPERLINK "file:///E:\\backup\\%E4%B8%8B%E8%BD%BD\\refman-8.0-en.html-chapter\\refman-8.0-en.html-chapter\\programs.html" \</w:instrText>
      </w:r>
      <w:r w:rsidR="001D3EDE">
        <w:instrText xml:space="preserve">l "mysql" \o "4.5.1 mysql — The MySQL Command-Line Client" </w:instrText>
      </w:r>
      <w:r w:rsidR="001D3EDE">
        <w:fldChar w:fldCharType="separate"/>
      </w:r>
      <w:r>
        <w:rPr>
          <w:rStyle w:val="a5"/>
          <w:rFonts w:ascii="Helvetica" w:hAnsi="Helvetica" w:cs="Helvetica"/>
          <w:color w:val="00759F"/>
          <w:sz w:val="21"/>
          <w:szCs w:val="21"/>
          <w:u w:val="single"/>
        </w:rPr>
        <w:t>mysql</w:t>
      </w:r>
      <w:proofErr w:type="spellEnd"/>
      <w:r w:rsidR="001D3EDE">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like this:</w:t>
      </w:r>
    </w:p>
    <w:p w14:paraId="0081CD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(0,25,50) &lt; (10,20,100), (10,20,100) &lt; (10,30,50);</w:t>
      </w:r>
    </w:p>
    <w:p w14:paraId="0EBCC60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0623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(0,25,50) &lt; (10,20,100) | (10,20,100) &lt; (10,30,50) |</w:t>
      </w:r>
    </w:p>
    <w:p w14:paraId="359562D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FD3D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1 |</w:t>
      </w:r>
    </w:p>
    <w:p w14:paraId="1427737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85B1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4BEE3C0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a </w:t>
      </w:r>
      <w:hyperlink r:id="rId15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contains partition definitions that are not in strictly increasing order, it fails with an error, as shown in this example:</w:t>
      </w:r>
    </w:p>
    <w:p w14:paraId="0D8250A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spellStart"/>
      <w:r>
        <w:rPr>
          <w:rStyle w:val="HTML1"/>
          <w:rFonts w:ascii="Courier New" w:hAnsi="Courier New" w:cs="Courier New"/>
          <w:b/>
          <w:bCs/>
          <w:color w:val="000000"/>
          <w:sz w:val="19"/>
          <w:szCs w:val="19"/>
        </w:rPr>
        <w:t>rcf</w:t>
      </w:r>
      <w:proofErr w:type="spellEnd"/>
      <w:r>
        <w:rPr>
          <w:rStyle w:val="HTML1"/>
          <w:rFonts w:ascii="Courier New" w:hAnsi="Courier New" w:cs="Courier New"/>
          <w:b/>
          <w:bCs/>
          <w:color w:val="000000"/>
          <w:sz w:val="19"/>
          <w:szCs w:val="19"/>
        </w:rPr>
        <w:t xml:space="preserve"> (</w:t>
      </w:r>
    </w:p>
    <w:p w14:paraId="5B5C1A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Style w:val="HTML1"/>
          <w:rFonts w:ascii="Courier New" w:hAnsi="Courier New" w:cs="Courier New"/>
          <w:b/>
          <w:bCs/>
          <w:color w:val="000000"/>
          <w:sz w:val="19"/>
          <w:szCs w:val="19"/>
        </w:rPr>
        <w:t>a</w:t>
      </w:r>
      <w:proofErr w:type="gramEnd"/>
      <w:r>
        <w:rPr>
          <w:rStyle w:val="HTML1"/>
          <w:rFonts w:ascii="Courier New" w:hAnsi="Courier New" w:cs="Courier New"/>
          <w:b/>
          <w:bCs/>
          <w:color w:val="000000"/>
          <w:sz w:val="19"/>
          <w:szCs w:val="19"/>
        </w:rPr>
        <w:t xml:space="preserve"> INT,</w:t>
      </w:r>
    </w:p>
    <w:p w14:paraId="77638E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INT,</w:t>
      </w:r>
    </w:p>
    <w:p w14:paraId="416DF3C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 INT</w:t>
      </w:r>
    </w:p>
    <w:p w14:paraId="322D2A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9B20C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 COLUMNS(</w:t>
      </w:r>
      <w:proofErr w:type="spellStart"/>
      <w:proofErr w:type="gramStart"/>
      <w:r>
        <w:rPr>
          <w:rStyle w:val="HTML1"/>
          <w:rFonts w:ascii="Courier New" w:hAnsi="Courier New" w:cs="Courier New"/>
          <w:b/>
          <w:bCs/>
          <w:color w:val="000000"/>
          <w:sz w:val="19"/>
          <w:szCs w:val="19"/>
        </w:rPr>
        <w:t>a,b</w:t>
      </w:r>
      <w:proofErr w:type="gramEnd"/>
      <w:r>
        <w:rPr>
          <w:rStyle w:val="HTML1"/>
          <w:rFonts w:ascii="Courier New" w:hAnsi="Courier New" w:cs="Courier New"/>
          <w:b/>
          <w:bCs/>
          <w:color w:val="000000"/>
          <w:sz w:val="19"/>
          <w:szCs w:val="19"/>
        </w:rPr>
        <w:t>,c</w:t>
      </w:r>
      <w:proofErr w:type="spellEnd"/>
      <w:r>
        <w:rPr>
          <w:rStyle w:val="HTML1"/>
          <w:rFonts w:ascii="Courier New" w:hAnsi="Courier New" w:cs="Courier New"/>
          <w:b/>
          <w:bCs/>
          <w:color w:val="000000"/>
          <w:sz w:val="19"/>
          <w:szCs w:val="19"/>
        </w:rPr>
        <w:t>) (</w:t>
      </w:r>
    </w:p>
    <w:p w14:paraId="0E885A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PARTITION p0 VALUES LESS THAN (0,25,50),</w:t>
      </w:r>
    </w:p>
    <w:p w14:paraId="1FF2AB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(20,20,100),</w:t>
      </w:r>
    </w:p>
    <w:p w14:paraId="3B9879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(10,30,50),</w:t>
      </w:r>
    </w:p>
    <w:p w14:paraId="63698A9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w:t>
      </w:r>
      <w:proofErr w:type="gramStart"/>
      <w:r>
        <w:rPr>
          <w:rStyle w:val="HTML1"/>
          <w:rFonts w:ascii="Courier New" w:hAnsi="Courier New" w:cs="Courier New"/>
          <w:b/>
          <w:bCs/>
          <w:color w:val="000000"/>
          <w:sz w:val="19"/>
          <w:szCs w:val="19"/>
        </w:rPr>
        <w:t>MAXVALUE,MAXVALUE</w:t>
      </w:r>
      <w:proofErr w:type="gramEnd"/>
      <w:r>
        <w:rPr>
          <w:rStyle w:val="HTML1"/>
          <w:rFonts w:ascii="Courier New" w:hAnsi="Courier New" w:cs="Courier New"/>
          <w:b/>
          <w:bCs/>
          <w:color w:val="000000"/>
          <w:sz w:val="19"/>
          <w:szCs w:val="19"/>
        </w:rPr>
        <w:t>,MAXVALUE)</w:t>
      </w:r>
    </w:p>
    <w:p w14:paraId="62F6C80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0639F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1493 (HY000): VALUES LESS THAN value must be strictly increasing for each partition</w:t>
      </w:r>
    </w:p>
    <w:p w14:paraId="78EE136F" w14:textId="77777777" w:rsidR="00841A98" w:rsidRDefault="00841A98" w:rsidP="00841A98">
      <w:pPr>
        <w:pStyle w:val="af"/>
        <w:spacing w:before="0" w:after="0"/>
        <w:rPr>
          <w:rFonts w:ascii="Helvetica" w:hAnsi="Helvetica" w:cs="Helvetica"/>
          <w:color w:val="000000"/>
          <w:sz w:val="21"/>
          <w:szCs w:val="21"/>
        </w:rPr>
      </w:pPr>
      <w:r>
        <w:rPr>
          <w:rFonts w:ascii="Helvetica" w:hAnsi="Helvetica" w:cs="Helvetica"/>
          <w:color w:val="000000"/>
          <w:sz w:val="21"/>
          <w:szCs w:val="21"/>
        </w:rPr>
        <w:t>When you get such an error, you can deduce which partition definitions are invalid by making </w:t>
      </w:r>
      <w:r>
        <w:rPr>
          <w:rStyle w:val="62"/>
          <w:rFonts w:ascii="inherit" w:hAnsi="inherit" w:cs="Helvetica"/>
          <w:color w:val="000000"/>
          <w:sz w:val="21"/>
          <w:szCs w:val="21"/>
          <w:bdr w:val="none" w:sz="0" w:space="0" w:color="auto" w:frame="1"/>
        </w:rPr>
        <w:t>“less than”</w:t>
      </w:r>
      <w:r>
        <w:rPr>
          <w:rFonts w:ascii="Helvetica" w:hAnsi="Helvetica" w:cs="Helvetica"/>
          <w:color w:val="000000"/>
          <w:sz w:val="21"/>
          <w:szCs w:val="21"/>
        </w:rPr>
        <w:t> comparisons between their column lists. In this case, the problem is with the definition of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because the tuple used to define it is not less than the tuple used to define partition </w:t>
      </w:r>
      <w:r>
        <w:rPr>
          <w:rStyle w:val="HTML1"/>
          <w:rFonts w:ascii="Courier New" w:hAnsi="Courier New" w:cs="Courier New"/>
          <w:b/>
          <w:bCs/>
          <w:color w:val="026789"/>
          <w:sz w:val="20"/>
          <w:szCs w:val="20"/>
          <w:shd w:val="clear" w:color="auto" w:fill="FFFFFF"/>
        </w:rPr>
        <w:t>p3</w:t>
      </w:r>
      <w:r>
        <w:rPr>
          <w:rFonts w:ascii="Helvetica" w:hAnsi="Helvetica" w:cs="Helvetica"/>
          <w:color w:val="000000"/>
          <w:sz w:val="21"/>
          <w:szCs w:val="21"/>
        </w:rPr>
        <w:t>, as shown here:</w:t>
      </w:r>
    </w:p>
    <w:p w14:paraId="606C70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(0,25,50) &lt; (20,20,100), (20,20,100) &lt; (10,30,50);</w:t>
      </w:r>
    </w:p>
    <w:p w14:paraId="3B1C1D7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A28D7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(0,25,50) &lt; (20,20,100) | (20,20,100) &lt; (10,30,50) |</w:t>
      </w:r>
    </w:p>
    <w:p w14:paraId="3719A2B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8303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0 |</w:t>
      </w:r>
    </w:p>
    <w:p w14:paraId="563C064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C8B8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4A51DB9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also possible for </w:t>
      </w: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to appear for the same column in more than one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clause when using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However, the limiting values for individual columns in successive partition definitions should otherwise be increasing, there should be no more than one partition defined where </w:t>
      </w: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is used as the upper limit for all column values, and this partition definition should appear last in the list of </w:t>
      </w:r>
      <w:r>
        <w:rPr>
          <w:rStyle w:val="HTML1"/>
          <w:rFonts w:ascii="Courier New" w:hAnsi="Courier New" w:cs="Courier New"/>
          <w:b/>
          <w:bCs/>
          <w:color w:val="026789"/>
          <w:sz w:val="20"/>
          <w:szCs w:val="20"/>
          <w:shd w:val="clear" w:color="auto" w:fill="FFFFFF"/>
        </w:rPr>
        <w:t>PARTITION ... VALUES LESS THAN</w:t>
      </w:r>
      <w:r>
        <w:rPr>
          <w:rFonts w:ascii="Helvetica" w:hAnsi="Helvetica" w:cs="Helvetica"/>
          <w:color w:val="000000"/>
          <w:sz w:val="21"/>
          <w:szCs w:val="21"/>
        </w:rPr>
        <w:t> clauses. In addition, you cannot use </w:t>
      </w: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as the limiting value for the first column in more than one partition definition.</w:t>
      </w:r>
    </w:p>
    <w:p w14:paraId="41616C3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As stated previously, it is also possible with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to use non-integer columns as partitioning columns. (See </w:t>
      </w:r>
      <w:hyperlink r:id="rId158" w:anchor="partitioning-columns" w:tooltip="24.2.3 COLUMNS Partitioning" w:history="1">
        <w:r>
          <w:rPr>
            <w:rStyle w:val="a4"/>
            <w:rFonts w:ascii="Helvetica" w:hAnsi="Helvetica" w:cs="Helvetica"/>
            <w:color w:val="00759F"/>
            <w:sz w:val="21"/>
            <w:szCs w:val="21"/>
          </w:rPr>
          <w:t>Section 24.2.3, “COLUMNS Partitioning”</w:t>
        </w:r>
      </w:hyperlink>
      <w:r>
        <w:rPr>
          <w:rFonts w:ascii="Helvetica" w:hAnsi="Helvetica" w:cs="Helvetica"/>
          <w:color w:val="000000"/>
          <w:sz w:val="21"/>
          <w:szCs w:val="21"/>
        </w:rPr>
        <w:t>, for a complete listing of these.) Consider a table named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(which is not partitioned), created using the following statement:</w:t>
      </w:r>
    </w:p>
    <w:p w14:paraId="518093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4C9B1D7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75C5F1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45DC756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3590498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hired DATE NOT NULL DEFAULT '1970-01-01',</w:t>
      </w:r>
    </w:p>
    <w:p w14:paraId="7B61B5D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6E89748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job_code</w:t>
      </w:r>
      <w:proofErr w:type="spellEnd"/>
      <w:r>
        <w:rPr>
          <w:rFonts w:ascii="Courier New" w:hAnsi="Courier New" w:cs="Courier New"/>
          <w:color w:val="000000"/>
          <w:sz w:val="20"/>
          <w:szCs w:val="20"/>
        </w:rPr>
        <w:t xml:space="preserve"> INT NOT NULL,</w:t>
      </w:r>
    </w:p>
    <w:p w14:paraId="2A48829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INT NOT NULL</w:t>
      </w:r>
    </w:p>
    <w:p w14:paraId="3AC7889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CFF49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Using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you can create a version of this table that stores each row in one of four partitions based on the employee's last name, like this:</w:t>
      </w:r>
    </w:p>
    <w:p w14:paraId="2BE7996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employees_by_lname</w:t>
      </w:r>
      <w:proofErr w:type="spellEnd"/>
      <w:r>
        <w:rPr>
          <w:rFonts w:ascii="Courier New" w:hAnsi="Courier New" w:cs="Courier New"/>
          <w:color w:val="000000"/>
          <w:sz w:val="20"/>
          <w:szCs w:val="20"/>
        </w:rPr>
        <w:t xml:space="preserve"> (</w:t>
      </w:r>
    </w:p>
    <w:p w14:paraId="6EF5D07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674C998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00AB114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3DC2E2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78709A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12E1804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job_code</w:t>
      </w:r>
      <w:proofErr w:type="spellEnd"/>
      <w:r>
        <w:rPr>
          <w:rFonts w:ascii="Courier New" w:hAnsi="Courier New" w:cs="Courier New"/>
          <w:color w:val="000000"/>
          <w:sz w:val="20"/>
          <w:szCs w:val="20"/>
        </w:rPr>
        <w:t xml:space="preserve"> INT NOT NULL,</w:t>
      </w:r>
    </w:p>
    <w:p w14:paraId="7003B3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INT NOT NULL</w:t>
      </w:r>
    </w:p>
    <w:p w14:paraId="591207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AD6D6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COLUMNS (</w:t>
      </w:r>
      <w:proofErr w:type="spellStart"/>
      <w:proofErr w:type="gramStart"/>
      <w:r>
        <w:rPr>
          <w:rFonts w:ascii="Courier New" w:hAnsi="Courier New" w:cs="Courier New"/>
          <w:color w:val="000000"/>
          <w:sz w:val="20"/>
          <w:szCs w:val="20"/>
        </w:rPr>
        <w:t>lname</w:t>
      </w:r>
      <w:proofErr w:type="spellEnd"/>
      <w:r>
        <w:rPr>
          <w:rFonts w:ascii="Courier New" w:hAnsi="Courier New" w:cs="Courier New"/>
          <w:color w:val="000000"/>
          <w:sz w:val="20"/>
          <w:szCs w:val="20"/>
        </w:rPr>
        <w:t>)  (</w:t>
      </w:r>
      <w:proofErr w:type="gramEnd"/>
    </w:p>
    <w:p w14:paraId="4F4A0C7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('g'),</w:t>
      </w:r>
    </w:p>
    <w:p w14:paraId="66CDE09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('m'),</w:t>
      </w:r>
    </w:p>
    <w:p w14:paraId="032ED2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('t'),</w:t>
      </w:r>
    </w:p>
    <w:p w14:paraId="3653646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(MAXVALUE)</w:t>
      </w:r>
    </w:p>
    <w:p w14:paraId="383F64D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0C570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Alternatively, you could cause the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table as created previously to be partitioned using this scheme by executing the following </w:t>
      </w:r>
      <w:hyperlink r:id="rId159"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w:t>
      </w:r>
    </w:p>
    <w:p w14:paraId="3B73C0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employees PARTITION BY RANGE COLUMNS (</w:t>
      </w:r>
      <w:proofErr w:type="spellStart"/>
      <w:proofErr w:type="gramStart"/>
      <w:r>
        <w:rPr>
          <w:rFonts w:ascii="Courier New" w:hAnsi="Courier New" w:cs="Courier New"/>
          <w:color w:val="000000"/>
          <w:sz w:val="20"/>
          <w:szCs w:val="20"/>
        </w:rPr>
        <w:t>lname</w:t>
      </w:r>
      <w:proofErr w:type="spellEnd"/>
      <w:r>
        <w:rPr>
          <w:rFonts w:ascii="Courier New" w:hAnsi="Courier New" w:cs="Courier New"/>
          <w:color w:val="000000"/>
          <w:sz w:val="20"/>
          <w:szCs w:val="20"/>
        </w:rPr>
        <w:t>)  (</w:t>
      </w:r>
      <w:proofErr w:type="gramEnd"/>
    </w:p>
    <w:p w14:paraId="62A5F1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('g'),</w:t>
      </w:r>
    </w:p>
    <w:p w14:paraId="1336D0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('m'),</w:t>
      </w:r>
    </w:p>
    <w:p w14:paraId="38F6E6B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('t'),</w:t>
      </w:r>
    </w:p>
    <w:p w14:paraId="72FE5B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(MAXVALUE)</w:t>
      </w:r>
    </w:p>
    <w:p w14:paraId="2317158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A10F8B"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08DE0FE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 xml:space="preserve">Because different character sets and collations have different sort orders, the character sets and collations in use may </w:t>
      </w:r>
      <w:proofErr w:type="gramStart"/>
      <w:r>
        <w:rPr>
          <w:rFonts w:ascii="Helvetica" w:hAnsi="Helvetica" w:cs="Helvetica"/>
          <w:color w:val="000000"/>
          <w:sz w:val="21"/>
          <w:szCs w:val="21"/>
        </w:rPr>
        <w:t>effect</w:t>
      </w:r>
      <w:proofErr w:type="gramEnd"/>
      <w:r>
        <w:rPr>
          <w:rFonts w:ascii="Helvetica" w:hAnsi="Helvetica" w:cs="Helvetica"/>
          <w:color w:val="000000"/>
          <w:sz w:val="21"/>
          <w:szCs w:val="21"/>
        </w:rPr>
        <w:t xml:space="preserve"> which partition of a table partitioned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a given row is stored in when using string columns as partitioning columns. In addition, changing the character set or collation for a given database, table, or column after such a table is created may cause changes in how rows are distributed. For example, when using a case-sensitive collation,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sorts before </w:t>
      </w:r>
      <w:r>
        <w:rPr>
          <w:rStyle w:val="HTML1"/>
          <w:rFonts w:ascii="Courier New" w:hAnsi="Courier New" w:cs="Courier New"/>
          <w:b/>
          <w:bCs/>
          <w:color w:val="026789"/>
          <w:sz w:val="20"/>
          <w:szCs w:val="20"/>
          <w:shd w:val="clear" w:color="auto" w:fill="FFFFFF"/>
        </w:rPr>
        <w:t>'Andersen'</w:t>
      </w:r>
      <w:r>
        <w:rPr>
          <w:rFonts w:ascii="Helvetica" w:hAnsi="Helvetica" w:cs="Helvetica"/>
          <w:color w:val="000000"/>
          <w:sz w:val="21"/>
          <w:szCs w:val="21"/>
        </w:rPr>
        <w:t>, but when using a collation that is case-insensitive, the reverse is true.</w:t>
      </w:r>
    </w:p>
    <w:p w14:paraId="4A13F00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information about how MySQL handles character sets and collations, see </w:t>
      </w:r>
      <w:hyperlink r:id="rId160" w:tooltip="Chapter 10 Character Sets, Collations, Unicode" w:history="1">
        <w:r>
          <w:rPr>
            <w:rStyle w:val="a4"/>
            <w:rFonts w:ascii="Helvetica" w:hAnsi="Helvetica" w:cs="Helvetica"/>
            <w:color w:val="00759F"/>
            <w:sz w:val="21"/>
            <w:szCs w:val="21"/>
          </w:rPr>
          <w:t>Chapter 10, </w:t>
        </w:r>
        <w:r>
          <w:rPr>
            <w:rStyle w:val="a4"/>
            <w:rFonts w:ascii="Helvetica" w:hAnsi="Helvetica" w:cs="Helvetica"/>
            <w:i/>
            <w:iCs/>
            <w:color w:val="00759F"/>
            <w:sz w:val="21"/>
            <w:szCs w:val="21"/>
          </w:rPr>
          <w:t>Character Sets, Collations, Unicode</w:t>
        </w:r>
      </w:hyperlink>
      <w:r>
        <w:rPr>
          <w:rFonts w:ascii="Helvetica" w:hAnsi="Helvetica" w:cs="Helvetica"/>
          <w:color w:val="000000"/>
          <w:sz w:val="21"/>
          <w:szCs w:val="21"/>
        </w:rPr>
        <w:t>.</w:t>
      </w:r>
    </w:p>
    <w:p w14:paraId="79ECD6D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Similarly, you can cause the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table to be partitioned in such a way that each row is stored in one of several partitions based on the decade in which the corresponding employee was hired using the </w:t>
      </w:r>
      <w:hyperlink r:id="rId161"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shown here:</w:t>
      </w:r>
    </w:p>
    <w:p w14:paraId="0DFC130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employees PARTITION BY RANGE COLUMNS (</w:t>
      </w:r>
      <w:proofErr w:type="gramStart"/>
      <w:r>
        <w:rPr>
          <w:rFonts w:ascii="Courier New" w:hAnsi="Courier New" w:cs="Courier New"/>
          <w:color w:val="000000"/>
          <w:sz w:val="20"/>
          <w:szCs w:val="20"/>
        </w:rPr>
        <w:t>hired)  (</w:t>
      </w:r>
      <w:proofErr w:type="gramEnd"/>
    </w:p>
    <w:p w14:paraId="1A731B0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('1970-01-01'),</w:t>
      </w:r>
    </w:p>
    <w:p w14:paraId="4CDFF44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('1980-01-01'),</w:t>
      </w:r>
    </w:p>
    <w:p w14:paraId="46ABAF8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('1990-01-01'),</w:t>
      </w:r>
    </w:p>
    <w:p w14:paraId="437A609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('2000-01-01'),</w:t>
      </w:r>
    </w:p>
    <w:p w14:paraId="48D7FB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('2010-01-01'),</w:t>
      </w:r>
    </w:p>
    <w:p w14:paraId="20EAD3C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p5 VALUES LESS THAN (MAXVALUE)</w:t>
      </w:r>
    </w:p>
    <w:p w14:paraId="6BCC56D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2C10C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w:t>
      </w:r>
      <w:hyperlink r:id="rId162"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 for additional information about </w:t>
      </w:r>
      <w:r>
        <w:rPr>
          <w:rStyle w:val="HTML1"/>
          <w:rFonts w:ascii="Courier New" w:hAnsi="Courier New" w:cs="Courier New"/>
          <w:b/>
          <w:bCs/>
          <w:color w:val="026789"/>
          <w:sz w:val="20"/>
          <w:szCs w:val="20"/>
          <w:shd w:val="clear" w:color="auto" w:fill="FFFFFF"/>
        </w:rPr>
        <w:t>PARTITION BY RANGE COLUMNS</w:t>
      </w:r>
      <w:r>
        <w:rPr>
          <w:rFonts w:ascii="Helvetica" w:hAnsi="Helvetica" w:cs="Helvetica"/>
          <w:color w:val="000000"/>
          <w:sz w:val="21"/>
          <w:szCs w:val="21"/>
        </w:rPr>
        <w:t> syntax.</w:t>
      </w:r>
    </w:p>
    <w:p w14:paraId="4A8C959B" w14:textId="77777777" w:rsidR="00841A98" w:rsidRDefault="00841A98" w:rsidP="00841A98">
      <w:pPr>
        <w:pStyle w:val="4"/>
        <w:shd w:val="clear" w:color="auto" w:fill="FFFFFF"/>
        <w:rPr>
          <w:rFonts w:ascii="Helvetica" w:hAnsi="Helvetica" w:cs="Helvetica"/>
          <w:color w:val="000000"/>
          <w:sz w:val="29"/>
          <w:szCs w:val="29"/>
        </w:rPr>
      </w:pPr>
      <w:bookmarkStart w:id="38" w:name="partitioning-columns-list"/>
      <w:bookmarkEnd w:id="38"/>
      <w:r>
        <w:rPr>
          <w:rFonts w:ascii="Helvetica" w:hAnsi="Helvetica" w:cs="Helvetica"/>
          <w:color w:val="000000"/>
          <w:sz w:val="29"/>
          <w:szCs w:val="29"/>
        </w:rPr>
        <w:t>24.2.3.2 LIST COLUMNS partitioning</w:t>
      </w:r>
    </w:p>
    <w:p w14:paraId="0E544A0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MySQL 8.0 provides support for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 This is a variant of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partitioning that enables the use of multiple columns as partition keys, and for columns of data types other than integer types to be used as partitioning columns; you can use string types, </w:t>
      </w:r>
      <w:hyperlink r:id="rId163"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16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(For more information about permitted data types for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partitioning columns, see </w:t>
      </w:r>
      <w:hyperlink r:id="rId165" w:anchor="partitioning-columns" w:tooltip="24.2.3 COLUMNS Partitioning" w:history="1">
        <w:r>
          <w:rPr>
            <w:rStyle w:val="a4"/>
            <w:rFonts w:ascii="Helvetica" w:hAnsi="Helvetica" w:cs="Helvetica"/>
            <w:color w:val="00759F"/>
            <w:sz w:val="21"/>
            <w:szCs w:val="21"/>
          </w:rPr>
          <w:t>Section 24.2.3, “COLUMNS Partitioning”</w:t>
        </w:r>
      </w:hyperlink>
      <w:r>
        <w:rPr>
          <w:rFonts w:ascii="Helvetica" w:hAnsi="Helvetica" w:cs="Helvetica"/>
          <w:color w:val="000000"/>
          <w:sz w:val="21"/>
          <w:szCs w:val="21"/>
        </w:rPr>
        <w:t>.)</w:t>
      </w:r>
    </w:p>
    <w:p w14:paraId="52A9C06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that you have a business that has customers in 12 cities which, for sales and marketing purposes, you organize into 4 regions of 3 cities each as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370"/>
        <w:gridCol w:w="7530"/>
      </w:tblGrid>
      <w:tr w:rsidR="00841A98" w14:paraId="3580B4AC" w14:textId="77777777" w:rsidTr="0031168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46BD34" w14:textId="77777777" w:rsidR="00841A98" w:rsidRDefault="00841A98" w:rsidP="0031168B">
            <w:pPr>
              <w:rPr>
                <w:rFonts w:ascii="Helvetica" w:hAnsi="Helvetica" w:cs="Helvetica"/>
                <w:b/>
                <w:bCs/>
                <w:color w:val="000000"/>
                <w:szCs w:val="24"/>
              </w:rPr>
            </w:pPr>
            <w:r>
              <w:rPr>
                <w:rFonts w:ascii="Helvetica" w:hAnsi="Helvetica" w:cs="Helvetica"/>
                <w:b/>
                <w:bCs/>
                <w:color w:val="000000"/>
              </w:rPr>
              <w:lastRenderedPageBreak/>
              <w:t>Region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D55DEB" w14:textId="77777777" w:rsidR="00841A98" w:rsidRDefault="00841A98" w:rsidP="0031168B">
            <w:pPr>
              <w:rPr>
                <w:rFonts w:ascii="Helvetica" w:hAnsi="Helvetica" w:cs="Helvetica"/>
                <w:b/>
                <w:bCs/>
                <w:color w:val="000000"/>
              </w:rPr>
            </w:pPr>
            <w:r>
              <w:rPr>
                <w:rFonts w:ascii="Helvetica" w:hAnsi="Helvetica" w:cs="Helvetica"/>
                <w:b/>
                <w:bCs/>
                <w:color w:val="000000"/>
              </w:rPr>
              <w:t>Cities</w:t>
            </w:r>
          </w:p>
        </w:tc>
      </w:tr>
      <w:tr w:rsidR="00841A98" w14:paraId="7A54B911" w14:textId="77777777" w:rsidTr="0031168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9FFC15" w14:textId="77777777" w:rsidR="00841A98" w:rsidRDefault="00841A98" w:rsidP="0031168B">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96840E" w14:textId="77777777" w:rsidR="00841A98" w:rsidRDefault="00841A98" w:rsidP="0031168B">
            <w:pPr>
              <w:rPr>
                <w:rFonts w:ascii="Helvetica" w:hAnsi="Helvetica" w:cs="Helvetica"/>
                <w:sz w:val="20"/>
                <w:szCs w:val="20"/>
              </w:rPr>
            </w:pPr>
            <w:r>
              <w:rPr>
                <w:rFonts w:ascii="Helvetica" w:hAnsi="Helvetica" w:cs="Helvetica"/>
                <w:sz w:val="20"/>
                <w:szCs w:val="20"/>
              </w:rPr>
              <w:t xml:space="preserve">Oskarshamn, </w:t>
            </w:r>
            <w:proofErr w:type="spellStart"/>
            <w:r>
              <w:rPr>
                <w:rFonts w:ascii="Helvetica" w:hAnsi="Helvetica" w:cs="Helvetica"/>
                <w:sz w:val="20"/>
                <w:szCs w:val="20"/>
              </w:rPr>
              <w:t>Högsby</w:t>
            </w:r>
            <w:proofErr w:type="spellEnd"/>
            <w:r>
              <w:rPr>
                <w:rFonts w:ascii="Helvetica" w:hAnsi="Helvetica" w:cs="Helvetica"/>
                <w:sz w:val="20"/>
                <w:szCs w:val="20"/>
              </w:rPr>
              <w:t xml:space="preserve">, </w:t>
            </w:r>
            <w:proofErr w:type="spellStart"/>
            <w:r>
              <w:rPr>
                <w:rFonts w:ascii="Helvetica" w:hAnsi="Helvetica" w:cs="Helvetica"/>
                <w:sz w:val="20"/>
                <w:szCs w:val="20"/>
              </w:rPr>
              <w:t>Mönsterås</w:t>
            </w:r>
            <w:proofErr w:type="spellEnd"/>
          </w:p>
        </w:tc>
      </w:tr>
      <w:tr w:rsidR="00841A98" w14:paraId="1D2BE9E1" w14:textId="77777777" w:rsidTr="0031168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CB2EB" w14:textId="77777777" w:rsidR="00841A98" w:rsidRDefault="00841A98" w:rsidP="0031168B">
            <w:pPr>
              <w:rPr>
                <w:rFonts w:ascii="Helvetica" w:hAnsi="Helvetica" w:cs="Helvetica"/>
                <w:sz w:val="20"/>
                <w:szCs w:val="20"/>
              </w:rPr>
            </w:pPr>
            <w:r>
              <w:rPr>
                <w:rFonts w:ascii="Helvetica" w:hAnsi="Helvetica" w:cs="Helvetica"/>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78B105" w14:textId="77777777" w:rsidR="00841A98" w:rsidRDefault="00841A98" w:rsidP="0031168B">
            <w:pPr>
              <w:rPr>
                <w:rFonts w:ascii="Helvetica" w:hAnsi="Helvetica" w:cs="Helvetica"/>
                <w:sz w:val="20"/>
                <w:szCs w:val="20"/>
              </w:rPr>
            </w:pPr>
            <w:proofErr w:type="spellStart"/>
            <w:r>
              <w:rPr>
                <w:rFonts w:ascii="Helvetica" w:hAnsi="Helvetica" w:cs="Helvetica"/>
                <w:sz w:val="20"/>
                <w:szCs w:val="20"/>
              </w:rPr>
              <w:t>Vimmerby</w:t>
            </w:r>
            <w:proofErr w:type="spellEnd"/>
            <w:r>
              <w:rPr>
                <w:rFonts w:ascii="Helvetica" w:hAnsi="Helvetica" w:cs="Helvetica"/>
                <w:sz w:val="20"/>
                <w:szCs w:val="20"/>
              </w:rPr>
              <w:t xml:space="preserve">, </w:t>
            </w:r>
            <w:proofErr w:type="spellStart"/>
            <w:r>
              <w:rPr>
                <w:rFonts w:ascii="Helvetica" w:hAnsi="Helvetica" w:cs="Helvetica"/>
                <w:sz w:val="20"/>
                <w:szCs w:val="20"/>
              </w:rPr>
              <w:t>Hultsfred</w:t>
            </w:r>
            <w:proofErr w:type="spellEnd"/>
            <w:r>
              <w:rPr>
                <w:rFonts w:ascii="Helvetica" w:hAnsi="Helvetica" w:cs="Helvetica"/>
                <w:sz w:val="20"/>
                <w:szCs w:val="20"/>
              </w:rPr>
              <w:t xml:space="preserve">, </w:t>
            </w:r>
            <w:proofErr w:type="spellStart"/>
            <w:r>
              <w:rPr>
                <w:rFonts w:ascii="Helvetica" w:hAnsi="Helvetica" w:cs="Helvetica"/>
                <w:sz w:val="20"/>
                <w:szCs w:val="20"/>
              </w:rPr>
              <w:t>Västervik</w:t>
            </w:r>
            <w:proofErr w:type="spellEnd"/>
          </w:p>
        </w:tc>
      </w:tr>
      <w:tr w:rsidR="00841A98" w14:paraId="3E85759A" w14:textId="77777777" w:rsidTr="0031168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82725" w14:textId="77777777" w:rsidR="00841A98" w:rsidRDefault="00841A98" w:rsidP="0031168B">
            <w:pPr>
              <w:rPr>
                <w:rFonts w:ascii="Helvetica" w:hAnsi="Helvetica" w:cs="Helvetica"/>
                <w:sz w:val="20"/>
                <w:szCs w:val="20"/>
              </w:rPr>
            </w:pPr>
            <w:r>
              <w:rPr>
                <w:rFonts w:ascii="Helvetica" w:hAnsi="Helvetica" w:cs="Helvetica"/>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C27815" w14:textId="77777777" w:rsidR="00841A98" w:rsidRDefault="00841A98" w:rsidP="0031168B">
            <w:pPr>
              <w:rPr>
                <w:rFonts w:ascii="Helvetica" w:hAnsi="Helvetica" w:cs="Helvetica"/>
                <w:sz w:val="20"/>
                <w:szCs w:val="20"/>
              </w:rPr>
            </w:pPr>
            <w:proofErr w:type="spellStart"/>
            <w:r>
              <w:rPr>
                <w:rFonts w:ascii="Helvetica" w:hAnsi="Helvetica" w:cs="Helvetica"/>
                <w:sz w:val="20"/>
                <w:szCs w:val="20"/>
              </w:rPr>
              <w:t>Nässjö</w:t>
            </w:r>
            <w:proofErr w:type="spellEnd"/>
            <w:r>
              <w:rPr>
                <w:rFonts w:ascii="Helvetica" w:hAnsi="Helvetica" w:cs="Helvetica"/>
                <w:sz w:val="20"/>
                <w:szCs w:val="20"/>
              </w:rPr>
              <w:t xml:space="preserve">, </w:t>
            </w:r>
            <w:proofErr w:type="spellStart"/>
            <w:r>
              <w:rPr>
                <w:rFonts w:ascii="Helvetica" w:hAnsi="Helvetica" w:cs="Helvetica"/>
                <w:sz w:val="20"/>
                <w:szCs w:val="20"/>
              </w:rPr>
              <w:t>Eksjö</w:t>
            </w:r>
            <w:proofErr w:type="spellEnd"/>
            <w:r>
              <w:rPr>
                <w:rFonts w:ascii="Helvetica" w:hAnsi="Helvetica" w:cs="Helvetica"/>
                <w:sz w:val="20"/>
                <w:szCs w:val="20"/>
              </w:rPr>
              <w:t xml:space="preserve">, </w:t>
            </w:r>
            <w:proofErr w:type="spellStart"/>
            <w:r>
              <w:rPr>
                <w:rFonts w:ascii="Helvetica" w:hAnsi="Helvetica" w:cs="Helvetica"/>
                <w:sz w:val="20"/>
                <w:szCs w:val="20"/>
              </w:rPr>
              <w:t>Vetlanda</w:t>
            </w:r>
            <w:proofErr w:type="spellEnd"/>
          </w:p>
        </w:tc>
      </w:tr>
      <w:tr w:rsidR="00841A98" w14:paraId="1249554C" w14:textId="77777777" w:rsidTr="0031168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FD62B9" w14:textId="77777777" w:rsidR="00841A98" w:rsidRDefault="00841A98" w:rsidP="0031168B">
            <w:pPr>
              <w:rPr>
                <w:rFonts w:ascii="Helvetica" w:hAnsi="Helvetica" w:cs="Helvetica"/>
                <w:sz w:val="20"/>
                <w:szCs w:val="20"/>
              </w:rPr>
            </w:pPr>
            <w:r>
              <w:rPr>
                <w:rFonts w:ascii="Helvetica" w:hAnsi="Helvetica" w:cs="Helvetica"/>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C11B84" w14:textId="77777777" w:rsidR="00841A98" w:rsidRDefault="00841A98" w:rsidP="0031168B">
            <w:pPr>
              <w:rPr>
                <w:rFonts w:ascii="Helvetica" w:hAnsi="Helvetica" w:cs="Helvetica"/>
                <w:sz w:val="20"/>
                <w:szCs w:val="20"/>
              </w:rPr>
            </w:pPr>
            <w:proofErr w:type="spellStart"/>
            <w:r>
              <w:rPr>
                <w:rFonts w:ascii="Helvetica" w:hAnsi="Helvetica" w:cs="Helvetica"/>
                <w:sz w:val="20"/>
                <w:szCs w:val="20"/>
              </w:rPr>
              <w:t>Uppvidinge</w:t>
            </w:r>
            <w:proofErr w:type="spellEnd"/>
            <w:r>
              <w:rPr>
                <w:rFonts w:ascii="Helvetica" w:hAnsi="Helvetica" w:cs="Helvetica"/>
                <w:sz w:val="20"/>
                <w:szCs w:val="20"/>
              </w:rPr>
              <w:t xml:space="preserve">, </w:t>
            </w:r>
            <w:proofErr w:type="spellStart"/>
            <w:r>
              <w:rPr>
                <w:rFonts w:ascii="Helvetica" w:hAnsi="Helvetica" w:cs="Helvetica"/>
                <w:sz w:val="20"/>
                <w:szCs w:val="20"/>
              </w:rPr>
              <w:t>Alvesta</w:t>
            </w:r>
            <w:proofErr w:type="spellEnd"/>
            <w:r>
              <w:rPr>
                <w:rFonts w:ascii="Helvetica" w:hAnsi="Helvetica" w:cs="Helvetica"/>
                <w:sz w:val="20"/>
                <w:szCs w:val="20"/>
              </w:rPr>
              <w:t xml:space="preserve">, </w:t>
            </w:r>
            <w:proofErr w:type="spellStart"/>
            <w:r>
              <w:rPr>
                <w:rFonts w:ascii="Helvetica" w:hAnsi="Helvetica" w:cs="Helvetica"/>
                <w:sz w:val="20"/>
                <w:szCs w:val="20"/>
              </w:rPr>
              <w:t>Växjo</w:t>
            </w:r>
            <w:proofErr w:type="spellEnd"/>
          </w:p>
        </w:tc>
      </w:tr>
    </w:tbl>
    <w:p w14:paraId="2259FCE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 you can create a table for customer data that assigns a row to any of 4 partitions corresponding to these regions based on the name of the city where a customer resides, as shown here:</w:t>
      </w:r>
    </w:p>
    <w:p w14:paraId="71472D6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customers_1 (</w:t>
      </w:r>
    </w:p>
    <w:p w14:paraId="52A50D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w:t>
      </w:r>
    </w:p>
    <w:p w14:paraId="20F651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w:t>
      </w:r>
    </w:p>
    <w:p w14:paraId="24916A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street_1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79A1ED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street_2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54187C7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city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15),</w:t>
      </w:r>
    </w:p>
    <w:p w14:paraId="4A6C63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renewal DATE</w:t>
      </w:r>
    </w:p>
    <w:p w14:paraId="3B3DCF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6039C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LIST </w:t>
      </w:r>
      <w:proofErr w:type="gramStart"/>
      <w:r>
        <w:rPr>
          <w:rFonts w:ascii="Courier New" w:hAnsi="Courier New" w:cs="Courier New"/>
          <w:color w:val="000000"/>
          <w:sz w:val="20"/>
          <w:szCs w:val="20"/>
        </w:rPr>
        <w:t>COLUMNS(</w:t>
      </w:r>
      <w:proofErr w:type="gramEnd"/>
      <w:r>
        <w:rPr>
          <w:rFonts w:ascii="Courier New" w:hAnsi="Courier New" w:cs="Courier New"/>
          <w:color w:val="000000"/>
          <w:sz w:val="20"/>
          <w:szCs w:val="20"/>
        </w:rPr>
        <w:t>city) (</w:t>
      </w:r>
    </w:p>
    <w:p w14:paraId="7F957B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pRegion_1 VALUES </w:t>
      </w: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'Oskarshamn', '</w:t>
      </w:r>
      <w:proofErr w:type="spellStart"/>
      <w:r>
        <w:rPr>
          <w:rFonts w:ascii="Courier New" w:hAnsi="Courier New" w:cs="Courier New"/>
          <w:color w:val="000000"/>
          <w:sz w:val="20"/>
          <w:szCs w:val="20"/>
        </w:rPr>
        <w:t>Högsby</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Mönsterås</w:t>
      </w:r>
      <w:proofErr w:type="spellEnd"/>
      <w:r>
        <w:rPr>
          <w:rFonts w:ascii="Courier New" w:hAnsi="Courier New" w:cs="Courier New"/>
          <w:color w:val="000000"/>
          <w:sz w:val="20"/>
          <w:szCs w:val="20"/>
        </w:rPr>
        <w:t>'),</w:t>
      </w:r>
    </w:p>
    <w:p w14:paraId="24B2D96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pRegion_2 VALUES </w:t>
      </w: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Vimmerby</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Hultsfred</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Västervik</w:t>
      </w:r>
      <w:proofErr w:type="spellEnd"/>
      <w:r>
        <w:rPr>
          <w:rFonts w:ascii="Courier New" w:hAnsi="Courier New" w:cs="Courier New"/>
          <w:color w:val="000000"/>
          <w:sz w:val="20"/>
          <w:szCs w:val="20"/>
        </w:rPr>
        <w:t>'),</w:t>
      </w:r>
    </w:p>
    <w:p w14:paraId="7C49EE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pRegion_3 VALUES </w:t>
      </w: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Nässjö</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Eksjö</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Vetlanda</w:t>
      </w:r>
      <w:proofErr w:type="spellEnd"/>
      <w:r>
        <w:rPr>
          <w:rFonts w:ascii="Courier New" w:hAnsi="Courier New" w:cs="Courier New"/>
          <w:color w:val="000000"/>
          <w:sz w:val="20"/>
          <w:szCs w:val="20"/>
        </w:rPr>
        <w:t>'),</w:t>
      </w:r>
    </w:p>
    <w:p w14:paraId="3B3E28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pRegion_4 VALUES </w:t>
      </w: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Uppvidinge</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Alvesta</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Växjo</w:t>
      </w:r>
      <w:proofErr w:type="spellEnd"/>
      <w:r>
        <w:rPr>
          <w:rFonts w:ascii="Courier New" w:hAnsi="Courier New" w:cs="Courier New"/>
          <w:color w:val="000000"/>
          <w:sz w:val="20"/>
          <w:szCs w:val="20"/>
        </w:rPr>
        <w:t>')</w:t>
      </w:r>
    </w:p>
    <w:p w14:paraId="5AACACC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6C2B6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As with partitioning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you do not need to use expressions in the </w:t>
      </w:r>
      <w:proofErr w:type="gramStart"/>
      <w:r>
        <w:rPr>
          <w:rStyle w:val="HTML1"/>
          <w:rFonts w:ascii="Courier New" w:hAnsi="Courier New" w:cs="Courier New"/>
          <w:b/>
          <w:bCs/>
          <w:color w:val="026789"/>
          <w:sz w:val="20"/>
          <w:szCs w:val="20"/>
          <w:shd w:val="clear" w:color="auto" w:fill="FFFFFF"/>
        </w:rPr>
        <w:t>COLUMNS(</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clause to convert column values into integers. (In fact, the use of expressions other than column names is not permitted with </w:t>
      </w:r>
      <w:proofErr w:type="gramStart"/>
      <w:r>
        <w:rPr>
          <w:rStyle w:val="HTML1"/>
          <w:rFonts w:ascii="Courier New" w:hAnsi="Courier New" w:cs="Courier New"/>
          <w:b/>
          <w:bCs/>
          <w:color w:val="026789"/>
          <w:sz w:val="20"/>
          <w:szCs w:val="20"/>
          <w:shd w:val="clear" w:color="auto" w:fill="FFFFFF"/>
        </w:rPr>
        <w:t>COLUMNS(</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9C9C63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also possible to use </w:t>
      </w:r>
      <w:hyperlink r:id="rId166"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16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as shown in the following example that uses the same name and columns as the </w:t>
      </w:r>
      <w:r>
        <w:rPr>
          <w:rStyle w:val="HTML1"/>
          <w:rFonts w:ascii="Courier New" w:hAnsi="Courier New" w:cs="Courier New"/>
          <w:b/>
          <w:bCs/>
          <w:color w:val="026789"/>
          <w:sz w:val="20"/>
          <w:szCs w:val="20"/>
          <w:shd w:val="clear" w:color="auto" w:fill="FFFFFF"/>
        </w:rPr>
        <w:t>customers_1</w:t>
      </w:r>
      <w:r>
        <w:rPr>
          <w:rFonts w:ascii="Helvetica" w:hAnsi="Helvetica" w:cs="Helvetica"/>
          <w:color w:val="000000"/>
          <w:sz w:val="21"/>
          <w:szCs w:val="21"/>
        </w:rPr>
        <w:t> table shown previously, but employs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 based on the </w:t>
      </w:r>
      <w:r>
        <w:rPr>
          <w:rStyle w:val="HTML1"/>
          <w:rFonts w:ascii="Courier New" w:hAnsi="Courier New" w:cs="Courier New"/>
          <w:b/>
          <w:bCs/>
          <w:color w:val="026789"/>
          <w:sz w:val="20"/>
          <w:szCs w:val="20"/>
          <w:shd w:val="clear" w:color="auto" w:fill="FFFFFF"/>
        </w:rPr>
        <w:t>renewal</w:t>
      </w:r>
      <w:r>
        <w:rPr>
          <w:rFonts w:ascii="Helvetica" w:hAnsi="Helvetica" w:cs="Helvetica"/>
          <w:color w:val="000000"/>
          <w:sz w:val="21"/>
          <w:szCs w:val="21"/>
        </w:rPr>
        <w:t> column to store rows in one of 4 partitions depending on the week in February 2010 the customer's account is scheduled to renew:</w:t>
      </w:r>
    </w:p>
    <w:p w14:paraId="3CC6F8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TABLE customers_2 (</w:t>
      </w:r>
    </w:p>
    <w:p w14:paraId="3832D8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w:t>
      </w:r>
    </w:p>
    <w:p w14:paraId="11A218D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w:t>
      </w:r>
    </w:p>
    <w:p w14:paraId="129F890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street_1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0D59CA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street_2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48BD909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city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15),</w:t>
      </w:r>
    </w:p>
    <w:p w14:paraId="2B5FED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renewal DATE</w:t>
      </w:r>
    </w:p>
    <w:p w14:paraId="1A2FFDB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254D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LIST </w:t>
      </w:r>
      <w:proofErr w:type="gramStart"/>
      <w:r>
        <w:rPr>
          <w:rFonts w:ascii="Courier New" w:hAnsi="Courier New" w:cs="Courier New"/>
          <w:color w:val="000000"/>
          <w:sz w:val="20"/>
          <w:szCs w:val="20"/>
        </w:rPr>
        <w:t>COLUMNS(</w:t>
      </w:r>
      <w:proofErr w:type="gramEnd"/>
      <w:r>
        <w:rPr>
          <w:rFonts w:ascii="Courier New" w:hAnsi="Courier New" w:cs="Courier New"/>
          <w:color w:val="000000"/>
          <w:sz w:val="20"/>
          <w:szCs w:val="20"/>
        </w:rPr>
        <w:t>renewal) (</w:t>
      </w:r>
    </w:p>
    <w:p w14:paraId="380A5B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pWeek_1 VALUES </w:t>
      </w: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'2010-02-01', '2010-02-02', '2010-02-03',</w:t>
      </w:r>
    </w:p>
    <w:p w14:paraId="005674D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'2010-02-04', '2010-02-05', '2010-02-06', '2010-02-07'),</w:t>
      </w:r>
    </w:p>
    <w:p w14:paraId="0FCD98B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pWeek_2 VALUES </w:t>
      </w: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'2010-02-08', '2010-02-09', '2010-02-10',</w:t>
      </w:r>
    </w:p>
    <w:p w14:paraId="5D67EC2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'2010-02-11', '2010-02-12', '2010-02-13', '2010-02-14'),</w:t>
      </w:r>
    </w:p>
    <w:p w14:paraId="76DACC2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pWeek_3 VALUES </w:t>
      </w: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'2010-02-15', '2010-02-16', '2010-02-17',</w:t>
      </w:r>
    </w:p>
    <w:p w14:paraId="42D673C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'2010-02-18', '2010-02-19', '2010-02-20', '2010-02-21'),</w:t>
      </w:r>
    </w:p>
    <w:p w14:paraId="382510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pWeek_4 VALUES </w:t>
      </w: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'2010-02-22', '2010-02-23', '2010-02-24',</w:t>
      </w:r>
    </w:p>
    <w:p w14:paraId="00EAA1F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'2010-02-25', '2010-02-26', '2010-02-27', '2010-02-28')</w:t>
      </w:r>
    </w:p>
    <w:p w14:paraId="4454076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ACB44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works, but becomes cumbersome to define and maintain if the number of dates involved grows very large; in such cases, it is usually more practical to employ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instead. In this case, since the column we wish to use as the partitioning key is a </w:t>
      </w:r>
      <w:hyperlink r:id="rId168"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column, we use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as shown here:</w:t>
      </w:r>
    </w:p>
    <w:p w14:paraId="0A8C5C5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customers_3 (</w:t>
      </w:r>
    </w:p>
    <w:p w14:paraId="45BF1B9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w:t>
      </w:r>
    </w:p>
    <w:p w14:paraId="4F9273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w:t>
      </w:r>
    </w:p>
    <w:p w14:paraId="4068DB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street_1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11A80C8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street_2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76F4DD6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city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15),</w:t>
      </w:r>
    </w:p>
    <w:p w14:paraId="2ADF5E4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renewal DATE</w:t>
      </w:r>
    </w:p>
    <w:p w14:paraId="5630FF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CC30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RANGE </w:t>
      </w:r>
      <w:proofErr w:type="gramStart"/>
      <w:r>
        <w:rPr>
          <w:rFonts w:ascii="Courier New" w:hAnsi="Courier New" w:cs="Courier New"/>
          <w:color w:val="000000"/>
          <w:sz w:val="20"/>
          <w:szCs w:val="20"/>
        </w:rPr>
        <w:t>COLUMNS(</w:t>
      </w:r>
      <w:proofErr w:type="gramEnd"/>
      <w:r>
        <w:rPr>
          <w:rFonts w:ascii="Courier New" w:hAnsi="Courier New" w:cs="Courier New"/>
          <w:color w:val="000000"/>
          <w:sz w:val="20"/>
          <w:szCs w:val="20"/>
        </w:rPr>
        <w:t>renewal) (</w:t>
      </w:r>
    </w:p>
    <w:p w14:paraId="247592C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pWeek_1 VALUES LESS </w:t>
      </w:r>
      <w:proofErr w:type="gramStart"/>
      <w:r>
        <w:rPr>
          <w:rFonts w:ascii="Courier New" w:hAnsi="Courier New" w:cs="Courier New"/>
          <w:color w:val="000000"/>
          <w:sz w:val="20"/>
          <w:szCs w:val="20"/>
        </w:rPr>
        <w:t>THAN(</w:t>
      </w:r>
      <w:proofErr w:type="gramEnd"/>
      <w:r>
        <w:rPr>
          <w:rFonts w:ascii="Courier New" w:hAnsi="Courier New" w:cs="Courier New"/>
          <w:color w:val="000000"/>
          <w:sz w:val="20"/>
          <w:szCs w:val="20"/>
        </w:rPr>
        <w:t>'2010-02-09'),</w:t>
      </w:r>
    </w:p>
    <w:p w14:paraId="4D8DB6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pWeek_2 VALUES LESS </w:t>
      </w:r>
      <w:proofErr w:type="gramStart"/>
      <w:r>
        <w:rPr>
          <w:rFonts w:ascii="Courier New" w:hAnsi="Courier New" w:cs="Courier New"/>
          <w:color w:val="000000"/>
          <w:sz w:val="20"/>
          <w:szCs w:val="20"/>
        </w:rPr>
        <w:t>THAN(</w:t>
      </w:r>
      <w:proofErr w:type="gramEnd"/>
      <w:r>
        <w:rPr>
          <w:rFonts w:ascii="Courier New" w:hAnsi="Courier New" w:cs="Courier New"/>
          <w:color w:val="000000"/>
          <w:sz w:val="20"/>
          <w:szCs w:val="20"/>
        </w:rPr>
        <w:t>'2010-02-15'),</w:t>
      </w:r>
    </w:p>
    <w:p w14:paraId="50A92D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pWeek_3 VALUES LESS </w:t>
      </w:r>
      <w:proofErr w:type="gramStart"/>
      <w:r>
        <w:rPr>
          <w:rFonts w:ascii="Courier New" w:hAnsi="Courier New" w:cs="Courier New"/>
          <w:color w:val="000000"/>
          <w:sz w:val="20"/>
          <w:szCs w:val="20"/>
        </w:rPr>
        <w:t>THAN(</w:t>
      </w:r>
      <w:proofErr w:type="gramEnd"/>
      <w:r>
        <w:rPr>
          <w:rFonts w:ascii="Courier New" w:hAnsi="Courier New" w:cs="Courier New"/>
          <w:color w:val="000000"/>
          <w:sz w:val="20"/>
          <w:szCs w:val="20"/>
        </w:rPr>
        <w:t>'2010-02-22'),</w:t>
      </w:r>
    </w:p>
    <w:p w14:paraId="05335B1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pWeek_4 VALUES LESS </w:t>
      </w:r>
      <w:proofErr w:type="gramStart"/>
      <w:r>
        <w:rPr>
          <w:rFonts w:ascii="Courier New" w:hAnsi="Courier New" w:cs="Courier New"/>
          <w:color w:val="000000"/>
          <w:sz w:val="20"/>
          <w:szCs w:val="20"/>
        </w:rPr>
        <w:t>THAN(</w:t>
      </w:r>
      <w:proofErr w:type="gramEnd"/>
      <w:r>
        <w:rPr>
          <w:rFonts w:ascii="Courier New" w:hAnsi="Courier New" w:cs="Courier New"/>
          <w:color w:val="000000"/>
          <w:sz w:val="20"/>
          <w:szCs w:val="20"/>
        </w:rPr>
        <w:t>'2010-03-01')</w:t>
      </w:r>
    </w:p>
    <w:p w14:paraId="1E3A60B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9E154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w:t>
      </w:r>
      <w:hyperlink r:id="rId169" w:anchor="partitioning-columns-range" w:tooltip="24.2.3.1 RANGE COLUMNS partitioning" w:history="1">
        <w:r>
          <w:rPr>
            <w:rStyle w:val="a4"/>
            <w:rFonts w:ascii="Helvetica" w:hAnsi="Helvetica" w:cs="Helvetica"/>
            <w:color w:val="00759F"/>
            <w:sz w:val="21"/>
            <w:szCs w:val="21"/>
          </w:rPr>
          <w:t>Section 24.2.3.1, “RANGE COLUMNS partitioning”</w:t>
        </w:r>
      </w:hyperlink>
      <w:r>
        <w:rPr>
          <w:rFonts w:ascii="Helvetica" w:hAnsi="Helvetica" w:cs="Helvetica"/>
          <w:color w:val="000000"/>
          <w:sz w:val="21"/>
          <w:szCs w:val="21"/>
        </w:rPr>
        <w:t>, for more information.</w:t>
      </w:r>
    </w:p>
    <w:p w14:paraId="0BA2AD0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addition (as with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you can use multiple columns in the </w:t>
      </w:r>
      <w:proofErr w:type="gramStart"/>
      <w:r>
        <w:rPr>
          <w:rStyle w:val="HTML1"/>
          <w:rFonts w:ascii="Courier New" w:hAnsi="Courier New" w:cs="Courier New"/>
          <w:b/>
          <w:bCs/>
          <w:color w:val="026789"/>
          <w:sz w:val="20"/>
          <w:szCs w:val="20"/>
          <w:shd w:val="clear" w:color="auto" w:fill="FFFFFF"/>
        </w:rPr>
        <w:t>COLUMNS(</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clause.</w:t>
      </w:r>
    </w:p>
    <w:p w14:paraId="7AD5429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w:t>
      </w:r>
      <w:hyperlink r:id="rId170"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 for additional information about </w:t>
      </w:r>
      <w:r>
        <w:rPr>
          <w:rStyle w:val="HTML1"/>
          <w:rFonts w:ascii="Courier New" w:hAnsi="Courier New" w:cs="Courier New"/>
          <w:b/>
          <w:bCs/>
          <w:color w:val="026789"/>
          <w:sz w:val="20"/>
          <w:szCs w:val="20"/>
          <w:shd w:val="clear" w:color="auto" w:fill="FFFFFF"/>
        </w:rPr>
        <w:t>PARTITION BY LIST COLUMNS()</w:t>
      </w:r>
      <w:r>
        <w:rPr>
          <w:rFonts w:ascii="Helvetica" w:hAnsi="Helvetica" w:cs="Helvetica"/>
          <w:color w:val="000000"/>
          <w:sz w:val="21"/>
          <w:szCs w:val="21"/>
        </w:rPr>
        <w:t> syntax.</w:t>
      </w:r>
    </w:p>
    <w:p w14:paraId="626821D2" w14:textId="77777777" w:rsidR="00841A98" w:rsidRDefault="00841A98" w:rsidP="00841A98">
      <w:pPr>
        <w:pStyle w:val="3"/>
        <w:shd w:val="clear" w:color="auto" w:fill="FFFFFF"/>
        <w:rPr>
          <w:rFonts w:ascii="Helvetica" w:hAnsi="Helvetica" w:cs="Helvetica"/>
          <w:color w:val="000000"/>
          <w:sz w:val="34"/>
          <w:szCs w:val="34"/>
        </w:rPr>
      </w:pPr>
      <w:bookmarkStart w:id="39" w:name="partitioning-hash"/>
      <w:bookmarkStart w:id="40" w:name="_Toc83152975"/>
      <w:bookmarkEnd w:id="39"/>
      <w:r>
        <w:rPr>
          <w:rFonts w:ascii="Helvetica" w:hAnsi="Helvetica" w:cs="Helvetica"/>
          <w:color w:val="000000"/>
          <w:sz w:val="34"/>
          <w:szCs w:val="34"/>
        </w:rPr>
        <w:t>24.2.4 HASH Partitioning</w:t>
      </w:r>
      <w:bookmarkEnd w:id="40"/>
    </w:p>
    <w:p w14:paraId="4FE67172" w14:textId="77777777" w:rsidR="00841A98" w:rsidRDefault="001D3EDE" w:rsidP="00841A98">
      <w:pPr>
        <w:rPr>
          <w:rFonts w:ascii="Helvetica" w:hAnsi="Helvetica" w:cs="Helvetica"/>
          <w:color w:val="000000"/>
          <w:sz w:val="21"/>
          <w:szCs w:val="21"/>
        </w:rPr>
      </w:pPr>
      <w:hyperlink r:id="rId171" w:anchor="partitioning-linear-hash" w:history="1">
        <w:r w:rsidR="00841A98">
          <w:rPr>
            <w:rStyle w:val="a4"/>
            <w:rFonts w:ascii="Helvetica" w:hAnsi="Helvetica" w:cs="Helvetica"/>
            <w:color w:val="00759F"/>
            <w:sz w:val="21"/>
            <w:szCs w:val="21"/>
          </w:rPr>
          <w:t>24.2.4.1 LINEAR HASH Partitioning</w:t>
        </w:r>
      </w:hyperlink>
    </w:p>
    <w:p w14:paraId="569AFB6E" w14:textId="77777777" w:rsidR="00841A98" w:rsidRDefault="00841A98" w:rsidP="00841A98">
      <w:pPr>
        <w:pStyle w:val="af"/>
        <w:rPr>
          <w:rFonts w:ascii="Helvetica" w:hAnsi="Helvetica" w:cs="Helvetica"/>
          <w:color w:val="000000"/>
          <w:sz w:val="21"/>
          <w:szCs w:val="21"/>
        </w:rPr>
      </w:pPr>
      <w:bookmarkStart w:id="41" w:name="idm46383353954944"/>
      <w:bookmarkStart w:id="42" w:name="idm46383353953456"/>
      <w:bookmarkEnd w:id="41"/>
      <w:bookmarkEnd w:id="42"/>
      <w:r>
        <w:rPr>
          <w:rFonts w:ascii="Helvetica" w:hAnsi="Helvetica" w:cs="Helvetica"/>
          <w:color w:val="000000"/>
          <w:sz w:val="21"/>
          <w:szCs w:val="21"/>
        </w:rPr>
        <w:t>Partitioning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is used primarily to ensure an even distribution of data among a predetermined number of partitions. With range or list partitioning, you must specify explicitly which partition a given column value or set of column values should be stored in; with hash partitioning, this decision is taken care of for you, and you need only specify a column value or expression based on a column value to be hashed and the number of partitions into which the partitioned table is to be divided.</w:t>
      </w:r>
    </w:p>
    <w:p w14:paraId="12AC7CB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partition a table using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partitioning, it is necessary to append to the </w:t>
      </w:r>
      <w:hyperlink r:id="rId172"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a </w:t>
      </w:r>
      <w:r>
        <w:rPr>
          <w:rStyle w:val="HTML1"/>
          <w:rFonts w:ascii="Courier New" w:hAnsi="Courier New" w:cs="Courier New"/>
          <w:b/>
          <w:bCs/>
          <w:color w:val="026789"/>
          <w:sz w:val="20"/>
          <w:szCs w:val="20"/>
          <w:shd w:val="clear" w:color="auto" w:fill="FFFFFF"/>
        </w:rPr>
        <w:t>PARTITION BY HASH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clause, where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an expression that returns an integer. This can simply be the name of a column whose type is one of MySQL's integer types. In addition, you most likely want to follow this with </w:t>
      </w:r>
      <w:r>
        <w:rPr>
          <w:rStyle w:val="HTML1"/>
          <w:rFonts w:ascii="Courier New" w:hAnsi="Courier New" w:cs="Courier New"/>
          <w:b/>
          <w:bCs/>
          <w:color w:val="026789"/>
          <w:sz w:val="20"/>
          <w:szCs w:val="20"/>
          <w:shd w:val="clear" w:color="auto" w:fill="FFFFFF"/>
        </w:rPr>
        <w:t>PARTITIONS </w:t>
      </w:r>
      <w:r>
        <w:rPr>
          <w:rStyle w:val="HTML1"/>
          <w:rFonts w:ascii="Courier New" w:hAnsi="Courier New" w:cs="Courier New"/>
          <w:b/>
          <w:bCs/>
          <w:i/>
          <w:iCs/>
          <w:color w:val="026789"/>
          <w:sz w:val="19"/>
          <w:szCs w:val="19"/>
          <w:shd w:val="clear" w:color="auto" w:fill="FFFFFF"/>
        </w:rPr>
        <w:t>num</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num</w:t>
      </w:r>
      <w:r>
        <w:rPr>
          <w:rFonts w:ascii="Helvetica" w:hAnsi="Helvetica" w:cs="Helvetica"/>
          <w:color w:val="000000"/>
          <w:sz w:val="21"/>
          <w:szCs w:val="21"/>
        </w:rPr>
        <w:t> is a positive integer representing the number of partitions into which the table is to be divided.</w:t>
      </w:r>
    </w:p>
    <w:p w14:paraId="7E390C1C"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6D927EA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simplicity, the tables in the examples that follow do not use any keys. You should be aware that, if a table has any unique keys, every column used in the partitioning expression for this table must be part of every unique key, including the primary key. See </w:t>
      </w:r>
      <w:hyperlink r:id="rId173" w:anchor="partitioning-limitations-partitioning-keys-unique-keys" w:tooltip="24.6.1 Partitioning Keys, Primary Keys, and Unique Keys" w:history="1">
        <w:r>
          <w:rPr>
            <w:rStyle w:val="a4"/>
            <w:rFonts w:ascii="Helvetica" w:hAnsi="Helvetica" w:cs="Helvetica"/>
            <w:color w:val="00759F"/>
            <w:sz w:val="21"/>
            <w:szCs w:val="21"/>
          </w:rPr>
          <w:t>Section 24.6.1, “Partitioning Keys, Primary Keys, and Unique Keys”</w:t>
        </w:r>
      </w:hyperlink>
      <w:r>
        <w:rPr>
          <w:rFonts w:ascii="Helvetica" w:hAnsi="Helvetica" w:cs="Helvetica"/>
          <w:color w:val="000000"/>
          <w:sz w:val="21"/>
          <w:szCs w:val="21"/>
        </w:rPr>
        <w:t>, for more information.</w:t>
      </w:r>
    </w:p>
    <w:p w14:paraId="281125C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The following statement creates a table that uses hashing on the </w:t>
      </w:r>
      <w:proofErr w:type="spellStart"/>
      <w:r>
        <w:rPr>
          <w:rStyle w:val="HTML1"/>
          <w:rFonts w:ascii="Courier New" w:hAnsi="Courier New" w:cs="Courier New"/>
          <w:b/>
          <w:bCs/>
          <w:color w:val="026789"/>
          <w:sz w:val="20"/>
          <w:szCs w:val="20"/>
          <w:shd w:val="clear" w:color="auto" w:fill="FFFFFF"/>
        </w:rPr>
        <w:t>store_id</w:t>
      </w:r>
      <w:proofErr w:type="spellEnd"/>
      <w:r>
        <w:rPr>
          <w:rFonts w:ascii="Helvetica" w:hAnsi="Helvetica" w:cs="Helvetica"/>
          <w:color w:val="000000"/>
          <w:sz w:val="21"/>
          <w:szCs w:val="21"/>
        </w:rPr>
        <w:t> column and is divided into 4 partitions:</w:t>
      </w:r>
    </w:p>
    <w:p w14:paraId="34E339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0C1482A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09E539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39E289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42B2697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5184A47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68A73A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job_code</w:t>
      </w:r>
      <w:proofErr w:type="spellEnd"/>
      <w:r>
        <w:rPr>
          <w:rFonts w:ascii="Courier New" w:hAnsi="Courier New" w:cs="Courier New"/>
          <w:color w:val="000000"/>
          <w:sz w:val="20"/>
          <w:szCs w:val="20"/>
        </w:rPr>
        <w:t xml:space="preserve"> INT,</w:t>
      </w:r>
    </w:p>
    <w:p w14:paraId="7275B0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INT</w:t>
      </w:r>
    </w:p>
    <w:p w14:paraId="27FE7F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62782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HASH(</w:t>
      </w:r>
      <w:proofErr w:type="spellStart"/>
      <w:proofErr w:type="gramEnd"/>
      <w:r>
        <w:rPr>
          <w:rFonts w:ascii="Courier New" w:hAnsi="Courier New" w:cs="Courier New"/>
          <w:color w:val="000000"/>
          <w:sz w:val="20"/>
          <w:szCs w:val="20"/>
        </w:rPr>
        <w:t>store_id</w:t>
      </w:r>
      <w:proofErr w:type="spellEnd"/>
      <w:r>
        <w:rPr>
          <w:rFonts w:ascii="Courier New" w:hAnsi="Courier New" w:cs="Courier New"/>
          <w:color w:val="000000"/>
          <w:sz w:val="20"/>
          <w:szCs w:val="20"/>
        </w:rPr>
        <w:t>)</w:t>
      </w:r>
    </w:p>
    <w:p w14:paraId="01A86B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354225D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you do not include a </w:t>
      </w:r>
      <w:r>
        <w:rPr>
          <w:rStyle w:val="HTML1"/>
          <w:rFonts w:ascii="Courier New" w:hAnsi="Courier New" w:cs="Courier New"/>
          <w:b/>
          <w:bCs/>
          <w:color w:val="026789"/>
          <w:sz w:val="20"/>
          <w:szCs w:val="20"/>
          <w:shd w:val="clear" w:color="auto" w:fill="FFFFFF"/>
        </w:rPr>
        <w:t>PARTITIONS</w:t>
      </w:r>
      <w:r>
        <w:rPr>
          <w:rFonts w:ascii="Helvetica" w:hAnsi="Helvetica" w:cs="Helvetica"/>
          <w:color w:val="000000"/>
          <w:sz w:val="21"/>
          <w:szCs w:val="21"/>
        </w:rPr>
        <w:t> clause, the number of partitions defaults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using the </w:t>
      </w:r>
      <w:r>
        <w:rPr>
          <w:rStyle w:val="HTML1"/>
          <w:rFonts w:ascii="Courier New" w:hAnsi="Courier New" w:cs="Courier New"/>
          <w:b/>
          <w:bCs/>
          <w:color w:val="026789"/>
          <w:sz w:val="20"/>
          <w:szCs w:val="20"/>
          <w:shd w:val="clear" w:color="auto" w:fill="FFFFFF"/>
        </w:rPr>
        <w:t>PARTITIONS</w:t>
      </w:r>
      <w:r>
        <w:rPr>
          <w:rFonts w:ascii="Helvetica" w:hAnsi="Helvetica" w:cs="Helvetica"/>
          <w:color w:val="000000"/>
          <w:sz w:val="21"/>
          <w:szCs w:val="21"/>
        </w:rPr>
        <w:t> keyword without a number following it results in a syntax error.</w:t>
      </w:r>
    </w:p>
    <w:p w14:paraId="45B182EA" w14:textId="77777777" w:rsidR="00841A98" w:rsidRDefault="00841A98" w:rsidP="00841A98">
      <w:pPr>
        <w:pStyle w:val="af"/>
        <w:rPr>
          <w:rFonts w:ascii="Helvetica" w:hAnsi="Helvetica" w:cs="Helvetica"/>
          <w:color w:val="000000"/>
          <w:sz w:val="21"/>
          <w:szCs w:val="21"/>
        </w:rPr>
      </w:pPr>
      <w:bookmarkStart w:id="43" w:name="idm46383353938016"/>
      <w:bookmarkEnd w:id="43"/>
      <w:r>
        <w:rPr>
          <w:rFonts w:ascii="Helvetica" w:hAnsi="Helvetica" w:cs="Helvetica"/>
          <w:color w:val="000000"/>
          <w:sz w:val="21"/>
          <w:szCs w:val="21"/>
        </w:rPr>
        <w:t>You can also use an SQL expression that returns an integer for </w:t>
      </w:r>
      <w:r>
        <w:rPr>
          <w:rStyle w:val="HTML1"/>
          <w:rFonts w:ascii="Courier New" w:hAnsi="Courier New" w:cs="Courier New"/>
          <w:b/>
          <w:bCs/>
          <w:i/>
          <w:iCs/>
          <w:color w:val="000000"/>
          <w:sz w:val="20"/>
          <w:szCs w:val="20"/>
        </w:rPr>
        <w:t>expr</w:t>
      </w:r>
      <w:r>
        <w:rPr>
          <w:rFonts w:ascii="Helvetica" w:hAnsi="Helvetica" w:cs="Helvetica"/>
          <w:color w:val="000000"/>
          <w:sz w:val="21"/>
          <w:szCs w:val="21"/>
        </w:rPr>
        <w:t>. For instance, you might want to partition based on the year in which an employee was hired. This can be done as shown here:</w:t>
      </w:r>
    </w:p>
    <w:p w14:paraId="45F834F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5E15DE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080C43A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598B347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4C6926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79092B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6FE6D42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job_code</w:t>
      </w:r>
      <w:proofErr w:type="spellEnd"/>
      <w:r>
        <w:rPr>
          <w:rFonts w:ascii="Courier New" w:hAnsi="Courier New" w:cs="Courier New"/>
          <w:color w:val="000000"/>
          <w:sz w:val="20"/>
          <w:szCs w:val="20"/>
        </w:rPr>
        <w:t xml:space="preserve"> INT,</w:t>
      </w:r>
    </w:p>
    <w:p w14:paraId="05669B4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INT</w:t>
      </w:r>
    </w:p>
    <w:p w14:paraId="4C6030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3A87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HASH( YEAR</w:t>
      </w:r>
      <w:proofErr w:type="gramEnd"/>
      <w:r>
        <w:rPr>
          <w:rFonts w:ascii="Courier New" w:hAnsi="Courier New" w:cs="Courier New"/>
          <w:color w:val="000000"/>
          <w:sz w:val="20"/>
          <w:szCs w:val="20"/>
        </w:rPr>
        <w:t>(hired) )</w:t>
      </w:r>
    </w:p>
    <w:p w14:paraId="5D766FF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23B359AA"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t>expr</w:t>
      </w:r>
      <w:r>
        <w:rPr>
          <w:rFonts w:ascii="Helvetica" w:hAnsi="Helvetica" w:cs="Helvetica"/>
          <w:color w:val="000000"/>
          <w:sz w:val="21"/>
          <w:szCs w:val="21"/>
        </w:rPr>
        <w:t> must return a nonconstant, nonrandom integer value (in other words, it should be varying but deterministic), and must not contain any prohibited constructs as described in </w:t>
      </w:r>
      <w:hyperlink r:id="rId174" w:anchor="partitioning-limitations" w:tooltip="24.6 Restrictions and Limitations on Partitioning" w:history="1">
        <w:r>
          <w:rPr>
            <w:rStyle w:val="a4"/>
            <w:rFonts w:ascii="Helvetica" w:hAnsi="Helvetica" w:cs="Helvetica"/>
            <w:color w:val="00759F"/>
            <w:sz w:val="21"/>
            <w:szCs w:val="21"/>
          </w:rPr>
          <w:t>Section 24.6, “Restrictions and Limitations on Partitioning”</w:t>
        </w:r>
      </w:hyperlink>
      <w:r>
        <w:rPr>
          <w:rFonts w:ascii="Helvetica" w:hAnsi="Helvetica" w:cs="Helvetica"/>
          <w:color w:val="000000"/>
          <w:sz w:val="21"/>
          <w:szCs w:val="21"/>
        </w:rPr>
        <w:t xml:space="preserve">. You should also keep in </w:t>
      </w:r>
      <w:r>
        <w:rPr>
          <w:rFonts w:ascii="Helvetica" w:hAnsi="Helvetica" w:cs="Helvetica"/>
          <w:color w:val="000000"/>
          <w:sz w:val="21"/>
          <w:szCs w:val="21"/>
        </w:rPr>
        <w:lastRenderedPageBreak/>
        <w:t>mind that this expression is evaluated each time a row is inserted or updated (or possibly deleted); this means that very complex expressions may give rise to performance issues, particularly when performing operations (such as batch inserts) that affect a great many rows at one time.</w:t>
      </w:r>
    </w:p>
    <w:p w14:paraId="328381EF" w14:textId="77777777" w:rsidR="00841A98" w:rsidRDefault="00841A98" w:rsidP="00841A98">
      <w:pPr>
        <w:pStyle w:val="af"/>
        <w:spacing w:before="0" w:after="0"/>
        <w:rPr>
          <w:rFonts w:ascii="Helvetica" w:hAnsi="Helvetica" w:cs="Helvetica"/>
          <w:color w:val="000000"/>
          <w:sz w:val="21"/>
          <w:szCs w:val="21"/>
        </w:rPr>
      </w:pPr>
      <w:r>
        <w:rPr>
          <w:rFonts w:ascii="Helvetica" w:hAnsi="Helvetica" w:cs="Helvetica"/>
          <w:color w:val="000000"/>
          <w:sz w:val="21"/>
          <w:szCs w:val="21"/>
        </w:rPr>
        <w:t>The most efficient hashing function is one which operates upon a single table column and whose value increases or decreases consistently with the column value, as this allows for </w:t>
      </w:r>
      <w:r>
        <w:rPr>
          <w:rStyle w:val="62"/>
          <w:rFonts w:ascii="inherit" w:hAnsi="inherit" w:cs="Helvetica"/>
          <w:color w:val="000000"/>
          <w:sz w:val="21"/>
          <w:szCs w:val="21"/>
          <w:bdr w:val="none" w:sz="0" w:space="0" w:color="auto" w:frame="1"/>
        </w:rPr>
        <w:t>“pruning”</w:t>
      </w:r>
      <w:r>
        <w:rPr>
          <w:rFonts w:ascii="Helvetica" w:hAnsi="Helvetica" w:cs="Helvetica"/>
          <w:color w:val="000000"/>
          <w:sz w:val="21"/>
          <w:szCs w:val="21"/>
        </w:rPr>
        <w:t> on ranges of partitions. That is, the more closely that the expression varies with the value of the column on which it is based, the more efficiently MySQL can use the expression for hash partitioning.</w:t>
      </w:r>
    </w:p>
    <w:p w14:paraId="7A1C89F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example, where </w:t>
      </w:r>
      <w:proofErr w:type="spellStart"/>
      <w:r>
        <w:rPr>
          <w:rStyle w:val="HTML1"/>
          <w:rFonts w:ascii="Courier New" w:hAnsi="Courier New" w:cs="Courier New"/>
          <w:b/>
          <w:bCs/>
          <w:color w:val="026789"/>
          <w:sz w:val="20"/>
          <w:szCs w:val="20"/>
          <w:shd w:val="clear" w:color="auto" w:fill="FFFFFF"/>
        </w:rPr>
        <w:t>date_col</w:t>
      </w:r>
      <w:proofErr w:type="spellEnd"/>
      <w:r>
        <w:rPr>
          <w:rFonts w:ascii="Helvetica" w:hAnsi="Helvetica" w:cs="Helvetica"/>
          <w:color w:val="000000"/>
          <w:sz w:val="21"/>
          <w:szCs w:val="21"/>
        </w:rPr>
        <w:t> is a column of type </w:t>
      </w:r>
      <w:hyperlink r:id="rId175"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then the expression </w:t>
      </w:r>
      <w:hyperlink r:id="rId176" w:anchor="function_to-days" w:history="1">
        <w:r>
          <w:rPr>
            <w:rStyle w:val="HTML1"/>
            <w:rFonts w:ascii="Courier New" w:hAnsi="Courier New" w:cs="Courier New"/>
            <w:b/>
            <w:bCs/>
            <w:color w:val="026789"/>
            <w:sz w:val="20"/>
            <w:szCs w:val="20"/>
            <w:u w:val="single"/>
            <w:shd w:val="clear" w:color="auto" w:fill="FFFFFF"/>
          </w:rPr>
          <w:t>TO_DAYS(date_col)</w:t>
        </w:r>
      </w:hyperlink>
      <w:r>
        <w:rPr>
          <w:rFonts w:ascii="Helvetica" w:hAnsi="Helvetica" w:cs="Helvetica"/>
          <w:color w:val="000000"/>
          <w:sz w:val="21"/>
          <w:szCs w:val="21"/>
        </w:rPr>
        <w:t> is said to vary directly with the value of </w:t>
      </w:r>
      <w:proofErr w:type="spellStart"/>
      <w:r>
        <w:rPr>
          <w:rStyle w:val="HTML1"/>
          <w:rFonts w:ascii="Courier New" w:hAnsi="Courier New" w:cs="Courier New"/>
          <w:b/>
          <w:bCs/>
          <w:color w:val="026789"/>
          <w:sz w:val="20"/>
          <w:szCs w:val="20"/>
          <w:shd w:val="clear" w:color="auto" w:fill="FFFFFF"/>
        </w:rPr>
        <w:t>date_col</w:t>
      </w:r>
      <w:proofErr w:type="spellEnd"/>
      <w:r>
        <w:rPr>
          <w:rFonts w:ascii="Helvetica" w:hAnsi="Helvetica" w:cs="Helvetica"/>
          <w:color w:val="000000"/>
          <w:sz w:val="21"/>
          <w:szCs w:val="21"/>
        </w:rPr>
        <w:t>, because for every change in the value of </w:t>
      </w:r>
      <w:proofErr w:type="spellStart"/>
      <w:r>
        <w:rPr>
          <w:rStyle w:val="HTML1"/>
          <w:rFonts w:ascii="Courier New" w:hAnsi="Courier New" w:cs="Courier New"/>
          <w:b/>
          <w:bCs/>
          <w:color w:val="026789"/>
          <w:sz w:val="20"/>
          <w:szCs w:val="20"/>
          <w:shd w:val="clear" w:color="auto" w:fill="FFFFFF"/>
        </w:rPr>
        <w:t>date_col</w:t>
      </w:r>
      <w:proofErr w:type="spellEnd"/>
      <w:r>
        <w:rPr>
          <w:rFonts w:ascii="Helvetica" w:hAnsi="Helvetica" w:cs="Helvetica"/>
          <w:color w:val="000000"/>
          <w:sz w:val="21"/>
          <w:szCs w:val="21"/>
        </w:rPr>
        <w:t>, the value of the expression changes in a consistent manner. The variance of the expression </w:t>
      </w:r>
      <w:hyperlink r:id="rId177" w:anchor="function_year" w:history="1">
        <w:r>
          <w:rPr>
            <w:rStyle w:val="HTML1"/>
            <w:rFonts w:ascii="Courier New" w:hAnsi="Courier New" w:cs="Courier New"/>
            <w:b/>
            <w:bCs/>
            <w:color w:val="026789"/>
            <w:sz w:val="20"/>
            <w:szCs w:val="20"/>
            <w:u w:val="single"/>
            <w:shd w:val="clear" w:color="auto" w:fill="FFFFFF"/>
          </w:rPr>
          <w:t>YEAR(date_col)</w:t>
        </w:r>
      </w:hyperlink>
      <w:r>
        <w:rPr>
          <w:rFonts w:ascii="Helvetica" w:hAnsi="Helvetica" w:cs="Helvetica"/>
          <w:color w:val="000000"/>
          <w:sz w:val="21"/>
          <w:szCs w:val="21"/>
        </w:rPr>
        <w:t> with respect to </w:t>
      </w:r>
      <w:proofErr w:type="spellStart"/>
      <w:r>
        <w:rPr>
          <w:rStyle w:val="HTML1"/>
          <w:rFonts w:ascii="Courier New" w:hAnsi="Courier New" w:cs="Courier New"/>
          <w:b/>
          <w:bCs/>
          <w:color w:val="026789"/>
          <w:sz w:val="20"/>
          <w:szCs w:val="20"/>
          <w:shd w:val="clear" w:color="auto" w:fill="FFFFFF"/>
        </w:rPr>
        <w:t>date_col</w:t>
      </w:r>
      <w:proofErr w:type="spellEnd"/>
      <w:r>
        <w:rPr>
          <w:rFonts w:ascii="Helvetica" w:hAnsi="Helvetica" w:cs="Helvetica"/>
          <w:color w:val="000000"/>
          <w:sz w:val="21"/>
          <w:szCs w:val="21"/>
        </w:rPr>
        <w:t> is not quite as direct as that of </w:t>
      </w:r>
      <w:hyperlink r:id="rId178" w:anchor="function_to-days" w:history="1">
        <w:r>
          <w:rPr>
            <w:rStyle w:val="HTML1"/>
            <w:rFonts w:ascii="Courier New" w:hAnsi="Courier New" w:cs="Courier New"/>
            <w:b/>
            <w:bCs/>
            <w:color w:val="026789"/>
            <w:sz w:val="20"/>
            <w:szCs w:val="20"/>
            <w:u w:val="single"/>
            <w:shd w:val="clear" w:color="auto" w:fill="FFFFFF"/>
          </w:rPr>
          <w:t>TO_DAYS(date_col)</w:t>
        </w:r>
      </w:hyperlink>
      <w:r>
        <w:rPr>
          <w:rFonts w:ascii="Helvetica" w:hAnsi="Helvetica" w:cs="Helvetica"/>
          <w:color w:val="000000"/>
          <w:sz w:val="21"/>
          <w:szCs w:val="21"/>
        </w:rPr>
        <w:t>, because not every possible change in </w:t>
      </w:r>
      <w:proofErr w:type="spellStart"/>
      <w:r>
        <w:rPr>
          <w:rStyle w:val="HTML1"/>
          <w:rFonts w:ascii="Courier New" w:hAnsi="Courier New" w:cs="Courier New"/>
          <w:b/>
          <w:bCs/>
          <w:color w:val="026789"/>
          <w:sz w:val="20"/>
          <w:szCs w:val="20"/>
          <w:shd w:val="clear" w:color="auto" w:fill="FFFFFF"/>
        </w:rPr>
        <w:t>date_col</w:t>
      </w:r>
      <w:proofErr w:type="spellEnd"/>
      <w:r>
        <w:rPr>
          <w:rFonts w:ascii="Helvetica" w:hAnsi="Helvetica" w:cs="Helvetica"/>
          <w:color w:val="000000"/>
          <w:sz w:val="21"/>
          <w:szCs w:val="21"/>
        </w:rPr>
        <w:t> produces an equivalent change in </w:t>
      </w:r>
      <w:hyperlink r:id="rId179" w:anchor="function_year" w:history="1">
        <w:r>
          <w:rPr>
            <w:rStyle w:val="HTML1"/>
            <w:rFonts w:ascii="Courier New" w:hAnsi="Courier New" w:cs="Courier New"/>
            <w:b/>
            <w:bCs/>
            <w:color w:val="026789"/>
            <w:sz w:val="20"/>
            <w:szCs w:val="20"/>
            <w:u w:val="single"/>
            <w:shd w:val="clear" w:color="auto" w:fill="FFFFFF"/>
          </w:rPr>
          <w:t>YEAR(date_col)</w:t>
        </w:r>
      </w:hyperlink>
      <w:r>
        <w:rPr>
          <w:rFonts w:ascii="Helvetica" w:hAnsi="Helvetica" w:cs="Helvetica"/>
          <w:color w:val="000000"/>
          <w:sz w:val="21"/>
          <w:szCs w:val="21"/>
        </w:rPr>
        <w:t>. Even so, </w:t>
      </w:r>
      <w:hyperlink r:id="rId180" w:anchor="function_year" w:history="1">
        <w:r>
          <w:rPr>
            <w:rStyle w:val="HTML1"/>
            <w:rFonts w:ascii="Courier New" w:hAnsi="Courier New" w:cs="Courier New"/>
            <w:b/>
            <w:bCs/>
            <w:color w:val="026789"/>
            <w:sz w:val="20"/>
            <w:szCs w:val="20"/>
            <w:u w:val="single"/>
            <w:shd w:val="clear" w:color="auto" w:fill="FFFFFF"/>
          </w:rPr>
          <w:t>YEAR(date_col)</w:t>
        </w:r>
      </w:hyperlink>
      <w:r>
        <w:rPr>
          <w:rFonts w:ascii="Helvetica" w:hAnsi="Helvetica" w:cs="Helvetica"/>
          <w:color w:val="000000"/>
          <w:sz w:val="21"/>
          <w:szCs w:val="21"/>
        </w:rPr>
        <w:t> is a good candidate for a hashing function, because it varies directly with a portion of </w:t>
      </w:r>
      <w:proofErr w:type="spellStart"/>
      <w:r>
        <w:rPr>
          <w:rStyle w:val="HTML1"/>
          <w:rFonts w:ascii="Courier New" w:hAnsi="Courier New" w:cs="Courier New"/>
          <w:b/>
          <w:bCs/>
          <w:color w:val="026789"/>
          <w:sz w:val="20"/>
          <w:szCs w:val="20"/>
          <w:shd w:val="clear" w:color="auto" w:fill="FFFFFF"/>
        </w:rPr>
        <w:t>date_col</w:t>
      </w:r>
      <w:proofErr w:type="spellEnd"/>
      <w:r>
        <w:rPr>
          <w:rFonts w:ascii="Helvetica" w:hAnsi="Helvetica" w:cs="Helvetica"/>
          <w:color w:val="000000"/>
          <w:sz w:val="21"/>
          <w:szCs w:val="21"/>
        </w:rPr>
        <w:t> and there is no possible change in </w:t>
      </w:r>
      <w:proofErr w:type="spellStart"/>
      <w:r>
        <w:rPr>
          <w:rStyle w:val="HTML1"/>
          <w:rFonts w:ascii="Courier New" w:hAnsi="Courier New" w:cs="Courier New"/>
          <w:b/>
          <w:bCs/>
          <w:color w:val="026789"/>
          <w:sz w:val="20"/>
          <w:szCs w:val="20"/>
          <w:shd w:val="clear" w:color="auto" w:fill="FFFFFF"/>
        </w:rPr>
        <w:t>date_col</w:t>
      </w:r>
      <w:proofErr w:type="spellEnd"/>
      <w:r>
        <w:rPr>
          <w:rFonts w:ascii="Helvetica" w:hAnsi="Helvetica" w:cs="Helvetica"/>
          <w:color w:val="000000"/>
          <w:sz w:val="21"/>
          <w:szCs w:val="21"/>
        </w:rPr>
        <w:t> that produces a disproportionate change in </w:t>
      </w:r>
      <w:hyperlink r:id="rId181" w:anchor="function_year" w:history="1">
        <w:r>
          <w:rPr>
            <w:rStyle w:val="HTML1"/>
            <w:rFonts w:ascii="Courier New" w:hAnsi="Courier New" w:cs="Courier New"/>
            <w:b/>
            <w:bCs/>
            <w:color w:val="026789"/>
            <w:sz w:val="20"/>
            <w:szCs w:val="20"/>
            <w:u w:val="single"/>
            <w:shd w:val="clear" w:color="auto" w:fill="FFFFFF"/>
          </w:rPr>
          <w:t>YEAR(date_col)</w:t>
        </w:r>
      </w:hyperlink>
      <w:r>
        <w:rPr>
          <w:rFonts w:ascii="Helvetica" w:hAnsi="Helvetica" w:cs="Helvetica"/>
          <w:color w:val="000000"/>
          <w:sz w:val="21"/>
          <w:szCs w:val="21"/>
        </w:rPr>
        <w:t>.</w:t>
      </w:r>
    </w:p>
    <w:p w14:paraId="33E6726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By way of contrast, suppose that you have a column named </w:t>
      </w:r>
      <w:proofErr w:type="spellStart"/>
      <w:r>
        <w:rPr>
          <w:rStyle w:val="HTML1"/>
          <w:rFonts w:ascii="Courier New" w:hAnsi="Courier New" w:cs="Courier New"/>
          <w:b/>
          <w:bCs/>
          <w:color w:val="026789"/>
          <w:sz w:val="20"/>
          <w:szCs w:val="20"/>
          <w:shd w:val="clear" w:color="auto" w:fill="FFFFFF"/>
        </w:rPr>
        <w:t>int_col</w:t>
      </w:r>
      <w:proofErr w:type="spellEnd"/>
      <w:r>
        <w:rPr>
          <w:rFonts w:ascii="Helvetica" w:hAnsi="Helvetica" w:cs="Helvetica"/>
          <w:color w:val="000000"/>
          <w:sz w:val="21"/>
          <w:szCs w:val="21"/>
        </w:rPr>
        <w:t> whose type is </w:t>
      </w:r>
      <w:hyperlink r:id="rId18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Now consider the expression </w:t>
      </w:r>
      <w:hyperlink r:id="rId183" w:anchor="function_pow" w:history="1">
        <w:r>
          <w:rPr>
            <w:rStyle w:val="HTML1"/>
            <w:rFonts w:ascii="Courier New" w:hAnsi="Courier New" w:cs="Courier New"/>
            <w:b/>
            <w:bCs/>
            <w:color w:val="026789"/>
            <w:sz w:val="20"/>
            <w:szCs w:val="20"/>
            <w:u w:val="single"/>
            <w:shd w:val="clear" w:color="auto" w:fill="FFFFFF"/>
          </w:rPr>
          <w:t>POW(5-int_col,3) + 6</w:t>
        </w:r>
      </w:hyperlink>
      <w:r>
        <w:rPr>
          <w:rFonts w:ascii="Helvetica" w:hAnsi="Helvetica" w:cs="Helvetica"/>
          <w:color w:val="000000"/>
          <w:sz w:val="21"/>
          <w:szCs w:val="21"/>
        </w:rPr>
        <w:t>. This would be a poor choice for a hashing function because a change in the value of </w:t>
      </w:r>
      <w:proofErr w:type="spellStart"/>
      <w:r>
        <w:rPr>
          <w:rStyle w:val="HTML1"/>
          <w:rFonts w:ascii="Courier New" w:hAnsi="Courier New" w:cs="Courier New"/>
          <w:b/>
          <w:bCs/>
          <w:color w:val="026789"/>
          <w:sz w:val="20"/>
          <w:szCs w:val="20"/>
          <w:shd w:val="clear" w:color="auto" w:fill="FFFFFF"/>
        </w:rPr>
        <w:t>int_col</w:t>
      </w:r>
      <w:proofErr w:type="spellEnd"/>
      <w:r>
        <w:rPr>
          <w:rFonts w:ascii="Helvetica" w:hAnsi="Helvetica" w:cs="Helvetica"/>
          <w:color w:val="000000"/>
          <w:sz w:val="21"/>
          <w:szCs w:val="21"/>
        </w:rPr>
        <w:t> is not guaranteed to produce a proportional change in the value of the expression. Changing the value of </w:t>
      </w:r>
      <w:proofErr w:type="spellStart"/>
      <w:r>
        <w:rPr>
          <w:rStyle w:val="HTML1"/>
          <w:rFonts w:ascii="Courier New" w:hAnsi="Courier New" w:cs="Courier New"/>
          <w:b/>
          <w:bCs/>
          <w:color w:val="026789"/>
          <w:sz w:val="20"/>
          <w:szCs w:val="20"/>
          <w:shd w:val="clear" w:color="auto" w:fill="FFFFFF"/>
        </w:rPr>
        <w:t>int_col</w:t>
      </w:r>
      <w:proofErr w:type="spellEnd"/>
      <w:r>
        <w:rPr>
          <w:rFonts w:ascii="Helvetica" w:hAnsi="Helvetica" w:cs="Helvetica"/>
          <w:color w:val="000000"/>
          <w:sz w:val="21"/>
          <w:szCs w:val="21"/>
        </w:rPr>
        <w:t> by a given amount can produce widely differing changes in the value of the expression. For example, changing </w:t>
      </w:r>
      <w:proofErr w:type="spellStart"/>
      <w:r>
        <w:rPr>
          <w:rStyle w:val="HTML1"/>
          <w:rFonts w:ascii="Courier New" w:hAnsi="Courier New" w:cs="Courier New"/>
          <w:b/>
          <w:bCs/>
          <w:color w:val="026789"/>
          <w:sz w:val="20"/>
          <w:szCs w:val="20"/>
          <w:shd w:val="clear" w:color="auto" w:fill="FFFFFF"/>
        </w:rPr>
        <w:t>int_col</w:t>
      </w:r>
      <w:proofErr w:type="spellEnd"/>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produces a change of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in the value of the expression, but changing the value of </w:t>
      </w:r>
      <w:proofErr w:type="spellStart"/>
      <w:r>
        <w:rPr>
          <w:rStyle w:val="HTML1"/>
          <w:rFonts w:ascii="Courier New" w:hAnsi="Courier New" w:cs="Courier New"/>
          <w:b/>
          <w:bCs/>
          <w:color w:val="026789"/>
          <w:sz w:val="20"/>
          <w:szCs w:val="20"/>
          <w:shd w:val="clear" w:color="auto" w:fill="FFFFFF"/>
        </w:rPr>
        <w:t>int_col</w:t>
      </w:r>
      <w:proofErr w:type="spellEnd"/>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produces a change of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in the expression value.</w:t>
      </w:r>
    </w:p>
    <w:p w14:paraId="2AC0660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other words, the more closely the graph of the column value versus the value of the expression follows a straight line as traced by the equation </w:t>
      </w:r>
      <w:r>
        <w:rPr>
          <w:rStyle w:val="HTML1"/>
          <w:rFonts w:ascii="Courier New" w:hAnsi="Courier New" w:cs="Courier New"/>
          <w:b/>
          <w:bCs/>
          <w:color w:val="026789"/>
          <w:sz w:val="20"/>
          <w:szCs w:val="20"/>
          <w:shd w:val="clear" w:color="auto" w:fill="FFFFFF"/>
        </w:rPr>
        <w:t>y=</w:t>
      </w:r>
      <w:r>
        <w:rPr>
          <w:rStyle w:val="HTML1"/>
          <w:rFonts w:ascii="Courier New" w:hAnsi="Courier New" w:cs="Courier New"/>
          <w:b/>
          <w:bCs/>
          <w:i/>
          <w:iCs/>
          <w:color w:val="026789"/>
          <w:sz w:val="19"/>
          <w:szCs w:val="19"/>
          <w:shd w:val="clear" w:color="auto" w:fill="FFFFFF"/>
        </w:rPr>
        <w:t>c</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where </w:t>
      </w:r>
      <w:r>
        <w:rPr>
          <w:rStyle w:val="HTML1"/>
          <w:rFonts w:ascii="Courier New" w:hAnsi="Courier New" w:cs="Courier New"/>
          <w:b/>
          <w:bCs/>
          <w:i/>
          <w:iCs/>
          <w:color w:val="000000"/>
          <w:sz w:val="20"/>
          <w:szCs w:val="20"/>
        </w:rPr>
        <w:t>c</w:t>
      </w:r>
      <w:r>
        <w:rPr>
          <w:rFonts w:ascii="Helvetica" w:hAnsi="Helvetica" w:cs="Helvetica"/>
          <w:color w:val="000000"/>
          <w:sz w:val="21"/>
          <w:szCs w:val="21"/>
        </w:rPr>
        <w:t> is some nonzero constant, the better the expression is suited to hashing. This has to do with the fact that the more nonlinear an expression is, the more uneven the distribution of data among the partitions it tends to produce.</w:t>
      </w:r>
    </w:p>
    <w:p w14:paraId="3217481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theory, pruning is also possible for expressions involving more than one column value, but determining which of such expressions are suitable can be quite difficult and time-consuming. For this reason, the use of hashing expressions involving multiple columns is not particularly recommended.</w:t>
      </w:r>
    </w:p>
    <w:p w14:paraId="4234F4D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PARTITION BY HASH</w:t>
      </w:r>
      <w:r>
        <w:rPr>
          <w:rFonts w:ascii="Helvetica" w:hAnsi="Helvetica" w:cs="Helvetica"/>
          <w:color w:val="000000"/>
          <w:sz w:val="21"/>
          <w:szCs w:val="21"/>
        </w:rPr>
        <w:t> is used, the storage engine determines which partition of </w:t>
      </w:r>
      <w:r>
        <w:rPr>
          <w:rStyle w:val="HTML1"/>
          <w:rFonts w:ascii="Courier New" w:hAnsi="Courier New" w:cs="Courier New"/>
          <w:b/>
          <w:bCs/>
          <w:i/>
          <w:iCs/>
          <w:color w:val="000000"/>
          <w:sz w:val="20"/>
          <w:szCs w:val="20"/>
        </w:rPr>
        <w:t>num</w:t>
      </w:r>
      <w:r>
        <w:rPr>
          <w:rFonts w:ascii="Helvetica" w:hAnsi="Helvetica" w:cs="Helvetica"/>
          <w:color w:val="000000"/>
          <w:sz w:val="21"/>
          <w:szCs w:val="21"/>
        </w:rPr>
        <w:t> partitions to use based on the modulus of the result of the expression. In other words, for a given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 xml:space="preserve">, the partition in which the record is stored is partition </w:t>
      </w:r>
      <w:r>
        <w:rPr>
          <w:rFonts w:ascii="Helvetica" w:hAnsi="Helvetica" w:cs="Helvetica"/>
          <w:color w:val="000000"/>
          <w:sz w:val="21"/>
          <w:szCs w:val="21"/>
        </w:rPr>
        <w:lastRenderedPageBreak/>
        <w:t>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where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xml:space="preserve"> = </w:t>
      </w:r>
      <w:proofErr w:type="gramStart"/>
      <w:r>
        <w:rPr>
          <w:rStyle w:val="HTML1"/>
          <w:rFonts w:ascii="Courier New" w:hAnsi="Courier New" w:cs="Courier New"/>
          <w:b/>
          <w:bCs/>
          <w:color w:val="026789"/>
          <w:sz w:val="20"/>
          <w:szCs w:val="20"/>
          <w:shd w:val="clear" w:color="auto" w:fill="FFFFFF"/>
        </w:rPr>
        <w:t>MOD(</w:t>
      </w:r>
      <w:proofErr w:type="gramEnd"/>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num</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Suppose that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defined as follows, so that it has 4 partitions:</w:t>
      </w:r>
    </w:p>
    <w:p w14:paraId="04A0CF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t1 (col1 INT, col2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5), col3 DATE)</w:t>
      </w:r>
    </w:p>
    <w:p w14:paraId="284C840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w:t>
      </w:r>
      <w:proofErr w:type="gramStart"/>
      <w:r>
        <w:rPr>
          <w:rFonts w:ascii="Courier New" w:hAnsi="Courier New" w:cs="Courier New"/>
          <w:color w:val="000000"/>
          <w:sz w:val="20"/>
          <w:szCs w:val="20"/>
        </w:rPr>
        <w:t>HASH( YEAR</w:t>
      </w:r>
      <w:proofErr w:type="gramEnd"/>
      <w:r>
        <w:rPr>
          <w:rFonts w:ascii="Courier New" w:hAnsi="Courier New" w:cs="Courier New"/>
          <w:color w:val="000000"/>
          <w:sz w:val="20"/>
          <w:szCs w:val="20"/>
        </w:rPr>
        <w:t>(col3) )</w:t>
      </w:r>
    </w:p>
    <w:p w14:paraId="1A70F7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4;</w:t>
      </w:r>
    </w:p>
    <w:p w14:paraId="7AE21A3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you insert a record into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whose </w:t>
      </w:r>
      <w:r>
        <w:rPr>
          <w:rStyle w:val="HTML1"/>
          <w:rFonts w:ascii="Courier New" w:hAnsi="Courier New" w:cs="Courier New"/>
          <w:b/>
          <w:bCs/>
          <w:color w:val="026789"/>
          <w:sz w:val="20"/>
          <w:szCs w:val="20"/>
          <w:shd w:val="clear" w:color="auto" w:fill="FFFFFF"/>
        </w:rPr>
        <w:t>col3</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'2005-09-15'</w:t>
      </w:r>
      <w:r>
        <w:rPr>
          <w:rFonts w:ascii="Helvetica" w:hAnsi="Helvetica" w:cs="Helvetica"/>
          <w:color w:val="000000"/>
          <w:sz w:val="21"/>
          <w:szCs w:val="21"/>
        </w:rPr>
        <w:t>, then the partition in which it is stored is determined as follows:</w:t>
      </w:r>
    </w:p>
    <w:p w14:paraId="4F14F25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MOD(</w:t>
      </w:r>
      <w:proofErr w:type="gramStart"/>
      <w:r>
        <w:rPr>
          <w:rFonts w:ascii="Courier New" w:hAnsi="Courier New" w:cs="Courier New"/>
          <w:color w:val="000000"/>
          <w:sz w:val="20"/>
          <w:szCs w:val="20"/>
        </w:rPr>
        <w:t>YEAR(</w:t>
      </w:r>
      <w:proofErr w:type="gramEnd"/>
      <w:r>
        <w:rPr>
          <w:rFonts w:ascii="Courier New" w:hAnsi="Courier New" w:cs="Courier New"/>
          <w:color w:val="000000"/>
          <w:sz w:val="20"/>
          <w:szCs w:val="20"/>
        </w:rPr>
        <w:t>'2005-09-01'),4)</w:t>
      </w:r>
    </w:p>
    <w:p w14:paraId="71A1FAB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MOD</w:t>
      </w:r>
      <w:proofErr w:type="gramEnd"/>
      <w:r>
        <w:rPr>
          <w:rFonts w:ascii="Courier New" w:hAnsi="Courier New" w:cs="Courier New"/>
          <w:color w:val="000000"/>
          <w:sz w:val="20"/>
          <w:szCs w:val="20"/>
        </w:rPr>
        <w:t>(2005,4)</w:t>
      </w:r>
    </w:p>
    <w:p w14:paraId="6E1B91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w:t>
      </w:r>
      <w:proofErr w:type="gramEnd"/>
    </w:p>
    <w:p w14:paraId="32BBDB7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MySQL 8.0 also supports a variant of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partitioning known as </w:t>
      </w:r>
      <w:r>
        <w:rPr>
          <w:rStyle w:val="firstterm"/>
          <w:rFonts w:ascii="Helvetica" w:hAnsi="Helvetica" w:cs="Helvetica"/>
          <w:color w:val="000000"/>
          <w:sz w:val="21"/>
          <w:szCs w:val="21"/>
        </w:rPr>
        <w:t>linear hashing</w:t>
      </w:r>
      <w:r>
        <w:rPr>
          <w:rFonts w:ascii="Helvetica" w:hAnsi="Helvetica" w:cs="Helvetica"/>
          <w:color w:val="000000"/>
          <w:sz w:val="21"/>
          <w:szCs w:val="21"/>
        </w:rPr>
        <w:t> which employs a more complex algorithm for determining the placement of new rows inserted into the partitioned table. See </w:t>
      </w:r>
      <w:hyperlink r:id="rId184" w:anchor="partitioning-linear-hash" w:tooltip="24.2.4.1 LINEAR HASH Partitioning" w:history="1">
        <w:r>
          <w:rPr>
            <w:rStyle w:val="a4"/>
            <w:rFonts w:ascii="Helvetica" w:hAnsi="Helvetica" w:cs="Helvetica"/>
            <w:color w:val="00759F"/>
            <w:sz w:val="21"/>
            <w:szCs w:val="21"/>
          </w:rPr>
          <w:t>Section 24.2.4.1, “LINEAR HASH Partitioning”</w:t>
        </w:r>
      </w:hyperlink>
      <w:r>
        <w:rPr>
          <w:rFonts w:ascii="Helvetica" w:hAnsi="Helvetica" w:cs="Helvetica"/>
          <w:color w:val="000000"/>
          <w:sz w:val="21"/>
          <w:szCs w:val="21"/>
        </w:rPr>
        <w:t>, for a description of this algorithm.</w:t>
      </w:r>
    </w:p>
    <w:p w14:paraId="6BE0491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user-supplied expression is evaluated each time a record is inserted or updated. It may also—depending on the circumstances—be evaluated when records are deleted.</w:t>
      </w:r>
    </w:p>
    <w:p w14:paraId="1661BD4C" w14:textId="77777777" w:rsidR="00841A98" w:rsidRDefault="00841A98" w:rsidP="00841A98">
      <w:pPr>
        <w:pStyle w:val="4"/>
        <w:shd w:val="clear" w:color="auto" w:fill="FFFFFF"/>
        <w:rPr>
          <w:rFonts w:ascii="Helvetica" w:hAnsi="Helvetica" w:cs="Helvetica"/>
          <w:color w:val="000000"/>
          <w:sz w:val="29"/>
          <w:szCs w:val="29"/>
        </w:rPr>
      </w:pPr>
      <w:bookmarkStart w:id="44" w:name="partitioning-linear-hash"/>
      <w:bookmarkEnd w:id="44"/>
      <w:r>
        <w:rPr>
          <w:rFonts w:ascii="Helvetica" w:hAnsi="Helvetica" w:cs="Helvetica"/>
          <w:color w:val="000000"/>
          <w:sz w:val="29"/>
          <w:szCs w:val="29"/>
        </w:rPr>
        <w:t>24.2.4.1 LINEAR HASH Partitioning</w:t>
      </w:r>
    </w:p>
    <w:p w14:paraId="3EA7C57B" w14:textId="77777777" w:rsidR="00841A98" w:rsidRDefault="00841A98" w:rsidP="00841A98">
      <w:pPr>
        <w:pStyle w:val="af"/>
        <w:rPr>
          <w:rFonts w:ascii="Helvetica" w:hAnsi="Helvetica" w:cs="Helvetica"/>
          <w:color w:val="000000"/>
          <w:sz w:val="21"/>
          <w:szCs w:val="21"/>
        </w:rPr>
      </w:pPr>
      <w:bookmarkStart w:id="45" w:name="idm46383353887296"/>
      <w:bookmarkStart w:id="46" w:name="idm46383353885808"/>
      <w:bookmarkEnd w:id="45"/>
      <w:bookmarkEnd w:id="46"/>
      <w:r>
        <w:rPr>
          <w:rFonts w:ascii="Helvetica" w:hAnsi="Helvetica" w:cs="Helvetica"/>
          <w:color w:val="000000"/>
          <w:sz w:val="21"/>
          <w:szCs w:val="21"/>
        </w:rPr>
        <w:t>MySQL also supports linear hashing, which differs from regular hashing in that linear hashing utilizes a linear powers-of-two algorithm whereas regular hashing employs the modulus of the hashing function's value.</w:t>
      </w:r>
    </w:p>
    <w:p w14:paraId="454FD45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Syntactically, the only difference between linear-hash partitioning and regular hashing is the addition of the </w:t>
      </w: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 keyword in the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clause, as shown here:</w:t>
      </w:r>
    </w:p>
    <w:p w14:paraId="2292644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651DBAA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408D8D3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116FC2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078AB58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6F625B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2B63C3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job_code</w:t>
      </w:r>
      <w:proofErr w:type="spellEnd"/>
      <w:r>
        <w:rPr>
          <w:rFonts w:ascii="Courier New" w:hAnsi="Courier New" w:cs="Courier New"/>
          <w:color w:val="000000"/>
          <w:sz w:val="20"/>
          <w:szCs w:val="20"/>
        </w:rPr>
        <w:t xml:space="preserve"> INT,</w:t>
      </w:r>
    </w:p>
    <w:p w14:paraId="2D57B1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INT</w:t>
      </w:r>
    </w:p>
    <w:p w14:paraId="1849DE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DD21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PARTITION BY LINEAR </w:t>
      </w:r>
      <w:proofErr w:type="gramStart"/>
      <w:r>
        <w:rPr>
          <w:rFonts w:ascii="Courier New" w:hAnsi="Courier New" w:cs="Courier New"/>
          <w:color w:val="000000"/>
          <w:sz w:val="20"/>
          <w:szCs w:val="20"/>
        </w:rPr>
        <w:t>HASH( YEAR</w:t>
      </w:r>
      <w:proofErr w:type="gramEnd"/>
      <w:r>
        <w:rPr>
          <w:rFonts w:ascii="Courier New" w:hAnsi="Courier New" w:cs="Courier New"/>
          <w:color w:val="000000"/>
          <w:sz w:val="20"/>
          <w:szCs w:val="20"/>
        </w:rPr>
        <w:t>(hired) )</w:t>
      </w:r>
    </w:p>
    <w:p w14:paraId="1251FB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6E1826C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Given an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the partition in which the record is stored when linear hashing is used is partition 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from among </w:t>
      </w:r>
      <w:r>
        <w:rPr>
          <w:rStyle w:val="HTML1"/>
          <w:rFonts w:ascii="Courier New" w:hAnsi="Courier New" w:cs="Courier New"/>
          <w:b/>
          <w:bCs/>
          <w:i/>
          <w:iCs/>
          <w:color w:val="000000"/>
          <w:sz w:val="20"/>
          <w:szCs w:val="20"/>
        </w:rPr>
        <w:t>num</w:t>
      </w:r>
      <w:r>
        <w:rPr>
          <w:rFonts w:ascii="Helvetica" w:hAnsi="Helvetica" w:cs="Helvetica"/>
          <w:color w:val="000000"/>
          <w:sz w:val="21"/>
          <w:szCs w:val="21"/>
        </w:rPr>
        <w:t> partitions,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derived according to the following algorithm:</w:t>
      </w:r>
    </w:p>
    <w:p w14:paraId="2F940445" w14:textId="77777777" w:rsidR="00841A98" w:rsidRDefault="00841A98" w:rsidP="00841A98">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Find the next power of 2 greater than </w:t>
      </w:r>
      <w:r>
        <w:rPr>
          <w:rStyle w:val="HTML1"/>
          <w:rFonts w:ascii="Courier New" w:hAnsi="Courier New" w:cs="Courier New"/>
          <w:b/>
          <w:bCs/>
          <w:i/>
          <w:iCs/>
          <w:color w:val="000000"/>
          <w:sz w:val="20"/>
          <w:szCs w:val="20"/>
        </w:rPr>
        <w:t>num</w:t>
      </w:r>
      <w:r>
        <w:rPr>
          <w:rFonts w:ascii="Helvetica" w:hAnsi="Helvetica" w:cs="Helvetica"/>
          <w:color w:val="000000"/>
          <w:sz w:val="21"/>
          <w:szCs w:val="21"/>
        </w:rPr>
        <w:t>. We call this value </w:t>
      </w:r>
      <w:r>
        <w:rPr>
          <w:rStyle w:val="HTML1"/>
          <w:rFonts w:ascii="Courier New" w:hAnsi="Courier New" w:cs="Courier New"/>
          <w:b/>
          <w:bCs/>
          <w:i/>
          <w:iCs/>
          <w:color w:val="000000"/>
          <w:sz w:val="20"/>
          <w:szCs w:val="20"/>
        </w:rPr>
        <w:t>V</w:t>
      </w:r>
      <w:r>
        <w:rPr>
          <w:rFonts w:ascii="Helvetica" w:hAnsi="Helvetica" w:cs="Helvetica"/>
          <w:color w:val="000000"/>
          <w:sz w:val="21"/>
          <w:szCs w:val="21"/>
        </w:rPr>
        <w:t>; it can be calculated as:</w:t>
      </w:r>
    </w:p>
    <w:p w14:paraId="5C74A79A" w14:textId="77777777" w:rsidR="00841A98" w:rsidRDefault="00841A98" w:rsidP="00841A98">
      <w:pPr>
        <w:pStyle w:val="HTML"/>
        <w:numPr>
          <w:ilvl w:val="0"/>
          <w:numId w:val="10"/>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V</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POWER(</w:t>
      </w:r>
      <w:proofErr w:type="gramEnd"/>
      <w:r>
        <w:rPr>
          <w:rFonts w:ascii="Courier New" w:hAnsi="Courier New" w:cs="Courier New"/>
          <w:color w:val="000000"/>
          <w:sz w:val="20"/>
          <w:szCs w:val="20"/>
        </w:rPr>
        <w:t xml:space="preserve">2, CEILING(LOG(2, </w:t>
      </w:r>
      <w:r>
        <w:rPr>
          <w:rStyle w:val="HTML1"/>
          <w:rFonts w:ascii="Courier New" w:hAnsi="Courier New" w:cs="Courier New"/>
          <w:b/>
          <w:bCs/>
          <w:i/>
          <w:iCs/>
          <w:color w:val="000000"/>
          <w:sz w:val="19"/>
          <w:szCs w:val="19"/>
        </w:rPr>
        <w:t>num</w:t>
      </w:r>
      <w:r>
        <w:rPr>
          <w:rFonts w:ascii="Courier New" w:hAnsi="Courier New" w:cs="Courier New"/>
          <w:color w:val="000000"/>
          <w:sz w:val="20"/>
          <w:szCs w:val="20"/>
        </w:rPr>
        <w:t>)))</w:t>
      </w:r>
    </w:p>
    <w:p w14:paraId="024EA54D"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w:t>
      </w:r>
      <w:r>
        <w:rPr>
          <w:rStyle w:val="HTML1"/>
          <w:rFonts w:ascii="Courier New" w:hAnsi="Courier New" w:cs="Courier New"/>
          <w:b/>
          <w:bCs/>
          <w:i/>
          <w:iCs/>
          <w:color w:val="000000"/>
          <w:sz w:val="20"/>
          <w:szCs w:val="20"/>
        </w:rPr>
        <w:t>num</w:t>
      </w:r>
      <w:r>
        <w:rPr>
          <w:rFonts w:ascii="Helvetica" w:hAnsi="Helvetica" w:cs="Helvetica"/>
          <w:color w:val="000000"/>
          <w:sz w:val="21"/>
          <w:szCs w:val="21"/>
        </w:rPr>
        <w:t> is 13. Then </w:t>
      </w:r>
      <w:hyperlink r:id="rId185" w:anchor="function_log" w:history="1">
        <w:proofErr w:type="gramStart"/>
        <w:r>
          <w:rPr>
            <w:rStyle w:val="HTML1"/>
            <w:rFonts w:ascii="Courier New" w:hAnsi="Courier New" w:cs="Courier New"/>
            <w:b/>
            <w:bCs/>
            <w:color w:val="026789"/>
            <w:sz w:val="20"/>
            <w:szCs w:val="20"/>
            <w:u w:val="single"/>
            <w:shd w:val="clear" w:color="auto" w:fill="FFFFFF"/>
          </w:rPr>
          <w:t>LOG(</w:t>
        </w:r>
        <w:proofErr w:type="gramEnd"/>
        <w:r>
          <w:rPr>
            <w:rStyle w:val="HTML1"/>
            <w:rFonts w:ascii="Courier New" w:hAnsi="Courier New" w:cs="Courier New"/>
            <w:b/>
            <w:bCs/>
            <w:color w:val="026789"/>
            <w:sz w:val="20"/>
            <w:szCs w:val="20"/>
            <w:u w:val="single"/>
            <w:shd w:val="clear" w:color="auto" w:fill="FFFFFF"/>
          </w:rPr>
          <w:t>2,13)</w:t>
        </w:r>
      </w:hyperlink>
      <w:r>
        <w:rPr>
          <w:rFonts w:ascii="Helvetica" w:hAnsi="Helvetica" w:cs="Helvetica"/>
          <w:color w:val="000000"/>
          <w:sz w:val="21"/>
          <w:szCs w:val="21"/>
        </w:rPr>
        <w:t> is 3.7004397181411. </w:t>
      </w:r>
      <w:hyperlink r:id="rId186" w:anchor="function_ceiling" w:history="1">
        <w:r>
          <w:rPr>
            <w:rStyle w:val="HTML1"/>
            <w:rFonts w:ascii="Courier New" w:hAnsi="Courier New" w:cs="Courier New"/>
            <w:b/>
            <w:bCs/>
            <w:color w:val="026789"/>
            <w:sz w:val="20"/>
            <w:szCs w:val="20"/>
            <w:u w:val="single"/>
            <w:shd w:val="clear" w:color="auto" w:fill="FFFFFF"/>
          </w:rPr>
          <w:t>CEILING(3.7004397181411)</w:t>
        </w:r>
      </w:hyperlink>
      <w:r>
        <w:rPr>
          <w:rFonts w:ascii="Helvetica" w:hAnsi="Helvetica" w:cs="Helvetica"/>
          <w:color w:val="000000"/>
          <w:sz w:val="21"/>
          <w:szCs w:val="21"/>
        </w:rPr>
        <w:t> is 4, and </w:t>
      </w:r>
      <w:r>
        <w:rPr>
          <w:rStyle w:val="HTML1"/>
          <w:rFonts w:ascii="Courier New" w:hAnsi="Courier New" w:cs="Courier New"/>
          <w:b/>
          <w:bCs/>
          <w:i/>
          <w:iCs/>
          <w:color w:val="000000"/>
          <w:sz w:val="20"/>
          <w:szCs w:val="20"/>
        </w:rPr>
        <w:t>V</w:t>
      </w:r>
      <w:r>
        <w:rPr>
          <w:rFonts w:ascii="Helvetica" w:hAnsi="Helvetica" w:cs="Helvetica"/>
          <w:color w:val="000000"/>
          <w:sz w:val="21"/>
          <w:szCs w:val="21"/>
        </w:rPr>
        <w:t> = </w:t>
      </w:r>
      <w:hyperlink r:id="rId187" w:anchor="function_power" w:history="1">
        <w:r>
          <w:rPr>
            <w:rStyle w:val="HTML1"/>
            <w:rFonts w:ascii="Courier New" w:hAnsi="Courier New" w:cs="Courier New"/>
            <w:b/>
            <w:bCs/>
            <w:color w:val="026789"/>
            <w:sz w:val="20"/>
            <w:szCs w:val="20"/>
            <w:u w:val="single"/>
            <w:shd w:val="clear" w:color="auto" w:fill="FFFFFF"/>
          </w:rPr>
          <w:t>POWER(2,4)</w:t>
        </w:r>
      </w:hyperlink>
      <w:r>
        <w:rPr>
          <w:rFonts w:ascii="Helvetica" w:hAnsi="Helvetica" w:cs="Helvetica"/>
          <w:color w:val="000000"/>
          <w:sz w:val="21"/>
          <w:szCs w:val="21"/>
        </w:rPr>
        <w:t>, which is 16.)</w:t>
      </w:r>
    </w:p>
    <w:p w14:paraId="1E283319" w14:textId="77777777" w:rsidR="00841A98" w:rsidRDefault="00841A98" w:rsidP="00841A98">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 </w:t>
      </w:r>
      <w:r>
        <w:rPr>
          <w:rStyle w:val="HTML1"/>
          <w:rFonts w:ascii="Courier New" w:hAnsi="Courier New" w:cs="Courier New"/>
          <w:b/>
          <w:bCs/>
          <w:i/>
          <w:iCs/>
          <w:color w:val="000000"/>
          <w:sz w:val="20"/>
          <w:szCs w:val="20"/>
        </w:rPr>
        <w:t>N</w:t>
      </w:r>
      <w:r>
        <w:rPr>
          <w:rFonts w:ascii="Helvetica" w:hAnsi="Helvetica" w:cs="Helvetica"/>
          <w:color w:val="000000"/>
          <w:sz w:val="21"/>
          <w:szCs w:val="21"/>
        </w:rPr>
        <w:t> = </w:t>
      </w:r>
      <w:r>
        <w:rPr>
          <w:rStyle w:val="HTML1"/>
          <w:rFonts w:ascii="Courier New" w:hAnsi="Courier New" w:cs="Courier New"/>
          <w:b/>
          <w:bCs/>
          <w:i/>
          <w:iCs/>
          <w:color w:val="000000"/>
          <w:sz w:val="20"/>
          <w:szCs w:val="20"/>
        </w:rPr>
        <w:t>F</w:t>
      </w:r>
      <w:r>
        <w:rPr>
          <w:rFonts w:ascii="Helvetica" w:hAnsi="Helvetica" w:cs="Helvetica"/>
          <w:color w:val="000000"/>
          <w:sz w:val="21"/>
          <w:szCs w:val="21"/>
        </w:rPr>
        <w:t>(</w:t>
      </w:r>
      <w:proofErr w:type="spellStart"/>
      <w:r>
        <w:rPr>
          <w:rStyle w:val="HTML1"/>
          <w:rFonts w:ascii="Courier New" w:hAnsi="Courier New" w:cs="Courier New"/>
          <w:b/>
          <w:bCs/>
          <w:i/>
          <w:iCs/>
          <w:color w:val="000000"/>
          <w:sz w:val="20"/>
          <w:szCs w:val="20"/>
        </w:rPr>
        <w:t>column_list</w:t>
      </w:r>
      <w:proofErr w:type="spellEnd"/>
      <w:r>
        <w:rPr>
          <w:rFonts w:ascii="Helvetica" w:hAnsi="Helvetica" w:cs="Helvetica"/>
          <w:color w:val="000000"/>
          <w:sz w:val="21"/>
          <w:szCs w:val="21"/>
        </w:rPr>
        <w:t>) &amp; (</w:t>
      </w:r>
      <w:r>
        <w:rPr>
          <w:rStyle w:val="HTML1"/>
          <w:rFonts w:ascii="Courier New" w:hAnsi="Courier New" w:cs="Courier New"/>
          <w:b/>
          <w:bCs/>
          <w:i/>
          <w:iCs/>
          <w:color w:val="000000"/>
          <w:sz w:val="20"/>
          <w:szCs w:val="20"/>
        </w:rPr>
        <w:t>V</w:t>
      </w:r>
      <w:r>
        <w:rPr>
          <w:rFonts w:ascii="Helvetica" w:hAnsi="Helvetica" w:cs="Helvetica"/>
          <w:color w:val="000000"/>
          <w:sz w:val="21"/>
          <w:szCs w:val="21"/>
        </w:rPr>
        <w:t> - 1).</w:t>
      </w:r>
    </w:p>
    <w:p w14:paraId="073CFB70" w14:textId="77777777" w:rsidR="00841A98" w:rsidRDefault="00841A98" w:rsidP="00841A98">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While </w:t>
      </w:r>
      <w:r>
        <w:rPr>
          <w:rStyle w:val="HTML1"/>
          <w:rFonts w:ascii="Courier New" w:hAnsi="Courier New" w:cs="Courier New"/>
          <w:b/>
          <w:bCs/>
          <w:i/>
          <w:iCs/>
          <w:color w:val="000000"/>
          <w:sz w:val="20"/>
          <w:szCs w:val="20"/>
        </w:rPr>
        <w:t>N</w:t>
      </w:r>
      <w:r>
        <w:rPr>
          <w:rFonts w:ascii="Helvetica" w:hAnsi="Helvetica" w:cs="Helvetica"/>
          <w:color w:val="000000"/>
          <w:sz w:val="21"/>
          <w:szCs w:val="21"/>
        </w:rPr>
        <w:t> &gt;= </w:t>
      </w:r>
      <w:r>
        <w:rPr>
          <w:rStyle w:val="HTML1"/>
          <w:rFonts w:ascii="Courier New" w:hAnsi="Courier New" w:cs="Courier New"/>
          <w:b/>
          <w:bCs/>
          <w:i/>
          <w:iCs/>
          <w:color w:val="000000"/>
          <w:sz w:val="20"/>
          <w:szCs w:val="20"/>
        </w:rPr>
        <w:t>num</w:t>
      </w:r>
      <w:r>
        <w:rPr>
          <w:rFonts w:ascii="Helvetica" w:hAnsi="Helvetica" w:cs="Helvetica"/>
          <w:color w:val="000000"/>
          <w:sz w:val="21"/>
          <w:szCs w:val="21"/>
        </w:rPr>
        <w:t>:</w:t>
      </w:r>
    </w:p>
    <w:p w14:paraId="4986A864" w14:textId="77777777" w:rsidR="00841A98" w:rsidRDefault="00841A98" w:rsidP="00841A98">
      <w:pPr>
        <w:pStyle w:val="af"/>
        <w:numPr>
          <w:ilvl w:val="1"/>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 </w:t>
      </w:r>
      <w:r>
        <w:rPr>
          <w:rStyle w:val="HTML1"/>
          <w:rFonts w:ascii="Courier New" w:hAnsi="Courier New" w:cs="Courier New"/>
          <w:b/>
          <w:bCs/>
          <w:i/>
          <w:iCs/>
          <w:color w:val="000000"/>
          <w:sz w:val="20"/>
          <w:szCs w:val="20"/>
        </w:rPr>
        <w:t>V</w:t>
      </w:r>
      <w:r>
        <w:rPr>
          <w:rFonts w:ascii="Helvetica" w:hAnsi="Helvetica" w:cs="Helvetica"/>
          <w:color w:val="000000"/>
          <w:sz w:val="21"/>
          <w:szCs w:val="21"/>
        </w:rPr>
        <w:t> = </w:t>
      </w:r>
      <w:r>
        <w:rPr>
          <w:rStyle w:val="HTML1"/>
          <w:rFonts w:ascii="Courier New" w:hAnsi="Courier New" w:cs="Courier New"/>
          <w:b/>
          <w:bCs/>
          <w:i/>
          <w:iCs/>
          <w:color w:val="000000"/>
          <w:sz w:val="20"/>
          <w:szCs w:val="20"/>
        </w:rPr>
        <w:t>V</w:t>
      </w:r>
      <w:r>
        <w:rPr>
          <w:rFonts w:ascii="Helvetica" w:hAnsi="Helvetica" w:cs="Helvetica"/>
          <w:color w:val="000000"/>
          <w:sz w:val="21"/>
          <w:szCs w:val="21"/>
        </w:rPr>
        <w:t> / 2</w:t>
      </w:r>
    </w:p>
    <w:p w14:paraId="4DF6E0B7" w14:textId="77777777" w:rsidR="00841A98" w:rsidRDefault="00841A98" w:rsidP="00841A98">
      <w:pPr>
        <w:pStyle w:val="af"/>
        <w:numPr>
          <w:ilvl w:val="1"/>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 </w:t>
      </w:r>
      <w:r>
        <w:rPr>
          <w:rStyle w:val="HTML1"/>
          <w:rFonts w:ascii="Courier New" w:hAnsi="Courier New" w:cs="Courier New"/>
          <w:b/>
          <w:bCs/>
          <w:i/>
          <w:iCs/>
          <w:color w:val="000000"/>
          <w:sz w:val="20"/>
          <w:szCs w:val="20"/>
        </w:rPr>
        <w:t>N</w:t>
      </w:r>
      <w:r>
        <w:rPr>
          <w:rFonts w:ascii="Helvetica" w:hAnsi="Helvetica" w:cs="Helvetica"/>
          <w:color w:val="000000"/>
          <w:sz w:val="21"/>
          <w:szCs w:val="21"/>
        </w:rPr>
        <w:t> = </w:t>
      </w:r>
      <w:r>
        <w:rPr>
          <w:rStyle w:val="HTML1"/>
          <w:rFonts w:ascii="Courier New" w:hAnsi="Courier New" w:cs="Courier New"/>
          <w:b/>
          <w:bCs/>
          <w:i/>
          <w:iCs/>
          <w:color w:val="000000"/>
          <w:sz w:val="20"/>
          <w:szCs w:val="20"/>
        </w:rPr>
        <w:t>N</w:t>
      </w:r>
      <w:r>
        <w:rPr>
          <w:rFonts w:ascii="Helvetica" w:hAnsi="Helvetica" w:cs="Helvetica"/>
          <w:color w:val="000000"/>
          <w:sz w:val="21"/>
          <w:szCs w:val="21"/>
        </w:rPr>
        <w:t> &amp; (</w:t>
      </w:r>
      <w:r>
        <w:rPr>
          <w:rStyle w:val="HTML1"/>
          <w:rFonts w:ascii="Courier New" w:hAnsi="Courier New" w:cs="Courier New"/>
          <w:b/>
          <w:bCs/>
          <w:i/>
          <w:iCs/>
          <w:color w:val="000000"/>
          <w:sz w:val="20"/>
          <w:szCs w:val="20"/>
        </w:rPr>
        <w:t>V</w:t>
      </w:r>
      <w:r>
        <w:rPr>
          <w:rFonts w:ascii="Helvetica" w:hAnsi="Helvetica" w:cs="Helvetica"/>
          <w:color w:val="000000"/>
          <w:sz w:val="21"/>
          <w:szCs w:val="21"/>
        </w:rPr>
        <w:t> - 1)</w:t>
      </w:r>
    </w:p>
    <w:p w14:paraId="1317A4E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that the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using linear hash partitioning and having 6 partitions, is created using this statement:</w:t>
      </w:r>
    </w:p>
    <w:p w14:paraId="0D1DCB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t1 (col1 INT, col2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5), col3 DATE)</w:t>
      </w:r>
    </w:p>
    <w:p w14:paraId="4B24D1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LINEAR </w:t>
      </w:r>
      <w:proofErr w:type="gramStart"/>
      <w:r>
        <w:rPr>
          <w:rFonts w:ascii="Courier New" w:hAnsi="Courier New" w:cs="Courier New"/>
          <w:color w:val="000000"/>
          <w:sz w:val="20"/>
          <w:szCs w:val="20"/>
        </w:rPr>
        <w:t>HASH( YEAR</w:t>
      </w:r>
      <w:proofErr w:type="gramEnd"/>
      <w:r>
        <w:rPr>
          <w:rFonts w:ascii="Courier New" w:hAnsi="Courier New" w:cs="Courier New"/>
          <w:color w:val="000000"/>
          <w:sz w:val="20"/>
          <w:szCs w:val="20"/>
        </w:rPr>
        <w:t>(col3) )</w:t>
      </w:r>
    </w:p>
    <w:p w14:paraId="5E7F97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6;</w:t>
      </w:r>
    </w:p>
    <w:p w14:paraId="5FDE19A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Now assume that you want to insert two records into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having the </w:t>
      </w:r>
      <w:r>
        <w:rPr>
          <w:rStyle w:val="HTML1"/>
          <w:rFonts w:ascii="Courier New" w:hAnsi="Courier New" w:cs="Courier New"/>
          <w:b/>
          <w:bCs/>
          <w:color w:val="026789"/>
          <w:sz w:val="20"/>
          <w:szCs w:val="20"/>
          <w:shd w:val="clear" w:color="auto" w:fill="FFFFFF"/>
        </w:rPr>
        <w:t>col3</w:t>
      </w:r>
      <w:r>
        <w:rPr>
          <w:rFonts w:ascii="Helvetica" w:hAnsi="Helvetica" w:cs="Helvetica"/>
          <w:color w:val="000000"/>
          <w:sz w:val="21"/>
          <w:szCs w:val="21"/>
        </w:rPr>
        <w:t> column values </w:t>
      </w:r>
      <w:r>
        <w:rPr>
          <w:rStyle w:val="HTML1"/>
          <w:rFonts w:ascii="Courier New" w:hAnsi="Courier New" w:cs="Courier New"/>
          <w:b/>
          <w:bCs/>
          <w:color w:val="026789"/>
          <w:sz w:val="20"/>
          <w:szCs w:val="20"/>
          <w:shd w:val="clear" w:color="auto" w:fill="FFFFFF"/>
        </w:rPr>
        <w:t>'2003-04-14'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'1998-10-19'</w:t>
      </w:r>
      <w:r>
        <w:rPr>
          <w:rFonts w:ascii="Helvetica" w:hAnsi="Helvetica" w:cs="Helvetica"/>
          <w:color w:val="000000"/>
          <w:sz w:val="21"/>
          <w:szCs w:val="21"/>
        </w:rPr>
        <w:t>. The partition number for the first of these is determined as follows:</w:t>
      </w:r>
    </w:p>
    <w:p w14:paraId="668A2F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V</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POWER(</w:t>
      </w:r>
      <w:proofErr w:type="gramEnd"/>
      <w:r>
        <w:rPr>
          <w:rFonts w:ascii="Courier New" w:hAnsi="Courier New" w:cs="Courier New"/>
          <w:color w:val="000000"/>
          <w:sz w:val="20"/>
          <w:szCs w:val="20"/>
        </w:rPr>
        <w:t>2, CEILING( LOG(2,6) )) = 8</w:t>
      </w:r>
    </w:p>
    <w:p w14:paraId="5E54A35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YEAR(</w:t>
      </w:r>
      <w:proofErr w:type="gramEnd"/>
      <w:r>
        <w:rPr>
          <w:rFonts w:ascii="Courier New" w:hAnsi="Courier New" w:cs="Courier New"/>
          <w:color w:val="000000"/>
          <w:sz w:val="20"/>
          <w:szCs w:val="20"/>
        </w:rPr>
        <w:t>'2003-04-14') &amp; (8 - 1)</w:t>
      </w:r>
    </w:p>
    <w:p w14:paraId="700A4A9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2003 &amp; 7</w:t>
      </w:r>
    </w:p>
    <w:p w14:paraId="55DC7FD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3</w:t>
      </w:r>
    </w:p>
    <w:p w14:paraId="07210DB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A16BD5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a3"/>
          <w:rFonts w:ascii="Courier New" w:hAnsi="Courier New" w:cs="Courier New"/>
          <w:color w:val="003333"/>
          <w:sz w:val="20"/>
          <w:szCs w:val="20"/>
          <w:shd w:val="clear" w:color="auto" w:fill="FFFFFF"/>
        </w:rPr>
        <w:t>3 &gt;= 6 is FALSE: record stored in partition #3</w:t>
      </w:r>
      <w:r>
        <w:rPr>
          <w:rFonts w:ascii="Courier New" w:hAnsi="Courier New" w:cs="Courier New"/>
          <w:color w:val="000000"/>
          <w:sz w:val="20"/>
          <w:szCs w:val="20"/>
        </w:rPr>
        <w:t>)</w:t>
      </w:r>
    </w:p>
    <w:p w14:paraId="756B0A2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number of the partition where the second record is stored is calculated as shown here:</w:t>
      </w:r>
    </w:p>
    <w:p w14:paraId="26722A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V</w:t>
      </w:r>
      <w:r>
        <w:rPr>
          <w:rFonts w:ascii="Courier New" w:hAnsi="Courier New" w:cs="Courier New"/>
          <w:color w:val="000000"/>
          <w:sz w:val="20"/>
          <w:szCs w:val="20"/>
        </w:rPr>
        <w:t xml:space="preserve"> = 8</w:t>
      </w:r>
    </w:p>
    <w:p w14:paraId="04C510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lastRenderedPageBreak/>
        <w:t>N</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YEAR(</w:t>
      </w:r>
      <w:proofErr w:type="gramEnd"/>
      <w:r>
        <w:rPr>
          <w:rFonts w:ascii="Courier New" w:hAnsi="Courier New" w:cs="Courier New"/>
          <w:color w:val="000000"/>
          <w:sz w:val="20"/>
          <w:szCs w:val="20"/>
        </w:rPr>
        <w:t>'1998-10-19') &amp; (8 - 1)</w:t>
      </w:r>
    </w:p>
    <w:p w14:paraId="1726BE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1998 &amp; 7</w:t>
      </w:r>
    </w:p>
    <w:p w14:paraId="445682F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6</w:t>
      </w:r>
    </w:p>
    <w:p w14:paraId="45EA3F8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694E28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a3"/>
          <w:rFonts w:ascii="Courier New" w:hAnsi="Courier New" w:cs="Courier New"/>
          <w:color w:val="003333"/>
          <w:sz w:val="20"/>
          <w:szCs w:val="20"/>
          <w:shd w:val="clear" w:color="auto" w:fill="FFFFFF"/>
        </w:rPr>
        <w:t>6 &gt;= 6 is TRUE: additional step required</w:t>
      </w:r>
      <w:r>
        <w:rPr>
          <w:rFonts w:ascii="Courier New" w:hAnsi="Courier New" w:cs="Courier New"/>
          <w:color w:val="000000"/>
          <w:sz w:val="20"/>
          <w:szCs w:val="20"/>
        </w:rPr>
        <w:t>)</w:t>
      </w:r>
    </w:p>
    <w:p w14:paraId="58C455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F1988D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 6 &amp; ((8 / 2) - 1)</w:t>
      </w:r>
    </w:p>
    <w:p w14:paraId="11A4DE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6 &amp; 3</w:t>
      </w:r>
    </w:p>
    <w:p w14:paraId="7CE883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2</w:t>
      </w:r>
    </w:p>
    <w:p w14:paraId="7F18F83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BF6C13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a3"/>
          <w:rFonts w:ascii="Courier New" w:hAnsi="Courier New" w:cs="Courier New"/>
          <w:color w:val="003333"/>
          <w:sz w:val="20"/>
          <w:szCs w:val="20"/>
          <w:shd w:val="clear" w:color="auto" w:fill="FFFFFF"/>
        </w:rPr>
        <w:t>2 &gt;= 6 is FALSE: record stored in partition #2</w:t>
      </w:r>
      <w:r>
        <w:rPr>
          <w:rFonts w:ascii="Courier New" w:hAnsi="Courier New" w:cs="Courier New"/>
          <w:color w:val="000000"/>
          <w:sz w:val="20"/>
          <w:szCs w:val="20"/>
        </w:rPr>
        <w:t>)</w:t>
      </w:r>
    </w:p>
    <w:p w14:paraId="445F9BE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advantage in partitioning by linear hash is that the adding, dropping, merging, and splitting of partitions is made much faster, which can be beneficial when dealing with tables containing extremely large amounts (terabytes) of data. The disadvantage is that data is less likely to be evenly distributed between partitions as compared with the distribution obtained using regular hash partitioning.</w:t>
      </w:r>
    </w:p>
    <w:p w14:paraId="22ED7C16" w14:textId="77777777" w:rsidR="00841A98" w:rsidRDefault="00841A98" w:rsidP="00841A98">
      <w:pPr>
        <w:pStyle w:val="3"/>
        <w:shd w:val="clear" w:color="auto" w:fill="FFFFFF"/>
        <w:rPr>
          <w:rFonts w:ascii="Helvetica" w:hAnsi="Helvetica" w:cs="Helvetica"/>
          <w:color w:val="000000"/>
          <w:sz w:val="34"/>
          <w:szCs w:val="34"/>
        </w:rPr>
      </w:pPr>
      <w:bookmarkStart w:id="47" w:name="partitioning-key"/>
      <w:bookmarkStart w:id="48" w:name="_Toc83152976"/>
      <w:bookmarkEnd w:id="47"/>
      <w:r>
        <w:rPr>
          <w:rFonts w:ascii="Helvetica" w:hAnsi="Helvetica" w:cs="Helvetica"/>
          <w:color w:val="000000"/>
          <w:sz w:val="34"/>
          <w:szCs w:val="34"/>
        </w:rPr>
        <w:t>24.2.5 KEY Partitioning</w:t>
      </w:r>
      <w:bookmarkEnd w:id="48"/>
    </w:p>
    <w:p w14:paraId="0BBE192F" w14:textId="77777777" w:rsidR="00841A98" w:rsidRDefault="00841A98" w:rsidP="00841A98">
      <w:pPr>
        <w:pStyle w:val="af"/>
        <w:rPr>
          <w:rFonts w:ascii="Helvetica" w:hAnsi="Helvetica" w:cs="Helvetica"/>
          <w:color w:val="000000"/>
          <w:sz w:val="21"/>
          <w:szCs w:val="21"/>
        </w:rPr>
      </w:pPr>
      <w:bookmarkStart w:id="49" w:name="idm46383353846704"/>
      <w:bookmarkStart w:id="50" w:name="idm46383353845216"/>
      <w:bookmarkEnd w:id="49"/>
      <w:bookmarkEnd w:id="50"/>
      <w:r>
        <w:rPr>
          <w:rFonts w:ascii="Helvetica" w:hAnsi="Helvetica" w:cs="Helvetica"/>
          <w:color w:val="000000"/>
          <w:sz w:val="21"/>
          <w:szCs w:val="21"/>
        </w:rPr>
        <w:t>Partitioning by key is similar to partitioning by hash, except that where hash partitioning employs a user-defined expression, the hashing function for key partitioning is supplied by the MySQL server. NDB Cluster uses </w:t>
      </w:r>
      <w:hyperlink r:id="rId188"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for this purpose; for tables using other storage engines, the server employs its own internal hashing function.</w:t>
      </w:r>
    </w:p>
    <w:p w14:paraId="16D8D49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syntax rules for </w:t>
      </w:r>
      <w:r>
        <w:rPr>
          <w:rStyle w:val="HTML1"/>
          <w:rFonts w:ascii="Courier New" w:hAnsi="Courier New" w:cs="Courier New"/>
          <w:b/>
          <w:bCs/>
          <w:color w:val="026789"/>
          <w:sz w:val="20"/>
          <w:szCs w:val="20"/>
          <w:shd w:val="clear" w:color="auto" w:fill="FFFFFF"/>
        </w:rPr>
        <w:t>CREATE TABLE ... PARTITION BY KEY</w:t>
      </w:r>
      <w:r>
        <w:rPr>
          <w:rFonts w:ascii="Helvetica" w:hAnsi="Helvetica" w:cs="Helvetica"/>
          <w:color w:val="000000"/>
          <w:sz w:val="21"/>
          <w:szCs w:val="21"/>
        </w:rPr>
        <w: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similar to those for creating a table that is partitioned by hash. The major differences are listed here:</w:t>
      </w:r>
    </w:p>
    <w:p w14:paraId="1760D816" w14:textId="77777777" w:rsidR="00841A98" w:rsidRDefault="00841A98" w:rsidP="00841A9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is used rather than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w:t>
      </w:r>
    </w:p>
    <w:p w14:paraId="794E8A0C" w14:textId="77777777" w:rsidR="00841A98" w:rsidRDefault="00841A98" w:rsidP="00841A9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takes only a list of zero or more column names. Any columns used as the partitioning key must comprise part or all of the table's primary key, if the table has one. Where no column name is specified as the partitioning key, the table's primary key is used, if there is one. For example, the following </w:t>
      </w:r>
      <w:hyperlink r:id="rId18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is valid in MySQL 8.0:</w:t>
      </w:r>
    </w:p>
    <w:p w14:paraId="5512E831" w14:textId="77777777" w:rsidR="00841A98" w:rsidRDefault="00841A98" w:rsidP="00841A98">
      <w:pPr>
        <w:pStyle w:val="HTML"/>
        <w:numPr>
          <w:ilvl w:val="0"/>
          <w:numId w:val="11"/>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k1 (</w:t>
      </w:r>
    </w:p>
    <w:p w14:paraId="51628720" w14:textId="77777777" w:rsidR="00841A98" w:rsidRDefault="00841A98" w:rsidP="00841A98">
      <w:pPr>
        <w:pStyle w:val="HTML"/>
        <w:numPr>
          <w:ilvl w:val="0"/>
          <w:numId w:val="11"/>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INT NOT NULL PRIMARY KEY,</w:t>
      </w:r>
    </w:p>
    <w:p w14:paraId="4BE6C2F9" w14:textId="77777777" w:rsidR="00841A98" w:rsidRDefault="00841A98" w:rsidP="00841A98">
      <w:pPr>
        <w:pStyle w:val="HTML"/>
        <w:numPr>
          <w:ilvl w:val="0"/>
          <w:numId w:val="11"/>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20)</w:t>
      </w:r>
    </w:p>
    <w:p w14:paraId="6ED296F5" w14:textId="77777777" w:rsidR="00841A98" w:rsidRDefault="00841A98" w:rsidP="00841A98">
      <w:pPr>
        <w:pStyle w:val="HTML"/>
        <w:numPr>
          <w:ilvl w:val="0"/>
          <w:numId w:val="11"/>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F6204E" w14:textId="77777777" w:rsidR="00841A98" w:rsidRDefault="00841A98" w:rsidP="00841A98">
      <w:pPr>
        <w:pStyle w:val="HTML"/>
        <w:numPr>
          <w:ilvl w:val="0"/>
          <w:numId w:val="11"/>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PARTITION BY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w:t>
      </w:r>
    </w:p>
    <w:p w14:paraId="40420802" w14:textId="77777777" w:rsidR="00841A98" w:rsidRDefault="00841A98" w:rsidP="00841A98">
      <w:pPr>
        <w:pStyle w:val="HTML"/>
        <w:numPr>
          <w:ilvl w:val="0"/>
          <w:numId w:val="11"/>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PARTITIONS 2;</w:t>
      </w:r>
    </w:p>
    <w:p w14:paraId="403A0CFE"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is no primary key but there is a unique key, then the unique key is used for the partitioning key:</w:t>
      </w:r>
    </w:p>
    <w:p w14:paraId="0E114511"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k1 (</w:t>
      </w:r>
    </w:p>
    <w:p w14:paraId="47935A04"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7AF1382C"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20),</w:t>
      </w:r>
    </w:p>
    <w:p w14:paraId="1304DF55"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UNIQUE KEY (id)</w:t>
      </w:r>
    </w:p>
    <w:p w14:paraId="3CF8705C"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FB40E8"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w:t>
      </w:r>
    </w:p>
    <w:p w14:paraId="3EF5C2B2"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PARTITIONS 2;</w:t>
      </w:r>
    </w:p>
    <w:p w14:paraId="753B0C44"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if the unique key column were not defined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then the previous statement would fail.</w:t>
      </w:r>
    </w:p>
    <w:p w14:paraId="7552723A"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both of these cases, the partitioning key is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even though it is not shown in the output of </w:t>
      </w:r>
      <w:hyperlink r:id="rId190"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 or in the </w:t>
      </w:r>
      <w:r>
        <w:rPr>
          <w:rStyle w:val="HTML1"/>
          <w:rFonts w:ascii="Courier New" w:hAnsi="Courier New" w:cs="Courier New"/>
          <w:b/>
          <w:bCs/>
          <w:color w:val="026789"/>
          <w:sz w:val="20"/>
          <w:szCs w:val="20"/>
          <w:shd w:val="clear" w:color="auto" w:fill="FFFFFF"/>
        </w:rPr>
        <w:t>PARTITION_EXPRESSION</w:t>
      </w:r>
      <w:r>
        <w:rPr>
          <w:rFonts w:ascii="Helvetica" w:hAnsi="Helvetica" w:cs="Helvetica"/>
          <w:color w:val="000000"/>
          <w:sz w:val="21"/>
          <w:szCs w:val="21"/>
        </w:rPr>
        <w:t> column of the </w:t>
      </w:r>
      <w:hyperlink r:id="rId191"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table.</w:t>
      </w:r>
    </w:p>
    <w:p w14:paraId="76F52011"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Unlike the case with other partitioning types, columns used for partitioning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are not restricted to integer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For example, the following </w:t>
      </w:r>
      <w:hyperlink r:id="rId192"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is valid:</w:t>
      </w:r>
    </w:p>
    <w:p w14:paraId="34DC15E7"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tm1 (</w:t>
      </w:r>
    </w:p>
    <w:p w14:paraId="7A40FDC8"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32) PRIMARY KEY</w:t>
      </w:r>
    </w:p>
    <w:p w14:paraId="2A54CAB5"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F14EB5"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PARTITION BY KEY(s1)</w:t>
      </w:r>
    </w:p>
    <w:p w14:paraId="71653E22"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PARTITIONS 10;</w:t>
      </w:r>
    </w:p>
    <w:p w14:paraId="540D8A06"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preceding statement would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be valid, were a different partitioning type to be specified. (In this case, simply using </w:t>
      </w:r>
      <w:r>
        <w:rPr>
          <w:rStyle w:val="HTML1"/>
          <w:rFonts w:ascii="Courier New" w:hAnsi="Courier New" w:cs="Courier New"/>
          <w:b/>
          <w:bCs/>
          <w:color w:val="026789"/>
          <w:sz w:val="20"/>
          <w:szCs w:val="20"/>
          <w:shd w:val="clear" w:color="auto" w:fill="FFFFFF"/>
        </w:rPr>
        <w:t xml:space="preserve">PARTITION BY </w:t>
      </w:r>
      <w:proofErr w:type="gramStart"/>
      <w:r>
        <w:rPr>
          <w:rStyle w:val="HTML1"/>
          <w:rFonts w:ascii="Courier New" w:hAnsi="Courier New" w:cs="Courier New"/>
          <w:b/>
          <w:bCs/>
          <w:color w:val="026789"/>
          <w:sz w:val="20"/>
          <w:szCs w:val="20"/>
          <w:shd w:val="clear" w:color="auto" w:fill="FFFFFF"/>
        </w:rPr>
        <w:t>KEY(</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would also be valid and have the same effect as </w:t>
      </w:r>
      <w:r>
        <w:rPr>
          <w:rStyle w:val="HTML1"/>
          <w:rFonts w:ascii="Courier New" w:hAnsi="Courier New" w:cs="Courier New"/>
          <w:b/>
          <w:bCs/>
          <w:color w:val="026789"/>
          <w:sz w:val="20"/>
          <w:szCs w:val="20"/>
          <w:shd w:val="clear" w:color="auto" w:fill="FFFFFF"/>
        </w:rPr>
        <w:t>PARTITION BY KEY(s1)</w:t>
      </w:r>
      <w:r>
        <w:rPr>
          <w:rFonts w:ascii="Helvetica" w:hAnsi="Helvetica" w:cs="Helvetica"/>
          <w:color w:val="000000"/>
          <w:sz w:val="21"/>
          <w:szCs w:val="21"/>
        </w:rPr>
        <w:t>, since </w:t>
      </w:r>
      <w:r>
        <w:rPr>
          <w:rStyle w:val="HTML1"/>
          <w:rFonts w:ascii="Courier New" w:hAnsi="Courier New" w:cs="Courier New"/>
          <w:b/>
          <w:bCs/>
          <w:color w:val="026789"/>
          <w:sz w:val="20"/>
          <w:szCs w:val="20"/>
          <w:shd w:val="clear" w:color="auto" w:fill="FFFFFF"/>
        </w:rPr>
        <w:t>s1</w:t>
      </w:r>
      <w:r>
        <w:rPr>
          <w:rFonts w:ascii="Helvetica" w:hAnsi="Helvetica" w:cs="Helvetica"/>
          <w:color w:val="000000"/>
          <w:sz w:val="21"/>
          <w:szCs w:val="21"/>
        </w:rPr>
        <w:t> is the table's primary key.)</w:t>
      </w:r>
    </w:p>
    <w:p w14:paraId="2674E2C5"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this issue, see </w:t>
      </w:r>
      <w:hyperlink r:id="rId193" w:anchor="partitioning-limitations" w:tooltip="24.6 Restrictions and Limitations on Partitioning" w:history="1">
        <w:r>
          <w:rPr>
            <w:rStyle w:val="a4"/>
            <w:rFonts w:ascii="Helvetica" w:hAnsi="Helvetica" w:cs="Helvetica"/>
            <w:color w:val="00759F"/>
            <w:sz w:val="21"/>
            <w:szCs w:val="21"/>
          </w:rPr>
          <w:t>Section 24.6, “Restrictions and Limitations on Partitioning”</w:t>
        </w:r>
      </w:hyperlink>
      <w:r>
        <w:rPr>
          <w:rFonts w:ascii="Helvetica" w:hAnsi="Helvetica" w:cs="Helvetica"/>
          <w:color w:val="000000"/>
          <w:sz w:val="21"/>
          <w:szCs w:val="21"/>
        </w:rPr>
        <w:t>.</w:t>
      </w:r>
    </w:p>
    <w:p w14:paraId="6D2C6A31"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Columns with index prefixes are not supported in partitioning keys. This means that </w:t>
      </w:r>
      <w:hyperlink r:id="rId194"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19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196"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and </w:t>
      </w:r>
      <w:hyperlink r:id="rId197"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columns can be used in a partitioning key, as long as they do not employ prefixes; because a prefix must be specified for </w:t>
      </w:r>
      <w:hyperlink r:id="rId198"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19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in index definitions, it is not possible to use columns of these two types in partitioning keys. Prior to MySQL 8.0.21, columns using prefixes were permitted when creating, altering, or upgrading a partitioned table, even though they were not included in the table's partitioning key; in MySQL 8.0.21 and later, this permissive behavior is deprecated, and the server displays appropriate warnings or errors when one or more such columns are used. See </w:t>
      </w:r>
      <w:hyperlink r:id="rId200" w:anchor="partitioning-limitations-prefixes" w:tooltip="Column index prefixes not supported for key partitioning" w:history="1">
        <w:r>
          <w:rPr>
            <w:rStyle w:val="a4"/>
            <w:rFonts w:ascii="Helvetica" w:hAnsi="Helvetica" w:cs="Helvetica"/>
            <w:color w:val="00759F"/>
            <w:sz w:val="21"/>
            <w:szCs w:val="21"/>
          </w:rPr>
          <w:t>Column index prefixes not supported for key partitioning</w:t>
        </w:r>
      </w:hyperlink>
      <w:r>
        <w:rPr>
          <w:rFonts w:ascii="Helvetica" w:hAnsi="Helvetica" w:cs="Helvetica"/>
          <w:color w:val="000000"/>
          <w:sz w:val="21"/>
          <w:szCs w:val="21"/>
        </w:rPr>
        <w:t>, for more information and examples.</w:t>
      </w:r>
    </w:p>
    <w:p w14:paraId="5BF2D6B4" w14:textId="77777777" w:rsidR="00841A98" w:rsidRDefault="00841A98" w:rsidP="00841A98">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E23AFCE" w14:textId="77777777" w:rsidR="00841A98" w:rsidRDefault="00841A98" w:rsidP="00841A98">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Tables using the </w:t>
      </w:r>
      <w:hyperlink r:id="rId20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are implicitly partitioned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using the table's primary key as the partitioning key (as with other MySQL storage engines). In the event that the NDB Cluster table has no explicit primary key, the </w:t>
      </w:r>
      <w:r>
        <w:rPr>
          <w:rStyle w:val="62"/>
          <w:rFonts w:ascii="inherit" w:hAnsi="inherit" w:cs="Helvetica"/>
          <w:color w:val="000000"/>
          <w:sz w:val="21"/>
          <w:szCs w:val="21"/>
          <w:bdr w:val="none" w:sz="0" w:space="0" w:color="auto" w:frame="1"/>
        </w:rPr>
        <w:t>“hidden”</w:t>
      </w:r>
      <w:r>
        <w:rPr>
          <w:rFonts w:ascii="Helvetica" w:hAnsi="Helvetica" w:cs="Helvetica"/>
          <w:color w:val="000000"/>
          <w:sz w:val="21"/>
          <w:szCs w:val="21"/>
        </w:rPr>
        <w:t> primary key generated by the </w:t>
      </w:r>
      <w:hyperlink r:id="rId202"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for each NDB Cluster table is used as the partitioning key.</w:t>
      </w:r>
    </w:p>
    <w:p w14:paraId="0A1C2158" w14:textId="77777777" w:rsidR="00841A98" w:rsidRDefault="00841A98" w:rsidP="00841A98">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define an explicit partitioning scheme for an </w:t>
      </w:r>
      <w:hyperlink r:id="rId20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the table must have an explicit primary key, and any columns used in the partitioning expression must be part of this key. However, if the table uses an </w:t>
      </w:r>
      <w:r>
        <w:rPr>
          <w:rStyle w:val="62"/>
          <w:rFonts w:ascii="inherit" w:hAnsi="inherit" w:cs="Helvetica"/>
          <w:color w:val="000000"/>
          <w:sz w:val="21"/>
          <w:szCs w:val="21"/>
          <w:bdr w:val="none" w:sz="0" w:space="0" w:color="auto" w:frame="1"/>
        </w:rPr>
        <w:t>“empty”</w:t>
      </w:r>
      <w:r>
        <w:rPr>
          <w:rFonts w:ascii="Helvetica" w:hAnsi="Helvetica" w:cs="Helvetica"/>
          <w:color w:val="000000"/>
          <w:sz w:val="21"/>
          <w:szCs w:val="21"/>
        </w:rPr>
        <w:t> partitioning expression—that is, </w:t>
      </w:r>
      <w:r>
        <w:rPr>
          <w:rStyle w:val="HTML1"/>
          <w:rFonts w:ascii="Courier New" w:hAnsi="Courier New" w:cs="Courier New"/>
          <w:b/>
          <w:bCs/>
          <w:color w:val="026789"/>
          <w:sz w:val="20"/>
          <w:szCs w:val="20"/>
          <w:shd w:val="clear" w:color="auto" w:fill="FFFFFF"/>
        </w:rPr>
        <w:t xml:space="preserve">PARTITION BY </w:t>
      </w:r>
      <w:proofErr w:type="gramStart"/>
      <w:r>
        <w:rPr>
          <w:rStyle w:val="HTML1"/>
          <w:rFonts w:ascii="Courier New" w:hAnsi="Courier New" w:cs="Courier New"/>
          <w:b/>
          <w:bCs/>
          <w:color w:val="026789"/>
          <w:sz w:val="20"/>
          <w:szCs w:val="20"/>
          <w:shd w:val="clear" w:color="auto" w:fill="FFFFFF"/>
        </w:rPr>
        <w:t>KEY(</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with no column references—then no explicit primary key is required.</w:t>
      </w:r>
    </w:p>
    <w:p w14:paraId="7437E696"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observe this partitioning using the </w:t>
      </w:r>
      <w:proofErr w:type="spellStart"/>
      <w:r w:rsidR="001D3EDE">
        <w:fldChar w:fldCharType="begin"/>
      </w:r>
      <w:r w:rsidR="001D3EDE">
        <w:instrText xml:space="preserve"> HYPERLINK "file:///E:</w:instrText>
      </w:r>
      <w:r w:rsidR="001D3EDE">
        <w:instrText xml:space="preserve">\\backup\\%E4%B8%8B%E8%BD%BD\\refman-8.0-en.html-chapter\\refman-8.0-en.html-chapter\\mysql-cluster.html" \l "mysql-cluster-programs-ndb-desc" \o "23.4.9 ndb_desc — Describe NDB Tables" </w:instrText>
      </w:r>
      <w:r w:rsidR="001D3EDE">
        <w:fldChar w:fldCharType="separate"/>
      </w:r>
      <w:r>
        <w:rPr>
          <w:rStyle w:val="a5"/>
          <w:rFonts w:ascii="Helvetica" w:hAnsi="Helvetica" w:cs="Helvetica"/>
          <w:color w:val="00759F"/>
          <w:sz w:val="21"/>
          <w:szCs w:val="21"/>
          <w:u w:val="single"/>
        </w:rPr>
        <w:t>ndb_desc</w:t>
      </w:r>
      <w:proofErr w:type="spellEnd"/>
      <w:r w:rsidR="001D3EDE">
        <w:rPr>
          <w:rStyle w:val="a5"/>
          <w:rFonts w:ascii="Helvetica" w:hAnsi="Helvetica" w:cs="Helvetica"/>
          <w:color w:val="00759F"/>
          <w:sz w:val="21"/>
          <w:szCs w:val="21"/>
          <w:u w:val="single"/>
        </w:rPr>
        <w:fldChar w:fldCharType="end"/>
      </w:r>
      <w:r>
        <w:rPr>
          <w:rFonts w:ascii="Helvetica" w:hAnsi="Helvetica" w:cs="Helvetica"/>
          <w:color w:val="000000"/>
          <w:sz w:val="21"/>
          <w:szCs w:val="21"/>
        </w:rPr>
        <w:t> utility (with the </w:t>
      </w:r>
      <w:r>
        <w:rPr>
          <w:rStyle w:val="HTML1"/>
          <w:rFonts w:ascii="Courier New" w:hAnsi="Courier New" w:cs="Courier New"/>
          <w:color w:val="0E4075"/>
          <w:sz w:val="20"/>
          <w:szCs w:val="20"/>
          <w:shd w:val="clear" w:color="auto" w:fill="FFFFFF"/>
        </w:rPr>
        <w:t>-p</w:t>
      </w:r>
      <w:r>
        <w:rPr>
          <w:rFonts w:ascii="Helvetica" w:hAnsi="Helvetica" w:cs="Helvetica"/>
          <w:color w:val="000000"/>
          <w:sz w:val="21"/>
          <w:szCs w:val="21"/>
        </w:rPr>
        <w:t> option).</w:t>
      </w:r>
    </w:p>
    <w:p w14:paraId="1F95FC7C" w14:textId="77777777" w:rsidR="00841A98" w:rsidRDefault="00841A98" w:rsidP="00841A98">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5803DB6A" w14:textId="77777777" w:rsidR="00841A98" w:rsidRDefault="00841A98" w:rsidP="00841A98">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key-partitioned table, you cannot execute an </w:t>
      </w:r>
      <w:r>
        <w:rPr>
          <w:rStyle w:val="HTML1"/>
          <w:rFonts w:ascii="Courier New" w:hAnsi="Courier New" w:cs="Courier New"/>
          <w:b/>
          <w:bCs/>
          <w:color w:val="026789"/>
          <w:sz w:val="20"/>
          <w:szCs w:val="20"/>
          <w:shd w:val="clear" w:color="auto" w:fill="FFFFFF"/>
        </w:rPr>
        <w:t>ALTER TABLE DROP PRIMARY KEY</w:t>
      </w:r>
      <w:r>
        <w:rPr>
          <w:rFonts w:ascii="Helvetica" w:hAnsi="Helvetica" w:cs="Helvetica"/>
          <w:color w:val="000000"/>
          <w:sz w:val="21"/>
          <w:szCs w:val="21"/>
        </w:rPr>
        <w:t>, as doing so generates the error </w:t>
      </w:r>
      <w:proofErr w:type="spellStart"/>
      <w:r>
        <w:rPr>
          <w:rStyle w:val="errortext"/>
          <w:rFonts w:ascii="Courier New" w:hAnsi="Courier New" w:cs="Courier New"/>
          <w:color w:val="7B3D23"/>
          <w:sz w:val="21"/>
          <w:szCs w:val="21"/>
          <w:shd w:val="clear" w:color="auto" w:fill="FFFFFF"/>
        </w:rPr>
        <w:t>ERROR</w:t>
      </w:r>
      <w:proofErr w:type="spellEnd"/>
      <w:r>
        <w:rPr>
          <w:rStyle w:val="errortext"/>
          <w:rFonts w:ascii="Courier New" w:hAnsi="Courier New" w:cs="Courier New"/>
          <w:color w:val="7B3D23"/>
          <w:sz w:val="21"/>
          <w:szCs w:val="21"/>
          <w:shd w:val="clear" w:color="auto" w:fill="FFFFFF"/>
        </w:rPr>
        <w:t xml:space="preserve"> 1466 (HY000): Field in list of fields for partition function not found in table</w:t>
      </w:r>
      <w:r>
        <w:rPr>
          <w:rFonts w:ascii="Helvetica" w:hAnsi="Helvetica" w:cs="Helvetica"/>
          <w:color w:val="000000"/>
          <w:sz w:val="21"/>
          <w:szCs w:val="21"/>
        </w:rPr>
        <w:t>. This is not an issue for NDB Cluster tables which are partitioned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in such cases, the table is reorganized using the </w:t>
      </w:r>
      <w:r>
        <w:rPr>
          <w:rStyle w:val="62"/>
          <w:rFonts w:ascii="inherit" w:hAnsi="inherit" w:cs="Helvetica"/>
          <w:color w:val="000000"/>
          <w:sz w:val="21"/>
          <w:szCs w:val="21"/>
          <w:bdr w:val="none" w:sz="0" w:space="0" w:color="auto" w:frame="1"/>
        </w:rPr>
        <w:t>“hidden”</w:t>
      </w:r>
      <w:r>
        <w:rPr>
          <w:rFonts w:ascii="Helvetica" w:hAnsi="Helvetica" w:cs="Helvetica"/>
          <w:color w:val="000000"/>
          <w:sz w:val="21"/>
          <w:szCs w:val="21"/>
        </w:rPr>
        <w:t> primary key as the table's new partitioning key. See </w:t>
      </w:r>
      <w:hyperlink r:id="rId204" w:tooltip="Chapter 23 MySQL NDB Cluster 8.0" w:history="1">
        <w:r>
          <w:rPr>
            <w:rStyle w:val="a4"/>
            <w:rFonts w:ascii="Helvetica" w:hAnsi="Helvetica" w:cs="Helvetica"/>
            <w:color w:val="00759F"/>
            <w:sz w:val="21"/>
            <w:szCs w:val="21"/>
          </w:rPr>
          <w:t>Chapter 23, </w:t>
        </w:r>
        <w:r>
          <w:rPr>
            <w:rStyle w:val="a4"/>
            <w:rFonts w:ascii="Helvetica" w:hAnsi="Helvetica" w:cs="Helvetica"/>
            <w:i/>
            <w:iCs/>
            <w:color w:val="00759F"/>
            <w:sz w:val="21"/>
            <w:szCs w:val="21"/>
          </w:rPr>
          <w:t>MySQL NDB Cluster 8.0</w:t>
        </w:r>
      </w:hyperlink>
      <w:r>
        <w:rPr>
          <w:rFonts w:ascii="Helvetica" w:hAnsi="Helvetica" w:cs="Helvetica"/>
          <w:color w:val="000000"/>
          <w:sz w:val="21"/>
          <w:szCs w:val="21"/>
        </w:rPr>
        <w:t>.</w:t>
      </w:r>
    </w:p>
    <w:p w14:paraId="27055E75" w14:textId="77777777" w:rsidR="00841A98" w:rsidRDefault="00841A98" w:rsidP="00841A98">
      <w:pPr>
        <w:pStyle w:val="af"/>
        <w:rPr>
          <w:rFonts w:ascii="Helvetica" w:hAnsi="Helvetica" w:cs="Helvetica"/>
          <w:color w:val="000000"/>
          <w:sz w:val="21"/>
          <w:szCs w:val="21"/>
        </w:rPr>
      </w:pPr>
      <w:bookmarkStart w:id="51" w:name="idm46383353794480"/>
      <w:bookmarkStart w:id="52" w:name="idm46383353792992"/>
      <w:bookmarkEnd w:id="51"/>
      <w:bookmarkEnd w:id="52"/>
      <w:r>
        <w:rPr>
          <w:rFonts w:ascii="Helvetica" w:hAnsi="Helvetica" w:cs="Helvetica"/>
          <w:color w:val="000000"/>
          <w:sz w:val="21"/>
          <w:szCs w:val="21"/>
        </w:rPr>
        <w:t>It is also possible to partition a table by linear key. Here is a simple example:</w:t>
      </w:r>
    </w:p>
    <w:p w14:paraId="140566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tk</w:t>
      </w:r>
      <w:proofErr w:type="spellEnd"/>
      <w:r>
        <w:rPr>
          <w:rFonts w:ascii="Courier New" w:hAnsi="Courier New" w:cs="Courier New"/>
          <w:color w:val="000000"/>
          <w:sz w:val="20"/>
          <w:szCs w:val="20"/>
        </w:rPr>
        <w:t xml:space="preserve"> (</w:t>
      </w:r>
    </w:p>
    <w:p w14:paraId="2E27E4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4B8420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5),</w:t>
      </w:r>
    </w:p>
    <w:p w14:paraId="26CE287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DATE</w:t>
      </w:r>
    </w:p>
    <w:p w14:paraId="4DF2B78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781B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PARTITION BY LINEAR KEY (col1)</w:t>
      </w:r>
    </w:p>
    <w:p w14:paraId="61BD12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3;</w:t>
      </w:r>
    </w:p>
    <w:p w14:paraId="2D6C25E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 keyword has the same effect on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partitioning as it does on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partitioning, with the partition number being derived using a powers-of-two algorithm rather than modulo arithmetic. See </w:t>
      </w:r>
      <w:hyperlink r:id="rId205" w:anchor="partitioning-linear-hash" w:tooltip="24.2.4.1 LINEAR HASH Partitioning" w:history="1">
        <w:r>
          <w:rPr>
            <w:rStyle w:val="a4"/>
            <w:rFonts w:ascii="Helvetica" w:hAnsi="Helvetica" w:cs="Helvetica"/>
            <w:color w:val="00759F"/>
            <w:sz w:val="21"/>
            <w:szCs w:val="21"/>
          </w:rPr>
          <w:t>Section 24.2.4.1, “LINEAR HASH Partitioning”</w:t>
        </w:r>
      </w:hyperlink>
      <w:r>
        <w:rPr>
          <w:rFonts w:ascii="Helvetica" w:hAnsi="Helvetica" w:cs="Helvetica"/>
          <w:color w:val="000000"/>
          <w:sz w:val="21"/>
          <w:szCs w:val="21"/>
        </w:rPr>
        <w:t>, for a description of this algorithm and its implications.</w:t>
      </w:r>
    </w:p>
    <w:p w14:paraId="28F7843C" w14:textId="77777777" w:rsidR="00841A98" w:rsidRDefault="00841A98" w:rsidP="00841A98">
      <w:pPr>
        <w:pStyle w:val="3"/>
        <w:shd w:val="clear" w:color="auto" w:fill="FFFFFF"/>
        <w:rPr>
          <w:rFonts w:ascii="Helvetica" w:hAnsi="Helvetica" w:cs="Helvetica"/>
          <w:color w:val="000000"/>
          <w:sz w:val="34"/>
          <w:szCs w:val="34"/>
        </w:rPr>
      </w:pPr>
      <w:bookmarkStart w:id="53" w:name="partitioning-subpartitions"/>
      <w:bookmarkStart w:id="54" w:name="_Toc83152977"/>
      <w:bookmarkEnd w:id="53"/>
      <w:r>
        <w:rPr>
          <w:rFonts w:ascii="Helvetica" w:hAnsi="Helvetica" w:cs="Helvetica"/>
          <w:color w:val="000000"/>
          <w:sz w:val="34"/>
          <w:szCs w:val="34"/>
        </w:rPr>
        <w:t>24.2.6 </w:t>
      </w:r>
      <w:proofErr w:type="spellStart"/>
      <w:r>
        <w:rPr>
          <w:rFonts w:ascii="Helvetica" w:hAnsi="Helvetica" w:cs="Helvetica"/>
          <w:color w:val="000000"/>
          <w:sz w:val="34"/>
          <w:szCs w:val="34"/>
        </w:rPr>
        <w:t>Subpartitioning</w:t>
      </w:r>
      <w:bookmarkEnd w:id="54"/>
      <w:proofErr w:type="spellEnd"/>
    </w:p>
    <w:p w14:paraId="3A98BFCC" w14:textId="77777777" w:rsidR="00841A98" w:rsidRDefault="00841A98" w:rsidP="00841A98">
      <w:pPr>
        <w:pStyle w:val="af"/>
        <w:rPr>
          <w:rFonts w:ascii="Helvetica" w:hAnsi="Helvetica" w:cs="Helvetica"/>
          <w:color w:val="000000"/>
          <w:sz w:val="21"/>
          <w:szCs w:val="21"/>
        </w:rPr>
      </w:pPr>
      <w:bookmarkStart w:id="55" w:name="idm46383353785568"/>
      <w:bookmarkStart w:id="56" w:name="idm46383353784496"/>
      <w:bookmarkEnd w:id="55"/>
      <w:bookmarkEnd w:id="56"/>
      <w:proofErr w:type="spellStart"/>
      <w:r>
        <w:rPr>
          <w:rFonts w:ascii="Helvetica" w:hAnsi="Helvetica" w:cs="Helvetica"/>
          <w:color w:val="000000"/>
          <w:sz w:val="21"/>
          <w:szCs w:val="21"/>
        </w:rPr>
        <w:t>Subpartitioning</w:t>
      </w:r>
      <w:proofErr w:type="spellEnd"/>
      <w:r>
        <w:rPr>
          <w:rFonts w:ascii="Helvetica" w:hAnsi="Helvetica" w:cs="Helvetica"/>
          <w:color w:val="000000"/>
          <w:sz w:val="21"/>
          <w:szCs w:val="21"/>
        </w:rPr>
        <w:t>—also known as </w:t>
      </w:r>
      <w:r>
        <w:rPr>
          <w:rStyle w:val="firstterm"/>
          <w:rFonts w:ascii="Helvetica" w:hAnsi="Helvetica" w:cs="Helvetica"/>
          <w:color w:val="000000"/>
          <w:sz w:val="21"/>
          <w:szCs w:val="21"/>
        </w:rPr>
        <w:t>composite partitioning</w:t>
      </w:r>
      <w:r>
        <w:rPr>
          <w:rFonts w:ascii="Helvetica" w:hAnsi="Helvetica" w:cs="Helvetica"/>
          <w:color w:val="000000"/>
          <w:sz w:val="21"/>
          <w:szCs w:val="21"/>
        </w:rPr>
        <w:t>—is the further division of each partition in a partitioned table. Consider the following </w:t>
      </w:r>
      <w:hyperlink r:id="rId206"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p w14:paraId="1102D2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(id INT, purchased DATE)</w:t>
      </w:r>
    </w:p>
    <w:p w14:paraId="344B6C2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w:t>
      </w:r>
      <w:proofErr w:type="gramStart"/>
      <w:r>
        <w:rPr>
          <w:rFonts w:ascii="Courier New" w:hAnsi="Courier New" w:cs="Courier New"/>
          <w:color w:val="000000"/>
          <w:sz w:val="20"/>
          <w:szCs w:val="20"/>
        </w:rPr>
        <w:t>RANGE( YEAR</w:t>
      </w:r>
      <w:proofErr w:type="gramEnd"/>
      <w:r>
        <w:rPr>
          <w:rFonts w:ascii="Courier New" w:hAnsi="Courier New" w:cs="Courier New"/>
          <w:color w:val="000000"/>
          <w:sz w:val="20"/>
          <w:szCs w:val="20"/>
        </w:rPr>
        <w:t>(purchased) )</w:t>
      </w:r>
    </w:p>
    <w:p w14:paraId="4C800D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 BY </w:t>
      </w:r>
      <w:proofErr w:type="gramStart"/>
      <w:r>
        <w:rPr>
          <w:rFonts w:ascii="Courier New" w:hAnsi="Courier New" w:cs="Courier New"/>
          <w:color w:val="000000"/>
          <w:sz w:val="20"/>
          <w:szCs w:val="20"/>
        </w:rPr>
        <w:t>HASH( TO</w:t>
      </w:r>
      <w:proofErr w:type="gramEnd"/>
      <w:r>
        <w:rPr>
          <w:rFonts w:ascii="Courier New" w:hAnsi="Courier New" w:cs="Courier New"/>
          <w:color w:val="000000"/>
          <w:sz w:val="20"/>
          <w:szCs w:val="20"/>
        </w:rPr>
        <w:t>_DAYS(purchased) )</w:t>
      </w:r>
    </w:p>
    <w:p w14:paraId="679C377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SUBPARTITIONS 2 (</w:t>
      </w:r>
    </w:p>
    <w:p w14:paraId="6F08E3B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(1990),</w:t>
      </w:r>
    </w:p>
    <w:p w14:paraId="4313C2C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(2000),</w:t>
      </w:r>
    </w:p>
    <w:p w14:paraId="6823750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MAXVALUE</w:t>
      </w:r>
    </w:p>
    <w:p w14:paraId="334C69C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581C20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Table </w:t>
      </w:r>
      <w:proofErr w:type="spellStart"/>
      <w:r>
        <w:rPr>
          <w:rStyle w:val="HTML1"/>
          <w:rFonts w:ascii="Courier New" w:hAnsi="Courier New" w:cs="Courier New"/>
          <w:b/>
          <w:bCs/>
          <w:color w:val="026789"/>
          <w:sz w:val="20"/>
          <w:szCs w:val="20"/>
          <w:shd w:val="clear" w:color="auto" w:fill="FFFFFF"/>
        </w:rPr>
        <w:t>ts</w:t>
      </w:r>
      <w:proofErr w:type="spellEnd"/>
      <w:r>
        <w:rPr>
          <w:rFonts w:ascii="Helvetica" w:hAnsi="Helvetica" w:cs="Helvetica"/>
          <w:color w:val="000000"/>
          <w:sz w:val="21"/>
          <w:szCs w:val="21"/>
        </w:rPr>
        <w:t> has 3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partitions. Each of these partitions—</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xml:space="preserve">—is further divided into 2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In effect, the entire table is divided into </w:t>
      </w:r>
      <w:r>
        <w:rPr>
          <w:rStyle w:val="HTML1"/>
          <w:rFonts w:ascii="Courier New" w:hAnsi="Courier New" w:cs="Courier New"/>
          <w:b/>
          <w:bCs/>
          <w:color w:val="026789"/>
          <w:sz w:val="20"/>
          <w:szCs w:val="20"/>
          <w:shd w:val="clear" w:color="auto" w:fill="FFFFFF"/>
        </w:rPr>
        <w:t>3 * 2 = 6</w:t>
      </w:r>
      <w:r>
        <w:rPr>
          <w:rFonts w:ascii="Helvetica" w:hAnsi="Helvetica" w:cs="Helvetica"/>
          <w:color w:val="000000"/>
          <w:sz w:val="21"/>
          <w:szCs w:val="21"/>
        </w:rPr>
        <w:t> partitions. However, due to the action of the </w:t>
      </w:r>
      <w:r>
        <w:rPr>
          <w:rStyle w:val="HTML1"/>
          <w:rFonts w:ascii="Courier New" w:hAnsi="Courier New" w:cs="Courier New"/>
          <w:b/>
          <w:bCs/>
          <w:color w:val="026789"/>
          <w:sz w:val="20"/>
          <w:szCs w:val="20"/>
          <w:shd w:val="clear" w:color="auto" w:fill="FFFFFF"/>
        </w:rPr>
        <w:t>PARTITION BY RANGE</w:t>
      </w:r>
      <w:r>
        <w:rPr>
          <w:rFonts w:ascii="Helvetica" w:hAnsi="Helvetica" w:cs="Helvetica"/>
          <w:color w:val="000000"/>
          <w:sz w:val="21"/>
          <w:szCs w:val="21"/>
        </w:rPr>
        <w:t xml:space="preserve"> clause, the first 2 of these </w:t>
      </w:r>
      <w:proofErr w:type="gramStart"/>
      <w:r>
        <w:rPr>
          <w:rFonts w:ascii="Helvetica" w:hAnsi="Helvetica" w:cs="Helvetica"/>
          <w:color w:val="000000"/>
          <w:sz w:val="21"/>
          <w:szCs w:val="21"/>
        </w:rPr>
        <w:t>store</w:t>
      </w:r>
      <w:proofErr w:type="gramEnd"/>
      <w:r>
        <w:rPr>
          <w:rFonts w:ascii="Helvetica" w:hAnsi="Helvetica" w:cs="Helvetica"/>
          <w:color w:val="000000"/>
          <w:sz w:val="21"/>
          <w:szCs w:val="21"/>
        </w:rPr>
        <w:t xml:space="preserve"> only those records with a value less than 1990 in the </w:t>
      </w:r>
      <w:r>
        <w:rPr>
          <w:rStyle w:val="HTML1"/>
          <w:rFonts w:ascii="Courier New" w:hAnsi="Courier New" w:cs="Courier New"/>
          <w:b/>
          <w:bCs/>
          <w:color w:val="026789"/>
          <w:sz w:val="20"/>
          <w:szCs w:val="20"/>
          <w:shd w:val="clear" w:color="auto" w:fill="FFFFFF"/>
        </w:rPr>
        <w:t>purchased</w:t>
      </w:r>
      <w:r>
        <w:rPr>
          <w:rFonts w:ascii="Helvetica" w:hAnsi="Helvetica" w:cs="Helvetica"/>
          <w:color w:val="000000"/>
          <w:sz w:val="21"/>
          <w:szCs w:val="21"/>
        </w:rPr>
        <w:t> column.</w:t>
      </w:r>
    </w:p>
    <w:p w14:paraId="2DFDEAED" w14:textId="77777777" w:rsidR="00841A98" w:rsidRDefault="00841A98" w:rsidP="00841A98">
      <w:pPr>
        <w:pStyle w:val="af"/>
        <w:rPr>
          <w:rFonts w:ascii="Helvetica" w:hAnsi="Helvetica" w:cs="Helvetica"/>
          <w:color w:val="000000"/>
          <w:sz w:val="21"/>
          <w:szCs w:val="21"/>
        </w:rPr>
      </w:pPr>
      <w:bookmarkStart w:id="57" w:name="idm46383353773360"/>
      <w:bookmarkEnd w:id="57"/>
      <w:r>
        <w:rPr>
          <w:rFonts w:ascii="Helvetica" w:hAnsi="Helvetica" w:cs="Helvetica"/>
          <w:color w:val="000000"/>
          <w:sz w:val="21"/>
          <w:szCs w:val="21"/>
        </w:rPr>
        <w:t xml:space="preserve">It is possible to </w:t>
      </w:r>
      <w:proofErr w:type="spellStart"/>
      <w:r>
        <w:rPr>
          <w:rFonts w:ascii="Helvetica" w:hAnsi="Helvetica" w:cs="Helvetica"/>
          <w:color w:val="000000"/>
          <w:sz w:val="21"/>
          <w:szCs w:val="21"/>
        </w:rPr>
        <w:t>subpartition</w:t>
      </w:r>
      <w:proofErr w:type="spellEnd"/>
      <w:r>
        <w:rPr>
          <w:rFonts w:ascii="Helvetica" w:hAnsi="Helvetica" w:cs="Helvetica"/>
          <w:color w:val="000000"/>
          <w:sz w:val="21"/>
          <w:szCs w:val="21"/>
        </w:rPr>
        <w:t xml:space="preserve"> tables that are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xml:space="preserve">.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xml:space="preserve"> may use either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partitioning. This is also known as </w:t>
      </w:r>
      <w:r>
        <w:rPr>
          <w:rStyle w:val="firstterm"/>
          <w:rFonts w:ascii="Helvetica" w:hAnsi="Helvetica" w:cs="Helvetica"/>
          <w:color w:val="000000"/>
          <w:sz w:val="21"/>
          <w:szCs w:val="21"/>
        </w:rPr>
        <w:t>composite partitioning</w:t>
      </w:r>
      <w:r>
        <w:rPr>
          <w:rFonts w:ascii="Helvetica" w:hAnsi="Helvetica" w:cs="Helvetica"/>
          <w:color w:val="000000"/>
          <w:sz w:val="21"/>
          <w:szCs w:val="21"/>
        </w:rPr>
        <w:t>.</w:t>
      </w:r>
    </w:p>
    <w:p w14:paraId="012A5227"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4F9E63A8"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SUBPARTITION BY HASH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SUBPARTITION BY KEY</w:t>
      </w:r>
      <w:r>
        <w:rPr>
          <w:rFonts w:ascii="Helvetica" w:hAnsi="Helvetica" w:cs="Helvetica"/>
          <w:color w:val="000000"/>
          <w:sz w:val="21"/>
          <w:szCs w:val="21"/>
        </w:rPr>
        <w:t> generally follow the same syntax rules as </w:t>
      </w:r>
      <w:r>
        <w:rPr>
          <w:rStyle w:val="HTML1"/>
          <w:rFonts w:ascii="Courier New" w:hAnsi="Courier New" w:cs="Courier New"/>
          <w:b/>
          <w:bCs/>
          <w:color w:val="026789"/>
          <w:sz w:val="20"/>
          <w:szCs w:val="20"/>
          <w:shd w:val="clear" w:color="auto" w:fill="FFFFFF"/>
        </w:rPr>
        <w:t>PARTITION BY HASH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PARTITION BY KEY</w:t>
      </w:r>
      <w:r>
        <w:rPr>
          <w:rFonts w:ascii="Helvetica" w:hAnsi="Helvetica" w:cs="Helvetica"/>
          <w:color w:val="000000"/>
          <w:sz w:val="21"/>
          <w:szCs w:val="21"/>
        </w:rPr>
        <w:t>, respectively. An exception to this is that </w:t>
      </w:r>
      <w:r>
        <w:rPr>
          <w:rStyle w:val="HTML1"/>
          <w:rFonts w:ascii="Courier New" w:hAnsi="Courier New" w:cs="Courier New"/>
          <w:b/>
          <w:bCs/>
          <w:color w:val="026789"/>
          <w:sz w:val="20"/>
          <w:szCs w:val="20"/>
          <w:shd w:val="clear" w:color="auto" w:fill="FFFFFF"/>
        </w:rPr>
        <w:t>SUBPARTITION BY KEY</w:t>
      </w:r>
      <w:r>
        <w:rPr>
          <w:rFonts w:ascii="Helvetica" w:hAnsi="Helvetica" w:cs="Helvetica"/>
          <w:color w:val="000000"/>
          <w:sz w:val="21"/>
          <w:szCs w:val="21"/>
        </w:rPr>
        <w:t> (unlike </w:t>
      </w:r>
      <w:r>
        <w:rPr>
          <w:rStyle w:val="HTML1"/>
          <w:rFonts w:ascii="Courier New" w:hAnsi="Courier New" w:cs="Courier New"/>
          <w:b/>
          <w:bCs/>
          <w:color w:val="026789"/>
          <w:sz w:val="20"/>
          <w:szCs w:val="20"/>
          <w:shd w:val="clear" w:color="auto" w:fill="FFFFFF"/>
        </w:rPr>
        <w:t>PARTITION BY KEY</w:t>
      </w:r>
      <w:r>
        <w:rPr>
          <w:rFonts w:ascii="Helvetica" w:hAnsi="Helvetica" w:cs="Helvetica"/>
          <w:color w:val="000000"/>
          <w:sz w:val="21"/>
          <w:szCs w:val="21"/>
        </w:rPr>
        <w:t>) does not currently support a default column, so the column used for this purpose must be specified, even if the table has an explicit primary key. This is a known issue which we are working to address; see </w:t>
      </w:r>
      <w:hyperlink r:id="rId207" w:anchor="partitioning-limitations-subpartitions" w:tooltip="Issues with subpartitions" w:history="1">
        <w:r>
          <w:rPr>
            <w:rStyle w:val="a4"/>
            <w:rFonts w:ascii="Helvetica" w:hAnsi="Helvetica" w:cs="Helvetica"/>
            <w:color w:val="00759F"/>
            <w:sz w:val="21"/>
            <w:szCs w:val="21"/>
          </w:rPr>
          <w:t>Issues with subpartitions</w:t>
        </w:r>
      </w:hyperlink>
      <w:r>
        <w:rPr>
          <w:rFonts w:ascii="Helvetica" w:hAnsi="Helvetica" w:cs="Helvetica"/>
          <w:color w:val="000000"/>
          <w:sz w:val="21"/>
          <w:szCs w:val="21"/>
        </w:rPr>
        <w:t>, for more information and an example.</w:t>
      </w:r>
    </w:p>
    <w:p w14:paraId="0A61F46F" w14:textId="77777777" w:rsidR="00841A98" w:rsidRDefault="00841A98" w:rsidP="00841A98">
      <w:pPr>
        <w:pStyle w:val="af"/>
        <w:rPr>
          <w:rFonts w:ascii="Helvetica" w:hAnsi="Helvetica" w:cs="Helvetica"/>
          <w:color w:val="000000"/>
          <w:sz w:val="21"/>
          <w:szCs w:val="21"/>
        </w:rPr>
      </w:pPr>
      <w:bookmarkStart w:id="58" w:name="idm46383353761808"/>
      <w:bookmarkEnd w:id="58"/>
      <w:r>
        <w:rPr>
          <w:rFonts w:ascii="Helvetica" w:hAnsi="Helvetica" w:cs="Helvetica"/>
          <w:color w:val="000000"/>
          <w:sz w:val="21"/>
          <w:szCs w:val="21"/>
        </w:rPr>
        <w:lastRenderedPageBreak/>
        <w:t xml:space="preserve">It is also possible to define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xml:space="preserve"> explicitly using </w:t>
      </w:r>
      <w:r>
        <w:rPr>
          <w:rStyle w:val="HTML1"/>
          <w:rFonts w:ascii="Courier New" w:hAnsi="Courier New" w:cs="Courier New"/>
          <w:b/>
          <w:bCs/>
          <w:color w:val="026789"/>
          <w:sz w:val="20"/>
          <w:szCs w:val="20"/>
          <w:shd w:val="clear" w:color="auto" w:fill="FFFFFF"/>
        </w:rPr>
        <w:t>SUBPARTITION</w:t>
      </w:r>
      <w:r>
        <w:rPr>
          <w:rFonts w:ascii="Helvetica" w:hAnsi="Helvetica" w:cs="Helvetica"/>
          <w:color w:val="000000"/>
          <w:sz w:val="21"/>
          <w:szCs w:val="21"/>
        </w:rPr>
        <w:t xml:space="preserve"> clauses to specify options for individual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For example, a more verbose fashion of creating the same table </w:t>
      </w:r>
      <w:proofErr w:type="spellStart"/>
      <w:r>
        <w:rPr>
          <w:rStyle w:val="HTML1"/>
          <w:rFonts w:ascii="Courier New" w:hAnsi="Courier New" w:cs="Courier New"/>
          <w:b/>
          <w:bCs/>
          <w:color w:val="026789"/>
          <w:sz w:val="20"/>
          <w:szCs w:val="20"/>
          <w:shd w:val="clear" w:color="auto" w:fill="FFFFFF"/>
        </w:rPr>
        <w:t>ts</w:t>
      </w:r>
      <w:proofErr w:type="spellEnd"/>
      <w:r>
        <w:rPr>
          <w:rFonts w:ascii="Helvetica" w:hAnsi="Helvetica" w:cs="Helvetica"/>
          <w:color w:val="000000"/>
          <w:sz w:val="21"/>
          <w:szCs w:val="21"/>
        </w:rPr>
        <w:t> as shown in the previous example would be:</w:t>
      </w:r>
    </w:p>
    <w:p w14:paraId="6AEB017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(id INT, purchased DATE)</w:t>
      </w:r>
    </w:p>
    <w:p w14:paraId="54A331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w:t>
      </w:r>
      <w:proofErr w:type="gramStart"/>
      <w:r>
        <w:rPr>
          <w:rFonts w:ascii="Courier New" w:hAnsi="Courier New" w:cs="Courier New"/>
          <w:color w:val="000000"/>
          <w:sz w:val="20"/>
          <w:szCs w:val="20"/>
        </w:rPr>
        <w:t>RANGE( YEAR</w:t>
      </w:r>
      <w:proofErr w:type="gramEnd"/>
      <w:r>
        <w:rPr>
          <w:rFonts w:ascii="Courier New" w:hAnsi="Courier New" w:cs="Courier New"/>
          <w:color w:val="000000"/>
          <w:sz w:val="20"/>
          <w:szCs w:val="20"/>
        </w:rPr>
        <w:t>(purchased) )</w:t>
      </w:r>
    </w:p>
    <w:p w14:paraId="13C038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 BY </w:t>
      </w:r>
      <w:proofErr w:type="gramStart"/>
      <w:r>
        <w:rPr>
          <w:rFonts w:ascii="Courier New" w:hAnsi="Courier New" w:cs="Courier New"/>
          <w:color w:val="000000"/>
          <w:sz w:val="20"/>
          <w:szCs w:val="20"/>
        </w:rPr>
        <w:t>HASH( TO</w:t>
      </w:r>
      <w:proofErr w:type="gramEnd"/>
      <w:r>
        <w:rPr>
          <w:rFonts w:ascii="Courier New" w:hAnsi="Courier New" w:cs="Courier New"/>
          <w:color w:val="000000"/>
          <w:sz w:val="20"/>
          <w:szCs w:val="20"/>
        </w:rPr>
        <w:t>_DAYS(purchased) ) (</w:t>
      </w:r>
    </w:p>
    <w:p w14:paraId="504B394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(1990) (</w:t>
      </w:r>
    </w:p>
    <w:p w14:paraId="70E189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 s0,</w:t>
      </w:r>
    </w:p>
    <w:p w14:paraId="176C6C4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 s1</w:t>
      </w:r>
    </w:p>
    <w:p w14:paraId="35818D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60BD4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(2000) (</w:t>
      </w:r>
    </w:p>
    <w:p w14:paraId="4EDF65B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 s2,</w:t>
      </w:r>
    </w:p>
    <w:p w14:paraId="6B4E7E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 s3</w:t>
      </w:r>
    </w:p>
    <w:p w14:paraId="3D4ECD8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3303B6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MAXVALUE (</w:t>
      </w:r>
    </w:p>
    <w:p w14:paraId="3C643D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 s4,</w:t>
      </w:r>
    </w:p>
    <w:p w14:paraId="6C8EC81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 s5</w:t>
      </w:r>
    </w:p>
    <w:p w14:paraId="3C9F269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0997CC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B55928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Some syntactical items of note are listed here:</w:t>
      </w:r>
    </w:p>
    <w:p w14:paraId="7CE3E909" w14:textId="77777777" w:rsidR="00841A98" w:rsidRDefault="00841A98" w:rsidP="00841A98">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Each partition must have the same number of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w:t>
      </w:r>
    </w:p>
    <w:p w14:paraId="4E6FF8DA" w14:textId="77777777" w:rsidR="00841A98" w:rsidRDefault="00841A98" w:rsidP="00841A98">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If you explicitly define any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xml:space="preserve"> using </w:t>
      </w:r>
      <w:r>
        <w:rPr>
          <w:rStyle w:val="HTML1"/>
          <w:rFonts w:ascii="Courier New" w:hAnsi="Courier New" w:cs="Courier New"/>
          <w:b/>
          <w:bCs/>
          <w:color w:val="026789"/>
          <w:sz w:val="20"/>
          <w:szCs w:val="20"/>
          <w:shd w:val="clear" w:color="auto" w:fill="FFFFFF"/>
        </w:rPr>
        <w:t>SUBPARTITION</w:t>
      </w:r>
      <w:r>
        <w:rPr>
          <w:rFonts w:ascii="Helvetica" w:hAnsi="Helvetica" w:cs="Helvetica"/>
          <w:color w:val="000000"/>
          <w:sz w:val="21"/>
          <w:szCs w:val="21"/>
        </w:rPr>
        <w:t> on any partition of a partitioned table, you must define them all. In other words, the following statement fails:</w:t>
      </w:r>
    </w:p>
    <w:p w14:paraId="38AAA354"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(id INT, purchased DATE)</w:t>
      </w:r>
    </w:p>
    <w:p w14:paraId="0548A915"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BY </w:t>
      </w:r>
      <w:proofErr w:type="gramStart"/>
      <w:r>
        <w:rPr>
          <w:rFonts w:ascii="Courier New" w:hAnsi="Courier New" w:cs="Courier New"/>
          <w:color w:val="000000"/>
          <w:sz w:val="20"/>
          <w:szCs w:val="20"/>
        </w:rPr>
        <w:t>RANGE( YEAR</w:t>
      </w:r>
      <w:proofErr w:type="gramEnd"/>
      <w:r>
        <w:rPr>
          <w:rFonts w:ascii="Courier New" w:hAnsi="Courier New" w:cs="Courier New"/>
          <w:color w:val="000000"/>
          <w:sz w:val="20"/>
          <w:szCs w:val="20"/>
        </w:rPr>
        <w:t>(purchased) )</w:t>
      </w:r>
    </w:p>
    <w:p w14:paraId="4F8B3CC1"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BY </w:t>
      </w:r>
      <w:proofErr w:type="gramStart"/>
      <w:r>
        <w:rPr>
          <w:rFonts w:ascii="Courier New" w:hAnsi="Courier New" w:cs="Courier New"/>
          <w:color w:val="000000"/>
          <w:sz w:val="20"/>
          <w:szCs w:val="20"/>
        </w:rPr>
        <w:t>HASH( TO</w:t>
      </w:r>
      <w:proofErr w:type="gramEnd"/>
      <w:r>
        <w:rPr>
          <w:rFonts w:ascii="Courier New" w:hAnsi="Courier New" w:cs="Courier New"/>
          <w:color w:val="000000"/>
          <w:sz w:val="20"/>
          <w:szCs w:val="20"/>
        </w:rPr>
        <w:t>_DAYS(purchased) ) (</w:t>
      </w:r>
    </w:p>
    <w:p w14:paraId="2BA6A5CF"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(1990) (</w:t>
      </w:r>
    </w:p>
    <w:p w14:paraId="3333CD0B"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s0,</w:t>
      </w:r>
    </w:p>
    <w:p w14:paraId="654DE67A"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s1</w:t>
      </w:r>
    </w:p>
    <w:p w14:paraId="788FBB19"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D0993AF"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(2000),</w:t>
      </w:r>
    </w:p>
    <w:p w14:paraId="3373861A"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PARTITION p2 VALUES LESS THAN MAXVALUE (</w:t>
      </w:r>
    </w:p>
    <w:p w14:paraId="71EC7201"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s2,</w:t>
      </w:r>
    </w:p>
    <w:p w14:paraId="16DE730C"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s3</w:t>
      </w:r>
    </w:p>
    <w:p w14:paraId="6EF04F60"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142202AD"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7CD506E"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would still fail even if it used </w:t>
      </w:r>
      <w:r>
        <w:rPr>
          <w:rStyle w:val="HTML1"/>
          <w:rFonts w:ascii="Courier New" w:hAnsi="Courier New" w:cs="Courier New"/>
          <w:b/>
          <w:bCs/>
          <w:color w:val="026789"/>
          <w:sz w:val="20"/>
          <w:szCs w:val="20"/>
          <w:shd w:val="clear" w:color="auto" w:fill="FFFFFF"/>
        </w:rPr>
        <w:t>SUBPARTITIONS 2</w:t>
      </w:r>
      <w:r>
        <w:rPr>
          <w:rFonts w:ascii="Helvetica" w:hAnsi="Helvetica" w:cs="Helvetica"/>
          <w:color w:val="000000"/>
          <w:sz w:val="21"/>
          <w:szCs w:val="21"/>
        </w:rPr>
        <w:t>.</w:t>
      </w:r>
    </w:p>
    <w:p w14:paraId="1A9384E6" w14:textId="77777777" w:rsidR="00841A98" w:rsidRDefault="00841A98" w:rsidP="00841A98">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SUBPARTITION</w:t>
      </w:r>
      <w:r>
        <w:rPr>
          <w:rFonts w:ascii="Helvetica" w:hAnsi="Helvetica" w:cs="Helvetica"/>
          <w:color w:val="000000"/>
          <w:sz w:val="21"/>
          <w:szCs w:val="21"/>
        </w:rPr>
        <w:t xml:space="preserve"> clause must include (at a minimum) a name for the </w:t>
      </w:r>
      <w:proofErr w:type="spellStart"/>
      <w:r>
        <w:rPr>
          <w:rFonts w:ascii="Helvetica" w:hAnsi="Helvetica" w:cs="Helvetica"/>
          <w:color w:val="000000"/>
          <w:sz w:val="21"/>
          <w:szCs w:val="21"/>
        </w:rPr>
        <w:t>subpartition</w:t>
      </w:r>
      <w:proofErr w:type="spellEnd"/>
      <w:r>
        <w:rPr>
          <w:rFonts w:ascii="Helvetica" w:hAnsi="Helvetica" w:cs="Helvetica"/>
          <w:color w:val="000000"/>
          <w:sz w:val="21"/>
          <w:szCs w:val="21"/>
        </w:rPr>
        <w:t xml:space="preserve">. Otherwise, you may set any desired option for the </w:t>
      </w:r>
      <w:proofErr w:type="spellStart"/>
      <w:r>
        <w:rPr>
          <w:rFonts w:ascii="Helvetica" w:hAnsi="Helvetica" w:cs="Helvetica"/>
          <w:color w:val="000000"/>
          <w:sz w:val="21"/>
          <w:szCs w:val="21"/>
        </w:rPr>
        <w:t>subpartition</w:t>
      </w:r>
      <w:proofErr w:type="spellEnd"/>
      <w:r>
        <w:rPr>
          <w:rFonts w:ascii="Helvetica" w:hAnsi="Helvetica" w:cs="Helvetica"/>
          <w:color w:val="000000"/>
          <w:sz w:val="21"/>
          <w:szCs w:val="21"/>
        </w:rPr>
        <w:t xml:space="preserve"> or allow it to assume its default setting for that option.</w:t>
      </w:r>
    </w:p>
    <w:p w14:paraId="285E25A0" w14:textId="77777777" w:rsidR="00841A98" w:rsidRDefault="00841A98" w:rsidP="00841A98">
      <w:pPr>
        <w:pStyle w:val="af"/>
        <w:numPr>
          <w:ilvl w:val="0"/>
          <w:numId w:val="12"/>
        </w:numPr>
        <w:spacing w:line="252" w:lineRule="atLeast"/>
        <w:textAlignment w:val="center"/>
        <w:rPr>
          <w:rFonts w:ascii="Helvetica" w:hAnsi="Helvetica" w:cs="Helvetica"/>
          <w:color w:val="000000"/>
          <w:sz w:val="21"/>
          <w:szCs w:val="21"/>
        </w:rPr>
      </w:pPr>
      <w:proofErr w:type="spellStart"/>
      <w:r>
        <w:rPr>
          <w:rFonts w:ascii="Helvetica" w:hAnsi="Helvetica" w:cs="Helvetica"/>
          <w:color w:val="000000"/>
          <w:sz w:val="21"/>
          <w:szCs w:val="21"/>
        </w:rPr>
        <w:t>Subpartition</w:t>
      </w:r>
      <w:proofErr w:type="spellEnd"/>
      <w:r>
        <w:rPr>
          <w:rFonts w:ascii="Helvetica" w:hAnsi="Helvetica" w:cs="Helvetica"/>
          <w:color w:val="000000"/>
          <w:sz w:val="21"/>
          <w:szCs w:val="21"/>
        </w:rPr>
        <w:t xml:space="preserve"> names must be unique across the entire table. For example, the following </w:t>
      </w:r>
      <w:hyperlink r:id="rId20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is valid:</w:t>
      </w:r>
    </w:p>
    <w:p w14:paraId="3ED63C33"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(id INT, purchased DATE)</w:t>
      </w:r>
    </w:p>
    <w:p w14:paraId="3BD03889"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BY </w:t>
      </w:r>
      <w:proofErr w:type="gramStart"/>
      <w:r>
        <w:rPr>
          <w:rFonts w:ascii="Courier New" w:hAnsi="Courier New" w:cs="Courier New"/>
          <w:color w:val="000000"/>
          <w:sz w:val="20"/>
          <w:szCs w:val="20"/>
        </w:rPr>
        <w:t>RANGE( YEAR</w:t>
      </w:r>
      <w:proofErr w:type="gramEnd"/>
      <w:r>
        <w:rPr>
          <w:rFonts w:ascii="Courier New" w:hAnsi="Courier New" w:cs="Courier New"/>
          <w:color w:val="000000"/>
          <w:sz w:val="20"/>
          <w:szCs w:val="20"/>
        </w:rPr>
        <w:t>(purchased) )</w:t>
      </w:r>
    </w:p>
    <w:p w14:paraId="3E15A89A"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BY </w:t>
      </w:r>
      <w:proofErr w:type="gramStart"/>
      <w:r>
        <w:rPr>
          <w:rFonts w:ascii="Courier New" w:hAnsi="Courier New" w:cs="Courier New"/>
          <w:color w:val="000000"/>
          <w:sz w:val="20"/>
          <w:szCs w:val="20"/>
        </w:rPr>
        <w:t>HASH( TO</w:t>
      </w:r>
      <w:proofErr w:type="gramEnd"/>
      <w:r>
        <w:rPr>
          <w:rFonts w:ascii="Courier New" w:hAnsi="Courier New" w:cs="Courier New"/>
          <w:color w:val="000000"/>
          <w:sz w:val="20"/>
          <w:szCs w:val="20"/>
        </w:rPr>
        <w:t>_DAYS(purchased) ) (</w:t>
      </w:r>
    </w:p>
    <w:p w14:paraId="5FF1E4B3"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(1990) (</w:t>
      </w:r>
    </w:p>
    <w:p w14:paraId="5DDF8F2D"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s0,</w:t>
      </w:r>
    </w:p>
    <w:p w14:paraId="64849D9E"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s1</w:t>
      </w:r>
    </w:p>
    <w:p w14:paraId="4E9FA24B"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5D2206AA"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(2000) (</w:t>
      </w:r>
    </w:p>
    <w:p w14:paraId="7D66856A"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s2,</w:t>
      </w:r>
    </w:p>
    <w:p w14:paraId="611935A8"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s3</w:t>
      </w:r>
    </w:p>
    <w:p w14:paraId="1F2C5B81"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03BF25CE"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MAXVALUE (</w:t>
      </w:r>
    </w:p>
    <w:p w14:paraId="5719FD51"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s4,</w:t>
      </w:r>
    </w:p>
    <w:p w14:paraId="1B17F015"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s5</w:t>
      </w:r>
    </w:p>
    <w:p w14:paraId="00621F70"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4F5CBBF1"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3A2E57E" w14:textId="77777777" w:rsidR="00841A98" w:rsidRDefault="00841A98" w:rsidP="00841A98">
      <w:pPr>
        <w:pStyle w:val="3"/>
        <w:shd w:val="clear" w:color="auto" w:fill="FFFFFF"/>
        <w:rPr>
          <w:rFonts w:ascii="Helvetica" w:hAnsi="Helvetica" w:cs="Helvetica"/>
          <w:color w:val="000000"/>
          <w:sz w:val="34"/>
          <w:szCs w:val="34"/>
        </w:rPr>
      </w:pPr>
      <w:bookmarkStart w:id="59" w:name="partitioning-handling-nulls"/>
      <w:bookmarkStart w:id="60" w:name="_Toc83152978"/>
      <w:bookmarkEnd w:id="59"/>
      <w:r>
        <w:rPr>
          <w:rFonts w:ascii="Helvetica" w:hAnsi="Helvetica" w:cs="Helvetica"/>
          <w:color w:val="000000"/>
          <w:sz w:val="34"/>
          <w:szCs w:val="34"/>
        </w:rPr>
        <w:t>24.2.7 How MySQL Partitioning Handles NULL</w:t>
      </w:r>
      <w:bookmarkEnd w:id="60"/>
    </w:p>
    <w:p w14:paraId="0B4AEBF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Partitioning in MySQL does nothing to disallow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the value of a partitioning expression, whether it is a column value or the value of a user-supplied expression. Even though it is permitted to 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the value of an expression that must otherwise yield an integer, it is important to keep in mind that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is not a number. MySQL's partitioning </w:t>
      </w:r>
      <w:r>
        <w:rPr>
          <w:rFonts w:ascii="Helvetica" w:hAnsi="Helvetica" w:cs="Helvetica"/>
          <w:color w:val="000000"/>
          <w:sz w:val="21"/>
          <w:szCs w:val="21"/>
        </w:rPr>
        <w:lastRenderedPageBreak/>
        <w:t>implementation treats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being less than any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just as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does.</w:t>
      </w:r>
    </w:p>
    <w:p w14:paraId="544A35D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means that treatment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varies between partitioning of different types, and may produce behavior which you do not expect if you are not prepared for it. This being the case, we discuss in this section how each MySQL partitioning type handles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when determining the partition in which a row should be stored, and provide examples for each.</w:t>
      </w:r>
    </w:p>
    <w:p w14:paraId="3E018421"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Handling of NULL with RANGE partitioning. </w:t>
      </w:r>
      <w:r>
        <w:rPr>
          <w:rFonts w:ascii="Helvetica" w:hAnsi="Helvetica" w:cs="Helvetica"/>
          <w:color w:val="000000"/>
          <w:sz w:val="21"/>
          <w:szCs w:val="21"/>
        </w:rPr>
        <w:t> If you insert a row into a table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such that the column value used to determine the partition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row is inserted into the lowest partition. Consider these two tables in a database named </w:t>
      </w:r>
      <w:r>
        <w:rPr>
          <w:rStyle w:val="HTML1"/>
          <w:rFonts w:ascii="Courier New" w:hAnsi="Courier New" w:cs="Courier New"/>
          <w:b/>
          <w:bCs/>
          <w:color w:val="026789"/>
          <w:sz w:val="20"/>
          <w:szCs w:val="20"/>
          <w:shd w:val="clear" w:color="auto" w:fill="FFFFFF"/>
        </w:rPr>
        <w:t>p</w:t>
      </w:r>
      <w:r>
        <w:rPr>
          <w:rFonts w:ascii="Helvetica" w:hAnsi="Helvetica" w:cs="Helvetica"/>
          <w:color w:val="000000"/>
          <w:sz w:val="21"/>
          <w:szCs w:val="21"/>
        </w:rPr>
        <w:t>, created as follows:</w:t>
      </w:r>
    </w:p>
    <w:p w14:paraId="5B36B0D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t1 (</w:t>
      </w:r>
    </w:p>
    <w:p w14:paraId="5C2B138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INT,</w:t>
      </w:r>
    </w:p>
    <w:p w14:paraId="7B99F43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c2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20)</w:t>
      </w:r>
    </w:p>
    <w:p w14:paraId="5C39F2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60CF4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RANGE(c1) (</w:t>
      </w:r>
    </w:p>
    <w:p w14:paraId="2A1EF6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(0),</w:t>
      </w:r>
    </w:p>
    <w:p w14:paraId="00F5E5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(10),</w:t>
      </w:r>
    </w:p>
    <w:p w14:paraId="74613D2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MAXVALUE</w:t>
      </w:r>
    </w:p>
    <w:p w14:paraId="5174C1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7242BB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(0.09 sec)</w:t>
      </w:r>
    </w:p>
    <w:p w14:paraId="11AE378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3949E9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t2 (</w:t>
      </w:r>
    </w:p>
    <w:p w14:paraId="5794E6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INT,</w:t>
      </w:r>
    </w:p>
    <w:p w14:paraId="065474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c2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20)</w:t>
      </w:r>
    </w:p>
    <w:p w14:paraId="710B686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DB22E4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RANGE(c1) (</w:t>
      </w:r>
    </w:p>
    <w:p w14:paraId="17A676C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(-5),</w:t>
      </w:r>
    </w:p>
    <w:p w14:paraId="68272B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(0),</w:t>
      </w:r>
    </w:p>
    <w:p w14:paraId="41C24F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(10),</w:t>
      </w:r>
    </w:p>
    <w:p w14:paraId="5661837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MAXVALUE</w:t>
      </w:r>
    </w:p>
    <w:p w14:paraId="75FC6E9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02AE6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(0.09 sec)</w:t>
      </w:r>
    </w:p>
    <w:p w14:paraId="38CC3D9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You can see the partitions created by these two </w:t>
      </w:r>
      <w:hyperlink r:id="rId20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using the following query against the </w:t>
      </w:r>
      <w:hyperlink r:id="rId210"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w:t>
      </w:r>
    </w:p>
    <w:p w14:paraId="0E64629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TABLE_NAME, PARTITION_NAME, TABLE_ROWS, AVG_ROW_LENGTH, DATA_LENGTH</w:t>
      </w:r>
    </w:p>
    <w:p w14:paraId="3C27EBD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628E6F0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TABLE_SCHEMA = 'p' AND TABLE_NAME LIKE 't_';</w:t>
      </w:r>
    </w:p>
    <w:p w14:paraId="0D46C2B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A9293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TABLE_NAME | PARTITION_NAME | TABLE_ROWS | AVG_ROW_LENGTH | DATA_LENGTH |</w:t>
      </w:r>
    </w:p>
    <w:p w14:paraId="6A9F266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912E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t1         | p0             |          0 |              0 |           0 |</w:t>
      </w:r>
    </w:p>
    <w:p w14:paraId="3AAB68D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t1         | p1             |          0 |              0 |           0 |</w:t>
      </w:r>
    </w:p>
    <w:p w14:paraId="5CE0F02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t1         | p2             |          0 |              0 |           0 |</w:t>
      </w:r>
    </w:p>
    <w:p w14:paraId="3C6A7E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t2         | p0             |          0 |              0 |           0 |</w:t>
      </w:r>
    </w:p>
    <w:p w14:paraId="5C73CB0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t2         | p1             |          0 |              0 |           0 |</w:t>
      </w:r>
    </w:p>
    <w:p w14:paraId="614014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t2         | p2             |          0 |              0 |           0 |</w:t>
      </w:r>
    </w:p>
    <w:p w14:paraId="7266CC0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t2         | p3             |          0 |              0 |           0 |</w:t>
      </w:r>
    </w:p>
    <w:p w14:paraId="6CAD05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CA0F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7 rows in set (0.00 sec)</w:t>
      </w:r>
    </w:p>
    <w:p w14:paraId="16B2FBF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more information about this table, see </w:t>
      </w:r>
      <w:hyperlink r:id="rId211" w:anchor="information-schema-partitions-table" w:tooltip="26.3.21 The INFORMATION_SCHEMA PARTITIONS Table" w:history="1">
        <w:r>
          <w:rPr>
            <w:rStyle w:val="a4"/>
            <w:rFonts w:ascii="Helvetica" w:hAnsi="Helvetica" w:cs="Helvetica"/>
            <w:color w:val="00759F"/>
            <w:sz w:val="21"/>
            <w:szCs w:val="21"/>
          </w:rPr>
          <w:t>Section 26.3.21, “The INFORMATION_SCHEMA PARTITIONS Table”</w:t>
        </w:r>
      </w:hyperlink>
      <w:r>
        <w:rPr>
          <w:rFonts w:ascii="Helvetica" w:hAnsi="Helvetica" w:cs="Helvetica"/>
          <w:color w:val="000000"/>
          <w:sz w:val="21"/>
          <w:szCs w:val="21"/>
        </w:rPr>
        <w:t>.) Now let us populate each of these tables with a single row containing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the column used as the partitioning key, and verify that the rows were inserted using a pair of </w:t>
      </w:r>
      <w:hyperlink r:id="rId21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w:t>
      </w:r>
    </w:p>
    <w:p w14:paraId="6B7A10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t1 VALUES (NULL, '</w:t>
      </w:r>
      <w:proofErr w:type="spellStart"/>
      <w:r>
        <w:rPr>
          <w:rStyle w:val="HTML1"/>
          <w:rFonts w:ascii="Courier New" w:hAnsi="Courier New" w:cs="Courier New"/>
          <w:b/>
          <w:bCs/>
          <w:color w:val="000000"/>
          <w:sz w:val="19"/>
          <w:szCs w:val="19"/>
        </w:rPr>
        <w:t>mothra</w:t>
      </w:r>
      <w:proofErr w:type="spellEnd"/>
      <w:r>
        <w:rPr>
          <w:rStyle w:val="HTML1"/>
          <w:rFonts w:ascii="Courier New" w:hAnsi="Courier New" w:cs="Courier New"/>
          <w:b/>
          <w:bCs/>
          <w:color w:val="000000"/>
          <w:sz w:val="19"/>
          <w:szCs w:val="19"/>
        </w:rPr>
        <w:t>');</w:t>
      </w:r>
    </w:p>
    <w:p w14:paraId="44C66ED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0B97A0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30658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t2 VALUES (NULL, '</w:t>
      </w:r>
      <w:proofErr w:type="spellStart"/>
      <w:r>
        <w:rPr>
          <w:rStyle w:val="HTML1"/>
          <w:rFonts w:ascii="Courier New" w:hAnsi="Courier New" w:cs="Courier New"/>
          <w:b/>
          <w:bCs/>
          <w:color w:val="000000"/>
          <w:sz w:val="19"/>
          <w:szCs w:val="19"/>
        </w:rPr>
        <w:t>mothra</w:t>
      </w:r>
      <w:proofErr w:type="spellEnd"/>
      <w:r>
        <w:rPr>
          <w:rStyle w:val="HTML1"/>
          <w:rFonts w:ascii="Courier New" w:hAnsi="Courier New" w:cs="Courier New"/>
          <w:b/>
          <w:bCs/>
          <w:color w:val="000000"/>
          <w:sz w:val="19"/>
          <w:szCs w:val="19"/>
        </w:rPr>
        <w:t>');</w:t>
      </w:r>
    </w:p>
    <w:p w14:paraId="357E189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4183316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10A10C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t1;</w:t>
      </w:r>
    </w:p>
    <w:p w14:paraId="5A31B6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40462A4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name   |</w:t>
      </w:r>
    </w:p>
    <w:p w14:paraId="5ED0D73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DDF2C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 </w:t>
      </w:r>
      <w:proofErr w:type="spellStart"/>
      <w:r>
        <w:rPr>
          <w:rFonts w:ascii="Courier New" w:hAnsi="Courier New" w:cs="Courier New"/>
          <w:color w:val="000000"/>
          <w:sz w:val="20"/>
          <w:szCs w:val="20"/>
        </w:rPr>
        <w:t>mothra</w:t>
      </w:r>
      <w:proofErr w:type="spellEnd"/>
      <w:r>
        <w:rPr>
          <w:rFonts w:ascii="Courier New" w:hAnsi="Courier New" w:cs="Courier New"/>
          <w:color w:val="000000"/>
          <w:sz w:val="20"/>
          <w:szCs w:val="20"/>
        </w:rPr>
        <w:t xml:space="preserve"> |</w:t>
      </w:r>
    </w:p>
    <w:p w14:paraId="39B7E8A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6439A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303F13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948A98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t2;</w:t>
      </w:r>
    </w:p>
    <w:p w14:paraId="239BCF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7CAA7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name   |</w:t>
      </w:r>
    </w:p>
    <w:p w14:paraId="68A4BB9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BEB08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 </w:t>
      </w:r>
      <w:proofErr w:type="spellStart"/>
      <w:r>
        <w:rPr>
          <w:rFonts w:ascii="Courier New" w:hAnsi="Courier New" w:cs="Courier New"/>
          <w:color w:val="000000"/>
          <w:sz w:val="20"/>
          <w:szCs w:val="20"/>
        </w:rPr>
        <w:t>mothra</w:t>
      </w:r>
      <w:proofErr w:type="spellEnd"/>
      <w:r>
        <w:rPr>
          <w:rFonts w:ascii="Courier New" w:hAnsi="Courier New" w:cs="Courier New"/>
          <w:color w:val="000000"/>
          <w:sz w:val="20"/>
          <w:szCs w:val="20"/>
        </w:rPr>
        <w:t xml:space="preserve"> |</w:t>
      </w:r>
    </w:p>
    <w:p w14:paraId="38872F3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2B3A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677F08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see which partitions are used to store the inserted rows by rerunning the previous query against </w:t>
      </w:r>
      <w:hyperlink r:id="rId213"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and inspecting the output:</w:t>
      </w:r>
    </w:p>
    <w:p w14:paraId="5253E6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TABLE_NAME, PARTITION_NAME, TABLE_ROWS, AVG_ROW_LENGTH, DATA_LENGTH</w:t>
      </w:r>
    </w:p>
    <w:p w14:paraId="77C18CA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573F1C5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TABLE_SCHEMA = 'p' AND TABLE_NAME LIKE 't_';</w:t>
      </w:r>
    </w:p>
    <w:p w14:paraId="2B3039A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20D75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TABLE_NAME | PARTITION_NAME | TABLE_ROWS | AVG_ROW_LENGTH | DATA_LENGTH |</w:t>
      </w:r>
    </w:p>
    <w:p w14:paraId="2AF31C3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8E7F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t>| t1         | p0             |          1 |             20 |          20 |</w:t>
      </w:r>
    </w:p>
    <w:p w14:paraId="34CDF93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t1         | p1             |          0 |              0 |           0 |</w:t>
      </w:r>
    </w:p>
    <w:p w14:paraId="5CDF93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t1         | p2             |          0 |              0 |           0 |</w:t>
      </w:r>
    </w:p>
    <w:p w14:paraId="0819E1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t>| t2         | p0             |          1 |             20 |          20 |</w:t>
      </w:r>
    </w:p>
    <w:p w14:paraId="63E5E11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t2         | p1             |          0 |              0 |           0 |</w:t>
      </w:r>
    </w:p>
    <w:p w14:paraId="04F8916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t2         | p2             |          0 |              0 |           0 |</w:t>
      </w:r>
    </w:p>
    <w:p w14:paraId="4EEE43A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t2         | p3             |          0 |              0 |           0 |</w:t>
      </w:r>
    </w:p>
    <w:p w14:paraId="25A547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50C685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7 rows in set (0.01 sec)</w:t>
      </w:r>
    </w:p>
    <w:p w14:paraId="6AF6B77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also demonstrate that these rows were stored in the lowest-numbered partition of each table by dropping these partitions, and then re-running the </w:t>
      </w:r>
      <w:hyperlink r:id="rId21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w:t>
      </w:r>
    </w:p>
    <w:p w14:paraId="15EA48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t1 DROP PARTITION p0;</w:t>
      </w:r>
    </w:p>
    <w:p w14:paraId="57FB573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(0.16 sec)</w:t>
      </w:r>
    </w:p>
    <w:p w14:paraId="604E24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0D4D0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t2 DROP PARTITION p0;</w:t>
      </w:r>
    </w:p>
    <w:p w14:paraId="6F3DA61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(0.16 sec)</w:t>
      </w:r>
    </w:p>
    <w:p w14:paraId="2B1A6CE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FD056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t1;</w:t>
      </w:r>
    </w:p>
    <w:p w14:paraId="66898C8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45E1B2A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E8F51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t2;</w:t>
      </w:r>
    </w:p>
    <w:p w14:paraId="5B30319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62EAAC7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more information on </w:t>
      </w:r>
      <w:r>
        <w:rPr>
          <w:rStyle w:val="HTML1"/>
          <w:rFonts w:ascii="Courier New" w:hAnsi="Courier New" w:cs="Courier New"/>
          <w:b/>
          <w:bCs/>
          <w:color w:val="026789"/>
          <w:sz w:val="20"/>
          <w:szCs w:val="20"/>
          <w:shd w:val="clear" w:color="auto" w:fill="FFFFFF"/>
        </w:rPr>
        <w:t>ALTER TABLE ... DROP PARTITION</w:t>
      </w:r>
      <w:r>
        <w:rPr>
          <w:rFonts w:ascii="Helvetica" w:hAnsi="Helvetica" w:cs="Helvetica"/>
          <w:color w:val="000000"/>
          <w:sz w:val="21"/>
          <w:szCs w:val="21"/>
        </w:rPr>
        <w:t>, see </w:t>
      </w:r>
      <w:hyperlink r:id="rId215"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w:t>
      </w:r>
    </w:p>
    <w:p w14:paraId="5FE6554C"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also treated in this way for partitioning expressions that use SQL functions. Suppose that we define a table using a </w:t>
      </w:r>
      <w:hyperlink r:id="rId216"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such as this one:</w:t>
      </w:r>
    </w:p>
    <w:p w14:paraId="226334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tndate</w:t>
      </w:r>
      <w:proofErr w:type="spellEnd"/>
      <w:r>
        <w:rPr>
          <w:rFonts w:ascii="Courier New" w:hAnsi="Courier New" w:cs="Courier New"/>
          <w:color w:val="000000"/>
          <w:sz w:val="20"/>
          <w:szCs w:val="20"/>
        </w:rPr>
        <w:t xml:space="preserve"> (</w:t>
      </w:r>
    </w:p>
    <w:p w14:paraId="52D58D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w:t>
      </w:r>
    </w:p>
    <w:p w14:paraId="65B3507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dt DATE</w:t>
      </w:r>
    </w:p>
    <w:p w14:paraId="2B2286A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94689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RANGE( YEAR</w:t>
      </w:r>
      <w:proofErr w:type="gramEnd"/>
      <w:r>
        <w:rPr>
          <w:rFonts w:ascii="Courier New" w:hAnsi="Courier New" w:cs="Courier New"/>
          <w:color w:val="000000"/>
          <w:sz w:val="20"/>
          <w:szCs w:val="20"/>
        </w:rPr>
        <w:t>(dt) ) (</w:t>
      </w:r>
    </w:p>
    <w:p w14:paraId="667D64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(1990),</w:t>
      </w:r>
    </w:p>
    <w:p w14:paraId="737F1E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(2000),</w:t>
      </w:r>
    </w:p>
    <w:p w14:paraId="6EB90D8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MAXVALUE</w:t>
      </w:r>
    </w:p>
    <w:p w14:paraId="4C4944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CCDC8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As with other MySQL functions, </w:t>
      </w:r>
      <w:hyperlink r:id="rId217" w:anchor="function_year" w:history="1">
        <w:r>
          <w:rPr>
            <w:rStyle w:val="HTML1"/>
            <w:rFonts w:ascii="Courier New" w:hAnsi="Courier New" w:cs="Courier New"/>
            <w:b/>
            <w:bCs/>
            <w:color w:val="026789"/>
            <w:sz w:val="20"/>
            <w:szCs w:val="20"/>
            <w:u w:val="single"/>
            <w:shd w:val="clear" w:color="auto" w:fill="FFFFFF"/>
          </w:rPr>
          <w:t>YEAR(NULL)</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 row with a </w:t>
      </w:r>
      <w:r>
        <w:rPr>
          <w:rStyle w:val="HTML1"/>
          <w:rFonts w:ascii="Courier New" w:hAnsi="Courier New" w:cs="Courier New"/>
          <w:b/>
          <w:bCs/>
          <w:color w:val="026789"/>
          <w:sz w:val="20"/>
          <w:szCs w:val="20"/>
          <w:shd w:val="clear" w:color="auto" w:fill="FFFFFF"/>
        </w:rPr>
        <w:t>dt</w:t>
      </w:r>
      <w:r>
        <w:rPr>
          <w:rFonts w:ascii="Helvetica" w:hAnsi="Helvetica" w:cs="Helvetica"/>
          <w:color w:val="000000"/>
          <w:sz w:val="21"/>
          <w:szCs w:val="21"/>
        </w:rPr>
        <w:t> column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treated as though the partitioning expression evaluated to a value less than any other value, and so is inserted into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w:t>
      </w:r>
    </w:p>
    <w:p w14:paraId="1B347871"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Handling of NULL with LIST partitioning. </w:t>
      </w:r>
      <w:r>
        <w:rPr>
          <w:rFonts w:ascii="Helvetica" w:hAnsi="Helvetica" w:cs="Helvetica"/>
          <w:color w:val="000000"/>
          <w:sz w:val="21"/>
          <w:szCs w:val="21"/>
        </w:rPr>
        <w:t> A table that is partitioned by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admits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if and only if one of its partitions is defined using that value-list that contains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converse of this is that a table partitioned by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which does not explicitly 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a value list rejects rows resulting in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for the partitioning expression, as shown in this example:</w:t>
      </w:r>
    </w:p>
    <w:p w14:paraId="46FD3B4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ts1 (</w:t>
      </w:r>
    </w:p>
    <w:p w14:paraId="7BD7DD6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INT,</w:t>
      </w:r>
    </w:p>
    <w:p w14:paraId="23564E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c2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20)</w:t>
      </w:r>
    </w:p>
    <w:p w14:paraId="4118FA5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648B17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LIST(c1) (</w:t>
      </w:r>
    </w:p>
    <w:p w14:paraId="5DCD4EF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IN (0, 3, 6),</w:t>
      </w:r>
    </w:p>
    <w:p w14:paraId="285A41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IN (1, 4, 7),</w:t>
      </w:r>
    </w:p>
    <w:p w14:paraId="29861B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IN (2, 5, 8)</w:t>
      </w:r>
    </w:p>
    <w:p w14:paraId="18EB22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F881D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73E86F8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70CB3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ts1 VALUES (9, '</w:t>
      </w:r>
      <w:proofErr w:type="spellStart"/>
      <w:r>
        <w:rPr>
          <w:rStyle w:val="HTML1"/>
          <w:rFonts w:ascii="Courier New" w:hAnsi="Courier New" w:cs="Courier New"/>
          <w:b/>
          <w:bCs/>
          <w:color w:val="000000"/>
          <w:sz w:val="19"/>
          <w:szCs w:val="19"/>
        </w:rPr>
        <w:t>mothra</w:t>
      </w:r>
      <w:proofErr w:type="spellEnd"/>
      <w:r>
        <w:rPr>
          <w:rStyle w:val="HTML1"/>
          <w:rFonts w:ascii="Courier New" w:hAnsi="Courier New" w:cs="Courier New"/>
          <w:b/>
          <w:bCs/>
          <w:color w:val="000000"/>
          <w:sz w:val="19"/>
          <w:szCs w:val="19"/>
        </w:rPr>
        <w:t>');</w:t>
      </w:r>
    </w:p>
    <w:p w14:paraId="7D583D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1504 (HY000): Table has no partition for value 9</w:t>
      </w:r>
    </w:p>
    <w:p w14:paraId="3D4EF5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91C653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ts1 VALUES (NULL, '</w:t>
      </w:r>
      <w:proofErr w:type="spellStart"/>
      <w:r>
        <w:rPr>
          <w:rStyle w:val="HTML1"/>
          <w:rFonts w:ascii="Courier New" w:hAnsi="Courier New" w:cs="Courier New"/>
          <w:b/>
          <w:bCs/>
          <w:color w:val="000000"/>
          <w:sz w:val="19"/>
          <w:szCs w:val="19"/>
        </w:rPr>
        <w:t>mothra</w:t>
      </w:r>
      <w:proofErr w:type="spellEnd"/>
      <w:r>
        <w:rPr>
          <w:rStyle w:val="HTML1"/>
          <w:rFonts w:ascii="Courier New" w:hAnsi="Courier New" w:cs="Courier New"/>
          <w:b/>
          <w:bCs/>
          <w:color w:val="000000"/>
          <w:sz w:val="19"/>
          <w:szCs w:val="19"/>
        </w:rPr>
        <w:t>');</w:t>
      </w:r>
    </w:p>
    <w:p w14:paraId="7163D93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1504 (HY000): Table has no partition for value NULL</w:t>
      </w:r>
    </w:p>
    <w:p w14:paraId="1E9175A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Only rows having a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value between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8</w:t>
      </w:r>
      <w:r>
        <w:rPr>
          <w:rFonts w:ascii="Helvetica" w:hAnsi="Helvetica" w:cs="Helvetica"/>
          <w:color w:val="000000"/>
          <w:sz w:val="21"/>
          <w:szCs w:val="21"/>
        </w:rPr>
        <w:t> inclusive can be inserted into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falls outside this range, just like the number </w:t>
      </w:r>
      <w:r>
        <w:rPr>
          <w:rStyle w:val="HTML1"/>
          <w:rFonts w:ascii="Courier New" w:hAnsi="Courier New" w:cs="Courier New"/>
          <w:b/>
          <w:bCs/>
          <w:color w:val="026789"/>
          <w:sz w:val="20"/>
          <w:szCs w:val="20"/>
          <w:shd w:val="clear" w:color="auto" w:fill="FFFFFF"/>
        </w:rPr>
        <w:t>9</w:t>
      </w:r>
      <w:r>
        <w:rPr>
          <w:rFonts w:ascii="Helvetica" w:hAnsi="Helvetica" w:cs="Helvetica"/>
          <w:color w:val="000000"/>
          <w:sz w:val="21"/>
          <w:szCs w:val="21"/>
        </w:rPr>
        <w:t>. We can create tables </w:t>
      </w:r>
      <w:r>
        <w:rPr>
          <w:rStyle w:val="HTML1"/>
          <w:rFonts w:ascii="Courier New" w:hAnsi="Courier New" w:cs="Courier New"/>
          <w:b/>
          <w:bCs/>
          <w:color w:val="026789"/>
          <w:sz w:val="20"/>
          <w:szCs w:val="20"/>
          <w:shd w:val="clear" w:color="auto" w:fill="FFFFFF"/>
        </w:rPr>
        <w:t>ts2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ts3</w:t>
      </w:r>
      <w:r>
        <w:rPr>
          <w:rFonts w:ascii="Helvetica" w:hAnsi="Helvetica" w:cs="Helvetica"/>
          <w:color w:val="000000"/>
          <w:sz w:val="21"/>
          <w:szCs w:val="21"/>
        </w:rPr>
        <w:t> having value lists containing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shown here:</w:t>
      </w:r>
    </w:p>
    <w:p w14:paraId="4D5AD9E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ts2 (</w:t>
      </w:r>
    </w:p>
    <w:p w14:paraId="3165B3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INT,</w:t>
      </w:r>
    </w:p>
    <w:p w14:paraId="25B667D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c2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20)</w:t>
      </w:r>
    </w:p>
    <w:p w14:paraId="61BAA42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0377D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LIST(c1) (</w:t>
      </w:r>
    </w:p>
    <w:p w14:paraId="7BE7A5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IN (0, 3, 6),</w:t>
      </w:r>
    </w:p>
    <w:p w14:paraId="00CC96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PARTITION p1 VALUES IN (1, 4, 7),</w:t>
      </w:r>
    </w:p>
    <w:p w14:paraId="43B1AC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IN (2, 5, 8),</w:t>
      </w:r>
    </w:p>
    <w:p w14:paraId="122CE8F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IN (NULL)</w:t>
      </w:r>
    </w:p>
    <w:p w14:paraId="5FF2E20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3D57E7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3061218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94FF56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ts3 (</w:t>
      </w:r>
    </w:p>
    <w:p w14:paraId="2B868D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INT,</w:t>
      </w:r>
    </w:p>
    <w:p w14:paraId="63FF42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c2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20)</w:t>
      </w:r>
    </w:p>
    <w:p w14:paraId="52B517F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86525F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LIST(c1) (</w:t>
      </w:r>
    </w:p>
    <w:p w14:paraId="2B6F2A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IN (0, 3, 6),</w:t>
      </w:r>
    </w:p>
    <w:p w14:paraId="62C92C9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IN (1, 4, 7, NULL),</w:t>
      </w:r>
    </w:p>
    <w:p w14:paraId="5AC1B42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IN (2, 5, 8)</w:t>
      </w:r>
    </w:p>
    <w:p w14:paraId="5429986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AC7BB5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3B6C083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defining value lists for partitioning, you can (and should) treat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just as you would any other value. For example, both </w:t>
      </w:r>
      <w:r>
        <w:rPr>
          <w:rStyle w:val="HTML1"/>
          <w:rFonts w:ascii="Courier New" w:hAnsi="Courier New" w:cs="Courier New"/>
          <w:b/>
          <w:bCs/>
          <w:color w:val="026789"/>
          <w:sz w:val="20"/>
          <w:szCs w:val="20"/>
          <w:shd w:val="clear" w:color="auto" w:fill="FFFFFF"/>
        </w:rPr>
        <w:t>VALUES IN (NULL)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VALUES IN (1, 4, 7, NULL)</w:t>
      </w:r>
      <w:r>
        <w:rPr>
          <w:rFonts w:ascii="Helvetica" w:hAnsi="Helvetica" w:cs="Helvetica"/>
          <w:color w:val="000000"/>
          <w:sz w:val="21"/>
          <w:szCs w:val="21"/>
        </w:rPr>
        <w:t> are valid, as are </w:t>
      </w:r>
      <w:r>
        <w:rPr>
          <w:rStyle w:val="HTML1"/>
          <w:rFonts w:ascii="Courier New" w:hAnsi="Courier New" w:cs="Courier New"/>
          <w:b/>
          <w:bCs/>
          <w:color w:val="026789"/>
          <w:sz w:val="20"/>
          <w:szCs w:val="20"/>
          <w:shd w:val="clear" w:color="auto" w:fill="FFFFFF"/>
        </w:rPr>
        <w:t>VALUES IN (1, NULL, 4, 7)</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VALUES IN (NULL, 1, 4, 7)</w:t>
      </w:r>
      <w:r>
        <w:rPr>
          <w:rFonts w:ascii="Helvetica" w:hAnsi="Helvetica" w:cs="Helvetica"/>
          <w:color w:val="000000"/>
          <w:sz w:val="21"/>
          <w:szCs w:val="21"/>
        </w:rPr>
        <w:t>, and so on. You can insert a row having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into each of the tables </w:t>
      </w:r>
      <w:r>
        <w:rPr>
          <w:rStyle w:val="HTML1"/>
          <w:rFonts w:ascii="Courier New" w:hAnsi="Courier New" w:cs="Courier New"/>
          <w:b/>
          <w:bCs/>
          <w:color w:val="026789"/>
          <w:sz w:val="20"/>
          <w:szCs w:val="20"/>
          <w:shd w:val="clear" w:color="auto" w:fill="FFFFFF"/>
        </w:rPr>
        <w:t>ts2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ts3</w:t>
      </w:r>
      <w:r>
        <w:rPr>
          <w:rFonts w:ascii="Helvetica" w:hAnsi="Helvetica" w:cs="Helvetica"/>
          <w:color w:val="000000"/>
          <w:sz w:val="21"/>
          <w:szCs w:val="21"/>
        </w:rPr>
        <w:t>:</w:t>
      </w:r>
    </w:p>
    <w:p w14:paraId="3A835A7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ts2 VALUES (NULL, '</w:t>
      </w:r>
      <w:proofErr w:type="spellStart"/>
      <w:r>
        <w:rPr>
          <w:rStyle w:val="HTML1"/>
          <w:rFonts w:ascii="Courier New" w:hAnsi="Courier New" w:cs="Courier New"/>
          <w:b/>
          <w:bCs/>
          <w:color w:val="000000"/>
          <w:sz w:val="19"/>
          <w:szCs w:val="19"/>
        </w:rPr>
        <w:t>mothra</w:t>
      </w:r>
      <w:proofErr w:type="spellEnd"/>
      <w:r>
        <w:rPr>
          <w:rStyle w:val="HTML1"/>
          <w:rFonts w:ascii="Courier New" w:hAnsi="Courier New" w:cs="Courier New"/>
          <w:b/>
          <w:bCs/>
          <w:color w:val="000000"/>
          <w:sz w:val="19"/>
          <w:szCs w:val="19"/>
        </w:rPr>
        <w:t>');</w:t>
      </w:r>
    </w:p>
    <w:p w14:paraId="5C31EA6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01F98E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DCBDB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ts3 VALUES (NULL, '</w:t>
      </w:r>
      <w:proofErr w:type="spellStart"/>
      <w:r>
        <w:rPr>
          <w:rStyle w:val="HTML1"/>
          <w:rFonts w:ascii="Courier New" w:hAnsi="Courier New" w:cs="Courier New"/>
          <w:b/>
          <w:bCs/>
          <w:color w:val="000000"/>
          <w:sz w:val="19"/>
          <w:szCs w:val="19"/>
        </w:rPr>
        <w:t>mothra</w:t>
      </w:r>
      <w:proofErr w:type="spellEnd"/>
      <w:r>
        <w:rPr>
          <w:rStyle w:val="HTML1"/>
          <w:rFonts w:ascii="Courier New" w:hAnsi="Courier New" w:cs="Courier New"/>
          <w:b/>
          <w:bCs/>
          <w:color w:val="000000"/>
          <w:sz w:val="19"/>
          <w:szCs w:val="19"/>
        </w:rPr>
        <w:t>');</w:t>
      </w:r>
    </w:p>
    <w:p w14:paraId="70A4EFC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028F4AE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By issuing the appropriate query against </w:t>
      </w:r>
      <w:hyperlink r:id="rId218"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you can determine which partitions were used to store the rows just inserted (we assume, as in the previous examples, that the partitioned tables were created in the </w:t>
      </w:r>
      <w:r>
        <w:rPr>
          <w:rStyle w:val="HTML1"/>
          <w:rFonts w:ascii="Courier New" w:hAnsi="Courier New" w:cs="Courier New"/>
          <w:b/>
          <w:bCs/>
          <w:color w:val="026789"/>
          <w:sz w:val="20"/>
          <w:szCs w:val="20"/>
          <w:shd w:val="clear" w:color="auto" w:fill="FFFFFF"/>
        </w:rPr>
        <w:t>p</w:t>
      </w:r>
      <w:r>
        <w:rPr>
          <w:rFonts w:ascii="Helvetica" w:hAnsi="Helvetica" w:cs="Helvetica"/>
          <w:color w:val="000000"/>
          <w:sz w:val="21"/>
          <w:szCs w:val="21"/>
        </w:rPr>
        <w:t> database):</w:t>
      </w:r>
    </w:p>
    <w:p w14:paraId="4E3987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TABLE_NAME, PARTITION_NAME, TABLE_ROWS, AVG_ROW_LENGTH, DATA_LENGTH</w:t>
      </w:r>
    </w:p>
    <w:p w14:paraId="1008EA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4119D4B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WHERE TABLE_SCHEMA = 'p' AND TABLE_NAME LIKE '</w:t>
      </w:r>
      <w:proofErr w:type="spellStart"/>
      <w:r>
        <w:rPr>
          <w:rStyle w:val="HTML1"/>
          <w:rFonts w:ascii="Courier New" w:hAnsi="Courier New" w:cs="Courier New"/>
          <w:b/>
          <w:bCs/>
          <w:color w:val="000000"/>
          <w:sz w:val="19"/>
          <w:szCs w:val="19"/>
        </w:rPr>
        <w:t>ts</w:t>
      </w:r>
      <w:proofErr w:type="spellEnd"/>
      <w:r>
        <w:rPr>
          <w:rStyle w:val="HTML1"/>
          <w:rFonts w:ascii="Courier New" w:hAnsi="Courier New" w:cs="Courier New"/>
          <w:b/>
          <w:bCs/>
          <w:color w:val="000000"/>
          <w:sz w:val="19"/>
          <w:szCs w:val="19"/>
        </w:rPr>
        <w:t>_';</w:t>
      </w:r>
    </w:p>
    <w:p w14:paraId="17027FF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F420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TABLE_NAME | PARTITION_NAME | TABLE_ROWS | AVG_ROW_LENGTH | DATA_LENGTH |</w:t>
      </w:r>
    </w:p>
    <w:p w14:paraId="119D9A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4F10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ts2        | p0             |          0 |              0 |           0 |</w:t>
      </w:r>
    </w:p>
    <w:p w14:paraId="023455D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ts2        | p1             |          0 |              0 |           0 |</w:t>
      </w:r>
    </w:p>
    <w:p w14:paraId="2CCE1BE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ts2        | p2             |          0 |              0 |           0 |</w:t>
      </w:r>
    </w:p>
    <w:p w14:paraId="7A1258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t>| ts2        | p3             |          1 |             20 |          20 |</w:t>
      </w:r>
    </w:p>
    <w:p w14:paraId="2CE750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ts3        | p0             |          0 |              0 |           0 |</w:t>
      </w:r>
    </w:p>
    <w:p w14:paraId="40F7E19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t>| ts3        | p1             |          1 |             20 |          20 |</w:t>
      </w:r>
    </w:p>
    <w:p w14:paraId="00970F6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ts3        | p2             |          0 |              0 |           0 |</w:t>
      </w:r>
    </w:p>
    <w:p w14:paraId="3E37250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938C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7 rows in set (0.01 sec)</w:t>
      </w:r>
    </w:p>
    <w:p w14:paraId="0B8F654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As shown earlier in this section, you can also verify which partitions were used for storing the rows by deleting these partitions and then performing a </w:t>
      </w:r>
      <w:hyperlink r:id="rId21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w:t>
      </w:r>
    </w:p>
    <w:p w14:paraId="172E4093"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Handling of NULL with HASH and KEY partitioning. </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handled somewhat differently for tables partitioned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In these cases, any partition expression that yields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is treated as though its return value were zero. We can verify this behavior by examining the effects on the file system of creating a table partitioned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and populating it with a record containing appropriate values. Suppose that you have a table </w:t>
      </w:r>
      <w:proofErr w:type="spellStart"/>
      <w:r>
        <w:rPr>
          <w:rStyle w:val="HTML1"/>
          <w:rFonts w:ascii="Courier New" w:hAnsi="Courier New" w:cs="Courier New"/>
          <w:b/>
          <w:bCs/>
          <w:color w:val="026789"/>
          <w:sz w:val="20"/>
          <w:szCs w:val="20"/>
          <w:shd w:val="clear" w:color="auto" w:fill="FFFFFF"/>
        </w:rPr>
        <w:t>th</w:t>
      </w:r>
      <w:proofErr w:type="spellEnd"/>
      <w:r>
        <w:rPr>
          <w:rFonts w:ascii="Helvetica" w:hAnsi="Helvetica" w:cs="Helvetica"/>
          <w:color w:val="000000"/>
          <w:sz w:val="21"/>
          <w:szCs w:val="21"/>
        </w:rPr>
        <w:t> (also in the </w:t>
      </w:r>
      <w:r>
        <w:rPr>
          <w:rStyle w:val="HTML1"/>
          <w:rFonts w:ascii="Courier New" w:hAnsi="Courier New" w:cs="Courier New"/>
          <w:b/>
          <w:bCs/>
          <w:color w:val="026789"/>
          <w:sz w:val="20"/>
          <w:szCs w:val="20"/>
          <w:shd w:val="clear" w:color="auto" w:fill="FFFFFF"/>
        </w:rPr>
        <w:t>p</w:t>
      </w:r>
      <w:r>
        <w:rPr>
          <w:rFonts w:ascii="Helvetica" w:hAnsi="Helvetica" w:cs="Helvetica"/>
          <w:color w:val="000000"/>
          <w:sz w:val="21"/>
          <w:szCs w:val="21"/>
        </w:rPr>
        <w:t> database) created using the following statement:</w:t>
      </w:r>
    </w:p>
    <w:p w14:paraId="646FF5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spellStart"/>
      <w:r>
        <w:rPr>
          <w:rStyle w:val="HTML1"/>
          <w:rFonts w:ascii="Courier New" w:hAnsi="Courier New" w:cs="Courier New"/>
          <w:b/>
          <w:bCs/>
          <w:color w:val="000000"/>
          <w:sz w:val="19"/>
          <w:szCs w:val="19"/>
        </w:rPr>
        <w:t>th</w:t>
      </w:r>
      <w:proofErr w:type="spellEnd"/>
      <w:r>
        <w:rPr>
          <w:rStyle w:val="HTML1"/>
          <w:rFonts w:ascii="Courier New" w:hAnsi="Courier New" w:cs="Courier New"/>
          <w:b/>
          <w:bCs/>
          <w:color w:val="000000"/>
          <w:sz w:val="19"/>
          <w:szCs w:val="19"/>
        </w:rPr>
        <w:t xml:space="preserve"> (</w:t>
      </w:r>
    </w:p>
    <w:p w14:paraId="363204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INT,</w:t>
      </w:r>
    </w:p>
    <w:p w14:paraId="37DD1A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c2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20)</w:t>
      </w:r>
    </w:p>
    <w:p w14:paraId="383E4C0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8F69AE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HASH(c1)</w:t>
      </w:r>
    </w:p>
    <w:p w14:paraId="37A26A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PARTITIONS 2;</w:t>
      </w:r>
    </w:p>
    <w:p w14:paraId="6CE68D8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3D1952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partitions belonging to this table can be viewed using the query shown here:</w:t>
      </w:r>
    </w:p>
    <w:p w14:paraId="7A5473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&gt; SELECT TABLE_</w:t>
      </w:r>
      <w:proofErr w:type="gramStart"/>
      <w:r>
        <w:rPr>
          <w:rFonts w:ascii="Courier New" w:hAnsi="Courier New" w:cs="Courier New"/>
          <w:color w:val="000000"/>
          <w:sz w:val="20"/>
          <w:szCs w:val="20"/>
        </w:rPr>
        <w:t>NAME,PARTITION</w:t>
      </w:r>
      <w:proofErr w:type="gramEnd"/>
      <w:r>
        <w:rPr>
          <w:rFonts w:ascii="Courier New" w:hAnsi="Courier New" w:cs="Courier New"/>
          <w:color w:val="000000"/>
          <w:sz w:val="20"/>
          <w:szCs w:val="20"/>
        </w:rPr>
        <w:t>_NAME,TABLE_ROWS,AVG_ROW_LENGTH,DATA_LENGTH</w:t>
      </w:r>
    </w:p>
    <w:p w14:paraId="14F12F9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FROM INFORMATION_SCHEMA.PARTITIONS</w:t>
      </w:r>
    </w:p>
    <w:p w14:paraId="03BC30B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WHERE TABLE_SCHEMA = 'p' AND TABLE_NAME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w:t>
      </w:r>
    </w:p>
    <w:p w14:paraId="65A69D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0549B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TABLE_NAME | PARTITION_NAME | TABLE_ROWS | AVG_ROW_LENGTH | DATA_LENGTH |</w:t>
      </w:r>
    </w:p>
    <w:p w14:paraId="19E9C94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DC3D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 p0             |          0 |              0 |           0 |</w:t>
      </w:r>
    </w:p>
    <w:p w14:paraId="74418F3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 p1             |          0 |              0 |           0 |</w:t>
      </w:r>
    </w:p>
    <w:p w14:paraId="121FCEB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4A93C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6D133950"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TABLE_ROWS</w:t>
      </w:r>
      <w:r>
        <w:rPr>
          <w:rFonts w:ascii="Helvetica" w:hAnsi="Helvetica" w:cs="Helvetica"/>
          <w:color w:val="000000"/>
          <w:sz w:val="21"/>
          <w:szCs w:val="21"/>
        </w:rPr>
        <w:t> for each partition is 0. Now insert two rows into </w:t>
      </w:r>
      <w:proofErr w:type="spellStart"/>
      <w:r>
        <w:rPr>
          <w:rStyle w:val="HTML1"/>
          <w:rFonts w:ascii="Courier New" w:hAnsi="Courier New" w:cs="Courier New"/>
          <w:b/>
          <w:bCs/>
          <w:color w:val="026789"/>
          <w:sz w:val="20"/>
          <w:szCs w:val="20"/>
          <w:shd w:val="clear" w:color="auto" w:fill="FFFFFF"/>
        </w:rPr>
        <w:t>th</w:t>
      </w:r>
      <w:proofErr w:type="spellEnd"/>
      <w:r>
        <w:rPr>
          <w:rFonts w:ascii="Helvetica" w:hAnsi="Helvetica" w:cs="Helvetica"/>
          <w:color w:val="000000"/>
          <w:sz w:val="21"/>
          <w:szCs w:val="21"/>
        </w:rPr>
        <w:t> whose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column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0, and verify that these rows were inserted, as shown here:</w:t>
      </w:r>
    </w:p>
    <w:p w14:paraId="158AA8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w:t>
      </w:r>
      <w:proofErr w:type="spellStart"/>
      <w:r>
        <w:rPr>
          <w:rStyle w:val="HTML1"/>
          <w:rFonts w:ascii="Courier New" w:hAnsi="Courier New" w:cs="Courier New"/>
          <w:b/>
          <w:bCs/>
          <w:color w:val="000000"/>
          <w:sz w:val="19"/>
          <w:szCs w:val="19"/>
        </w:rPr>
        <w:t>th</w:t>
      </w:r>
      <w:proofErr w:type="spellEnd"/>
      <w:r>
        <w:rPr>
          <w:rStyle w:val="HTML1"/>
          <w:rFonts w:ascii="Courier New" w:hAnsi="Courier New" w:cs="Courier New"/>
          <w:b/>
          <w:bCs/>
          <w:color w:val="000000"/>
          <w:sz w:val="19"/>
          <w:szCs w:val="19"/>
        </w:rPr>
        <w:t xml:space="preserve"> VALUES (NULL, '</w:t>
      </w:r>
      <w:proofErr w:type="spellStart"/>
      <w:r>
        <w:rPr>
          <w:rStyle w:val="HTML1"/>
          <w:rFonts w:ascii="Courier New" w:hAnsi="Courier New" w:cs="Courier New"/>
          <w:b/>
          <w:bCs/>
          <w:color w:val="000000"/>
          <w:sz w:val="19"/>
          <w:szCs w:val="19"/>
        </w:rPr>
        <w:t>mothra</w:t>
      </w:r>
      <w:proofErr w:type="spellEnd"/>
      <w:r>
        <w:rPr>
          <w:rStyle w:val="HTML1"/>
          <w:rFonts w:ascii="Courier New" w:hAnsi="Courier New" w:cs="Courier New"/>
          <w:b/>
          <w:bCs/>
          <w:color w:val="000000"/>
          <w:sz w:val="19"/>
          <w:szCs w:val="19"/>
        </w:rPr>
        <w:t>'), (0, '</w:t>
      </w:r>
      <w:proofErr w:type="spellStart"/>
      <w:r>
        <w:rPr>
          <w:rStyle w:val="HTML1"/>
          <w:rFonts w:ascii="Courier New" w:hAnsi="Courier New" w:cs="Courier New"/>
          <w:b/>
          <w:bCs/>
          <w:color w:val="000000"/>
          <w:sz w:val="19"/>
          <w:szCs w:val="19"/>
        </w:rPr>
        <w:t>gigan</w:t>
      </w:r>
      <w:proofErr w:type="spellEnd"/>
      <w:r>
        <w:rPr>
          <w:rStyle w:val="HTML1"/>
          <w:rFonts w:ascii="Courier New" w:hAnsi="Courier New" w:cs="Courier New"/>
          <w:b/>
          <w:bCs/>
          <w:color w:val="000000"/>
          <w:sz w:val="19"/>
          <w:szCs w:val="19"/>
        </w:rPr>
        <w:t>');</w:t>
      </w:r>
    </w:p>
    <w:p w14:paraId="03813C7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0FFA4D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08367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th</w:t>
      </w:r>
      <w:proofErr w:type="spellEnd"/>
      <w:r>
        <w:rPr>
          <w:rStyle w:val="HTML1"/>
          <w:rFonts w:ascii="Courier New" w:hAnsi="Courier New" w:cs="Courier New"/>
          <w:b/>
          <w:bCs/>
          <w:color w:val="000000"/>
          <w:sz w:val="19"/>
          <w:szCs w:val="19"/>
        </w:rPr>
        <w:t>;</w:t>
      </w:r>
    </w:p>
    <w:p w14:paraId="1C2D32A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FD5CE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c1   | c2      |</w:t>
      </w:r>
    </w:p>
    <w:p w14:paraId="6EE2E0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D0C6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 </w:t>
      </w:r>
      <w:proofErr w:type="spellStart"/>
      <w:proofErr w:type="gramStart"/>
      <w:r>
        <w:rPr>
          <w:rFonts w:ascii="Courier New" w:hAnsi="Courier New" w:cs="Courier New"/>
          <w:color w:val="000000"/>
          <w:sz w:val="20"/>
          <w:szCs w:val="20"/>
        </w:rPr>
        <w:t>mothra</w:t>
      </w:r>
      <w:proofErr w:type="spellEnd"/>
      <w:r>
        <w:rPr>
          <w:rFonts w:ascii="Courier New" w:hAnsi="Courier New" w:cs="Courier New"/>
          <w:color w:val="000000"/>
          <w:sz w:val="20"/>
          <w:szCs w:val="20"/>
        </w:rPr>
        <w:t xml:space="preserve">  |</w:t>
      </w:r>
      <w:proofErr w:type="gramEnd"/>
    </w:p>
    <w:p w14:paraId="34629F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847A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0 | </w:t>
      </w:r>
      <w:proofErr w:type="spellStart"/>
      <w:r>
        <w:rPr>
          <w:rFonts w:ascii="Courier New" w:hAnsi="Courier New" w:cs="Courier New"/>
          <w:color w:val="000000"/>
          <w:sz w:val="20"/>
          <w:szCs w:val="20"/>
        </w:rPr>
        <w:t>gigan</w:t>
      </w:r>
      <w:proofErr w:type="spellEnd"/>
      <w:r>
        <w:rPr>
          <w:rFonts w:ascii="Courier New" w:hAnsi="Courier New" w:cs="Courier New"/>
          <w:color w:val="000000"/>
          <w:sz w:val="20"/>
          <w:szCs w:val="20"/>
        </w:rPr>
        <w:t xml:space="preserve">   |</w:t>
      </w:r>
    </w:p>
    <w:p w14:paraId="63600E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12A9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(0.01 sec)</w:t>
      </w:r>
    </w:p>
    <w:p w14:paraId="21EC06D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Recall that for any integer </w:t>
      </w:r>
      <w:r>
        <w:rPr>
          <w:rStyle w:val="HTML1"/>
          <w:rFonts w:ascii="Courier New" w:hAnsi="Courier New" w:cs="Courier New"/>
          <w:b/>
          <w:bCs/>
          <w:i/>
          <w:iCs/>
          <w:color w:val="000000"/>
          <w:sz w:val="20"/>
          <w:szCs w:val="20"/>
        </w:rPr>
        <w:t>N</w:t>
      </w:r>
      <w:r>
        <w:rPr>
          <w:rFonts w:ascii="Helvetica" w:hAnsi="Helvetica" w:cs="Helvetica"/>
          <w:color w:val="000000"/>
          <w:sz w:val="21"/>
          <w:szCs w:val="21"/>
        </w:rPr>
        <w:t>, the value of </w:t>
      </w:r>
      <w:r>
        <w:rPr>
          <w:rStyle w:val="HTML1"/>
          <w:rFonts w:ascii="Courier New" w:hAnsi="Courier New" w:cs="Courier New"/>
          <w:b/>
          <w:bCs/>
          <w:color w:val="026789"/>
          <w:sz w:val="20"/>
          <w:szCs w:val="20"/>
          <w:shd w:val="clear" w:color="auto" w:fill="FFFFFF"/>
        </w:rPr>
        <w:t>NULL MOD </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tables that are partitioned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this result is treated for determining the correct partition as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Checking the </w:t>
      </w:r>
      <w:hyperlink r:id="rId220"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table once again, we can see that both rows were inserted into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w:t>
      </w:r>
    </w:p>
    <w:p w14:paraId="76CFBCC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TABLE_NAME, PARTITION_NAME, TABLE_ROWS, AVG_ROW_LENGTH, DATA_LENGTH</w:t>
      </w:r>
    </w:p>
    <w:p w14:paraId="1A89E12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368E89B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TABLE_SCHEMA = 'p' AND TABLE_NAME ='</w:t>
      </w:r>
      <w:proofErr w:type="spellStart"/>
      <w:r>
        <w:rPr>
          <w:rStyle w:val="HTML1"/>
          <w:rFonts w:ascii="Courier New" w:hAnsi="Courier New" w:cs="Courier New"/>
          <w:b/>
          <w:bCs/>
          <w:color w:val="000000"/>
          <w:sz w:val="19"/>
          <w:szCs w:val="19"/>
        </w:rPr>
        <w:t>th</w:t>
      </w:r>
      <w:proofErr w:type="spellEnd"/>
      <w:r>
        <w:rPr>
          <w:rStyle w:val="HTML1"/>
          <w:rFonts w:ascii="Courier New" w:hAnsi="Courier New" w:cs="Courier New"/>
          <w:b/>
          <w:bCs/>
          <w:color w:val="000000"/>
          <w:sz w:val="19"/>
          <w:szCs w:val="19"/>
        </w:rPr>
        <w:t>';</w:t>
      </w:r>
    </w:p>
    <w:p w14:paraId="15467D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3B760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TABLE_NAME | PARTITION_NAME | TABLE_ROWS | AVG_ROW_LENGTH | DATA_LENGTH |</w:t>
      </w:r>
    </w:p>
    <w:p w14:paraId="202B4A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C9683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t xml:space="preserve">| </w:t>
      </w:r>
      <w:proofErr w:type="spellStart"/>
      <w:r>
        <w:rPr>
          <w:rStyle w:val="a3"/>
          <w:rFonts w:ascii="Courier New" w:hAnsi="Courier New" w:cs="Courier New"/>
          <w:color w:val="003333"/>
          <w:sz w:val="20"/>
          <w:szCs w:val="20"/>
          <w:shd w:val="clear" w:color="auto" w:fill="FFFFFF"/>
        </w:rPr>
        <w:t>th</w:t>
      </w:r>
      <w:proofErr w:type="spellEnd"/>
      <w:r>
        <w:rPr>
          <w:rStyle w:val="a3"/>
          <w:rFonts w:ascii="Courier New" w:hAnsi="Courier New" w:cs="Courier New"/>
          <w:color w:val="003333"/>
          <w:sz w:val="20"/>
          <w:szCs w:val="20"/>
          <w:shd w:val="clear" w:color="auto" w:fill="FFFFFF"/>
        </w:rPr>
        <w:t xml:space="preserve">         | p0             |          2 |             20 |          20 |</w:t>
      </w:r>
    </w:p>
    <w:p w14:paraId="44AF74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 p1             |          0 |              0 |           0 |</w:t>
      </w:r>
    </w:p>
    <w:p w14:paraId="1A07A6C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96ED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6330775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By repeating the last example using </w:t>
      </w:r>
      <w:r>
        <w:rPr>
          <w:rStyle w:val="HTML1"/>
          <w:rFonts w:ascii="Courier New" w:hAnsi="Courier New" w:cs="Courier New"/>
          <w:b/>
          <w:bCs/>
          <w:color w:val="026789"/>
          <w:sz w:val="20"/>
          <w:szCs w:val="20"/>
          <w:shd w:val="clear" w:color="auto" w:fill="FFFFFF"/>
        </w:rPr>
        <w:t>PARTITION BY KEY</w:t>
      </w:r>
      <w:r>
        <w:rPr>
          <w:rFonts w:ascii="Helvetica" w:hAnsi="Helvetica" w:cs="Helvetica"/>
          <w:color w:val="000000"/>
          <w:sz w:val="21"/>
          <w:szCs w:val="21"/>
        </w:rPr>
        <w:t> in place of </w:t>
      </w:r>
      <w:r>
        <w:rPr>
          <w:rStyle w:val="HTML1"/>
          <w:rFonts w:ascii="Courier New" w:hAnsi="Courier New" w:cs="Courier New"/>
          <w:b/>
          <w:bCs/>
          <w:color w:val="026789"/>
          <w:sz w:val="20"/>
          <w:szCs w:val="20"/>
          <w:shd w:val="clear" w:color="auto" w:fill="FFFFFF"/>
        </w:rPr>
        <w:t>PARTITION BY HASH</w:t>
      </w:r>
      <w:r>
        <w:rPr>
          <w:rFonts w:ascii="Helvetica" w:hAnsi="Helvetica" w:cs="Helvetica"/>
          <w:color w:val="000000"/>
          <w:sz w:val="21"/>
          <w:szCs w:val="21"/>
        </w:rPr>
        <w:t> in the definition of the table, you can verify that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also treated like 0 for this type of partitioning.</w:t>
      </w:r>
    </w:p>
    <w:p w14:paraId="555E99E5" w14:textId="77777777" w:rsidR="00841A98" w:rsidRPr="001D3EDE" w:rsidRDefault="00841A98" w:rsidP="001D3EDE">
      <w:pPr>
        <w:pStyle w:val="2"/>
      </w:pPr>
      <w:bookmarkStart w:id="61" w:name="partitioning-management"/>
      <w:bookmarkStart w:id="62" w:name="_Toc83152979"/>
      <w:bookmarkEnd w:id="61"/>
      <w:r w:rsidRPr="001D3EDE">
        <w:t>24.3 Partition Management</w:t>
      </w:r>
      <w:bookmarkEnd w:id="62"/>
    </w:p>
    <w:p w14:paraId="2942D1DD" w14:textId="77777777" w:rsidR="00841A98" w:rsidRDefault="001D3EDE" w:rsidP="00841A98">
      <w:pPr>
        <w:rPr>
          <w:rFonts w:ascii="Helvetica" w:hAnsi="Helvetica" w:cs="Helvetica"/>
          <w:color w:val="000000"/>
          <w:sz w:val="21"/>
          <w:szCs w:val="21"/>
        </w:rPr>
      </w:pPr>
      <w:hyperlink r:id="rId221" w:anchor="partitioning-management-range-list" w:history="1">
        <w:r w:rsidR="00841A98">
          <w:rPr>
            <w:rStyle w:val="a4"/>
            <w:rFonts w:ascii="Helvetica" w:hAnsi="Helvetica" w:cs="Helvetica"/>
            <w:color w:val="00759F"/>
            <w:sz w:val="21"/>
            <w:szCs w:val="21"/>
          </w:rPr>
          <w:t>24.3.1 Management of RANGE and LIST Partitions</w:t>
        </w:r>
      </w:hyperlink>
    </w:p>
    <w:p w14:paraId="0379E5CD" w14:textId="77777777" w:rsidR="00841A98" w:rsidRDefault="001D3EDE" w:rsidP="00841A98">
      <w:pPr>
        <w:rPr>
          <w:rFonts w:ascii="Helvetica" w:hAnsi="Helvetica" w:cs="Helvetica"/>
          <w:color w:val="000000"/>
          <w:sz w:val="21"/>
          <w:szCs w:val="21"/>
        </w:rPr>
      </w:pPr>
      <w:hyperlink r:id="rId222" w:anchor="partitioning-management-hash-key" w:history="1">
        <w:r w:rsidR="00841A98">
          <w:rPr>
            <w:rStyle w:val="a4"/>
            <w:rFonts w:ascii="Helvetica" w:hAnsi="Helvetica" w:cs="Helvetica"/>
            <w:color w:val="00759F"/>
            <w:sz w:val="21"/>
            <w:szCs w:val="21"/>
          </w:rPr>
          <w:t>24.3.2 Management of HASH and KEY Partitions</w:t>
        </w:r>
      </w:hyperlink>
    </w:p>
    <w:p w14:paraId="7671AD21" w14:textId="77777777" w:rsidR="00841A98" w:rsidRDefault="001D3EDE" w:rsidP="00841A98">
      <w:pPr>
        <w:rPr>
          <w:rFonts w:ascii="Helvetica" w:hAnsi="Helvetica" w:cs="Helvetica"/>
          <w:color w:val="000000"/>
          <w:sz w:val="21"/>
          <w:szCs w:val="21"/>
        </w:rPr>
      </w:pPr>
      <w:hyperlink r:id="rId223" w:anchor="partitioning-management-exchange" w:history="1">
        <w:r w:rsidR="00841A98">
          <w:rPr>
            <w:rStyle w:val="a4"/>
            <w:rFonts w:ascii="Helvetica" w:hAnsi="Helvetica" w:cs="Helvetica"/>
            <w:color w:val="00759F"/>
            <w:sz w:val="21"/>
            <w:szCs w:val="21"/>
          </w:rPr>
          <w:t>24.3.3 Exchanging Partitions and Subpartitions with Tables</w:t>
        </w:r>
      </w:hyperlink>
    </w:p>
    <w:p w14:paraId="020BCC05" w14:textId="77777777" w:rsidR="00841A98" w:rsidRDefault="001D3EDE" w:rsidP="00841A98">
      <w:pPr>
        <w:rPr>
          <w:rFonts w:ascii="Helvetica" w:hAnsi="Helvetica" w:cs="Helvetica"/>
          <w:color w:val="000000"/>
          <w:sz w:val="21"/>
          <w:szCs w:val="21"/>
        </w:rPr>
      </w:pPr>
      <w:hyperlink r:id="rId224" w:anchor="partitioning-maintenance" w:history="1">
        <w:r w:rsidR="00841A98">
          <w:rPr>
            <w:rStyle w:val="a4"/>
            <w:rFonts w:ascii="Helvetica" w:hAnsi="Helvetica" w:cs="Helvetica"/>
            <w:color w:val="00759F"/>
            <w:sz w:val="21"/>
            <w:szCs w:val="21"/>
          </w:rPr>
          <w:t>24.3.4 Maintenance of Partitions</w:t>
        </w:r>
      </w:hyperlink>
    </w:p>
    <w:p w14:paraId="199E8734" w14:textId="77777777" w:rsidR="00841A98" w:rsidRDefault="001D3EDE" w:rsidP="00841A98">
      <w:pPr>
        <w:rPr>
          <w:rFonts w:ascii="Helvetica" w:hAnsi="Helvetica" w:cs="Helvetica"/>
          <w:color w:val="000000"/>
          <w:sz w:val="21"/>
          <w:szCs w:val="21"/>
        </w:rPr>
      </w:pPr>
      <w:hyperlink r:id="rId225" w:anchor="partitioning-info" w:history="1">
        <w:r w:rsidR="00841A98">
          <w:rPr>
            <w:rStyle w:val="a4"/>
            <w:rFonts w:ascii="Helvetica" w:hAnsi="Helvetica" w:cs="Helvetica"/>
            <w:color w:val="00759F"/>
            <w:sz w:val="21"/>
            <w:szCs w:val="21"/>
          </w:rPr>
          <w:t>24.3.5 Obtaining Information About Partitions</w:t>
        </w:r>
      </w:hyperlink>
    </w:p>
    <w:p w14:paraId="71B58FE2" w14:textId="77777777" w:rsidR="00841A98" w:rsidRDefault="00841A98" w:rsidP="00841A98">
      <w:pPr>
        <w:pStyle w:val="af"/>
        <w:rPr>
          <w:rFonts w:ascii="Helvetica" w:hAnsi="Helvetica" w:cs="Helvetica"/>
          <w:color w:val="000000"/>
          <w:sz w:val="21"/>
          <w:szCs w:val="21"/>
        </w:rPr>
      </w:pPr>
      <w:bookmarkStart w:id="63" w:name="idm46383353588496"/>
      <w:bookmarkStart w:id="64" w:name="idm46383353587424"/>
      <w:bookmarkStart w:id="65" w:name="idm46383353585936"/>
      <w:bookmarkStart w:id="66" w:name="idm46383353584448"/>
      <w:bookmarkStart w:id="67" w:name="idm46383353582960"/>
      <w:bookmarkStart w:id="68" w:name="idm46383353581472"/>
      <w:bookmarkEnd w:id="63"/>
      <w:bookmarkEnd w:id="64"/>
      <w:bookmarkEnd w:id="65"/>
      <w:bookmarkEnd w:id="66"/>
      <w:bookmarkEnd w:id="67"/>
      <w:bookmarkEnd w:id="68"/>
      <w:r>
        <w:rPr>
          <w:rFonts w:ascii="Helvetica" w:hAnsi="Helvetica" w:cs="Helvetica"/>
          <w:color w:val="000000"/>
          <w:sz w:val="21"/>
          <w:szCs w:val="21"/>
        </w:rPr>
        <w:t>There are a number of ways using SQL statements to modify partitioned tables; it is possible to add, drop, redefine, merge, or split existing partitions using the partitioning extensions to the </w:t>
      </w:r>
      <w:hyperlink r:id="rId226"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There are also ways to obtain information about partitioned tables and partitions. We discuss these topics in the sections that follow.</w:t>
      </w:r>
    </w:p>
    <w:p w14:paraId="5D5DD892" w14:textId="77777777" w:rsidR="00841A98" w:rsidRDefault="00841A98" w:rsidP="00841A98">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information about partition management in tables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see </w:t>
      </w:r>
      <w:hyperlink r:id="rId227" w:anchor="partitioning-management-range-list" w:tooltip="24.3.1 Management of RANGE and LIST Partitions" w:history="1">
        <w:r>
          <w:rPr>
            <w:rStyle w:val="a4"/>
            <w:rFonts w:ascii="Helvetica" w:hAnsi="Helvetica" w:cs="Helvetica"/>
            <w:color w:val="00759F"/>
            <w:sz w:val="21"/>
            <w:szCs w:val="21"/>
          </w:rPr>
          <w:t>Section 24.3.1, “Management of RANGE and LIST Partitions”</w:t>
        </w:r>
      </w:hyperlink>
      <w:r>
        <w:rPr>
          <w:rFonts w:ascii="Helvetica" w:hAnsi="Helvetica" w:cs="Helvetica"/>
          <w:color w:val="000000"/>
          <w:sz w:val="21"/>
          <w:szCs w:val="21"/>
        </w:rPr>
        <w:t>.</w:t>
      </w:r>
    </w:p>
    <w:p w14:paraId="744A4276" w14:textId="77777777" w:rsidR="00841A98" w:rsidRDefault="00841A98" w:rsidP="00841A98">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discussion of managing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partitions, see </w:t>
      </w:r>
      <w:hyperlink r:id="rId228" w:anchor="partitioning-management-hash-key" w:tooltip="24.3.2 Management of HASH and KEY Partitions" w:history="1">
        <w:r>
          <w:rPr>
            <w:rStyle w:val="a4"/>
            <w:rFonts w:ascii="Helvetica" w:hAnsi="Helvetica" w:cs="Helvetica"/>
            <w:color w:val="00759F"/>
            <w:sz w:val="21"/>
            <w:szCs w:val="21"/>
          </w:rPr>
          <w:t>Section 24.3.2, “Management of HASH and KEY Partitions”</w:t>
        </w:r>
      </w:hyperlink>
      <w:r>
        <w:rPr>
          <w:rFonts w:ascii="Helvetica" w:hAnsi="Helvetica" w:cs="Helvetica"/>
          <w:color w:val="000000"/>
          <w:sz w:val="21"/>
          <w:szCs w:val="21"/>
        </w:rPr>
        <w:t>.</w:t>
      </w:r>
    </w:p>
    <w:p w14:paraId="5FE49882" w14:textId="77777777" w:rsidR="00841A98" w:rsidRDefault="00841A98" w:rsidP="00841A98">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See </w:t>
      </w:r>
      <w:hyperlink r:id="rId229" w:anchor="partitioning-info" w:tooltip="24.3.5 Obtaining Information About Partitions" w:history="1">
        <w:r>
          <w:rPr>
            <w:rStyle w:val="a4"/>
            <w:rFonts w:ascii="Helvetica" w:hAnsi="Helvetica" w:cs="Helvetica"/>
            <w:color w:val="00759F"/>
            <w:sz w:val="21"/>
            <w:szCs w:val="21"/>
          </w:rPr>
          <w:t>Section 24.3.5, “Obtaining Information About Partitions”</w:t>
        </w:r>
      </w:hyperlink>
      <w:r>
        <w:rPr>
          <w:rFonts w:ascii="Helvetica" w:hAnsi="Helvetica" w:cs="Helvetica"/>
          <w:color w:val="000000"/>
          <w:sz w:val="21"/>
          <w:szCs w:val="21"/>
        </w:rPr>
        <w:t>, for a discussion of mechanisms provided in MySQL 8.0 for obtaining information about partitioned tables and partitions.</w:t>
      </w:r>
    </w:p>
    <w:p w14:paraId="5FBBA5F1" w14:textId="77777777" w:rsidR="00841A98" w:rsidRDefault="00841A98" w:rsidP="00841A98">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discussion of performing maintenance operations on partitions, see </w:t>
      </w:r>
      <w:hyperlink r:id="rId230" w:anchor="partitioning-maintenance" w:tooltip="24.3.4 Maintenance of Partitions" w:history="1">
        <w:r>
          <w:rPr>
            <w:rStyle w:val="a4"/>
            <w:rFonts w:ascii="Helvetica" w:hAnsi="Helvetica" w:cs="Helvetica"/>
            <w:color w:val="00759F"/>
            <w:sz w:val="21"/>
            <w:szCs w:val="21"/>
          </w:rPr>
          <w:t>Section 24.3.4, “Maintenance of Partitions”</w:t>
        </w:r>
      </w:hyperlink>
      <w:r>
        <w:rPr>
          <w:rFonts w:ascii="Helvetica" w:hAnsi="Helvetica" w:cs="Helvetica"/>
          <w:color w:val="000000"/>
          <w:sz w:val="21"/>
          <w:szCs w:val="21"/>
        </w:rPr>
        <w:t>.</w:t>
      </w:r>
    </w:p>
    <w:p w14:paraId="3CD9EBE9"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0F3C2FE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 xml:space="preserve">All partitions of a partitioned table must have the same number of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xml:space="preserve">; it is not possible to change the </w:t>
      </w:r>
      <w:proofErr w:type="spellStart"/>
      <w:r>
        <w:rPr>
          <w:rFonts w:ascii="Helvetica" w:hAnsi="Helvetica" w:cs="Helvetica"/>
          <w:color w:val="000000"/>
          <w:sz w:val="21"/>
          <w:szCs w:val="21"/>
        </w:rPr>
        <w:t>subpartitioning</w:t>
      </w:r>
      <w:proofErr w:type="spellEnd"/>
      <w:r>
        <w:rPr>
          <w:rFonts w:ascii="Helvetica" w:hAnsi="Helvetica" w:cs="Helvetica"/>
          <w:color w:val="000000"/>
          <w:sz w:val="21"/>
          <w:szCs w:val="21"/>
        </w:rPr>
        <w:t xml:space="preserve"> once the table has been created.</w:t>
      </w:r>
    </w:p>
    <w:p w14:paraId="1307484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change a table's partitioning scheme, it is necessary only to use the </w:t>
      </w:r>
      <w:hyperlink r:id="rId231"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with a </w:t>
      </w:r>
      <w:proofErr w:type="spellStart"/>
      <w:r>
        <w:rPr>
          <w:rStyle w:val="HTML1"/>
          <w:rFonts w:ascii="Courier New" w:hAnsi="Courier New" w:cs="Courier New"/>
          <w:b/>
          <w:bCs/>
          <w:i/>
          <w:iCs/>
          <w:color w:val="000000"/>
          <w:sz w:val="20"/>
          <w:szCs w:val="20"/>
        </w:rPr>
        <w:t>partition_options</w:t>
      </w:r>
      <w:proofErr w:type="spellEnd"/>
      <w:r>
        <w:rPr>
          <w:rFonts w:ascii="Helvetica" w:hAnsi="Helvetica" w:cs="Helvetica"/>
          <w:color w:val="000000"/>
          <w:sz w:val="21"/>
          <w:szCs w:val="21"/>
        </w:rPr>
        <w:t> option, which has the same syntax as that as used with </w:t>
      </w:r>
      <w:hyperlink r:id="rId232"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for creating a partitioned table; this option (also) always begins with the keywords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Suppose that the following </w:t>
      </w:r>
      <w:hyperlink r:id="rId233"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was used to create a table that is partitioned by range:</w:t>
      </w:r>
    </w:p>
    <w:p w14:paraId="196B9F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trb3 (id INT, 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 purchased DATE)</w:t>
      </w:r>
    </w:p>
    <w:p w14:paraId="50C2CE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w:t>
      </w:r>
      <w:proofErr w:type="gramStart"/>
      <w:r>
        <w:rPr>
          <w:rFonts w:ascii="Courier New" w:hAnsi="Courier New" w:cs="Courier New"/>
          <w:color w:val="000000"/>
          <w:sz w:val="20"/>
          <w:szCs w:val="20"/>
        </w:rPr>
        <w:t>RANGE( YEAR</w:t>
      </w:r>
      <w:proofErr w:type="gramEnd"/>
      <w:r>
        <w:rPr>
          <w:rFonts w:ascii="Courier New" w:hAnsi="Courier New" w:cs="Courier New"/>
          <w:color w:val="000000"/>
          <w:sz w:val="20"/>
          <w:szCs w:val="20"/>
        </w:rPr>
        <w:t>(purchased) ) (</w:t>
      </w:r>
    </w:p>
    <w:p w14:paraId="5C7FD2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(1990),</w:t>
      </w:r>
    </w:p>
    <w:p w14:paraId="2EAF41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(1995),</w:t>
      </w:r>
    </w:p>
    <w:p w14:paraId="1467D8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(2000),</w:t>
      </w:r>
    </w:p>
    <w:p w14:paraId="6EFC7B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(2005)</w:t>
      </w:r>
    </w:p>
    <w:p w14:paraId="6726B7D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367DF3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repartition this table so that it is partitioned by key into two partitions using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value as the basis for the key, you can use this statement:</w:t>
      </w:r>
    </w:p>
    <w:p w14:paraId="52EB23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trb3 PARTITION BY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id) PARTITIONS 2;</w:t>
      </w:r>
    </w:p>
    <w:p w14:paraId="21C10CD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has the same effect on the structure of the table as dropping the table and re-creating it using </w:t>
      </w:r>
      <w:r>
        <w:rPr>
          <w:rStyle w:val="HTML1"/>
          <w:rFonts w:ascii="Courier New" w:hAnsi="Courier New" w:cs="Courier New"/>
          <w:b/>
          <w:bCs/>
          <w:color w:val="026789"/>
          <w:sz w:val="20"/>
          <w:szCs w:val="20"/>
          <w:shd w:val="clear" w:color="auto" w:fill="FFFFFF"/>
        </w:rPr>
        <w:t xml:space="preserve">CREATE TABLE trb3 PARTITION BY </w:t>
      </w:r>
      <w:proofErr w:type="gramStart"/>
      <w:r>
        <w:rPr>
          <w:rStyle w:val="HTML1"/>
          <w:rFonts w:ascii="Courier New" w:hAnsi="Courier New" w:cs="Courier New"/>
          <w:b/>
          <w:bCs/>
          <w:color w:val="026789"/>
          <w:sz w:val="20"/>
          <w:szCs w:val="20"/>
          <w:shd w:val="clear" w:color="auto" w:fill="FFFFFF"/>
        </w:rPr>
        <w:t>KEY(</w:t>
      </w:r>
      <w:proofErr w:type="gramEnd"/>
      <w:r>
        <w:rPr>
          <w:rStyle w:val="HTML1"/>
          <w:rFonts w:ascii="Courier New" w:hAnsi="Courier New" w:cs="Courier New"/>
          <w:b/>
          <w:bCs/>
          <w:color w:val="026789"/>
          <w:sz w:val="20"/>
          <w:szCs w:val="20"/>
          <w:shd w:val="clear" w:color="auto" w:fill="FFFFFF"/>
        </w:rPr>
        <w:t>id) PARTITIONS 2;</w:t>
      </w:r>
      <w:r>
        <w:rPr>
          <w:rFonts w:ascii="Helvetica" w:hAnsi="Helvetica" w:cs="Helvetica"/>
          <w:color w:val="000000"/>
          <w:sz w:val="21"/>
          <w:szCs w:val="21"/>
        </w:rPr>
        <w:t>.</w:t>
      </w:r>
    </w:p>
    <w:p w14:paraId="06160AF8"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ALTER TABLE ... ENGINE = ...</w:t>
      </w:r>
      <w:r>
        <w:rPr>
          <w:rFonts w:ascii="Helvetica" w:hAnsi="Helvetica" w:cs="Helvetica"/>
          <w:color w:val="000000"/>
          <w:sz w:val="21"/>
          <w:szCs w:val="21"/>
        </w:rPr>
        <w:t> changes only the storage engine used by the table, and leaves the table's partitioning scheme intact. The statement succeeds only if the target storage engine provides partitioning support. You can use </w:t>
      </w:r>
      <w:r>
        <w:rPr>
          <w:rStyle w:val="HTML1"/>
          <w:rFonts w:ascii="Courier New" w:hAnsi="Courier New" w:cs="Courier New"/>
          <w:b/>
          <w:bCs/>
          <w:color w:val="026789"/>
          <w:sz w:val="20"/>
          <w:szCs w:val="20"/>
          <w:shd w:val="clear" w:color="auto" w:fill="FFFFFF"/>
        </w:rPr>
        <w:t>ALTER TABLE ... REMOVE PARTITIONING</w:t>
      </w:r>
      <w:r>
        <w:rPr>
          <w:rFonts w:ascii="Helvetica" w:hAnsi="Helvetica" w:cs="Helvetica"/>
          <w:color w:val="000000"/>
          <w:sz w:val="21"/>
          <w:szCs w:val="21"/>
        </w:rPr>
        <w:t> to remove a table's partitioning; see </w:t>
      </w:r>
      <w:hyperlink r:id="rId234"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w:t>
      </w:r>
    </w:p>
    <w:p w14:paraId="16AF796E"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Important</w:t>
      </w:r>
    </w:p>
    <w:p w14:paraId="64D2205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Only a single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ADD PARTITION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DROP PARTITION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COALESCE PARTITION</w:t>
      </w:r>
      <w:r>
        <w:rPr>
          <w:rFonts w:ascii="Helvetica" w:hAnsi="Helvetica" w:cs="Helvetica"/>
          <w:color w:val="000000"/>
          <w:sz w:val="21"/>
          <w:szCs w:val="21"/>
        </w:rPr>
        <w:t> clause can be used in a given </w:t>
      </w:r>
      <w:hyperlink r:id="rId235"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 xml:space="preserve">ALTER </w:t>
        </w:r>
        <w:r>
          <w:rPr>
            <w:rStyle w:val="HTML1"/>
            <w:rFonts w:ascii="Courier New" w:hAnsi="Courier New" w:cs="Courier New"/>
            <w:b/>
            <w:bCs/>
            <w:color w:val="026789"/>
            <w:sz w:val="20"/>
            <w:szCs w:val="20"/>
            <w:u w:val="single"/>
            <w:shd w:val="clear" w:color="auto" w:fill="FFFFFF"/>
          </w:rPr>
          <w:lastRenderedPageBreak/>
          <w:t>TABLE</w:t>
        </w:r>
      </w:hyperlink>
      <w:r>
        <w:rPr>
          <w:rFonts w:ascii="Helvetica" w:hAnsi="Helvetica" w:cs="Helvetica"/>
          <w:color w:val="000000"/>
          <w:sz w:val="21"/>
          <w:szCs w:val="21"/>
        </w:rPr>
        <w:t> statement. If you (for example) wish to drop a partition and reorganize a table's remaining partitions, you must do so in two separate </w:t>
      </w:r>
      <w:hyperlink r:id="rId236"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(one using </w:t>
      </w:r>
      <w:r>
        <w:rPr>
          <w:rStyle w:val="HTML1"/>
          <w:rFonts w:ascii="Courier New" w:hAnsi="Courier New" w:cs="Courier New"/>
          <w:b/>
          <w:bCs/>
          <w:color w:val="026789"/>
          <w:sz w:val="20"/>
          <w:szCs w:val="20"/>
          <w:shd w:val="clear" w:color="auto" w:fill="FFFFFF"/>
        </w:rPr>
        <w:t>DROP PARTITION</w:t>
      </w:r>
      <w:r>
        <w:rPr>
          <w:rFonts w:ascii="Helvetica" w:hAnsi="Helvetica" w:cs="Helvetica"/>
          <w:color w:val="000000"/>
          <w:sz w:val="21"/>
          <w:szCs w:val="21"/>
        </w:rPr>
        <w:t> and then a second one using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w:t>
      </w:r>
    </w:p>
    <w:p w14:paraId="6C2E957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delete all rows from one or more selected partitions using </w:t>
      </w:r>
      <w:hyperlink r:id="rId237" w:anchor="alter-table" w:tooltip="13.1.9 ALTER TABLE Statement" w:history="1">
        <w:r>
          <w:rPr>
            <w:rStyle w:val="HTML1"/>
            <w:rFonts w:ascii="Courier New" w:hAnsi="Courier New" w:cs="Courier New"/>
            <w:b/>
            <w:bCs/>
            <w:color w:val="026789"/>
            <w:sz w:val="20"/>
            <w:szCs w:val="20"/>
            <w:u w:val="single"/>
            <w:shd w:val="clear" w:color="auto" w:fill="FFFFFF"/>
          </w:rPr>
          <w:t>ALTER TABLE ... TRUNCATE PARTITION</w:t>
        </w:r>
      </w:hyperlink>
      <w:r>
        <w:rPr>
          <w:rFonts w:ascii="Helvetica" w:hAnsi="Helvetica" w:cs="Helvetica"/>
          <w:color w:val="000000"/>
          <w:sz w:val="21"/>
          <w:szCs w:val="21"/>
        </w:rPr>
        <w:t>.</w:t>
      </w:r>
    </w:p>
    <w:p w14:paraId="522918D3" w14:textId="77777777" w:rsidR="00841A98" w:rsidRDefault="00841A98" w:rsidP="00841A98">
      <w:pPr>
        <w:pStyle w:val="3"/>
        <w:shd w:val="clear" w:color="auto" w:fill="FFFFFF"/>
        <w:rPr>
          <w:rFonts w:ascii="Helvetica" w:hAnsi="Helvetica" w:cs="Helvetica"/>
          <w:color w:val="000000"/>
          <w:sz w:val="34"/>
          <w:szCs w:val="34"/>
        </w:rPr>
      </w:pPr>
      <w:bookmarkStart w:id="69" w:name="partitioning-management-range-list"/>
      <w:bookmarkStart w:id="70" w:name="_Toc83152980"/>
      <w:bookmarkEnd w:id="69"/>
      <w:r>
        <w:rPr>
          <w:rFonts w:ascii="Helvetica" w:hAnsi="Helvetica" w:cs="Helvetica"/>
          <w:color w:val="000000"/>
          <w:sz w:val="34"/>
          <w:szCs w:val="34"/>
        </w:rPr>
        <w:t>24.3.1 Management of RANGE and LIST Partitions</w:t>
      </w:r>
      <w:bookmarkEnd w:id="70"/>
    </w:p>
    <w:p w14:paraId="0DAA36CA" w14:textId="77777777" w:rsidR="00841A98" w:rsidRDefault="00841A98" w:rsidP="00841A98">
      <w:pPr>
        <w:pStyle w:val="af"/>
        <w:rPr>
          <w:rFonts w:ascii="Helvetica" w:hAnsi="Helvetica" w:cs="Helvetica"/>
          <w:color w:val="000000"/>
          <w:sz w:val="21"/>
          <w:szCs w:val="21"/>
        </w:rPr>
      </w:pPr>
      <w:bookmarkStart w:id="71" w:name="idm46383353542784"/>
      <w:bookmarkStart w:id="72" w:name="idm46383353541296"/>
      <w:bookmarkStart w:id="73" w:name="idm46383353539808"/>
      <w:bookmarkStart w:id="74" w:name="idm46383353538320"/>
      <w:bookmarkEnd w:id="71"/>
      <w:bookmarkEnd w:id="72"/>
      <w:bookmarkEnd w:id="73"/>
      <w:bookmarkEnd w:id="74"/>
      <w:r>
        <w:rPr>
          <w:rFonts w:ascii="Helvetica" w:hAnsi="Helvetica" w:cs="Helvetica"/>
          <w:color w:val="000000"/>
          <w:sz w:val="21"/>
          <w:szCs w:val="21"/>
        </w:rPr>
        <w:t>Adding and dropping of range and list partitions are handled in a similar fashion, so we discuss the management of both sorts of partitioning in this section. For information about working with tables that are partitioned by hash or key, see </w:t>
      </w:r>
      <w:hyperlink r:id="rId238" w:anchor="partitioning-management-hash-key" w:tooltip="24.3.2 Management of HASH and KEY Partitions" w:history="1">
        <w:r>
          <w:rPr>
            <w:rStyle w:val="a4"/>
            <w:rFonts w:ascii="Helvetica" w:hAnsi="Helvetica" w:cs="Helvetica"/>
            <w:color w:val="00759F"/>
            <w:sz w:val="21"/>
            <w:szCs w:val="21"/>
          </w:rPr>
          <w:t>Section 24.3.2, “Management of HASH and KEY Partitions”</w:t>
        </w:r>
      </w:hyperlink>
      <w:r>
        <w:rPr>
          <w:rFonts w:ascii="Helvetica" w:hAnsi="Helvetica" w:cs="Helvetica"/>
          <w:color w:val="000000"/>
          <w:sz w:val="21"/>
          <w:szCs w:val="21"/>
        </w:rPr>
        <w:t>.</w:t>
      </w:r>
    </w:p>
    <w:p w14:paraId="5604989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Dropping a partition from a table that is partitioned by either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or by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can be accomplished using the </w:t>
      </w:r>
      <w:hyperlink r:id="rId239"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with the </w:t>
      </w:r>
      <w:r>
        <w:rPr>
          <w:rStyle w:val="HTML1"/>
          <w:rFonts w:ascii="Courier New" w:hAnsi="Courier New" w:cs="Courier New"/>
          <w:b/>
          <w:bCs/>
          <w:color w:val="026789"/>
          <w:sz w:val="20"/>
          <w:szCs w:val="20"/>
          <w:shd w:val="clear" w:color="auto" w:fill="FFFFFF"/>
        </w:rPr>
        <w:t>DROP PARTITION</w:t>
      </w:r>
      <w:r>
        <w:rPr>
          <w:rFonts w:ascii="Helvetica" w:hAnsi="Helvetica" w:cs="Helvetica"/>
          <w:color w:val="000000"/>
          <w:sz w:val="21"/>
          <w:szCs w:val="21"/>
        </w:rPr>
        <w:t> option. Suppose that you have created a table that is partitioned by range and then populated with 10 records using the following </w:t>
      </w:r>
      <w:hyperlink r:id="rId24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and </w:t>
      </w:r>
      <w:hyperlink r:id="rId24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w:t>
      </w:r>
    </w:p>
    <w:p w14:paraId="095E649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tr (id INT, name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50), purchased DATE)</w:t>
      </w:r>
    </w:p>
    <w:p w14:paraId="0546EF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PARTITION BY </w:t>
      </w:r>
      <w:proofErr w:type="gramStart"/>
      <w:r>
        <w:rPr>
          <w:rStyle w:val="HTML1"/>
          <w:rFonts w:ascii="Courier New" w:hAnsi="Courier New" w:cs="Courier New"/>
          <w:b/>
          <w:bCs/>
          <w:color w:val="000000"/>
          <w:sz w:val="19"/>
          <w:szCs w:val="19"/>
        </w:rPr>
        <w:t>RANGE( YEAR</w:t>
      </w:r>
      <w:proofErr w:type="gramEnd"/>
      <w:r>
        <w:rPr>
          <w:rStyle w:val="HTML1"/>
          <w:rFonts w:ascii="Courier New" w:hAnsi="Courier New" w:cs="Courier New"/>
          <w:b/>
          <w:bCs/>
          <w:color w:val="000000"/>
          <w:sz w:val="19"/>
          <w:szCs w:val="19"/>
        </w:rPr>
        <w:t>(purchased) ) (</w:t>
      </w:r>
    </w:p>
    <w:p w14:paraId="0D4F429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(1990),</w:t>
      </w:r>
    </w:p>
    <w:p w14:paraId="34B955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(1995),</w:t>
      </w:r>
    </w:p>
    <w:p w14:paraId="451D31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(2000),</w:t>
      </w:r>
    </w:p>
    <w:p w14:paraId="0C01C74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(2005),</w:t>
      </w:r>
    </w:p>
    <w:p w14:paraId="3B46FAA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p4 VALUES LESS THAN (2010),</w:t>
      </w:r>
    </w:p>
    <w:p w14:paraId="2D0BEA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p5 VALUES LESS THAN (2015)</w:t>
      </w:r>
    </w:p>
    <w:p w14:paraId="3D21FD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BF4FE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(0.28 sec)</w:t>
      </w:r>
    </w:p>
    <w:p w14:paraId="60C9437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42D407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tr VALUES</w:t>
      </w:r>
    </w:p>
    <w:p w14:paraId="770FA73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1, 'desk </w:t>
      </w:r>
      <w:proofErr w:type="spellStart"/>
      <w:r>
        <w:rPr>
          <w:rStyle w:val="HTML1"/>
          <w:rFonts w:ascii="Courier New" w:hAnsi="Courier New" w:cs="Courier New"/>
          <w:b/>
          <w:bCs/>
          <w:color w:val="000000"/>
          <w:sz w:val="19"/>
          <w:szCs w:val="19"/>
        </w:rPr>
        <w:t>organiser</w:t>
      </w:r>
      <w:proofErr w:type="spellEnd"/>
      <w:r>
        <w:rPr>
          <w:rStyle w:val="HTML1"/>
          <w:rFonts w:ascii="Courier New" w:hAnsi="Courier New" w:cs="Courier New"/>
          <w:b/>
          <w:bCs/>
          <w:color w:val="000000"/>
          <w:sz w:val="19"/>
          <w:szCs w:val="19"/>
        </w:rPr>
        <w:t>', '2003-10-15'),</w:t>
      </w:r>
    </w:p>
    <w:p w14:paraId="2E8FD9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2, 'alarm clock', '1997-11-05'),</w:t>
      </w:r>
    </w:p>
    <w:p w14:paraId="5F9143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3, 'chair', '2009-03-10'),</w:t>
      </w:r>
    </w:p>
    <w:p w14:paraId="62CE09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4, 'bookcase', '1989-01-10'),</w:t>
      </w:r>
    </w:p>
    <w:p w14:paraId="15499B6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5, 'exercise bike', '2014-05-09'),</w:t>
      </w:r>
    </w:p>
    <w:p w14:paraId="43DAE8B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6, 'sofa', '1987-06-05'),</w:t>
      </w:r>
    </w:p>
    <w:p w14:paraId="401DFCA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7, 'espresso maker', '2011-11-22'),</w:t>
      </w:r>
    </w:p>
    <w:p w14:paraId="5972ACD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8, 'aquarium', '1992-08-04'),</w:t>
      </w:r>
    </w:p>
    <w:p w14:paraId="1F5EB9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9, 'study desk', '2006-09-16'),</w:t>
      </w:r>
    </w:p>
    <w:p w14:paraId="100B09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10, 'lava lamp', '1998-12-25');</w:t>
      </w:r>
    </w:p>
    <w:p w14:paraId="126608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10 rows affected (0.05 sec)</w:t>
      </w:r>
    </w:p>
    <w:p w14:paraId="6F59DC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10  Duplicates</w:t>
      </w:r>
      <w:proofErr w:type="gramEnd"/>
      <w:r>
        <w:rPr>
          <w:rFonts w:ascii="Courier New" w:hAnsi="Courier New" w:cs="Courier New"/>
          <w:color w:val="000000"/>
          <w:sz w:val="20"/>
          <w:szCs w:val="20"/>
        </w:rPr>
        <w:t>: 0  Warnings: 0</w:t>
      </w:r>
    </w:p>
    <w:p w14:paraId="657861F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see which items should have been inserted into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as shown here:</w:t>
      </w:r>
    </w:p>
    <w:p w14:paraId="565405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tr</w:t>
      </w:r>
    </w:p>
    <w:p w14:paraId="706B4EE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purchased BETWEEN '1995-01-01' AND '1999-12-31';</w:t>
      </w:r>
    </w:p>
    <w:p w14:paraId="5FBE306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53EC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name        | </w:t>
      </w:r>
      <w:proofErr w:type="gramStart"/>
      <w:r>
        <w:rPr>
          <w:rFonts w:ascii="Courier New" w:hAnsi="Courier New" w:cs="Courier New"/>
          <w:color w:val="000000"/>
          <w:sz w:val="20"/>
          <w:szCs w:val="20"/>
        </w:rPr>
        <w:t>purchased  |</w:t>
      </w:r>
      <w:proofErr w:type="gramEnd"/>
    </w:p>
    <w:p w14:paraId="14B091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D1507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alarm clock | 1997-11-05 |</w:t>
      </w:r>
    </w:p>
    <w:p w14:paraId="7D08F56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10 | lava lamp   | 1998-12-25 |</w:t>
      </w:r>
    </w:p>
    <w:p w14:paraId="5BBAE97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9ABED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479709D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also get this information using partition selection, as shown here:</w:t>
      </w:r>
    </w:p>
    <w:p w14:paraId="0860E2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tr PARTITION (p2);</w:t>
      </w:r>
    </w:p>
    <w:p w14:paraId="07E9DC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AB585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name        | </w:t>
      </w:r>
      <w:proofErr w:type="gramStart"/>
      <w:r>
        <w:rPr>
          <w:rFonts w:ascii="Courier New" w:hAnsi="Courier New" w:cs="Courier New"/>
          <w:color w:val="000000"/>
          <w:sz w:val="20"/>
          <w:szCs w:val="20"/>
        </w:rPr>
        <w:t>purchased  |</w:t>
      </w:r>
      <w:proofErr w:type="gramEnd"/>
    </w:p>
    <w:p w14:paraId="156964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2FAA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alarm clock | 1997-11-05 |</w:t>
      </w:r>
    </w:p>
    <w:p w14:paraId="4AA6120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10 | lava lamp   | 1998-12-25 |</w:t>
      </w:r>
    </w:p>
    <w:p w14:paraId="600FB67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D7FE7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5A4947F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w:t>
      </w:r>
      <w:hyperlink r:id="rId242" w:anchor="partitioning-selection" w:tooltip="24.5 Partition Selection" w:history="1">
        <w:r>
          <w:rPr>
            <w:rStyle w:val="a4"/>
            <w:rFonts w:ascii="Helvetica" w:hAnsi="Helvetica" w:cs="Helvetica"/>
            <w:color w:val="00759F"/>
            <w:sz w:val="21"/>
            <w:szCs w:val="21"/>
          </w:rPr>
          <w:t>Section 24.5, “Partition Selection”</w:t>
        </w:r>
      </w:hyperlink>
      <w:r>
        <w:rPr>
          <w:rFonts w:ascii="Helvetica" w:hAnsi="Helvetica" w:cs="Helvetica"/>
          <w:color w:val="000000"/>
          <w:sz w:val="21"/>
          <w:szCs w:val="21"/>
        </w:rPr>
        <w:t>, for more information.</w:t>
      </w:r>
    </w:p>
    <w:p w14:paraId="485B6FF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drop the partition named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execute the following command:</w:t>
      </w:r>
    </w:p>
    <w:p w14:paraId="76E2C2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tr DROP PARTITION p2;</w:t>
      </w:r>
    </w:p>
    <w:p w14:paraId="744F608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2438422A"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lastRenderedPageBreak/>
        <w:t>Note</w:t>
      </w:r>
    </w:p>
    <w:p w14:paraId="1D4F149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w:t>
      </w:r>
      <w:hyperlink r:id="rId243"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color w:val="000000"/>
          <w:sz w:val="21"/>
          <w:szCs w:val="21"/>
        </w:rPr>
        <w:t> storage engine does not support </w:t>
      </w:r>
      <w:r>
        <w:rPr>
          <w:rStyle w:val="HTML1"/>
          <w:rFonts w:ascii="Courier New" w:hAnsi="Courier New" w:cs="Courier New"/>
          <w:b/>
          <w:bCs/>
          <w:color w:val="026789"/>
          <w:sz w:val="20"/>
          <w:szCs w:val="20"/>
          <w:shd w:val="clear" w:color="auto" w:fill="FFFFFF"/>
        </w:rPr>
        <w:t>ALTER TABLE ... DROP PARTITION</w:t>
      </w:r>
      <w:r>
        <w:rPr>
          <w:rFonts w:ascii="Helvetica" w:hAnsi="Helvetica" w:cs="Helvetica"/>
          <w:color w:val="000000"/>
          <w:sz w:val="21"/>
          <w:szCs w:val="21"/>
        </w:rPr>
        <w:t>. It does, however, support the other partitioning-related extensions to </w:t>
      </w:r>
      <w:hyperlink r:id="rId244"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that are described in this chapter.</w:t>
      </w:r>
    </w:p>
    <w:p w14:paraId="7DD665D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very important to remember that, </w:t>
      </w:r>
      <w:r>
        <w:rPr>
          <w:rStyle w:val="a3"/>
          <w:rFonts w:ascii="Helvetica" w:hAnsi="Helvetica" w:cs="Helvetica"/>
          <w:color w:val="003333"/>
          <w:sz w:val="21"/>
          <w:szCs w:val="21"/>
          <w:shd w:val="clear" w:color="auto" w:fill="FFFFFF"/>
        </w:rPr>
        <w:t>when you drop a partition, you also delete all the data that was stored in that partition</w:t>
      </w:r>
      <w:r>
        <w:rPr>
          <w:rFonts w:ascii="Helvetica" w:hAnsi="Helvetica" w:cs="Helvetica"/>
          <w:color w:val="000000"/>
          <w:sz w:val="21"/>
          <w:szCs w:val="21"/>
        </w:rPr>
        <w:t>. You can see that this is the case by re-running the previous </w:t>
      </w:r>
      <w:hyperlink r:id="rId24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query:</w:t>
      </w:r>
    </w:p>
    <w:p w14:paraId="250E83D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tr WHERE purchased</w:t>
      </w:r>
    </w:p>
    <w:p w14:paraId="38E382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BETWEEN '1995-01-01' AND '1999-12-31';</w:t>
      </w:r>
    </w:p>
    <w:p w14:paraId="0B1CD9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6CC9EE23"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19C19C45"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DROP PARTITION</w:t>
      </w:r>
      <w:r>
        <w:rPr>
          <w:rFonts w:ascii="Helvetica" w:hAnsi="Helvetica" w:cs="Helvetica"/>
          <w:color w:val="000000"/>
          <w:sz w:val="21"/>
          <w:szCs w:val="21"/>
        </w:rPr>
        <w:t> is supported by native partitioning in-place APIs and may be used with </w:t>
      </w:r>
      <w:r>
        <w:rPr>
          <w:rStyle w:val="HTML1"/>
          <w:rFonts w:ascii="Courier New" w:hAnsi="Courier New" w:cs="Courier New"/>
          <w:b/>
          <w:bCs/>
          <w:color w:val="026789"/>
          <w:sz w:val="20"/>
          <w:szCs w:val="20"/>
          <w:shd w:val="clear" w:color="auto" w:fill="FFFFFF"/>
        </w:rPr>
        <w:t>ALGORITHM={COPY|INPLACE}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DROP PARTITION</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deletes data stored in the partition and drops the partition. However, </w:t>
      </w:r>
      <w:r>
        <w:rPr>
          <w:rStyle w:val="HTML1"/>
          <w:rFonts w:ascii="Courier New" w:hAnsi="Courier New" w:cs="Courier New"/>
          <w:b/>
          <w:bCs/>
          <w:color w:val="026789"/>
          <w:sz w:val="20"/>
          <w:szCs w:val="20"/>
          <w:shd w:val="clear" w:color="auto" w:fill="FFFFFF"/>
        </w:rPr>
        <w:t>DROP PARTITION</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or </w:t>
      </w:r>
      <w:proofErr w:type="spellStart"/>
      <w:r w:rsidR="001D3EDE">
        <w:fldChar w:fldCharType="begin"/>
      </w:r>
      <w:r w:rsidR="001D3EDE">
        <w:instrText xml:space="preserve"> HYPERLINK "file:///E:\\backup\\%E4%B8%8B%E8%BD%BD\\refman-8.0-en.html-chapter\\refman-8.0-en.html-chapter\\server-administration.html" \l "sysvar_old_alter_table" </w:instrText>
      </w:r>
      <w:r w:rsidR="001D3EDE">
        <w:fldChar w:fldCharType="separate"/>
      </w:r>
      <w:r>
        <w:rPr>
          <w:rStyle w:val="HTML1"/>
          <w:rFonts w:ascii="Courier New" w:hAnsi="Courier New" w:cs="Courier New"/>
          <w:b/>
          <w:bCs/>
          <w:color w:val="026789"/>
          <w:sz w:val="20"/>
          <w:szCs w:val="20"/>
          <w:u w:val="single"/>
          <w:shd w:val="clear" w:color="auto" w:fill="FFFFFF"/>
        </w:rPr>
        <w:t>old_alter_table</w:t>
      </w:r>
      <w:proofErr w:type="spellEnd"/>
      <w:r>
        <w:rPr>
          <w:rStyle w:val="HTML1"/>
          <w:rFonts w:ascii="Courier New" w:hAnsi="Courier New" w:cs="Courier New"/>
          <w:b/>
          <w:bCs/>
          <w:color w:val="026789"/>
          <w:sz w:val="20"/>
          <w:szCs w:val="20"/>
          <w:u w:val="single"/>
          <w:shd w:val="clear" w:color="auto" w:fill="FFFFFF"/>
        </w:rPr>
        <w:t>=ON</w:t>
      </w:r>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rebuilds the partitioned table and attempts to move data from the dropped partition to another partition with a compatible </w:t>
      </w:r>
      <w:r>
        <w:rPr>
          <w:rStyle w:val="HTML1"/>
          <w:rFonts w:ascii="Courier New" w:hAnsi="Courier New" w:cs="Courier New"/>
          <w:b/>
          <w:bCs/>
          <w:color w:val="026789"/>
          <w:sz w:val="20"/>
          <w:szCs w:val="20"/>
          <w:shd w:val="clear" w:color="auto" w:fill="FFFFFF"/>
        </w:rPr>
        <w:t>PARTITION ... VALUES</w:t>
      </w:r>
      <w:r>
        <w:rPr>
          <w:rFonts w:ascii="Helvetica" w:hAnsi="Helvetica" w:cs="Helvetica"/>
          <w:color w:val="000000"/>
          <w:sz w:val="21"/>
          <w:szCs w:val="21"/>
        </w:rPr>
        <w:t> definition. Data that cannot be moved to another partition is deleted.</w:t>
      </w:r>
    </w:p>
    <w:p w14:paraId="3394B7B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Because of this, you must have the </w:t>
      </w:r>
      <w:hyperlink r:id="rId246"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 for a table before you can execute </w:t>
      </w:r>
      <w:r>
        <w:rPr>
          <w:rStyle w:val="HTML1"/>
          <w:rFonts w:ascii="Courier New" w:hAnsi="Courier New" w:cs="Courier New"/>
          <w:b/>
          <w:bCs/>
          <w:color w:val="026789"/>
          <w:sz w:val="20"/>
          <w:szCs w:val="20"/>
          <w:shd w:val="clear" w:color="auto" w:fill="FFFFFF"/>
        </w:rPr>
        <w:t>ALTER TABLE ... DROP PARTITION</w:t>
      </w:r>
      <w:r>
        <w:rPr>
          <w:rFonts w:ascii="Helvetica" w:hAnsi="Helvetica" w:cs="Helvetica"/>
          <w:color w:val="000000"/>
          <w:sz w:val="21"/>
          <w:szCs w:val="21"/>
        </w:rPr>
        <w:t> on that table.</w:t>
      </w:r>
    </w:p>
    <w:p w14:paraId="6B59C21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you wish to drop all data from all partitions while preserving the table definition and its partitioning scheme, use the </w:t>
      </w:r>
      <w:hyperlink r:id="rId247"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statement. (See </w:t>
      </w:r>
      <w:hyperlink r:id="rId248" w:anchor="truncate-table" w:tooltip="13.1.37 TRUNCATE TABLE Statement" w:history="1">
        <w:r>
          <w:rPr>
            <w:rStyle w:val="a4"/>
            <w:rFonts w:ascii="Helvetica" w:hAnsi="Helvetica" w:cs="Helvetica"/>
            <w:color w:val="00759F"/>
            <w:sz w:val="21"/>
            <w:szCs w:val="21"/>
          </w:rPr>
          <w:t>Section 13.1.37, “TRUNCATE TABLE Statement”</w:t>
        </w:r>
      </w:hyperlink>
      <w:r>
        <w:rPr>
          <w:rFonts w:ascii="Helvetica" w:hAnsi="Helvetica" w:cs="Helvetica"/>
          <w:color w:val="000000"/>
          <w:sz w:val="21"/>
          <w:szCs w:val="21"/>
        </w:rPr>
        <w:t>.)</w:t>
      </w:r>
    </w:p>
    <w:p w14:paraId="6D781D4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you intend to change the partitioning of a table </w:t>
      </w:r>
      <w:r>
        <w:rPr>
          <w:rStyle w:val="a3"/>
          <w:rFonts w:ascii="Helvetica" w:hAnsi="Helvetica" w:cs="Helvetica"/>
          <w:color w:val="003333"/>
          <w:sz w:val="21"/>
          <w:szCs w:val="21"/>
          <w:shd w:val="clear" w:color="auto" w:fill="FFFFFF"/>
        </w:rPr>
        <w:t>without</w:t>
      </w:r>
      <w:r>
        <w:rPr>
          <w:rFonts w:ascii="Helvetica" w:hAnsi="Helvetica" w:cs="Helvetica"/>
          <w:color w:val="000000"/>
          <w:sz w:val="21"/>
          <w:szCs w:val="21"/>
        </w:rPr>
        <w:t> losing data, use </w:t>
      </w:r>
      <w:r>
        <w:rPr>
          <w:rStyle w:val="HTML1"/>
          <w:rFonts w:ascii="Courier New" w:hAnsi="Courier New" w:cs="Courier New"/>
          <w:b/>
          <w:bCs/>
          <w:color w:val="026789"/>
          <w:sz w:val="20"/>
          <w:szCs w:val="20"/>
          <w:shd w:val="clear" w:color="auto" w:fill="FFFFFF"/>
        </w:rPr>
        <w:t>ALTER TABLE ... REORGANIZE PARTITION</w:t>
      </w:r>
      <w:r>
        <w:rPr>
          <w:rFonts w:ascii="Helvetica" w:hAnsi="Helvetica" w:cs="Helvetica"/>
          <w:color w:val="000000"/>
          <w:sz w:val="21"/>
          <w:szCs w:val="21"/>
        </w:rPr>
        <w:t> instead. See below or in </w:t>
      </w:r>
      <w:hyperlink r:id="rId249"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 for information about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w:t>
      </w:r>
    </w:p>
    <w:p w14:paraId="340767A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you now execute a </w:t>
      </w:r>
      <w:hyperlink r:id="rId250"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 statement, you can see how the partitioning makeup of the table has been changed:</w:t>
      </w:r>
    </w:p>
    <w:p w14:paraId="1B1F99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CREATE TABLE tr\G</w:t>
      </w:r>
    </w:p>
    <w:p w14:paraId="263E7F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6BF886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tr</w:t>
      </w:r>
    </w:p>
    <w:p w14:paraId="3CE002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`tr` (</w:t>
      </w:r>
    </w:p>
    <w:p w14:paraId="78BF50E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w:t>
      </w:r>
      <w:proofErr w:type="gramStart"/>
      <w:r>
        <w:rPr>
          <w:rFonts w:ascii="Courier New" w:hAnsi="Courier New" w:cs="Courier New"/>
          <w:color w:val="000000"/>
          <w:sz w:val="20"/>
          <w:szCs w:val="20"/>
        </w:rPr>
        <w:t>int(</w:t>
      </w:r>
      <w:proofErr w:type="gramEnd"/>
      <w:r>
        <w:rPr>
          <w:rFonts w:ascii="Courier New" w:hAnsi="Courier New" w:cs="Courier New"/>
          <w:color w:val="000000"/>
          <w:sz w:val="20"/>
          <w:szCs w:val="20"/>
        </w:rPr>
        <w:t>11) DEFAULT NULL,</w:t>
      </w:r>
    </w:p>
    <w:p w14:paraId="5E8EC9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 DEFAULT NULL,</w:t>
      </w:r>
    </w:p>
    <w:p w14:paraId="26CA18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`purchased` date DEFAULT NULL</w:t>
      </w:r>
    </w:p>
    <w:p w14:paraId="32087E3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xml:space="preserve"> DEFAULT CHARSET=latin1</w:t>
      </w:r>
    </w:p>
    <w:p w14:paraId="0ADFBEC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/*!50100 PARTITION BY RANGE </w:t>
      </w:r>
      <w:proofErr w:type="gramStart"/>
      <w:r>
        <w:rPr>
          <w:rFonts w:ascii="Courier New" w:hAnsi="Courier New" w:cs="Courier New"/>
          <w:color w:val="000000"/>
          <w:sz w:val="20"/>
          <w:szCs w:val="20"/>
        </w:rPr>
        <w:t>( YEAR</w:t>
      </w:r>
      <w:proofErr w:type="gramEnd"/>
      <w:r>
        <w:rPr>
          <w:rFonts w:ascii="Courier New" w:hAnsi="Courier New" w:cs="Courier New"/>
          <w:color w:val="000000"/>
          <w:sz w:val="20"/>
          <w:szCs w:val="20"/>
        </w:rPr>
        <w:t>(purchased))</w:t>
      </w:r>
    </w:p>
    <w:p w14:paraId="44A5CEB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p0 VALUES LESS THAN (1990)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27F87C8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(1995)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02CE216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(2005)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38E46E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(2010)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2E7E1D8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p5 VALUES LESS THAN (2015)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w:t>
      </w:r>
    </w:p>
    <w:p w14:paraId="3740B87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48F0711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you insert new rows into the changed table with </w:t>
      </w:r>
      <w:r>
        <w:rPr>
          <w:rStyle w:val="HTML1"/>
          <w:rFonts w:ascii="Courier New" w:hAnsi="Courier New" w:cs="Courier New"/>
          <w:b/>
          <w:bCs/>
          <w:color w:val="026789"/>
          <w:sz w:val="20"/>
          <w:szCs w:val="20"/>
          <w:shd w:val="clear" w:color="auto" w:fill="FFFFFF"/>
        </w:rPr>
        <w:t>purchased</w:t>
      </w:r>
      <w:r>
        <w:rPr>
          <w:rFonts w:ascii="Helvetica" w:hAnsi="Helvetica" w:cs="Helvetica"/>
          <w:color w:val="000000"/>
          <w:sz w:val="21"/>
          <w:szCs w:val="21"/>
        </w:rPr>
        <w:t> column values between </w:t>
      </w:r>
      <w:r>
        <w:rPr>
          <w:rStyle w:val="HTML1"/>
          <w:rFonts w:ascii="Courier New" w:hAnsi="Courier New" w:cs="Courier New"/>
          <w:b/>
          <w:bCs/>
          <w:color w:val="026789"/>
          <w:sz w:val="20"/>
          <w:szCs w:val="20"/>
          <w:shd w:val="clear" w:color="auto" w:fill="FFFFFF"/>
        </w:rPr>
        <w:t>'1995-01-01'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'2004-12-31'</w:t>
      </w:r>
      <w:r>
        <w:rPr>
          <w:rFonts w:ascii="Helvetica" w:hAnsi="Helvetica" w:cs="Helvetica"/>
          <w:color w:val="000000"/>
          <w:sz w:val="21"/>
          <w:szCs w:val="21"/>
        </w:rPr>
        <w:t> inclusive, those rows are stored in partition </w:t>
      </w:r>
      <w:r>
        <w:rPr>
          <w:rStyle w:val="HTML1"/>
          <w:rFonts w:ascii="Courier New" w:hAnsi="Courier New" w:cs="Courier New"/>
          <w:b/>
          <w:bCs/>
          <w:color w:val="026789"/>
          <w:sz w:val="20"/>
          <w:szCs w:val="20"/>
          <w:shd w:val="clear" w:color="auto" w:fill="FFFFFF"/>
        </w:rPr>
        <w:t>p3</w:t>
      </w:r>
      <w:r>
        <w:rPr>
          <w:rFonts w:ascii="Helvetica" w:hAnsi="Helvetica" w:cs="Helvetica"/>
          <w:color w:val="000000"/>
          <w:sz w:val="21"/>
          <w:szCs w:val="21"/>
        </w:rPr>
        <w:t>. You can verify this as follows:</w:t>
      </w:r>
    </w:p>
    <w:p w14:paraId="4B2F2F0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tr VALUES (11, 'pencil holder', '1995-07-12');</w:t>
      </w:r>
    </w:p>
    <w:p w14:paraId="6C2B4D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544E9EB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72AA79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tr WHERE purchased</w:t>
      </w:r>
    </w:p>
    <w:p w14:paraId="6A6B598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BETWEEN '1995-01-01' AND '2004-12-31';</w:t>
      </w:r>
    </w:p>
    <w:p w14:paraId="3355EFC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DB67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name           | </w:t>
      </w:r>
      <w:proofErr w:type="gramStart"/>
      <w:r>
        <w:rPr>
          <w:rFonts w:ascii="Courier New" w:hAnsi="Courier New" w:cs="Courier New"/>
          <w:color w:val="000000"/>
          <w:sz w:val="20"/>
          <w:szCs w:val="20"/>
        </w:rPr>
        <w:t>purchased  |</w:t>
      </w:r>
      <w:proofErr w:type="gramEnd"/>
    </w:p>
    <w:p w14:paraId="36214F8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F5328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 | desk </w:t>
      </w:r>
      <w:proofErr w:type="spellStart"/>
      <w:r>
        <w:rPr>
          <w:rFonts w:ascii="Courier New" w:hAnsi="Courier New" w:cs="Courier New"/>
          <w:color w:val="000000"/>
          <w:sz w:val="20"/>
          <w:szCs w:val="20"/>
        </w:rPr>
        <w:t>organiser</w:t>
      </w:r>
      <w:proofErr w:type="spellEnd"/>
      <w:r>
        <w:rPr>
          <w:rFonts w:ascii="Courier New" w:hAnsi="Courier New" w:cs="Courier New"/>
          <w:color w:val="000000"/>
          <w:sz w:val="20"/>
          <w:szCs w:val="20"/>
        </w:rPr>
        <w:t xml:space="preserve"> | 2003-10-15 |</w:t>
      </w:r>
    </w:p>
    <w:p w14:paraId="779F79B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11 | pencil </w:t>
      </w:r>
      <w:proofErr w:type="gramStart"/>
      <w:r>
        <w:rPr>
          <w:rFonts w:ascii="Courier New" w:hAnsi="Courier New" w:cs="Courier New"/>
          <w:color w:val="000000"/>
          <w:sz w:val="20"/>
          <w:szCs w:val="20"/>
        </w:rPr>
        <w:t>holder  |</w:t>
      </w:r>
      <w:proofErr w:type="gramEnd"/>
      <w:r>
        <w:rPr>
          <w:rFonts w:ascii="Courier New" w:hAnsi="Courier New" w:cs="Courier New"/>
          <w:color w:val="000000"/>
          <w:sz w:val="20"/>
          <w:szCs w:val="20"/>
        </w:rPr>
        <w:t xml:space="preserve"> 1995-07-12 |</w:t>
      </w:r>
    </w:p>
    <w:p w14:paraId="3C0E6A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0680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646BA06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FF591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tr DROP PARTITION p3;</w:t>
      </w:r>
    </w:p>
    <w:p w14:paraId="5AD2D5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6558CD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AC9262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tr WHERE purchased</w:t>
      </w:r>
    </w:p>
    <w:p w14:paraId="31CA0AA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BETWEEN '1995-01-01' AND '2004-12-31';</w:t>
      </w:r>
    </w:p>
    <w:p w14:paraId="2F066F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24E2C22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The number of rows dropped from the table as a result of </w:t>
      </w:r>
      <w:r>
        <w:rPr>
          <w:rStyle w:val="HTML1"/>
          <w:rFonts w:ascii="Courier New" w:hAnsi="Courier New" w:cs="Courier New"/>
          <w:b/>
          <w:bCs/>
          <w:color w:val="026789"/>
          <w:sz w:val="20"/>
          <w:szCs w:val="20"/>
          <w:shd w:val="clear" w:color="auto" w:fill="FFFFFF"/>
        </w:rPr>
        <w:t>ALTER TABLE ... DROP PARTITION</w:t>
      </w:r>
      <w:r>
        <w:rPr>
          <w:rFonts w:ascii="Helvetica" w:hAnsi="Helvetica" w:cs="Helvetica"/>
          <w:color w:val="000000"/>
          <w:sz w:val="21"/>
          <w:szCs w:val="21"/>
        </w:rPr>
        <w:t> is not reported by the server as it would be by the equivalent </w:t>
      </w:r>
      <w:hyperlink r:id="rId25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query.</w:t>
      </w:r>
    </w:p>
    <w:p w14:paraId="2A3FE2C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Dropping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partitions uses exactly the same </w:t>
      </w:r>
      <w:r>
        <w:rPr>
          <w:rStyle w:val="HTML1"/>
          <w:rFonts w:ascii="Courier New" w:hAnsi="Courier New" w:cs="Courier New"/>
          <w:b/>
          <w:bCs/>
          <w:color w:val="026789"/>
          <w:sz w:val="20"/>
          <w:szCs w:val="20"/>
          <w:shd w:val="clear" w:color="auto" w:fill="FFFFFF"/>
        </w:rPr>
        <w:t>ALTER TABLE ... DROP PARTITION</w:t>
      </w:r>
      <w:r>
        <w:rPr>
          <w:rFonts w:ascii="Helvetica" w:hAnsi="Helvetica" w:cs="Helvetica"/>
          <w:color w:val="000000"/>
          <w:sz w:val="21"/>
          <w:szCs w:val="21"/>
        </w:rPr>
        <w:t> syntax as used for dropping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partitions. However, there is one important difference in the effect this has on your use of the table afterward: You can no longer insert into the table any rows having any of the values that were included in the value list defining the deleted partition. (See </w:t>
      </w:r>
      <w:hyperlink r:id="rId252" w:anchor="partitioning-list" w:tooltip="24.2.2 LIST Partitioning" w:history="1">
        <w:r>
          <w:rPr>
            <w:rStyle w:val="a4"/>
            <w:rFonts w:ascii="Helvetica" w:hAnsi="Helvetica" w:cs="Helvetica"/>
            <w:color w:val="00759F"/>
            <w:sz w:val="21"/>
            <w:szCs w:val="21"/>
          </w:rPr>
          <w:t>Section 24.2.2, “LIST Partitioning”</w:t>
        </w:r>
      </w:hyperlink>
      <w:r>
        <w:rPr>
          <w:rFonts w:ascii="Helvetica" w:hAnsi="Helvetica" w:cs="Helvetica"/>
          <w:color w:val="000000"/>
          <w:sz w:val="21"/>
          <w:szCs w:val="21"/>
        </w:rPr>
        <w:t>, for an example.)</w:t>
      </w:r>
    </w:p>
    <w:p w14:paraId="6FEAFEF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add a new range or list partition to a previously partitioned table, use the </w:t>
      </w:r>
      <w:r>
        <w:rPr>
          <w:rStyle w:val="HTML1"/>
          <w:rFonts w:ascii="Courier New" w:hAnsi="Courier New" w:cs="Courier New"/>
          <w:b/>
          <w:bCs/>
          <w:color w:val="026789"/>
          <w:sz w:val="20"/>
          <w:szCs w:val="20"/>
          <w:shd w:val="clear" w:color="auto" w:fill="FFFFFF"/>
        </w:rPr>
        <w:t>ALTER TABLE ... ADD PARTITION</w:t>
      </w:r>
      <w:r>
        <w:rPr>
          <w:rFonts w:ascii="Helvetica" w:hAnsi="Helvetica" w:cs="Helvetica"/>
          <w:color w:val="000000"/>
          <w:sz w:val="21"/>
          <w:szCs w:val="21"/>
        </w:rPr>
        <w:t> statement. For tables which are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this can be used to add a new range to the end of the list of existing partitions. Suppose that you have a partitioned table containing membership data for your organization, which is defined as follows:</w:t>
      </w:r>
    </w:p>
    <w:p w14:paraId="25446FC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members (</w:t>
      </w:r>
    </w:p>
    <w:p w14:paraId="4D80C6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w:t>
      </w:r>
    </w:p>
    <w:p w14:paraId="603FEF4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w:t>
      </w:r>
    </w:p>
    <w:p w14:paraId="0FCC9BA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w:t>
      </w:r>
    </w:p>
    <w:p w14:paraId="377CAD2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dob DATE</w:t>
      </w:r>
    </w:p>
    <w:p w14:paraId="450BE7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AA7E9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RANGE( YEAR</w:t>
      </w:r>
      <w:proofErr w:type="gramEnd"/>
      <w:r>
        <w:rPr>
          <w:rFonts w:ascii="Courier New" w:hAnsi="Courier New" w:cs="Courier New"/>
          <w:color w:val="000000"/>
          <w:sz w:val="20"/>
          <w:szCs w:val="20"/>
        </w:rPr>
        <w:t>(dob) ) (</w:t>
      </w:r>
    </w:p>
    <w:p w14:paraId="4BC71D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(1980),</w:t>
      </w:r>
    </w:p>
    <w:p w14:paraId="30B73B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(1990),</w:t>
      </w:r>
    </w:p>
    <w:p w14:paraId="007A92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(2000)</w:t>
      </w:r>
    </w:p>
    <w:p w14:paraId="794C78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C5495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further that the minimum age for members is 16. As the calendar approaches the end of 2015, you realize that you must soon be prepared to admit members who were born in 2000 (and later). You can modify the </w:t>
      </w:r>
      <w:r>
        <w:rPr>
          <w:rStyle w:val="HTML1"/>
          <w:rFonts w:ascii="Courier New" w:hAnsi="Courier New" w:cs="Courier New"/>
          <w:b/>
          <w:bCs/>
          <w:color w:val="026789"/>
          <w:sz w:val="20"/>
          <w:szCs w:val="20"/>
          <w:shd w:val="clear" w:color="auto" w:fill="FFFFFF"/>
        </w:rPr>
        <w:t>members</w:t>
      </w:r>
      <w:r>
        <w:rPr>
          <w:rFonts w:ascii="Helvetica" w:hAnsi="Helvetica" w:cs="Helvetica"/>
          <w:color w:val="000000"/>
          <w:sz w:val="21"/>
          <w:szCs w:val="21"/>
        </w:rPr>
        <w:t> table to accommodate new members born in the years 2000 to 2010 as shown here:</w:t>
      </w:r>
    </w:p>
    <w:p w14:paraId="7C9A930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members ADD PARTITION (PARTITION p3 VALUES LESS THAN (2010));</w:t>
      </w:r>
    </w:p>
    <w:p w14:paraId="51081F6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With tables that are partitioned by range, you can use </w:t>
      </w:r>
      <w:r>
        <w:rPr>
          <w:rStyle w:val="HTML1"/>
          <w:rFonts w:ascii="Courier New" w:hAnsi="Courier New" w:cs="Courier New"/>
          <w:b/>
          <w:bCs/>
          <w:color w:val="026789"/>
          <w:sz w:val="20"/>
          <w:szCs w:val="20"/>
          <w:shd w:val="clear" w:color="auto" w:fill="FFFFFF"/>
        </w:rPr>
        <w:t>ADD PARTITION</w:t>
      </w:r>
      <w:r>
        <w:rPr>
          <w:rFonts w:ascii="Helvetica" w:hAnsi="Helvetica" w:cs="Helvetica"/>
          <w:color w:val="000000"/>
          <w:sz w:val="21"/>
          <w:szCs w:val="21"/>
        </w:rPr>
        <w:t> to add new partitions to the high end of the partitions list only. Trying to add a new partition in this manner between or before existing partitions results in an error as shown here:</w:t>
      </w:r>
    </w:p>
    <w:p w14:paraId="3FA9AF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members</w:t>
      </w:r>
    </w:p>
    <w:p w14:paraId="6BCED4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ADD PARTITION (</w:t>
      </w:r>
    </w:p>
    <w:p w14:paraId="78AB4AA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n VALUES LESS THAN (1970));</w:t>
      </w:r>
    </w:p>
    <w:p w14:paraId="5E5BA97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1463 (HY000): VALUES LESS THAN value must be strictly »</w:t>
      </w:r>
    </w:p>
    <w:p w14:paraId="7D81B22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increasing for each partition</w:t>
      </w:r>
    </w:p>
    <w:p w14:paraId="739CF75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work around this problem by reorganizing the first partition into two new ones that split the range between them, like this:</w:t>
      </w:r>
    </w:p>
    <w:p w14:paraId="67C95E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members</w:t>
      </w:r>
    </w:p>
    <w:p w14:paraId="3333BB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REORGANIZE PARTITION p0 INTO (</w:t>
      </w:r>
    </w:p>
    <w:p w14:paraId="62BAEB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n0 VALUES LESS THAN (1970),</w:t>
      </w:r>
    </w:p>
    <w:p w14:paraId="37F6A0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n1 VALUES LESS THAN (1980)</w:t>
      </w:r>
    </w:p>
    <w:p w14:paraId="0B6AB41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8C7C0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Using </w:t>
      </w:r>
      <w:hyperlink r:id="rId253"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 you can see that the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statement has had the desired effect:</w:t>
      </w:r>
    </w:p>
    <w:p w14:paraId="037DE01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CREATE TABLE members\G</w:t>
      </w:r>
    </w:p>
    <w:p w14:paraId="0F09E4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998E4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members</w:t>
      </w:r>
    </w:p>
    <w:p w14:paraId="497391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`members` (</w:t>
      </w:r>
    </w:p>
    <w:p w14:paraId="7195AC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w:t>
      </w:r>
      <w:proofErr w:type="gramStart"/>
      <w:r>
        <w:rPr>
          <w:rFonts w:ascii="Courier New" w:hAnsi="Courier New" w:cs="Courier New"/>
          <w:color w:val="000000"/>
          <w:sz w:val="20"/>
          <w:szCs w:val="20"/>
        </w:rPr>
        <w:t>int(</w:t>
      </w:r>
      <w:proofErr w:type="gramEnd"/>
      <w:r>
        <w:rPr>
          <w:rFonts w:ascii="Courier New" w:hAnsi="Courier New" w:cs="Courier New"/>
          <w:color w:val="000000"/>
          <w:sz w:val="20"/>
          <w:szCs w:val="20"/>
        </w:rPr>
        <w:t>11) DEFAULT NULL,</w:t>
      </w:r>
    </w:p>
    <w:p w14:paraId="161381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 DEFAULT NULL,</w:t>
      </w:r>
    </w:p>
    <w:p w14:paraId="05525E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 DEFAULT NULL,</w:t>
      </w:r>
    </w:p>
    <w:p w14:paraId="43FD3DD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`dob` date DEFAULT NULL</w:t>
      </w:r>
    </w:p>
    <w:p w14:paraId="653A041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xml:space="preserve"> DEFAULT CHARSET=latin1</w:t>
      </w:r>
    </w:p>
    <w:p w14:paraId="7DBC064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/*!50100 PARTITION BY RANGE </w:t>
      </w:r>
      <w:proofErr w:type="gramStart"/>
      <w:r>
        <w:rPr>
          <w:rFonts w:ascii="Courier New" w:hAnsi="Courier New" w:cs="Courier New"/>
          <w:color w:val="000000"/>
          <w:sz w:val="20"/>
          <w:szCs w:val="20"/>
        </w:rPr>
        <w:t>( YEAR</w:t>
      </w:r>
      <w:proofErr w:type="gramEnd"/>
      <w:r>
        <w:rPr>
          <w:rFonts w:ascii="Courier New" w:hAnsi="Courier New" w:cs="Courier New"/>
          <w:color w:val="000000"/>
          <w:sz w:val="20"/>
          <w:szCs w:val="20"/>
        </w:rPr>
        <w:t>(dob))</w:t>
      </w:r>
    </w:p>
    <w:p w14:paraId="3148B6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n0 VALUES LESS THAN (1970)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4D9E1D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n1 VALUES LESS THAN (1980)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45F0DA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(1990)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43E9596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(2000)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6A18490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(2010)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w:t>
      </w:r>
    </w:p>
    <w:p w14:paraId="40B614E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44D358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also </w:t>
      </w:r>
      <w:hyperlink r:id="rId254" w:anchor="alter-table-partition-operations" w:tooltip="13.1.9.1 ALTER TABLE Partition Operations" w:history="1">
        <w:r>
          <w:rPr>
            <w:rStyle w:val="a4"/>
            <w:rFonts w:ascii="Helvetica" w:hAnsi="Helvetica" w:cs="Helvetica"/>
            <w:color w:val="00759F"/>
            <w:sz w:val="21"/>
            <w:szCs w:val="21"/>
          </w:rPr>
          <w:t>Section 13.1.9.1, “ALTER TABLE Partition Operations”</w:t>
        </w:r>
      </w:hyperlink>
      <w:r>
        <w:rPr>
          <w:rFonts w:ascii="Helvetica" w:hAnsi="Helvetica" w:cs="Helvetica"/>
          <w:color w:val="000000"/>
          <w:sz w:val="21"/>
          <w:szCs w:val="21"/>
        </w:rPr>
        <w:t>.</w:t>
      </w:r>
    </w:p>
    <w:p w14:paraId="410AE0F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You can also use </w:t>
      </w:r>
      <w:r>
        <w:rPr>
          <w:rStyle w:val="HTML1"/>
          <w:rFonts w:ascii="Courier New" w:hAnsi="Courier New" w:cs="Courier New"/>
          <w:b/>
          <w:bCs/>
          <w:color w:val="026789"/>
          <w:sz w:val="20"/>
          <w:szCs w:val="20"/>
          <w:shd w:val="clear" w:color="auto" w:fill="FFFFFF"/>
        </w:rPr>
        <w:t>ALTER TABLE ... ADD PARTITION</w:t>
      </w:r>
      <w:r>
        <w:rPr>
          <w:rFonts w:ascii="Helvetica" w:hAnsi="Helvetica" w:cs="Helvetica"/>
          <w:color w:val="000000"/>
          <w:sz w:val="21"/>
          <w:szCs w:val="21"/>
        </w:rPr>
        <w:t> to add new partitions to a table that is partitioned by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Suppose a table </w:t>
      </w:r>
      <w:proofErr w:type="spellStart"/>
      <w:r>
        <w:rPr>
          <w:rStyle w:val="HTML1"/>
          <w:rFonts w:ascii="Courier New" w:hAnsi="Courier New" w:cs="Courier New"/>
          <w:b/>
          <w:bCs/>
          <w:color w:val="026789"/>
          <w:sz w:val="20"/>
          <w:szCs w:val="20"/>
          <w:shd w:val="clear" w:color="auto" w:fill="FFFFFF"/>
        </w:rPr>
        <w:t>tt</w:t>
      </w:r>
      <w:proofErr w:type="spellEnd"/>
      <w:r>
        <w:rPr>
          <w:rFonts w:ascii="Helvetica" w:hAnsi="Helvetica" w:cs="Helvetica"/>
          <w:color w:val="000000"/>
          <w:sz w:val="21"/>
          <w:szCs w:val="21"/>
        </w:rPr>
        <w:t> is defined using the following </w:t>
      </w:r>
      <w:hyperlink r:id="rId25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p w14:paraId="59665A8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w:t>
      </w:r>
    </w:p>
    <w:p w14:paraId="46AB8FE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w:t>
      </w:r>
    </w:p>
    <w:p w14:paraId="3EBBBCB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 INT</w:t>
      </w:r>
    </w:p>
    <w:p w14:paraId="4342F29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60B9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LIST(</w:t>
      </w:r>
      <w:proofErr w:type="gramEnd"/>
      <w:r>
        <w:rPr>
          <w:rFonts w:ascii="Courier New" w:hAnsi="Courier New" w:cs="Courier New"/>
          <w:color w:val="000000"/>
          <w:sz w:val="20"/>
          <w:szCs w:val="20"/>
        </w:rPr>
        <w:t>data) (</w:t>
      </w:r>
    </w:p>
    <w:p w14:paraId="6BAD1A5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IN (5, 10, 15),</w:t>
      </w:r>
    </w:p>
    <w:p w14:paraId="6AD936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IN (6, 12, 18)</w:t>
      </w:r>
    </w:p>
    <w:p w14:paraId="2A1F02E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BEB83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add a new partition in which to store rows having the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column values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21</w:t>
      </w:r>
      <w:r>
        <w:rPr>
          <w:rFonts w:ascii="Helvetica" w:hAnsi="Helvetica" w:cs="Helvetica"/>
          <w:color w:val="000000"/>
          <w:sz w:val="21"/>
          <w:szCs w:val="21"/>
        </w:rPr>
        <w:t> as shown:</w:t>
      </w:r>
    </w:p>
    <w:p w14:paraId="69AE42E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ADD PARTITION (PARTITION p2 VALUES IN (7, 14, 21));</w:t>
      </w:r>
    </w:p>
    <w:p w14:paraId="5D49ED8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Keep in mind that you </w:t>
      </w:r>
      <w:r>
        <w:rPr>
          <w:rStyle w:val="a3"/>
          <w:rFonts w:ascii="Helvetica" w:hAnsi="Helvetica" w:cs="Helvetica"/>
          <w:color w:val="003333"/>
          <w:sz w:val="21"/>
          <w:szCs w:val="21"/>
          <w:shd w:val="clear" w:color="auto" w:fill="FFFFFF"/>
        </w:rPr>
        <w:t>cannot</w:t>
      </w:r>
      <w:r>
        <w:rPr>
          <w:rFonts w:ascii="Helvetica" w:hAnsi="Helvetica" w:cs="Helvetica"/>
          <w:color w:val="000000"/>
          <w:sz w:val="21"/>
          <w:szCs w:val="21"/>
        </w:rPr>
        <w:t> add a new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xml:space="preserve"> partition encompassing any values that are already included in the value list of an existing partition. If you attempt to do so, an error </w:t>
      </w:r>
      <w:proofErr w:type="gramStart"/>
      <w:r>
        <w:rPr>
          <w:rFonts w:ascii="Helvetica" w:hAnsi="Helvetica" w:cs="Helvetica"/>
          <w:color w:val="000000"/>
          <w:sz w:val="21"/>
          <w:szCs w:val="21"/>
        </w:rPr>
        <w:t>results</w:t>
      </w:r>
      <w:proofErr w:type="gramEnd"/>
      <w:r>
        <w:rPr>
          <w:rFonts w:ascii="Helvetica" w:hAnsi="Helvetica" w:cs="Helvetica"/>
          <w:color w:val="000000"/>
          <w:sz w:val="21"/>
          <w:szCs w:val="21"/>
        </w:rPr>
        <w:t>:</w:t>
      </w:r>
    </w:p>
    <w:p w14:paraId="782AB2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ALTER TABLE </w:t>
      </w:r>
      <w:proofErr w:type="spellStart"/>
      <w:r>
        <w:rPr>
          <w:rStyle w:val="HTML1"/>
          <w:rFonts w:ascii="Courier New" w:hAnsi="Courier New" w:cs="Courier New"/>
          <w:b/>
          <w:bCs/>
          <w:color w:val="000000"/>
          <w:sz w:val="19"/>
          <w:szCs w:val="19"/>
        </w:rPr>
        <w:t>tt</w:t>
      </w:r>
      <w:proofErr w:type="spellEnd"/>
      <w:r>
        <w:rPr>
          <w:rStyle w:val="HTML1"/>
          <w:rFonts w:ascii="Courier New" w:hAnsi="Courier New" w:cs="Courier New"/>
          <w:b/>
          <w:bCs/>
          <w:color w:val="000000"/>
          <w:sz w:val="19"/>
          <w:szCs w:val="19"/>
        </w:rPr>
        <w:t xml:space="preserve"> ADD PARTITION </w:t>
      </w:r>
    </w:p>
    <w:p w14:paraId="190EE3D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PARTITION np VALUES IN (4, 8, 12));</w:t>
      </w:r>
    </w:p>
    <w:p w14:paraId="6B488FC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1465 (HY000): Multiple definition of same constant »</w:t>
      </w:r>
    </w:p>
    <w:p w14:paraId="59C137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 list partitioning</w:t>
      </w:r>
    </w:p>
    <w:p w14:paraId="648AC57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Because any rows with the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column value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have already been assigned to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you cannot create a new partition on table </w:t>
      </w:r>
      <w:proofErr w:type="spellStart"/>
      <w:r>
        <w:rPr>
          <w:rStyle w:val="HTML1"/>
          <w:rFonts w:ascii="Courier New" w:hAnsi="Courier New" w:cs="Courier New"/>
          <w:b/>
          <w:bCs/>
          <w:color w:val="026789"/>
          <w:sz w:val="20"/>
          <w:szCs w:val="20"/>
          <w:shd w:val="clear" w:color="auto" w:fill="FFFFFF"/>
        </w:rPr>
        <w:t>tt</w:t>
      </w:r>
      <w:proofErr w:type="spellEnd"/>
      <w:r>
        <w:rPr>
          <w:rFonts w:ascii="Helvetica" w:hAnsi="Helvetica" w:cs="Helvetica"/>
          <w:color w:val="000000"/>
          <w:sz w:val="21"/>
          <w:szCs w:val="21"/>
        </w:rPr>
        <w:t> that includes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in its value list. To accomplish this, you could drop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add </w:t>
      </w:r>
      <w:r>
        <w:rPr>
          <w:rStyle w:val="HTML1"/>
          <w:rFonts w:ascii="Courier New" w:hAnsi="Courier New" w:cs="Courier New"/>
          <w:b/>
          <w:bCs/>
          <w:color w:val="026789"/>
          <w:sz w:val="20"/>
          <w:szCs w:val="20"/>
          <w:shd w:val="clear" w:color="auto" w:fill="FFFFFF"/>
        </w:rPr>
        <w:t>np</w:t>
      </w:r>
      <w:r>
        <w:rPr>
          <w:rFonts w:ascii="Helvetica" w:hAnsi="Helvetica" w:cs="Helvetica"/>
          <w:color w:val="000000"/>
          <w:sz w:val="21"/>
          <w:szCs w:val="21"/>
        </w:rPr>
        <w:t> and then a new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with a modified definition. However, as discussed earlier, this would result in the loss of all data stored in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—and it is often the case that this is not what you really want to do. Another solution might appear to be to make a copy of the table with the new partitioning and to copy the data into it using </w:t>
      </w:r>
      <w:hyperlink r:id="rId256" w:anchor="create-table" w:tooltip="13.1.20 CREATE TABLE Statement" w:history="1">
        <w:r>
          <w:rPr>
            <w:rStyle w:val="HTML1"/>
            <w:rFonts w:ascii="Courier New" w:hAnsi="Courier New" w:cs="Courier New"/>
            <w:b/>
            <w:bCs/>
            <w:color w:val="026789"/>
            <w:sz w:val="20"/>
            <w:szCs w:val="20"/>
            <w:u w:val="single"/>
            <w:shd w:val="clear" w:color="auto" w:fill="FFFFFF"/>
          </w:rPr>
          <w:t>CREATE TABLE ... SELECT ...</w:t>
        </w:r>
      </w:hyperlink>
      <w:r>
        <w:rPr>
          <w:rFonts w:ascii="Helvetica" w:hAnsi="Helvetica" w:cs="Helvetica"/>
          <w:color w:val="000000"/>
          <w:sz w:val="21"/>
          <w:szCs w:val="21"/>
        </w:rPr>
        <w:t>, then drop the old table and rename the new one, but this could be very time-consuming when dealing with a large amounts of data. This also might not be feasible in situations where high availability is a requirement.</w:t>
      </w:r>
    </w:p>
    <w:p w14:paraId="3AC6BF6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add multiple partitions in a single </w:t>
      </w:r>
      <w:r>
        <w:rPr>
          <w:rStyle w:val="HTML1"/>
          <w:rFonts w:ascii="Courier New" w:hAnsi="Courier New" w:cs="Courier New"/>
          <w:b/>
          <w:bCs/>
          <w:color w:val="026789"/>
          <w:sz w:val="20"/>
          <w:szCs w:val="20"/>
          <w:shd w:val="clear" w:color="auto" w:fill="FFFFFF"/>
        </w:rPr>
        <w:t>ALTER TABLE ... ADD PARTITION</w:t>
      </w:r>
      <w:r>
        <w:rPr>
          <w:rFonts w:ascii="Helvetica" w:hAnsi="Helvetica" w:cs="Helvetica"/>
          <w:color w:val="000000"/>
          <w:sz w:val="21"/>
          <w:szCs w:val="21"/>
        </w:rPr>
        <w:t> statement as shown here:</w:t>
      </w:r>
    </w:p>
    <w:p w14:paraId="75A8887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TABLE employees (</w:t>
      </w:r>
    </w:p>
    <w:p w14:paraId="5D88E93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6868D47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 NOT NULL,</w:t>
      </w:r>
    </w:p>
    <w:p w14:paraId="18AB33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 NOT NULL,</w:t>
      </w:r>
    </w:p>
    <w:p w14:paraId="7ADC87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w:t>
      </w:r>
    </w:p>
    <w:p w14:paraId="794F306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01A13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RANGE( YEAR</w:t>
      </w:r>
      <w:proofErr w:type="gramEnd"/>
      <w:r>
        <w:rPr>
          <w:rFonts w:ascii="Courier New" w:hAnsi="Courier New" w:cs="Courier New"/>
          <w:color w:val="000000"/>
          <w:sz w:val="20"/>
          <w:szCs w:val="20"/>
        </w:rPr>
        <w:t>(hired) ) (</w:t>
      </w:r>
    </w:p>
    <w:p w14:paraId="4F935A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(1991),</w:t>
      </w:r>
    </w:p>
    <w:p w14:paraId="62FD392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(1996),</w:t>
      </w:r>
    </w:p>
    <w:p w14:paraId="2785A76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(2001),</w:t>
      </w:r>
    </w:p>
    <w:p w14:paraId="4D7474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(2005)</w:t>
      </w:r>
    </w:p>
    <w:p w14:paraId="07963D0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AFB82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5390A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employees ADD PARTITION (</w:t>
      </w:r>
    </w:p>
    <w:p w14:paraId="086082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p5 VALUES LESS THAN (2010),</w:t>
      </w:r>
    </w:p>
    <w:p w14:paraId="796B6C7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p6 VALUES LESS THAN MAXVALUE</w:t>
      </w:r>
    </w:p>
    <w:p w14:paraId="292E0A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49F3B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Fortunately, MySQL's partitioning implementation provides ways to redefine partitions without losing data. Let us look first at a couple of simple examples involving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partitioning. Recall the </w:t>
      </w:r>
      <w:r>
        <w:rPr>
          <w:rStyle w:val="HTML1"/>
          <w:rFonts w:ascii="Courier New" w:hAnsi="Courier New" w:cs="Courier New"/>
          <w:b/>
          <w:bCs/>
          <w:color w:val="026789"/>
          <w:sz w:val="20"/>
          <w:szCs w:val="20"/>
          <w:shd w:val="clear" w:color="auto" w:fill="FFFFFF"/>
        </w:rPr>
        <w:t>members</w:t>
      </w:r>
      <w:r>
        <w:rPr>
          <w:rFonts w:ascii="Helvetica" w:hAnsi="Helvetica" w:cs="Helvetica"/>
          <w:color w:val="000000"/>
          <w:sz w:val="21"/>
          <w:szCs w:val="21"/>
        </w:rPr>
        <w:t> table which is now defined as shown here:</w:t>
      </w:r>
    </w:p>
    <w:p w14:paraId="3E1754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CREATE TABLE members\G</w:t>
      </w:r>
    </w:p>
    <w:p w14:paraId="2020D5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6B8949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members</w:t>
      </w:r>
    </w:p>
    <w:p w14:paraId="122925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`members` (</w:t>
      </w:r>
    </w:p>
    <w:p w14:paraId="4F912FC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w:t>
      </w:r>
      <w:proofErr w:type="gramStart"/>
      <w:r>
        <w:rPr>
          <w:rFonts w:ascii="Courier New" w:hAnsi="Courier New" w:cs="Courier New"/>
          <w:color w:val="000000"/>
          <w:sz w:val="20"/>
          <w:szCs w:val="20"/>
        </w:rPr>
        <w:t>int(</w:t>
      </w:r>
      <w:proofErr w:type="gramEnd"/>
      <w:r>
        <w:rPr>
          <w:rFonts w:ascii="Courier New" w:hAnsi="Courier New" w:cs="Courier New"/>
          <w:color w:val="000000"/>
          <w:sz w:val="20"/>
          <w:szCs w:val="20"/>
        </w:rPr>
        <w:t>11) DEFAULT NULL,</w:t>
      </w:r>
    </w:p>
    <w:p w14:paraId="0FE3355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 DEFAULT NULL,</w:t>
      </w:r>
    </w:p>
    <w:p w14:paraId="1A8340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 DEFAULT NULL,</w:t>
      </w:r>
    </w:p>
    <w:p w14:paraId="385F70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`dob` date DEFAULT NULL</w:t>
      </w:r>
    </w:p>
    <w:p w14:paraId="4059E73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xml:space="preserve"> DEFAULT CHARSET=latin1</w:t>
      </w:r>
    </w:p>
    <w:p w14:paraId="540893B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/*!50100 PARTITION BY RANGE </w:t>
      </w:r>
      <w:proofErr w:type="gramStart"/>
      <w:r>
        <w:rPr>
          <w:rFonts w:ascii="Courier New" w:hAnsi="Courier New" w:cs="Courier New"/>
          <w:color w:val="000000"/>
          <w:sz w:val="20"/>
          <w:szCs w:val="20"/>
        </w:rPr>
        <w:t>( YEAR</w:t>
      </w:r>
      <w:proofErr w:type="gramEnd"/>
      <w:r>
        <w:rPr>
          <w:rFonts w:ascii="Courier New" w:hAnsi="Courier New" w:cs="Courier New"/>
          <w:color w:val="000000"/>
          <w:sz w:val="20"/>
          <w:szCs w:val="20"/>
        </w:rPr>
        <w:t>(dob))</w:t>
      </w:r>
    </w:p>
    <w:p w14:paraId="681849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n0 VALUES LESS THAN (1970)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06D5C6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PARTITION n1 VALUES LESS THAN (1980)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522541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(1990)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7A5C25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(2000)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3C223E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(2010)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w:t>
      </w:r>
    </w:p>
    <w:p w14:paraId="08C399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2E397E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that you would like to move all rows representing members born before 1960 into a separate partition. As we have already seen, this cannot be done using </w:t>
      </w:r>
      <w:hyperlink r:id="rId257"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ADD PARTITION</w:t>
        </w:r>
      </w:hyperlink>
      <w:r>
        <w:rPr>
          <w:rFonts w:ascii="Helvetica" w:hAnsi="Helvetica" w:cs="Helvetica"/>
          <w:color w:val="000000"/>
          <w:sz w:val="21"/>
          <w:szCs w:val="21"/>
        </w:rPr>
        <w:t>. However, you can use another partition-related extension to </w:t>
      </w:r>
      <w:hyperlink r:id="rId258"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accomplish this:</w:t>
      </w:r>
    </w:p>
    <w:p w14:paraId="0047C7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members REORGANIZE PARTITION n0 INTO (</w:t>
      </w:r>
    </w:p>
    <w:p w14:paraId="5CBD24A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s0 VALUES LESS THAN (1960),</w:t>
      </w:r>
    </w:p>
    <w:p w14:paraId="5F3432D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s1 VALUES LESS THAN (1970)</w:t>
      </w:r>
    </w:p>
    <w:p w14:paraId="708F93A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218D2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effect, this command splits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into two new partitions </w:t>
      </w:r>
      <w:r>
        <w:rPr>
          <w:rStyle w:val="HTML1"/>
          <w:rFonts w:ascii="Courier New" w:hAnsi="Courier New" w:cs="Courier New"/>
          <w:b/>
          <w:bCs/>
          <w:color w:val="026789"/>
          <w:sz w:val="20"/>
          <w:szCs w:val="20"/>
          <w:shd w:val="clear" w:color="auto" w:fill="FFFFFF"/>
        </w:rPr>
        <w:t>s0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s1</w:t>
      </w:r>
      <w:r>
        <w:rPr>
          <w:rFonts w:ascii="Helvetica" w:hAnsi="Helvetica" w:cs="Helvetica"/>
          <w:color w:val="000000"/>
          <w:sz w:val="21"/>
          <w:szCs w:val="21"/>
        </w:rPr>
        <w:t>. It also moves the data that was stored in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into the new partitions according to the rules embodied in the two </w:t>
      </w:r>
      <w:r>
        <w:rPr>
          <w:rStyle w:val="HTML1"/>
          <w:rFonts w:ascii="Courier New" w:hAnsi="Courier New" w:cs="Courier New"/>
          <w:b/>
          <w:bCs/>
          <w:color w:val="026789"/>
          <w:sz w:val="20"/>
          <w:szCs w:val="20"/>
          <w:shd w:val="clear" w:color="auto" w:fill="FFFFFF"/>
        </w:rPr>
        <w:t>PARTITION ... VALUES ...</w:t>
      </w:r>
      <w:r>
        <w:rPr>
          <w:rFonts w:ascii="Helvetica" w:hAnsi="Helvetica" w:cs="Helvetica"/>
          <w:color w:val="000000"/>
          <w:sz w:val="21"/>
          <w:szCs w:val="21"/>
        </w:rPr>
        <w:t> clauses, so that </w:t>
      </w:r>
      <w:r>
        <w:rPr>
          <w:rStyle w:val="HTML1"/>
          <w:rFonts w:ascii="Courier New" w:hAnsi="Courier New" w:cs="Courier New"/>
          <w:b/>
          <w:bCs/>
          <w:color w:val="026789"/>
          <w:sz w:val="20"/>
          <w:szCs w:val="20"/>
          <w:shd w:val="clear" w:color="auto" w:fill="FFFFFF"/>
        </w:rPr>
        <w:t>s0</w:t>
      </w:r>
      <w:r>
        <w:rPr>
          <w:rFonts w:ascii="Helvetica" w:hAnsi="Helvetica" w:cs="Helvetica"/>
          <w:color w:val="000000"/>
          <w:sz w:val="21"/>
          <w:szCs w:val="21"/>
        </w:rPr>
        <w:t> contains only those records for which </w:t>
      </w:r>
      <w:hyperlink r:id="rId259" w:anchor="function_year" w:history="1">
        <w:r>
          <w:rPr>
            <w:rStyle w:val="HTML1"/>
            <w:rFonts w:ascii="Courier New" w:hAnsi="Courier New" w:cs="Courier New"/>
            <w:b/>
            <w:bCs/>
            <w:color w:val="026789"/>
            <w:sz w:val="20"/>
            <w:szCs w:val="20"/>
            <w:u w:val="single"/>
            <w:shd w:val="clear" w:color="auto" w:fill="FFFFFF"/>
          </w:rPr>
          <w:t>YEAR(dob)</w:t>
        </w:r>
      </w:hyperlink>
      <w:r>
        <w:rPr>
          <w:rFonts w:ascii="Helvetica" w:hAnsi="Helvetica" w:cs="Helvetica"/>
          <w:color w:val="000000"/>
          <w:sz w:val="21"/>
          <w:szCs w:val="21"/>
        </w:rPr>
        <w:t> is less than 1960 and </w:t>
      </w:r>
      <w:r>
        <w:rPr>
          <w:rStyle w:val="HTML1"/>
          <w:rFonts w:ascii="Courier New" w:hAnsi="Courier New" w:cs="Courier New"/>
          <w:b/>
          <w:bCs/>
          <w:color w:val="026789"/>
          <w:sz w:val="20"/>
          <w:szCs w:val="20"/>
          <w:shd w:val="clear" w:color="auto" w:fill="FFFFFF"/>
        </w:rPr>
        <w:t>s1</w:t>
      </w:r>
      <w:r>
        <w:rPr>
          <w:rFonts w:ascii="Helvetica" w:hAnsi="Helvetica" w:cs="Helvetica"/>
          <w:color w:val="000000"/>
          <w:sz w:val="21"/>
          <w:szCs w:val="21"/>
        </w:rPr>
        <w:t> contains those rows in which </w:t>
      </w:r>
      <w:hyperlink r:id="rId260" w:anchor="function_year" w:history="1">
        <w:r>
          <w:rPr>
            <w:rStyle w:val="HTML1"/>
            <w:rFonts w:ascii="Courier New" w:hAnsi="Courier New" w:cs="Courier New"/>
            <w:b/>
            <w:bCs/>
            <w:color w:val="026789"/>
            <w:sz w:val="20"/>
            <w:szCs w:val="20"/>
            <w:u w:val="single"/>
            <w:shd w:val="clear" w:color="auto" w:fill="FFFFFF"/>
          </w:rPr>
          <w:t>YEAR(dob)</w:t>
        </w:r>
      </w:hyperlink>
      <w:r>
        <w:rPr>
          <w:rFonts w:ascii="Helvetica" w:hAnsi="Helvetica" w:cs="Helvetica"/>
          <w:color w:val="000000"/>
          <w:sz w:val="21"/>
          <w:szCs w:val="21"/>
        </w:rPr>
        <w:t> is greater than or equal to 1960 but less than 1970.</w:t>
      </w:r>
    </w:p>
    <w:p w14:paraId="5530A5E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 clause may also be used for merging adjacent partitions. You can reverse the effect of the previous statement on the </w:t>
      </w:r>
      <w:r>
        <w:rPr>
          <w:rStyle w:val="HTML1"/>
          <w:rFonts w:ascii="Courier New" w:hAnsi="Courier New" w:cs="Courier New"/>
          <w:b/>
          <w:bCs/>
          <w:color w:val="026789"/>
          <w:sz w:val="20"/>
          <w:szCs w:val="20"/>
          <w:shd w:val="clear" w:color="auto" w:fill="FFFFFF"/>
        </w:rPr>
        <w:t>members</w:t>
      </w:r>
      <w:r>
        <w:rPr>
          <w:rFonts w:ascii="Helvetica" w:hAnsi="Helvetica" w:cs="Helvetica"/>
          <w:color w:val="000000"/>
          <w:sz w:val="21"/>
          <w:szCs w:val="21"/>
        </w:rPr>
        <w:t> table as shown here:</w:t>
      </w:r>
    </w:p>
    <w:p w14:paraId="465A34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members REORGANIZE PARTITION s</w:t>
      </w:r>
      <w:proofErr w:type="gramStart"/>
      <w:r>
        <w:rPr>
          <w:rFonts w:ascii="Courier New" w:hAnsi="Courier New" w:cs="Courier New"/>
          <w:color w:val="000000"/>
          <w:sz w:val="20"/>
          <w:szCs w:val="20"/>
        </w:rPr>
        <w:t>0,s</w:t>
      </w:r>
      <w:proofErr w:type="gramEnd"/>
      <w:r>
        <w:rPr>
          <w:rFonts w:ascii="Courier New" w:hAnsi="Courier New" w:cs="Courier New"/>
          <w:color w:val="000000"/>
          <w:sz w:val="20"/>
          <w:szCs w:val="20"/>
        </w:rPr>
        <w:t>1 INTO (</w:t>
      </w:r>
    </w:p>
    <w:p w14:paraId="0DA22C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(1970)</w:t>
      </w:r>
    </w:p>
    <w:p w14:paraId="218887B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CA4F1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No data is lost in splitting or merging partitions using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 In executing the above statement, MySQL moves all of the records that were stored in partitions </w:t>
      </w:r>
      <w:r>
        <w:rPr>
          <w:rStyle w:val="HTML1"/>
          <w:rFonts w:ascii="Courier New" w:hAnsi="Courier New" w:cs="Courier New"/>
          <w:b/>
          <w:bCs/>
          <w:color w:val="026789"/>
          <w:sz w:val="20"/>
          <w:szCs w:val="20"/>
          <w:shd w:val="clear" w:color="auto" w:fill="FFFFFF"/>
        </w:rPr>
        <w:t>s0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s1</w:t>
      </w:r>
      <w:r>
        <w:rPr>
          <w:rFonts w:ascii="Helvetica" w:hAnsi="Helvetica" w:cs="Helvetica"/>
          <w:color w:val="000000"/>
          <w:sz w:val="21"/>
          <w:szCs w:val="21"/>
        </w:rPr>
        <w:t> into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w:t>
      </w:r>
    </w:p>
    <w:p w14:paraId="254A061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general syntax for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 is shown here:</w:t>
      </w:r>
    </w:p>
    <w:p w14:paraId="23D98D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r>
        <w:rPr>
          <w:rStyle w:val="HTML1"/>
          <w:rFonts w:ascii="Courier New" w:hAnsi="Courier New" w:cs="Courier New"/>
          <w:b/>
          <w:bCs/>
          <w:i/>
          <w:iCs/>
          <w:color w:val="000000"/>
          <w:sz w:val="19"/>
          <w:szCs w:val="19"/>
        </w:rPr>
        <w:t>tbl_name</w:t>
      </w:r>
      <w:proofErr w:type="spellEnd"/>
    </w:p>
    <w:p w14:paraId="6C04477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REORGANIZE PARTITION </w:t>
      </w:r>
      <w:proofErr w:type="spellStart"/>
      <w:r>
        <w:rPr>
          <w:rStyle w:val="HTML1"/>
          <w:rFonts w:ascii="Courier New" w:hAnsi="Courier New" w:cs="Courier New"/>
          <w:b/>
          <w:bCs/>
          <w:i/>
          <w:iCs/>
          <w:color w:val="000000"/>
          <w:sz w:val="19"/>
          <w:szCs w:val="19"/>
        </w:rPr>
        <w:t>partition_list</w:t>
      </w:r>
      <w:proofErr w:type="spellEnd"/>
    </w:p>
    <w:p w14:paraId="7B369F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INTO (</w:t>
      </w:r>
      <w:proofErr w:type="spellStart"/>
      <w:r>
        <w:rPr>
          <w:rStyle w:val="HTML1"/>
          <w:rFonts w:ascii="Courier New" w:hAnsi="Courier New" w:cs="Courier New"/>
          <w:b/>
          <w:bCs/>
          <w:i/>
          <w:iCs/>
          <w:color w:val="000000"/>
          <w:sz w:val="19"/>
          <w:szCs w:val="19"/>
        </w:rPr>
        <w:t>partition_definitions</w:t>
      </w:r>
      <w:proofErr w:type="spellEnd"/>
      <w:r>
        <w:rPr>
          <w:rFonts w:ascii="Courier New" w:hAnsi="Courier New" w:cs="Courier New"/>
          <w:color w:val="000000"/>
          <w:sz w:val="20"/>
          <w:szCs w:val="20"/>
        </w:rPr>
        <w:t>);</w:t>
      </w:r>
    </w:p>
    <w:p w14:paraId="7981D66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Here, </w:t>
      </w:r>
      <w:proofErr w:type="spellStart"/>
      <w:r>
        <w:rPr>
          <w:rStyle w:val="HTML1"/>
          <w:rFonts w:ascii="Courier New" w:hAnsi="Courier New" w:cs="Courier New"/>
          <w:b/>
          <w:bCs/>
          <w:i/>
          <w:iCs/>
          <w:color w:val="000000"/>
          <w:sz w:val="20"/>
          <w:szCs w:val="20"/>
        </w:rPr>
        <w:t>tbl_name</w:t>
      </w:r>
      <w:proofErr w:type="spellEnd"/>
      <w:r>
        <w:rPr>
          <w:rFonts w:ascii="Helvetica" w:hAnsi="Helvetica" w:cs="Helvetica"/>
          <w:color w:val="000000"/>
          <w:sz w:val="21"/>
          <w:szCs w:val="21"/>
        </w:rPr>
        <w:t> is the name of the partitioned table, and </w:t>
      </w:r>
      <w:proofErr w:type="spellStart"/>
      <w:r>
        <w:rPr>
          <w:rStyle w:val="HTML1"/>
          <w:rFonts w:ascii="Courier New" w:hAnsi="Courier New" w:cs="Courier New"/>
          <w:b/>
          <w:bCs/>
          <w:i/>
          <w:iCs/>
          <w:color w:val="000000"/>
          <w:sz w:val="20"/>
          <w:szCs w:val="20"/>
        </w:rPr>
        <w:t>partition_list</w:t>
      </w:r>
      <w:proofErr w:type="spellEnd"/>
      <w:r>
        <w:rPr>
          <w:rFonts w:ascii="Helvetica" w:hAnsi="Helvetica" w:cs="Helvetica"/>
          <w:color w:val="000000"/>
          <w:sz w:val="21"/>
          <w:szCs w:val="21"/>
        </w:rPr>
        <w:t> is a comma-separated list of names of one or more existing partitions to be changed. </w:t>
      </w:r>
      <w:proofErr w:type="spellStart"/>
      <w:r>
        <w:rPr>
          <w:rStyle w:val="HTML1"/>
          <w:rFonts w:ascii="Courier New" w:hAnsi="Courier New" w:cs="Courier New"/>
          <w:b/>
          <w:bCs/>
          <w:i/>
          <w:iCs/>
          <w:color w:val="000000"/>
          <w:sz w:val="20"/>
          <w:szCs w:val="20"/>
        </w:rPr>
        <w:t>partition_definitions</w:t>
      </w:r>
      <w:proofErr w:type="spellEnd"/>
      <w:r>
        <w:rPr>
          <w:rFonts w:ascii="Helvetica" w:hAnsi="Helvetica" w:cs="Helvetica"/>
          <w:color w:val="000000"/>
          <w:sz w:val="21"/>
          <w:szCs w:val="21"/>
        </w:rPr>
        <w:t> is a comma-separated list of new partition definitions, which follow the same rules as for the </w:t>
      </w:r>
      <w:proofErr w:type="spellStart"/>
      <w:r>
        <w:rPr>
          <w:rStyle w:val="HTML1"/>
          <w:rFonts w:ascii="Courier New" w:hAnsi="Courier New" w:cs="Courier New"/>
          <w:b/>
          <w:bCs/>
          <w:i/>
          <w:iCs/>
          <w:color w:val="000000"/>
          <w:sz w:val="20"/>
          <w:szCs w:val="20"/>
        </w:rPr>
        <w:t>partition_definitions</w:t>
      </w:r>
      <w:proofErr w:type="spellEnd"/>
      <w:r>
        <w:rPr>
          <w:rFonts w:ascii="Helvetica" w:hAnsi="Helvetica" w:cs="Helvetica"/>
          <w:color w:val="000000"/>
          <w:sz w:val="21"/>
          <w:szCs w:val="21"/>
        </w:rPr>
        <w:t> list used in </w:t>
      </w:r>
      <w:hyperlink r:id="rId26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You are not limited to merging several partitions into one, or to splitting one partition into many, when using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 For example, you can reorganize all four partitions of the </w:t>
      </w:r>
      <w:r>
        <w:rPr>
          <w:rStyle w:val="HTML1"/>
          <w:rFonts w:ascii="Courier New" w:hAnsi="Courier New" w:cs="Courier New"/>
          <w:b/>
          <w:bCs/>
          <w:color w:val="026789"/>
          <w:sz w:val="20"/>
          <w:szCs w:val="20"/>
          <w:shd w:val="clear" w:color="auto" w:fill="FFFFFF"/>
        </w:rPr>
        <w:t>members</w:t>
      </w:r>
      <w:r>
        <w:rPr>
          <w:rFonts w:ascii="Helvetica" w:hAnsi="Helvetica" w:cs="Helvetica"/>
          <w:color w:val="000000"/>
          <w:sz w:val="21"/>
          <w:szCs w:val="21"/>
        </w:rPr>
        <w:t> table into two, like this:</w:t>
      </w:r>
    </w:p>
    <w:p w14:paraId="050AE4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members REORGANIZE PARTITION p</w:t>
      </w:r>
      <w:proofErr w:type="gramStart"/>
      <w:r>
        <w:rPr>
          <w:rFonts w:ascii="Courier New" w:hAnsi="Courier New" w:cs="Courier New"/>
          <w:color w:val="000000"/>
          <w:sz w:val="20"/>
          <w:szCs w:val="20"/>
        </w:rPr>
        <w:t>0,p</w:t>
      </w:r>
      <w:proofErr w:type="gramEnd"/>
      <w:r>
        <w:rPr>
          <w:rFonts w:ascii="Courier New" w:hAnsi="Courier New" w:cs="Courier New"/>
          <w:color w:val="000000"/>
          <w:sz w:val="20"/>
          <w:szCs w:val="20"/>
        </w:rPr>
        <w:t>1,p2,p3 INTO (</w:t>
      </w:r>
    </w:p>
    <w:p w14:paraId="0DFDBBF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m0 VALUES LESS THAN (1980),</w:t>
      </w:r>
    </w:p>
    <w:p w14:paraId="5A2067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m1 VALUES LESS THAN (2000)</w:t>
      </w:r>
    </w:p>
    <w:p w14:paraId="2834DCE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0BCAC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also use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 with tables that are partitioned by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Let us return to the problem of adding a new partition to the list-partitioned </w:t>
      </w:r>
      <w:proofErr w:type="spellStart"/>
      <w:r>
        <w:rPr>
          <w:rStyle w:val="HTML1"/>
          <w:rFonts w:ascii="Courier New" w:hAnsi="Courier New" w:cs="Courier New"/>
          <w:b/>
          <w:bCs/>
          <w:color w:val="026789"/>
          <w:sz w:val="20"/>
          <w:szCs w:val="20"/>
          <w:shd w:val="clear" w:color="auto" w:fill="FFFFFF"/>
        </w:rPr>
        <w:t>tt</w:t>
      </w:r>
      <w:proofErr w:type="spellEnd"/>
      <w:r>
        <w:rPr>
          <w:rFonts w:ascii="Helvetica" w:hAnsi="Helvetica" w:cs="Helvetica"/>
          <w:color w:val="000000"/>
          <w:sz w:val="21"/>
          <w:szCs w:val="21"/>
        </w:rPr>
        <w:t> table and failing because the new partition had a value that was already present in the value-list of one of the existing partitions. We can handle this by adding a partition that contains only nonconflicting values, and then reorganizing the new partition and the existing one so that the value which was stored in the existing one is now moved to the new one:</w:t>
      </w:r>
    </w:p>
    <w:p w14:paraId="526F49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ADD PARTITION (PARTITION np VALUES IN (4, 8));</w:t>
      </w:r>
    </w:p>
    <w:p w14:paraId="125CD9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REORGANIZE PARTITION p</w:t>
      </w:r>
      <w:proofErr w:type="gramStart"/>
      <w:r>
        <w:rPr>
          <w:rFonts w:ascii="Courier New" w:hAnsi="Courier New" w:cs="Courier New"/>
          <w:color w:val="000000"/>
          <w:sz w:val="20"/>
          <w:szCs w:val="20"/>
        </w:rPr>
        <w:t>1,np</w:t>
      </w:r>
      <w:proofErr w:type="gramEnd"/>
      <w:r>
        <w:rPr>
          <w:rFonts w:ascii="Courier New" w:hAnsi="Courier New" w:cs="Courier New"/>
          <w:color w:val="000000"/>
          <w:sz w:val="20"/>
          <w:szCs w:val="20"/>
        </w:rPr>
        <w:t xml:space="preserve"> INTO (</w:t>
      </w:r>
    </w:p>
    <w:p w14:paraId="0F1E85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IN (6, 18),</w:t>
      </w:r>
    </w:p>
    <w:p w14:paraId="20E8927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np VALUES in (4, 8, 12)</w:t>
      </w:r>
    </w:p>
    <w:p w14:paraId="154723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3B7A9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Here are some key points to keep in mind when using </w:t>
      </w:r>
      <w:r>
        <w:rPr>
          <w:rStyle w:val="HTML1"/>
          <w:rFonts w:ascii="Courier New" w:hAnsi="Courier New" w:cs="Courier New"/>
          <w:b/>
          <w:bCs/>
          <w:color w:val="026789"/>
          <w:sz w:val="20"/>
          <w:szCs w:val="20"/>
          <w:shd w:val="clear" w:color="auto" w:fill="FFFFFF"/>
        </w:rPr>
        <w:t>ALTER TABLE ... REORGANIZE PARTITION</w:t>
      </w:r>
      <w:r>
        <w:rPr>
          <w:rFonts w:ascii="Helvetica" w:hAnsi="Helvetica" w:cs="Helvetica"/>
          <w:color w:val="000000"/>
          <w:sz w:val="21"/>
          <w:szCs w:val="21"/>
        </w:rPr>
        <w:t> to repartition tables that are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w:t>
      </w:r>
    </w:p>
    <w:p w14:paraId="35DA0397" w14:textId="77777777" w:rsidR="00841A98" w:rsidRDefault="00841A98" w:rsidP="00841A98">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options used to determine the new partitioning scheme are subject to the same rules as those used with a </w:t>
      </w:r>
      <w:hyperlink r:id="rId262"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p w14:paraId="07C87573"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new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partitioning scheme cannot have any overlapping ranges; a new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partitioning scheme cannot have any overlapping sets of values.</w:t>
      </w:r>
    </w:p>
    <w:p w14:paraId="304E7C18" w14:textId="77777777" w:rsidR="00841A98" w:rsidRDefault="00841A98" w:rsidP="00841A98">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combination of partitions in the </w:t>
      </w:r>
      <w:proofErr w:type="spellStart"/>
      <w:r>
        <w:rPr>
          <w:rStyle w:val="HTML1"/>
          <w:rFonts w:ascii="Courier New" w:hAnsi="Courier New" w:cs="Courier New"/>
          <w:b/>
          <w:bCs/>
          <w:i/>
          <w:iCs/>
          <w:color w:val="000000"/>
          <w:sz w:val="20"/>
          <w:szCs w:val="20"/>
        </w:rPr>
        <w:t>partition_definitions</w:t>
      </w:r>
      <w:proofErr w:type="spellEnd"/>
      <w:r>
        <w:rPr>
          <w:rFonts w:ascii="Helvetica" w:hAnsi="Helvetica" w:cs="Helvetica"/>
          <w:color w:val="000000"/>
          <w:sz w:val="21"/>
          <w:szCs w:val="21"/>
        </w:rPr>
        <w:t> list should account for the same range or set of values overall as the combined partitions named in the </w:t>
      </w:r>
      <w:proofErr w:type="spellStart"/>
      <w:r>
        <w:rPr>
          <w:rStyle w:val="HTML1"/>
          <w:rFonts w:ascii="Courier New" w:hAnsi="Courier New" w:cs="Courier New"/>
          <w:b/>
          <w:bCs/>
          <w:i/>
          <w:iCs/>
          <w:color w:val="000000"/>
          <w:sz w:val="20"/>
          <w:szCs w:val="20"/>
        </w:rPr>
        <w:t>partition_list</w:t>
      </w:r>
      <w:proofErr w:type="spellEnd"/>
      <w:r>
        <w:rPr>
          <w:rFonts w:ascii="Helvetica" w:hAnsi="Helvetica" w:cs="Helvetica"/>
          <w:color w:val="000000"/>
          <w:sz w:val="21"/>
          <w:szCs w:val="21"/>
        </w:rPr>
        <w:t>.</w:t>
      </w:r>
    </w:p>
    <w:p w14:paraId="4DFB6ADA"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partitions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together cover the years 1980 through 1999 in the </w:t>
      </w:r>
      <w:r>
        <w:rPr>
          <w:rStyle w:val="HTML1"/>
          <w:rFonts w:ascii="Courier New" w:hAnsi="Courier New" w:cs="Courier New"/>
          <w:b/>
          <w:bCs/>
          <w:color w:val="026789"/>
          <w:sz w:val="20"/>
          <w:szCs w:val="20"/>
          <w:shd w:val="clear" w:color="auto" w:fill="FFFFFF"/>
        </w:rPr>
        <w:t>members</w:t>
      </w:r>
      <w:r>
        <w:rPr>
          <w:rFonts w:ascii="Helvetica" w:hAnsi="Helvetica" w:cs="Helvetica"/>
          <w:color w:val="000000"/>
          <w:sz w:val="21"/>
          <w:szCs w:val="21"/>
        </w:rPr>
        <w:t> table used as an example in this section. Any reorganization of these two partitions should cover the same range of years overall.</w:t>
      </w:r>
    </w:p>
    <w:p w14:paraId="413F07A2" w14:textId="77777777" w:rsidR="00841A98" w:rsidRDefault="00841A98" w:rsidP="00841A98">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tables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you can reorganize only adjacent partitions; you cannot skip range partitions.</w:t>
      </w:r>
    </w:p>
    <w:p w14:paraId="2A14B4E9"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instance, you could not reorganize the example </w:t>
      </w:r>
      <w:r>
        <w:rPr>
          <w:rStyle w:val="HTML1"/>
          <w:rFonts w:ascii="Courier New" w:hAnsi="Courier New" w:cs="Courier New"/>
          <w:b/>
          <w:bCs/>
          <w:color w:val="026789"/>
          <w:sz w:val="20"/>
          <w:szCs w:val="20"/>
          <w:shd w:val="clear" w:color="auto" w:fill="FFFFFF"/>
        </w:rPr>
        <w:t>members</w:t>
      </w:r>
      <w:r>
        <w:rPr>
          <w:rFonts w:ascii="Helvetica" w:hAnsi="Helvetica" w:cs="Helvetica"/>
          <w:color w:val="000000"/>
          <w:sz w:val="21"/>
          <w:szCs w:val="21"/>
        </w:rPr>
        <w:t> table using a statement beginning with </w:t>
      </w:r>
      <w:r>
        <w:rPr>
          <w:rStyle w:val="HTML1"/>
          <w:rFonts w:ascii="Courier New" w:hAnsi="Courier New" w:cs="Courier New"/>
          <w:b/>
          <w:bCs/>
          <w:color w:val="026789"/>
          <w:sz w:val="20"/>
          <w:szCs w:val="20"/>
          <w:shd w:val="clear" w:color="auto" w:fill="FFFFFF"/>
        </w:rPr>
        <w:t>ALTER TABLE members REORGANIZE PARTITION p</w:t>
      </w:r>
      <w:proofErr w:type="gramStart"/>
      <w:r>
        <w:rPr>
          <w:rStyle w:val="HTML1"/>
          <w:rFonts w:ascii="Courier New" w:hAnsi="Courier New" w:cs="Courier New"/>
          <w:b/>
          <w:bCs/>
          <w:color w:val="026789"/>
          <w:sz w:val="20"/>
          <w:szCs w:val="20"/>
          <w:shd w:val="clear" w:color="auto" w:fill="FFFFFF"/>
        </w:rPr>
        <w:t>0,p</w:t>
      </w:r>
      <w:proofErr w:type="gramEnd"/>
      <w:r>
        <w:rPr>
          <w:rStyle w:val="HTML1"/>
          <w:rFonts w:ascii="Courier New" w:hAnsi="Courier New" w:cs="Courier New"/>
          <w:b/>
          <w:bCs/>
          <w:color w:val="026789"/>
          <w:sz w:val="20"/>
          <w:szCs w:val="20"/>
          <w:shd w:val="clear" w:color="auto" w:fill="FFFFFF"/>
        </w:rPr>
        <w:t>2 INTO ...</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covers the years prior to 1970 and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the years from 1990 through 1999 inclusive, so these are not adjacent partitions. (You cannot skip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in this case.)</w:t>
      </w:r>
    </w:p>
    <w:p w14:paraId="776D0710" w14:textId="77777777" w:rsidR="00841A98" w:rsidRDefault="00841A98" w:rsidP="00841A98">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cannot use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 to change the type of partitioning used by the table (for example, you cannot change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partitions to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partitions or the reverse). You also cannot use this statement to change the partitioning expression or column. To accomplish either of these tasks without dropping and re-creating the table, you can use </w:t>
      </w:r>
      <w:hyperlink r:id="rId263"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PARTITION BY ...</w:t>
        </w:r>
      </w:hyperlink>
      <w:r>
        <w:rPr>
          <w:rFonts w:ascii="Helvetica" w:hAnsi="Helvetica" w:cs="Helvetica"/>
          <w:color w:val="000000"/>
          <w:sz w:val="21"/>
          <w:szCs w:val="21"/>
        </w:rPr>
        <w:t>, as shown here:</w:t>
      </w:r>
    </w:p>
    <w:p w14:paraId="2CB4E866" w14:textId="77777777" w:rsidR="00841A98" w:rsidRDefault="00841A98" w:rsidP="00841A98">
      <w:pPr>
        <w:pStyle w:val="HTML"/>
        <w:numPr>
          <w:ilvl w:val="0"/>
          <w:numId w:val="14"/>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TABLE members</w:t>
      </w:r>
    </w:p>
    <w:p w14:paraId="33446700" w14:textId="77777777" w:rsidR="00841A98" w:rsidRDefault="00841A98" w:rsidP="00841A98">
      <w:pPr>
        <w:pStyle w:val="HTML"/>
        <w:numPr>
          <w:ilvl w:val="0"/>
          <w:numId w:val="14"/>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BY </w:t>
      </w:r>
      <w:proofErr w:type="gramStart"/>
      <w:r>
        <w:rPr>
          <w:rFonts w:ascii="Courier New" w:hAnsi="Courier New" w:cs="Courier New"/>
          <w:color w:val="000000"/>
          <w:sz w:val="20"/>
          <w:szCs w:val="20"/>
        </w:rPr>
        <w:t>HASH( YEAR</w:t>
      </w:r>
      <w:proofErr w:type="gramEnd"/>
      <w:r>
        <w:rPr>
          <w:rFonts w:ascii="Courier New" w:hAnsi="Courier New" w:cs="Courier New"/>
          <w:color w:val="000000"/>
          <w:sz w:val="20"/>
          <w:szCs w:val="20"/>
        </w:rPr>
        <w:t>(dob) )</w:t>
      </w:r>
    </w:p>
    <w:p w14:paraId="62302B96" w14:textId="77777777" w:rsidR="00841A98" w:rsidRDefault="00841A98" w:rsidP="00841A98">
      <w:pPr>
        <w:pStyle w:val="HTML"/>
        <w:numPr>
          <w:ilvl w:val="0"/>
          <w:numId w:val="14"/>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8;</w:t>
      </w:r>
    </w:p>
    <w:p w14:paraId="6D05095C" w14:textId="77777777" w:rsidR="00841A98" w:rsidRDefault="00841A98" w:rsidP="00841A98">
      <w:pPr>
        <w:pStyle w:val="3"/>
        <w:shd w:val="clear" w:color="auto" w:fill="FFFFFF"/>
        <w:rPr>
          <w:rFonts w:ascii="Helvetica" w:hAnsi="Helvetica" w:cs="Helvetica"/>
          <w:color w:val="000000"/>
          <w:sz w:val="34"/>
          <w:szCs w:val="34"/>
        </w:rPr>
      </w:pPr>
      <w:bookmarkStart w:id="75" w:name="partitioning-management-hash-key"/>
      <w:bookmarkStart w:id="76" w:name="_Toc83152981"/>
      <w:bookmarkEnd w:id="75"/>
      <w:r>
        <w:rPr>
          <w:rFonts w:ascii="Helvetica" w:hAnsi="Helvetica" w:cs="Helvetica"/>
          <w:color w:val="000000"/>
          <w:sz w:val="34"/>
          <w:szCs w:val="34"/>
        </w:rPr>
        <w:t>24.3.2 Management of HASH and KEY Partitions</w:t>
      </w:r>
      <w:bookmarkEnd w:id="76"/>
    </w:p>
    <w:p w14:paraId="7544EF87" w14:textId="77777777" w:rsidR="00841A98" w:rsidRDefault="00841A98" w:rsidP="00841A98">
      <w:pPr>
        <w:pStyle w:val="af"/>
        <w:rPr>
          <w:rFonts w:ascii="Helvetica" w:hAnsi="Helvetica" w:cs="Helvetica"/>
          <w:color w:val="000000"/>
          <w:sz w:val="21"/>
          <w:szCs w:val="21"/>
        </w:rPr>
      </w:pPr>
      <w:bookmarkStart w:id="77" w:name="idm46383353354000"/>
      <w:bookmarkStart w:id="78" w:name="idm46383353352512"/>
      <w:bookmarkStart w:id="79" w:name="idm46383353351024"/>
      <w:bookmarkStart w:id="80" w:name="idm46383353349536"/>
      <w:bookmarkEnd w:id="77"/>
      <w:bookmarkEnd w:id="78"/>
      <w:bookmarkEnd w:id="79"/>
      <w:bookmarkEnd w:id="80"/>
      <w:r>
        <w:rPr>
          <w:rFonts w:ascii="Helvetica" w:hAnsi="Helvetica" w:cs="Helvetica"/>
          <w:color w:val="000000"/>
          <w:sz w:val="21"/>
          <w:szCs w:val="21"/>
        </w:rPr>
        <w:t>Tables which are partitioned by hash or by key are very similar to one another with regard to making changes in a partitioning setup, and both differ in a number of ways from tables which have been partitioned by range or list. For that reason, this section addresses the modification of tables partitioned by hash or by key only. For a discussion of adding and dropping of partitions of tables that are partitioned by range or list, see </w:t>
      </w:r>
      <w:hyperlink r:id="rId264" w:anchor="partitioning-management-range-list" w:tooltip="24.3.1 Management of RANGE and LIST Partitions" w:history="1">
        <w:r>
          <w:rPr>
            <w:rStyle w:val="a4"/>
            <w:rFonts w:ascii="Helvetica" w:hAnsi="Helvetica" w:cs="Helvetica"/>
            <w:color w:val="00759F"/>
            <w:sz w:val="21"/>
            <w:szCs w:val="21"/>
          </w:rPr>
          <w:t>Section 24.3.1, “Management of RANGE and LIST Partitions”</w:t>
        </w:r>
      </w:hyperlink>
      <w:r>
        <w:rPr>
          <w:rFonts w:ascii="Helvetica" w:hAnsi="Helvetica" w:cs="Helvetica"/>
          <w:color w:val="000000"/>
          <w:sz w:val="21"/>
          <w:szCs w:val="21"/>
        </w:rPr>
        <w:t>.</w:t>
      </w:r>
    </w:p>
    <w:p w14:paraId="70A5F77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cannot drop partitions from tables that are partitioned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in the same way that you can from tables that are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However, you can merge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partitions using </w:t>
      </w:r>
      <w:r>
        <w:rPr>
          <w:rStyle w:val="HTML1"/>
          <w:rFonts w:ascii="Courier New" w:hAnsi="Courier New" w:cs="Courier New"/>
          <w:b/>
          <w:bCs/>
          <w:color w:val="026789"/>
          <w:sz w:val="20"/>
          <w:szCs w:val="20"/>
          <w:shd w:val="clear" w:color="auto" w:fill="FFFFFF"/>
        </w:rPr>
        <w:t>ALTER TABLE ... COALESCE PARTITION</w:t>
      </w:r>
      <w:r>
        <w:rPr>
          <w:rFonts w:ascii="Helvetica" w:hAnsi="Helvetica" w:cs="Helvetica"/>
          <w:color w:val="000000"/>
          <w:sz w:val="21"/>
          <w:szCs w:val="21"/>
        </w:rPr>
        <w:t>. Suppose that a </w:t>
      </w:r>
      <w:proofErr w:type="gramStart"/>
      <w:r>
        <w:rPr>
          <w:rStyle w:val="HTML1"/>
          <w:rFonts w:ascii="Courier New" w:hAnsi="Courier New" w:cs="Courier New"/>
          <w:b/>
          <w:bCs/>
          <w:color w:val="026789"/>
          <w:sz w:val="20"/>
          <w:szCs w:val="20"/>
          <w:shd w:val="clear" w:color="auto" w:fill="FFFFFF"/>
        </w:rPr>
        <w:t>clients</w:t>
      </w:r>
      <w:proofErr w:type="gramEnd"/>
      <w:r>
        <w:rPr>
          <w:rFonts w:ascii="Helvetica" w:hAnsi="Helvetica" w:cs="Helvetica"/>
          <w:color w:val="000000"/>
          <w:sz w:val="21"/>
          <w:szCs w:val="21"/>
        </w:rPr>
        <w:t> table containing data about clients is divided into 12 partitions, created as shown here:</w:t>
      </w:r>
    </w:p>
    <w:p w14:paraId="2A137F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clients (</w:t>
      </w:r>
    </w:p>
    <w:p w14:paraId="492060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w:t>
      </w:r>
    </w:p>
    <w:p w14:paraId="7A23C6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4994430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57DD1D6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signed DATE</w:t>
      </w:r>
    </w:p>
    <w:p w14:paraId="58BE67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98DDE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HASH( MONTH</w:t>
      </w:r>
      <w:proofErr w:type="gramEnd"/>
      <w:r>
        <w:rPr>
          <w:rFonts w:ascii="Courier New" w:hAnsi="Courier New" w:cs="Courier New"/>
          <w:color w:val="000000"/>
          <w:sz w:val="20"/>
          <w:szCs w:val="20"/>
        </w:rPr>
        <w:t>(signed) )</w:t>
      </w:r>
    </w:p>
    <w:p w14:paraId="5285BC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PARTITIONS 12;</w:t>
      </w:r>
    </w:p>
    <w:p w14:paraId="6FA84B0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reduce the number of partitions from 12 to 8, execute the following </w:t>
      </w:r>
      <w:hyperlink r:id="rId265"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w:t>
      </w:r>
    </w:p>
    <w:p w14:paraId="265232F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clients COALESCE PARTITION 4;</w:t>
      </w:r>
    </w:p>
    <w:p w14:paraId="3A7AF4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1A082487"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COALESCE</w:t>
      </w:r>
      <w:r>
        <w:rPr>
          <w:rFonts w:ascii="Helvetica" w:hAnsi="Helvetica" w:cs="Helvetica"/>
          <w:color w:val="000000"/>
          <w:sz w:val="21"/>
          <w:szCs w:val="21"/>
        </w:rPr>
        <w:t> works equally well with tables that are partitioned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LINEAR 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Here is an example similar to the previous one, differing only in that the table is partitioned by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w:t>
      </w:r>
    </w:p>
    <w:p w14:paraId="456E069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spellStart"/>
      <w:r>
        <w:rPr>
          <w:rStyle w:val="HTML1"/>
          <w:rFonts w:ascii="Courier New" w:hAnsi="Courier New" w:cs="Courier New"/>
          <w:b/>
          <w:bCs/>
          <w:color w:val="000000"/>
          <w:sz w:val="19"/>
          <w:szCs w:val="19"/>
        </w:rPr>
        <w:t>clients_lk</w:t>
      </w:r>
      <w:proofErr w:type="spellEnd"/>
      <w:r>
        <w:rPr>
          <w:rStyle w:val="HTML1"/>
          <w:rFonts w:ascii="Courier New" w:hAnsi="Courier New" w:cs="Courier New"/>
          <w:b/>
          <w:bCs/>
          <w:color w:val="000000"/>
          <w:sz w:val="19"/>
          <w:szCs w:val="19"/>
        </w:rPr>
        <w:t xml:space="preserve"> (</w:t>
      </w:r>
    </w:p>
    <w:p w14:paraId="28FEB30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w:t>
      </w:r>
    </w:p>
    <w:p w14:paraId="4E260E6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spellStart"/>
      <w:r>
        <w:rPr>
          <w:rStyle w:val="HTML1"/>
          <w:rFonts w:ascii="Courier New" w:hAnsi="Courier New" w:cs="Courier New"/>
          <w:b/>
          <w:bCs/>
          <w:color w:val="000000"/>
          <w:sz w:val="19"/>
          <w:szCs w:val="19"/>
        </w:rPr>
        <w:t>fname</w:t>
      </w:r>
      <w:proofErr w:type="spellEnd"/>
      <w:r>
        <w:rPr>
          <w:rStyle w:val="HTML1"/>
          <w:rFonts w:ascii="Courier New" w:hAnsi="Courier New" w:cs="Courier New"/>
          <w:b/>
          <w:bCs/>
          <w:color w:val="000000"/>
          <w:sz w:val="19"/>
          <w:szCs w:val="19"/>
        </w:rPr>
        <w:t xml:space="preserve">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30),</w:t>
      </w:r>
    </w:p>
    <w:p w14:paraId="25031B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spellStart"/>
      <w:r>
        <w:rPr>
          <w:rStyle w:val="HTML1"/>
          <w:rFonts w:ascii="Courier New" w:hAnsi="Courier New" w:cs="Courier New"/>
          <w:b/>
          <w:bCs/>
          <w:color w:val="000000"/>
          <w:sz w:val="19"/>
          <w:szCs w:val="19"/>
        </w:rPr>
        <w:t>lname</w:t>
      </w:r>
      <w:proofErr w:type="spellEnd"/>
      <w:r>
        <w:rPr>
          <w:rStyle w:val="HTML1"/>
          <w:rFonts w:ascii="Courier New" w:hAnsi="Courier New" w:cs="Courier New"/>
          <w:b/>
          <w:bCs/>
          <w:color w:val="000000"/>
          <w:sz w:val="19"/>
          <w:szCs w:val="19"/>
        </w:rPr>
        <w:t xml:space="preserve">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30),</w:t>
      </w:r>
    </w:p>
    <w:p w14:paraId="03354E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signed DATE</w:t>
      </w:r>
    </w:p>
    <w:p w14:paraId="2F0613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716DF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PARTITION BY LINEAR </w:t>
      </w:r>
      <w:proofErr w:type="gramStart"/>
      <w:r>
        <w:rPr>
          <w:rStyle w:val="HTML1"/>
          <w:rFonts w:ascii="Courier New" w:hAnsi="Courier New" w:cs="Courier New"/>
          <w:b/>
          <w:bCs/>
          <w:color w:val="000000"/>
          <w:sz w:val="19"/>
          <w:szCs w:val="19"/>
        </w:rPr>
        <w:t>KEY(</w:t>
      </w:r>
      <w:proofErr w:type="gramEnd"/>
      <w:r>
        <w:rPr>
          <w:rStyle w:val="HTML1"/>
          <w:rFonts w:ascii="Courier New" w:hAnsi="Courier New" w:cs="Courier New"/>
          <w:b/>
          <w:bCs/>
          <w:color w:val="000000"/>
          <w:sz w:val="19"/>
          <w:szCs w:val="19"/>
        </w:rPr>
        <w:t>signed)</w:t>
      </w:r>
    </w:p>
    <w:p w14:paraId="638BFE2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PARTITIONS 12;</w:t>
      </w:r>
    </w:p>
    <w:p w14:paraId="0CA2837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5199A5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E7786F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ALTER TABLE </w:t>
      </w:r>
      <w:proofErr w:type="spellStart"/>
      <w:r>
        <w:rPr>
          <w:rStyle w:val="HTML1"/>
          <w:rFonts w:ascii="Courier New" w:hAnsi="Courier New" w:cs="Courier New"/>
          <w:b/>
          <w:bCs/>
          <w:color w:val="000000"/>
          <w:sz w:val="19"/>
          <w:szCs w:val="19"/>
        </w:rPr>
        <w:t>clients_lk</w:t>
      </w:r>
      <w:proofErr w:type="spellEnd"/>
      <w:r>
        <w:rPr>
          <w:rStyle w:val="HTML1"/>
          <w:rFonts w:ascii="Courier New" w:hAnsi="Courier New" w:cs="Courier New"/>
          <w:b/>
          <w:bCs/>
          <w:color w:val="000000"/>
          <w:sz w:val="19"/>
          <w:szCs w:val="19"/>
        </w:rPr>
        <w:t xml:space="preserve"> COALESCE PARTITION 4;</w:t>
      </w:r>
    </w:p>
    <w:p w14:paraId="1A81ACF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(0.06 sec)</w:t>
      </w:r>
    </w:p>
    <w:p w14:paraId="7BD638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0  Duplicates</w:t>
      </w:r>
      <w:proofErr w:type="gramEnd"/>
      <w:r>
        <w:rPr>
          <w:rFonts w:ascii="Courier New" w:hAnsi="Courier New" w:cs="Courier New"/>
          <w:color w:val="000000"/>
          <w:sz w:val="20"/>
          <w:szCs w:val="20"/>
        </w:rPr>
        <w:t>: 0  Warnings: 0</w:t>
      </w:r>
    </w:p>
    <w:p w14:paraId="643067B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number following </w:t>
      </w:r>
      <w:r>
        <w:rPr>
          <w:rStyle w:val="HTML1"/>
          <w:rFonts w:ascii="Courier New" w:hAnsi="Courier New" w:cs="Courier New"/>
          <w:b/>
          <w:bCs/>
          <w:color w:val="026789"/>
          <w:sz w:val="20"/>
          <w:szCs w:val="20"/>
          <w:shd w:val="clear" w:color="auto" w:fill="FFFFFF"/>
        </w:rPr>
        <w:t>COALESCE PARTITION</w:t>
      </w:r>
      <w:r>
        <w:rPr>
          <w:rFonts w:ascii="Helvetica" w:hAnsi="Helvetica" w:cs="Helvetica"/>
          <w:color w:val="000000"/>
          <w:sz w:val="21"/>
          <w:szCs w:val="21"/>
        </w:rPr>
        <w:t> is the number of partitions to merge into the remainder—in other words, it is the number of partitions to remove from the table.</w:t>
      </w:r>
    </w:p>
    <w:p w14:paraId="3008BFF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Attempting to remove more partitions than are in the table results in an error like this one:</w:t>
      </w:r>
    </w:p>
    <w:p w14:paraId="5AB915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clients COALESCE PARTITION 18;</w:t>
      </w:r>
    </w:p>
    <w:p w14:paraId="09745D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1478 (HY000): Cannot remove all partitions, use DROP TABLE instead</w:t>
      </w:r>
    </w:p>
    <w:p w14:paraId="502D5E9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increase the number of partitions for the </w:t>
      </w:r>
      <w:r>
        <w:rPr>
          <w:rStyle w:val="HTML1"/>
          <w:rFonts w:ascii="Courier New" w:hAnsi="Courier New" w:cs="Courier New"/>
          <w:b/>
          <w:bCs/>
          <w:color w:val="026789"/>
          <w:sz w:val="20"/>
          <w:szCs w:val="20"/>
          <w:shd w:val="clear" w:color="auto" w:fill="FFFFFF"/>
        </w:rPr>
        <w:t>clients</w:t>
      </w:r>
      <w:r>
        <w:rPr>
          <w:rFonts w:ascii="Helvetica" w:hAnsi="Helvetica" w:cs="Helvetica"/>
          <w:color w:val="000000"/>
          <w:sz w:val="21"/>
          <w:szCs w:val="21"/>
        </w:rPr>
        <w:t> table from 12 to 18, use </w:t>
      </w:r>
      <w:r>
        <w:rPr>
          <w:rStyle w:val="HTML1"/>
          <w:rFonts w:ascii="Courier New" w:hAnsi="Courier New" w:cs="Courier New"/>
          <w:b/>
          <w:bCs/>
          <w:color w:val="026789"/>
          <w:sz w:val="20"/>
          <w:szCs w:val="20"/>
          <w:shd w:val="clear" w:color="auto" w:fill="FFFFFF"/>
        </w:rPr>
        <w:t>ALTER TABLE ... ADD PARTITION</w:t>
      </w:r>
      <w:r>
        <w:rPr>
          <w:rFonts w:ascii="Helvetica" w:hAnsi="Helvetica" w:cs="Helvetica"/>
          <w:color w:val="000000"/>
          <w:sz w:val="21"/>
          <w:szCs w:val="21"/>
        </w:rPr>
        <w:t> as shown here:</w:t>
      </w:r>
    </w:p>
    <w:p w14:paraId="7792C97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clients ADD PARTITION PARTITIONS 6;</w:t>
      </w:r>
    </w:p>
    <w:p w14:paraId="554757FB" w14:textId="77777777" w:rsidR="00841A98" w:rsidRDefault="00841A98" w:rsidP="00841A98">
      <w:pPr>
        <w:pStyle w:val="3"/>
        <w:shd w:val="clear" w:color="auto" w:fill="FFFFFF"/>
        <w:rPr>
          <w:rFonts w:ascii="Helvetica" w:hAnsi="Helvetica" w:cs="Helvetica"/>
          <w:color w:val="000000"/>
          <w:sz w:val="34"/>
          <w:szCs w:val="34"/>
        </w:rPr>
      </w:pPr>
      <w:bookmarkStart w:id="81" w:name="partitioning-management-exchange"/>
      <w:bookmarkStart w:id="82" w:name="_Toc83152982"/>
      <w:bookmarkEnd w:id="81"/>
      <w:r>
        <w:rPr>
          <w:rFonts w:ascii="Helvetica" w:hAnsi="Helvetica" w:cs="Helvetica"/>
          <w:color w:val="000000"/>
          <w:sz w:val="34"/>
          <w:szCs w:val="34"/>
        </w:rPr>
        <w:lastRenderedPageBreak/>
        <w:t xml:space="preserve">24.3.3 Exchanging Partitions and </w:t>
      </w:r>
      <w:proofErr w:type="spellStart"/>
      <w:r>
        <w:rPr>
          <w:rFonts w:ascii="Helvetica" w:hAnsi="Helvetica" w:cs="Helvetica"/>
          <w:color w:val="000000"/>
          <w:sz w:val="34"/>
          <w:szCs w:val="34"/>
        </w:rPr>
        <w:t>Subpartitions</w:t>
      </w:r>
      <w:proofErr w:type="spellEnd"/>
      <w:r>
        <w:rPr>
          <w:rFonts w:ascii="Helvetica" w:hAnsi="Helvetica" w:cs="Helvetica"/>
          <w:color w:val="000000"/>
          <w:sz w:val="34"/>
          <w:szCs w:val="34"/>
        </w:rPr>
        <w:t xml:space="preserve"> with Tables</w:t>
      </w:r>
      <w:bookmarkEnd w:id="82"/>
    </w:p>
    <w:p w14:paraId="2D07274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 xml:space="preserve">In MySQL 8.0, it is possible to exchange a table partition or </w:t>
      </w:r>
      <w:proofErr w:type="spellStart"/>
      <w:r>
        <w:rPr>
          <w:rFonts w:ascii="Helvetica" w:hAnsi="Helvetica" w:cs="Helvetica"/>
          <w:color w:val="000000"/>
          <w:sz w:val="21"/>
          <w:szCs w:val="21"/>
        </w:rPr>
        <w:t>subpartition</w:t>
      </w:r>
      <w:proofErr w:type="spellEnd"/>
      <w:r>
        <w:rPr>
          <w:rFonts w:ascii="Helvetica" w:hAnsi="Helvetica" w:cs="Helvetica"/>
          <w:color w:val="000000"/>
          <w:sz w:val="21"/>
          <w:szCs w:val="21"/>
        </w:rPr>
        <w:t xml:space="preserve"> with a table using </w:t>
      </w:r>
      <w:r>
        <w:rPr>
          <w:rStyle w:val="HTML1"/>
          <w:rFonts w:ascii="Courier New" w:hAnsi="Courier New" w:cs="Courier New"/>
          <w:b/>
          <w:bCs/>
          <w:color w:val="026789"/>
          <w:sz w:val="20"/>
          <w:szCs w:val="20"/>
          <w:shd w:val="clear" w:color="auto" w:fill="FFFFFF"/>
        </w:rPr>
        <w:t>ALTER TABLE </w:t>
      </w:r>
      <w:proofErr w:type="spellStart"/>
      <w:r>
        <w:rPr>
          <w:rStyle w:val="HTML1"/>
          <w:rFonts w:ascii="Courier New" w:hAnsi="Courier New" w:cs="Courier New"/>
          <w:b/>
          <w:bCs/>
          <w:i/>
          <w:iCs/>
          <w:color w:val="026789"/>
          <w:sz w:val="19"/>
          <w:szCs w:val="19"/>
          <w:shd w:val="clear" w:color="auto" w:fill="FFFFFF"/>
        </w:rPr>
        <w:t>pt</w:t>
      </w:r>
      <w:proofErr w:type="spellEnd"/>
      <w:r>
        <w:rPr>
          <w:rStyle w:val="HTML1"/>
          <w:rFonts w:ascii="Courier New" w:hAnsi="Courier New" w:cs="Courier New"/>
          <w:b/>
          <w:bCs/>
          <w:color w:val="026789"/>
          <w:sz w:val="20"/>
          <w:szCs w:val="20"/>
          <w:shd w:val="clear" w:color="auto" w:fill="FFFFFF"/>
        </w:rPr>
        <w:t> EXCHANGE PARTITION </w:t>
      </w:r>
      <w:r>
        <w:rPr>
          <w:rStyle w:val="HTML1"/>
          <w:rFonts w:ascii="Courier New" w:hAnsi="Courier New" w:cs="Courier New"/>
          <w:b/>
          <w:bCs/>
          <w:i/>
          <w:iCs/>
          <w:color w:val="026789"/>
          <w:sz w:val="19"/>
          <w:szCs w:val="19"/>
          <w:shd w:val="clear" w:color="auto" w:fill="FFFFFF"/>
        </w:rPr>
        <w:t>p</w:t>
      </w:r>
      <w:r>
        <w:rPr>
          <w:rStyle w:val="HTML1"/>
          <w:rFonts w:ascii="Courier New" w:hAnsi="Courier New" w:cs="Courier New"/>
          <w:b/>
          <w:bCs/>
          <w:color w:val="026789"/>
          <w:sz w:val="20"/>
          <w:szCs w:val="20"/>
          <w:shd w:val="clear" w:color="auto" w:fill="FFFFFF"/>
        </w:rPr>
        <w:t> WITH TABLE </w:t>
      </w:r>
      <w:proofErr w:type="spellStart"/>
      <w:r>
        <w:rPr>
          <w:rStyle w:val="HTML1"/>
          <w:rFonts w:ascii="Courier New" w:hAnsi="Courier New" w:cs="Courier New"/>
          <w:b/>
          <w:bCs/>
          <w:i/>
          <w:iCs/>
          <w:color w:val="026789"/>
          <w:sz w:val="19"/>
          <w:szCs w:val="19"/>
          <w:shd w:val="clear" w:color="auto" w:fill="FFFFFF"/>
        </w:rPr>
        <w:t>nt</w:t>
      </w:r>
      <w:proofErr w:type="spellEnd"/>
      <w:r>
        <w:rPr>
          <w:rFonts w:ascii="Helvetica" w:hAnsi="Helvetica" w:cs="Helvetica"/>
          <w:color w:val="000000"/>
          <w:sz w:val="21"/>
          <w:szCs w:val="21"/>
        </w:rPr>
        <w:t>, where </w:t>
      </w:r>
      <w:proofErr w:type="spellStart"/>
      <w:r>
        <w:rPr>
          <w:rStyle w:val="HTML1"/>
          <w:rFonts w:ascii="Courier New" w:hAnsi="Courier New" w:cs="Courier New"/>
          <w:b/>
          <w:bCs/>
          <w:i/>
          <w:iCs/>
          <w:color w:val="000000"/>
          <w:sz w:val="20"/>
          <w:szCs w:val="20"/>
        </w:rPr>
        <w:t>pt</w:t>
      </w:r>
      <w:proofErr w:type="spellEnd"/>
      <w:r>
        <w:rPr>
          <w:rFonts w:ascii="Helvetica" w:hAnsi="Helvetica" w:cs="Helvetica"/>
          <w:color w:val="000000"/>
          <w:sz w:val="21"/>
          <w:szCs w:val="21"/>
        </w:rPr>
        <w:t> is the partitioned table and </w:t>
      </w:r>
      <w:r>
        <w:rPr>
          <w:rStyle w:val="HTML1"/>
          <w:rFonts w:ascii="Courier New" w:hAnsi="Courier New" w:cs="Courier New"/>
          <w:b/>
          <w:bCs/>
          <w:i/>
          <w:iCs/>
          <w:color w:val="000000"/>
          <w:sz w:val="20"/>
          <w:szCs w:val="20"/>
        </w:rPr>
        <w:t>p</w:t>
      </w:r>
      <w:r>
        <w:rPr>
          <w:rFonts w:ascii="Helvetica" w:hAnsi="Helvetica" w:cs="Helvetica"/>
          <w:color w:val="000000"/>
          <w:sz w:val="21"/>
          <w:szCs w:val="21"/>
        </w:rPr>
        <w:t xml:space="preserve"> is the partition or </w:t>
      </w:r>
      <w:proofErr w:type="spellStart"/>
      <w:r>
        <w:rPr>
          <w:rFonts w:ascii="Helvetica" w:hAnsi="Helvetica" w:cs="Helvetica"/>
          <w:color w:val="000000"/>
          <w:sz w:val="21"/>
          <w:szCs w:val="21"/>
        </w:rPr>
        <w:t>subpartition</w:t>
      </w:r>
      <w:proofErr w:type="spellEnd"/>
      <w:r>
        <w:rPr>
          <w:rFonts w:ascii="Helvetica" w:hAnsi="Helvetica" w:cs="Helvetica"/>
          <w:color w:val="000000"/>
          <w:sz w:val="21"/>
          <w:szCs w:val="21"/>
        </w:rPr>
        <w:t xml:space="preserve"> of </w:t>
      </w:r>
      <w:proofErr w:type="spellStart"/>
      <w:r>
        <w:rPr>
          <w:rStyle w:val="HTML1"/>
          <w:rFonts w:ascii="Courier New" w:hAnsi="Courier New" w:cs="Courier New"/>
          <w:b/>
          <w:bCs/>
          <w:i/>
          <w:iCs/>
          <w:color w:val="000000"/>
          <w:sz w:val="20"/>
          <w:szCs w:val="20"/>
        </w:rPr>
        <w:t>pt</w:t>
      </w:r>
      <w:proofErr w:type="spellEnd"/>
      <w:r>
        <w:rPr>
          <w:rFonts w:ascii="Helvetica" w:hAnsi="Helvetica" w:cs="Helvetica"/>
          <w:color w:val="000000"/>
          <w:sz w:val="21"/>
          <w:szCs w:val="21"/>
        </w:rPr>
        <w:t> to be exchanged with unpartitioned table </w:t>
      </w:r>
      <w:proofErr w:type="spellStart"/>
      <w:r>
        <w:rPr>
          <w:rStyle w:val="HTML1"/>
          <w:rFonts w:ascii="Courier New" w:hAnsi="Courier New" w:cs="Courier New"/>
          <w:b/>
          <w:bCs/>
          <w:i/>
          <w:iCs/>
          <w:color w:val="000000"/>
          <w:sz w:val="20"/>
          <w:szCs w:val="20"/>
        </w:rPr>
        <w:t>nt</w:t>
      </w:r>
      <w:proofErr w:type="spellEnd"/>
      <w:r>
        <w:rPr>
          <w:rFonts w:ascii="Helvetica" w:hAnsi="Helvetica" w:cs="Helvetica"/>
          <w:color w:val="000000"/>
          <w:sz w:val="21"/>
          <w:szCs w:val="21"/>
        </w:rPr>
        <w:t>, provided that the following statements are true:</w:t>
      </w:r>
    </w:p>
    <w:p w14:paraId="067B9D20" w14:textId="77777777" w:rsidR="00841A98" w:rsidRDefault="00841A98" w:rsidP="00841A98">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proofErr w:type="spellStart"/>
      <w:r>
        <w:rPr>
          <w:rStyle w:val="HTML1"/>
          <w:rFonts w:ascii="Courier New" w:hAnsi="Courier New" w:cs="Courier New"/>
          <w:b/>
          <w:bCs/>
          <w:i/>
          <w:iCs/>
          <w:color w:val="000000"/>
          <w:sz w:val="20"/>
          <w:szCs w:val="20"/>
        </w:rPr>
        <w:t>nt</w:t>
      </w:r>
      <w:proofErr w:type="spellEnd"/>
      <w:r>
        <w:rPr>
          <w:rFonts w:ascii="Helvetica" w:hAnsi="Helvetica" w:cs="Helvetica"/>
          <w:color w:val="000000"/>
          <w:sz w:val="21"/>
          <w:szCs w:val="21"/>
        </w:rPr>
        <w:t> is not itself partitioned.</w:t>
      </w:r>
    </w:p>
    <w:p w14:paraId="4F479A88" w14:textId="77777777" w:rsidR="00841A98" w:rsidRDefault="00841A98" w:rsidP="00841A98">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proofErr w:type="spellStart"/>
      <w:r>
        <w:rPr>
          <w:rStyle w:val="HTML1"/>
          <w:rFonts w:ascii="Courier New" w:hAnsi="Courier New" w:cs="Courier New"/>
          <w:b/>
          <w:bCs/>
          <w:i/>
          <w:iCs/>
          <w:color w:val="000000"/>
          <w:sz w:val="20"/>
          <w:szCs w:val="20"/>
        </w:rPr>
        <w:t>nt</w:t>
      </w:r>
      <w:proofErr w:type="spellEnd"/>
      <w:r>
        <w:rPr>
          <w:rFonts w:ascii="Helvetica" w:hAnsi="Helvetica" w:cs="Helvetica"/>
          <w:color w:val="000000"/>
          <w:sz w:val="21"/>
          <w:szCs w:val="21"/>
        </w:rPr>
        <w:t> is not a temporary table.</w:t>
      </w:r>
    </w:p>
    <w:p w14:paraId="09003F4F" w14:textId="77777777" w:rsidR="00841A98" w:rsidRDefault="00841A98" w:rsidP="00841A98">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structures of tables </w:t>
      </w:r>
      <w:proofErr w:type="spellStart"/>
      <w:r>
        <w:rPr>
          <w:rStyle w:val="HTML1"/>
          <w:rFonts w:ascii="Courier New" w:hAnsi="Courier New" w:cs="Courier New"/>
          <w:b/>
          <w:bCs/>
          <w:i/>
          <w:iCs/>
          <w:color w:val="000000"/>
          <w:sz w:val="20"/>
          <w:szCs w:val="20"/>
        </w:rPr>
        <w:t>pt</w:t>
      </w:r>
      <w:proofErr w:type="spellEnd"/>
      <w:r>
        <w:rPr>
          <w:rFonts w:ascii="Helvetica" w:hAnsi="Helvetica" w:cs="Helvetica"/>
          <w:color w:val="000000"/>
          <w:sz w:val="21"/>
          <w:szCs w:val="21"/>
        </w:rPr>
        <w:t> and </w:t>
      </w:r>
      <w:proofErr w:type="spellStart"/>
      <w:r>
        <w:rPr>
          <w:rStyle w:val="HTML1"/>
          <w:rFonts w:ascii="Courier New" w:hAnsi="Courier New" w:cs="Courier New"/>
          <w:b/>
          <w:bCs/>
          <w:i/>
          <w:iCs/>
          <w:color w:val="000000"/>
          <w:sz w:val="20"/>
          <w:szCs w:val="20"/>
        </w:rPr>
        <w:t>nt</w:t>
      </w:r>
      <w:proofErr w:type="spellEnd"/>
      <w:r>
        <w:rPr>
          <w:rFonts w:ascii="Helvetica" w:hAnsi="Helvetica" w:cs="Helvetica"/>
          <w:color w:val="000000"/>
          <w:sz w:val="21"/>
          <w:szCs w:val="21"/>
        </w:rPr>
        <w:t> are otherwise identical.</w:t>
      </w:r>
    </w:p>
    <w:p w14:paraId="69895C64" w14:textId="77777777" w:rsidR="00841A98" w:rsidRDefault="00841A98" w:rsidP="00841A98">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proofErr w:type="spellStart"/>
      <w:r>
        <w:rPr>
          <w:rStyle w:val="HTML1"/>
          <w:rFonts w:ascii="Courier New" w:hAnsi="Courier New" w:cs="Courier New"/>
          <w:b/>
          <w:bCs/>
          <w:color w:val="026789"/>
          <w:sz w:val="20"/>
          <w:szCs w:val="20"/>
          <w:shd w:val="clear" w:color="auto" w:fill="FFFFFF"/>
        </w:rPr>
        <w:t>nt</w:t>
      </w:r>
      <w:proofErr w:type="spellEnd"/>
      <w:r>
        <w:rPr>
          <w:rFonts w:ascii="Helvetica" w:hAnsi="Helvetica" w:cs="Helvetica"/>
          <w:color w:val="000000"/>
          <w:sz w:val="21"/>
          <w:szCs w:val="21"/>
        </w:rPr>
        <w:t> contains no foreign key references, and no other table has any foreign keys that refer to </w:t>
      </w:r>
      <w:r>
        <w:rPr>
          <w:rStyle w:val="HTML1"/>
          <w:rFonts w:ascii="Courier New" w:hAnsi="Courier New" w:cs="Courier New"/>
          <w:b/>
          <w:bCs/>
          <w:color w:val="026789"/>
          <w:sz w:val="20"/>
          <w:szCs w:val="20"/>
          <w:shd w:val="clear" w:color="auto" w:fill="FFFFFF"/>
        </w:rPr>
        <w:t>nt</w:t>
      </w:r>
      <w:r>
        <w:rPr>
          <w:rFonts w:ascii="Helvetica" w:hAnsi="Helvetica" w:cs="Helvetica"/>
          <w:color w:val="000000"/>
          <w:sz w:val="21"/>
          <w:szCs w:val="21"/>
        </w:rPr>
        <w:t>.</w:t>
      </w:r>
    </w:p>
    <w:p w14:paraId="55AA45FD" w14:textId="77777777" w:rsidR="00841A98" w:rsidRDefault="00841A98" w:rsidP="00841A98">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are no rows in </w:t>
      </w:r>
      <w:proofErr w:type="spellStart"/>
      <w:r>
        <w:rPr>
          <w:rStyle w:val="HTML1"/>
          <w:rFonts w:ascii="Courier New" w:hAnsi="Courier New" w:cs="Courier New"/>
          <w:b/>
          <w:bCs/>
          <w:i/>
          <w:iCs/>
          <w:color w:val="000000"/>
          <w:sz w:val="20"/>
          <w:szCs w:val="20"/>
        </w:rPr>
        <w:t>nt</w:t>
      </w:r>
      <w:proofErr w:type="spellEnd"/>
      <w:r>
        <w:rPr>
          <w:rFonts w:ascii="Helvetica" w:hAnsi="Helvetica" w:cs="Helvetica"/>
          <w:color w:val="000000"/>
          <w:sz w:val="21"/>
          <w:szCs w:val="21"/>
        </w:rPr>
        <w:t> that lie outside the boundaries of the partition definition for </w:t>
      </w:r>
      <w:r>
        <w:rPr>
          <w:rStyle w:val="HTML1"/>
          <w:rFonts w:ascii="Courier New" w:hAnsi="Courier New" w:cs="Courier New"/>
          <w:b/>
          <w:bCs/>
          <w:i/>
          <w:iCs/>
          <w:color w:val="000000"/>
          <w:sz w:val="20"/>
          <w:szCs w:val="20"/>
        </w:rPr>
        <w:t>p</w:t>
      </w:r>
      <w:r>
        <w:rPr>
          <w:rFonts w:ascii="Helvetica" w:hAnsi="Helvetica" w:cs="Helvetica"/>
          <w:color w:val="000000"/>
          <w:sz w:val="21"/>
          <w:szCs w:val="21"/>
        </w:rPr>
        <w:t>. This condition does not apply if </w:t>
      </w:r>
      <w:r>
        <w:rPr>
          <w:rStyle w:val="HTML1"/>
          <w:rFonts w:ascii="Courier New" w:hAnsi="Courier New" w:cs="Courier New"/>
          <w:b/>
          <w:bCs/>
          <w:color w:val="026789"/>
          <w:sz w:val="20"/>
          <w:szCs w:val="20"/>
          <w:shd w:val="clear" w:color="auto" w:fill="FFFFFF"/>
        </w:rPr>
        <w:t>WITHOUT VALIDATION</w:t>
      </w:r>
      <w:r>
        <w:rPr>
          <w:rFonts w:ascii="Helvetica" w:hAnsi="Helvetica" w:cs="Helvetica"/>
          <w:color w:val="000000"/>
          <w:sz w:val="21"/>
          <w:szCs w:val="21"/>
        </w:rPr>
        <w:t> is used.</w:t>
      </w:r>
    </w:p>
    <w:p w14:paraId="004BD6B4" w14:textId="77777777" w:rsidR="00841A98" w:rsidRDefault="00841A98" w:rsidP="00841A98">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both tables use the same row format. To determine the row format of an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 query </w:t>
      </w:r>
      <w:hyperlink r:id="rId266" w:anchor="information-schema-innodb-tables-table" w:tooltip="26.4.25 The INFORMATION_SCHEMA INNODB_TABLES Table" w:history="1">
        <w:r>
          <w:rPr>
            <w:rStyle w:val="HTML1"/>
            <w:rFonts w:ascii="Courier New" w:hAnsi="Courier New" w:cs="Courier New"/>
            <w:b/>
            <w:bCs/>
            <w:color w:val="026789"/>
            <w:sz w:val="20"/>
            <w:szCs w:val="20"/>
            <w:u w:val="single"/>
            <w:shd w:val="clear" w:color="auto" w:fill="FFFFFF"/>
          </w:rPr>
          <w:t>INFORMATION_SCHEMA.INNODB_TABLES</w:t>
        </w:r>
      </w:hyperlink>
      <w:r>
        <w:rPr>
          <w:rFonts w:ascii="Helvetica" w:hAnsi="Helvetica" w:cs="Helvetica"/>
          <w:color w:val="000000"/>
          <w:sz w:val="21"/>
          <w:szCs w:val="21"/>
        </w:rPr>
        <w:t>.</w:t>
      </w:r>
    </w:p>
    <w:p w14:paraId="7878580E" w14:textId="77777777" w:rsidR="00841A98" w:rsidRDefault="00841A98" w:rsidP="00841A98">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nt</w:t>
      </w:r>
      <w:proofErr w:type="spellEnd"/>
      <w:r>
        <w:rPr>
          <w:rFonts w:ascii="Helvetica" w:hAnsi="Helvetica" w:cs="Helvetica"/>
          <w:color w:val="000000"/>
          <w:sz w:val="21"/>
          <w:szCs w:val="21"/>
        </w:rPr>
        <w:t> does not have any partitions that use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option. This restriction is lifted for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in MySQL 8.0.14 and later.</w:t>
      </w:r>
    </w:p>
    <w:p w14:paraId="3BD718C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addition to the </w:t>
      </w:r>
      <w:hyperlink r:id="rId267" w:anchor="priv_alter" w:history="1">
        <w:r>
          <w:rPr>
            <w:rStyle w:val="HTML1"/>
            <w:rFonts w:ascii="Courier New" w:hAnsi="Courier New" w:cs="Courier New"/>
            <w:b/>
            <w:bCs/>
            <w:color w:val="026789"/>
            <w:sz w:val="20"/>
            <w:szCs w:val="20"/>
            <w:u w:val="single"/>
            <w:shd w:val="clear" w:color="auto" w:fill="FFFFFF"/>
          </w:rPr>
          <w:t>ALTER</w:t>
        </w:r>
      </w:hyperlink>
      <w:r>
        <w:rPr>
          <w:rFonts w:ascii="Helvetica" w:hAnsi="Helvetica" w:cs="Helvetica"/>
          <w:color w:val="000000"/>
          <w:sz w:val="21"/>
          <w:szCs w:val="21"/>
        </w:rPr>
        <w:t>, </w:t>
      </w:r>
      <w:hyperlink r:id="rId268"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269" w:anchor="priv_create" w:history="1">
        <w:r>
          <w:rPr>
            <w:rStyle w:val="HTML1"/>
            <w:rFonts w:ascii="Courier New" w:hAnsi="Courier New" w:cs="Courier New"/>
            <w:b/>
            <w:bCs/>
            <w:color w:val="026789"/>
            <w:sz w:val="20"/>
            <w:szCs w:val="20"/>
            <w:u w:val="single"/>
            <w:shd w:val="clear" w:color="auto" w:fill="FFFFFF"/>
          </w:rPr>
          <w:t>CREATE</w:t>
        </w:r>
      </w:hyperlink>
      <w:r>
        <w:rPr>
          <w:rFonts w:ascii="Helvetica" w:hAnsi="Helvetica" w:cs="Helvetica"/>
          <w:color w:val="000000"/>
          <w:sz w:val="21"/>
          <w:szCs w:val="21"/>
        </w:rPr>
        <w:t> privileges usually required for </w:t>
      </w:r>
      <w:hyperlink r:id="rId270"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you must have the </w:t>
      </w:r>
      <w:hyperlink r:id="rId271"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 to perform </w:t>
      </w:r>
      <w:hyperlink r:id="rId272" w:anchor="alter-table" w:tooltip="13.1.9 ALTER TABLE Statement" w:history="1">
        <w:r>
          <w:rPr>
            <w:rStyle w:val="HTML1"/>
            <w:rFonts w:ascii="Courier New" w:hAnsi="Courier New" w:cs="Courier New"/>
            <w:b/>
            <w:bCs/>
            <w:color w:val="026789"/>
            <w:sz w:val="20"/>
            <w:szCs w:val="20"/>
            <w:u w:val="single"/>
            <w:shd w:val="clear" w:color="auto" w:fill="FFFFFF"/>
          </w:rPr>
          <w:t>ALTER TABLE ... EXCHANGE PARTITION</w:t>
        </w:r>
      </w:hyperlink>
      <w:r>
        <w:rPr>
          <w:rFonts w:ascii="Helvetica" w:hAnsi="Helvetica" w:cs="Helvetica"/>
          <w:color w:val="000000"/>
          <w:sz w:val="21"/>
          <w:szCs w:val="21"/>
        </w:rPr>
        <w:t>.</w:t>
      </w:r>
    </w:p>
    <w:p w14:paraId="45DE971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should also be aware of the following effects of </w:t>
      </w:r>
      <w:hyperlink r:id="rId273" w:anchor="alter-table" w:tooltip="13.1.9 ALTER TABLE Statement" w:history="1">
        <w:r>
          <w:rPr>
            <w:rStyle w:val="HTML1"/>
            <w:rFonts w:ascii="Courier New" w:hAnsi="Courier New" w:cs="Courier New"/>
            <w:b/>
            <w:bCs/>
            <w:color w:val="026789"/>
            <w:sz w:val="20"/>
            <w:szCs w:val="20"/>
            <w:u w:val="single"/>
            <w:shd w:val="clear" w:color="auto" w:fill="FFFFFF"/>
          </w:rPr>
          <w:t>ALTER TABLE ... EXCHANGE PARTITION</w:t>
        </w:r>
      </w:hyperlink>
      <w:r>
        <w:rPr>
          <w:rFonts w:ascii="Helvetica" w:hAnsi="Helvetica" w:cs="Helvetica"/>
          <w:color w:val="000000"/>
          <w:sz w:val="21"/>
          <w:szCs w:val="21"/>
        </w:rPr>
        <w:t>:</w:t>
      </w:r>
    </w:p>
    <w:p w14:paraId="0756E616" w14:textId="77777777" w:rsidR="00841A98" w:rsidRDefault="00841A98" w:rsidP="00841A98">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Executing </w:t>
      </w:r>
      <w:hyperlink r:id="rId274" w:anchor="alter-table" w:tooltip="13.1.9 ALTER TABLE Statement" w:history="1">
        <w:r>
          <w:rPr>
            <w:rStyle w:val="HTML1"/>
            <w:rFonts w:ascii="Courier New" w:hAnsi="Courier New" w:cs="Courier New"/>
            <w:b/>
            <w:bCs/>
            <w:color w:val="026789"/>
            <w:sz w:val="20"/>
            <w:szCs w:val="20"/>
            <w:u w:val="single"/>
            <w:shd w:val="clear" w:color="auto" w:fill="FFFFFF"/>
          </w:rPr>
          <w:t>ALTER TABLE ... EXCHANGE PARTITION</w:t>
        </w:r>
      </w:hyperlink>
      <w:r>
        <w:rPr>
          <w:rFonts w:ascii="Helvetica" w:hAnsi="Helvetica" w:cs="Helvetica"/>
          <w:color w:val="000000"/>
          <w:sz w:val="21"/>
          <w:szCs w:val="21"/>
        </w:rPr>
        <w:t> does not invoke any triggers on either the partitioned table or the table to be exchanged.</w:t>
      </w:r>
    </w:p>
    <w:p w14:paraId="2BC58B39" w14:textId="77777777" w:rsidR="00841A98" w:rsidRDefault="00841A98" w:rsidP="00841A98">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Any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columns in the exchanged table are reset.</w:t>
      </w:r>
    </w:p>
    <w:p w14:paraId="547ACA25" w14:textId="77777777" w:rsidR="00841A98" w:rsidRDefault="00841A98" w:rsidP="00841A98">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IGNORE</w:t>
      </w:r>
      <w:r>
        <w:rPr>
          <w:rFonts w:ascii="Helvetica" w:hAnsi="Helvetica" w:cs="Helvetica"/>
          <w:color w:val="000000"/>
          <w:sz w:val="21"/>
          <w:szCs w:val="21"/>
        </w:rPr>
        <w:t> keyword has no effect when used with </w:t>
      </w:r>
      <w:r>
        <w:rPr>
          <w:rStyle w:val="HTML1"/>
          <w:rFonts w:ascii="Courier New" w:hAnsi="Courier New" w:cs="Courier New"/>
          <w:b/>
          <w:bCs/>
          <w:color w:val="026789"/>
          <w:sz w:val="20"/>
          <w:szCs w:val="20"/>
          <w:shd w:val="clear" w:color="auto" w:fill="FFFFFF"/>
        </w:rPr>
        <w:t>ALTER TABLE ... EXCHANGE PARTITION</w:t>
      </w:r>
      <w:r>
        <w:rPr>
          <w:rFonts w:ascii="Helvetica" w:hAnsi="Helvetica" w:cs="Helvetica"/>
          <w:color w:val="000000"/>
          <w:sz w:val="21"/>
          <w:szCs w:val="21"/>
        </w:rPr>
        <w:t>.</w:t>
      </w:r>
    </w:p>
    <w:p w14:paraId="05A9CF6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syntax for </w:t>
      </w:r>
      <w:hyperlink r:id="rId275" w:anchor="alter-table" w:tooltip="13.1.9 ALTER TABLE Statement" w:history="1">
        <w:r>
          <w:rPr>
            <w:rStyle w:val="HTML1"/>
            <w:rFonts w:ascii="Courier New" w:hAnsi="Courier New" w:cs="Courier New"/>
            <w:b/>
            <w:bCs/>
            <w:color w:val="026789"/>
            <w:sz w:val="20"/>
            <w:szCs w:val="20"/>
            <w:u w:val="single"/>
            <w:shd w:val="clear" w:color="auto" w:fill="FFFFFF"/>
          </w:rPr>
          <w:t>ALTER TABLE ... EXCHANGE PARTITION</w:t>
        </w:r>
      </w:hyperlink>
      <w:r>
        <w:rPr>
          <w:rFonts w:ascii="Helvetica" w:hAnsi="Helvetica" w:cs="Helvetica"/>
          <w:color w:val="000000"/>
          <w:sz w:val="21"/>
          <w:szCs w:val="21"/>
        </w:rPr>
        <w:t> is shown here, where </w:t>
      </w:r>
      <w:proofErr w:type="spellStart"/>
      <w:r>
        <w:rPr>
          <w:rStyle w:val="HTML1"/>
          <w:rFonts w:ascii="Courier New" w:hAnsi="Courier New" w:cs="Courier New"/>
          <w:b/>
          <w:bCs/>
          <w:i/>
          <w:iCs/>
          <w:color w:val="000000"/>
          <w:sz w:val="20"/>
          <w:szCs w:val="20"/>
        </w:rPr>
        <w:t>pt</w:t>
      </w:r>
      <w:proofErr w:type="spellEnd"/>
      <w:r>
        <w:rPr>
          <w:rFonts w:ascii="Helvetica" w:hAnsi="Helvetica" w:cs="Helvetica"/>
          <w:color w:val="000000"/>
          <w:sz w:val="21"/>
          <w:szCs w:val="21"/>
        </w:rPr>
        <w:t> is the partitioned table, </w:t>
      </w:r>
      <w:r>
        <w:rPr>
          <w:rStyle w:val="HTML1"/>
          <w:rFonts w:ascii="Courier New" w:hAnsi="Courier New" w:cs="Courier New"/>
          <w:b/>
          <w:bCs/>
          <w:i/>
          <w:iCs/>
          <w:color w:val="000000"/>
          <w:sz w:val="20"/>
          <w:szCs w:val="20"/>
        </w:rPr>
        <w:t>p</w:t>
      </w:r>
      <w:r>
        <w:rPr>
          <w:rFonts w:ascii="Helvetica" w:hAnsi="Helvetica" w:cs="Helvetica"/>
          <w:color w:val="000000"/>
          <w:sz w:val="21"/>
          <w:szCs w:val="21"/>
        </w:rPr>
        <w:t xml:space="preserve"> is the partition (or </w:t>
      </w:r>
      <w:proofErr w:type="spellStart"/>
      <w:r>
        <w:rPr>
          <w:rFonts w:ascii="Helvetica" w:hAnsi="Helvetica" w:cs="Helvetica"/>
          <w:color w:val="000000"/>
          <w:sz w:val="21"/>
          <w:szCs w:val="21"/>
        </w:rPr>
        <w:t>subpartition</w:t>
      </w:r>
      <w:proofErr w:type="spellEnd"/>
      <w:r>
        <w:rPr>
          <w:rFonts w:ascii="Helvetica" w:hAnsi="Helvetica" w:cs="Helvetica"/>
          <w:color w:val="000000"/>
          <w:sz w:val="21"/>
          <w:szCs w:val="21"/>
        </w:rPr>
        <w:t>) to be exchanged, and </w:t>
      </w:r>
      <w:proofErr w:type="spellStart"/>
      <w:r>
        <w:rPr>
          <w:rStyle w:val="HTML1"/>
          <w:rFonts w:ascii="Courier New" w:hAnsi="Courier New" w:cs="Courier New"/>
          <w:b/>
          <w:bCs/>
          <w:i/>
          <w:iCs/>
          <w:color w:val="000000"/>
          <w:sz w:val="20"/>
          <w:szCs w:val="20"/>
        </w:rPr>
        <w:t>nt</w:t>
      </w:r>
      <w:proofErr w:type="spellEnd"/>
      <w:r>
        <w:rPr>
          <w:rFonts w:ascii="Helvetica" w:hAnsi="Helvetica" w:cs="Helvetica"/>
          <w:color w:val="000000"/>
          <w:sz w:val="21"/>
          <w:szCs w:val="21"/>
        </w:rPr>
        <w:t> is the nonpartitioned table to be exchanged with </w:t>
      </w:r>
      <w:r>
        <w:rPr>
          <w:rStyle w:val="HTML1"/>
          <w:rFonts w:ascii="Courier New" w:hAnsi="Courier New" w:cs="Courier New"/>
          <w:b/>
          <w:bCs/>
          <w:i/>
          <w:iCs/>
          <w:color w:val="000000"/>
          <w:sz w:val="20"/>
          <w:szCs w:val="20"/>
        </w:rPr>
        <w:t>p</w:t>
      </w:r>
      <w:r>
        <w:rPr>
          <w:rFonts w:ascii="Helvetica" w:hAnsi="Helvetica" w:cs="Helvetica"/>
          <w:color w:val="000000"/>
          <w:sz w:val="21"/>
          <w:szCs w:val="21"/>
        </w:rPr>
        <w:t>:</w:t>
      </w:r>
    </w:p>
    <w:p w14:paraId="5E8558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r>
        <w:rPr>
          <w:rStyle w:val="HTML1"/>
          <w:rFonts w:ascii="Courier New" w:hAnsi="Courier New" w:cs="Courier New"/>
          <w:b/>
          <w:bCs/>
          <w:i/>
          <w:iCs/>
          <w:color w:val="000000"/>
          <w:sz w:val="19"/>
          <w:szCs w:val="19"/>
        </w:rPr>
        <w:t>pt</w:t>
      </w:r>
      <w:proofErr w:type="spellEnd"/>
    </w:p>
    <w:p w14:paraId="3CAED8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EXCHANGE PARTITION </w:t>
      </w:r>
      <w:r>
        <w:rPr>
          <w:rStyle w:val="HTML1"/>
          <w:rFonts w:ascii="Courier New" w:hAnsi="Courier New" w:cs="Courier New"/>
          <w:b/>
          <w:bCs/>
          <w:i/>
          <w:iCs/>
          <w:color w:val="000000"/>
          <w:sz w:val="19"/>
          <w:szCs w:val="19"/>
        </w:rPr>
        <w:t>p</w:t>
      </w:r>
    </w:p>
    <w:p w14:paraId="1AB835E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WITH TABLE </w:t>
      </w:r>
      <w:proofErr w:type="spellStart"/>
      <w:r>
        <w:rPr>
          <w:rStyle w:val="HTML1"/>
          <w:rFonts w:ascii="Courier New" w:hAnsi="Courier New" w:cs="Courier New"/>
          <w:b/>
          <w:bCs/>
          <w:i/>
          <w:iCs/>
          <w:color w:val="000000"/>
          <w:sz w:val="19"/>
          <w:szCs w:val="19"/>
        </w:rPr>
        <w:t>nt</w:t>
      </w:r>
      <w:proofErr w:type="spellEnd"/>
      <w:r>
        <w:rPr>
          <w:rFonts w:ascii="Courier New" w:hAnsi="Courier New" w:cs="Courier New"/>
          <w:color w:val="000000"/>
          <w:sz w:val="20"/>
          <w:szCs w:val="20"/>
        </w:rPr>
        <w:t>;</w:t>
      </w:r>
    </w:p>
    <w:p w14:paraId="27F8D45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Optionally, you can append </w:t>
      </w:r>
      <w:r>
        <w:rPr>
          <w:rStyle w:val="HTML1"/>
          <w:rFonts w:ascii="Courier New" w:hAnsi="Courier New" w:cs="Courier New"/>
          <w:b/>
          <w:bCs/>
          <w:color w:val="026789"/>
          <w:sz w:val="20"/>
          <w:szCs w:val="20"/>
          <w:shd w:val="clear" w:color="auto" w:fill="FFFFFF"/>
        </w:rPr>
        <w:t>WITH VALIDATION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WITHOUT VALIDATION</w:t>
      </w:r>
      <w:r>
        <w:rPr>
          <w:rFonts w:ascii="Helvetica" w:hAnsi="Helvetica" w:cs="Helvetica"/>
          <w:color w:val="000000"/>
          <w:sz w:val="21"/>
          <w:szCs w:val="21"/>
        </w:rPr>
        <w:t>. When </w:t>
      </w:r>
      <w:r>
        <w:rPr>
          <w:rStyle w:val="HTML1"/>
          <w:rFonts w:ascii="Courier New" w:hAnsi="Courier New" w:cs="Courier New"/>
          <w:b/>
          <w:bCs/>
          <w:color w:val="026789"/>
          <w:sz w:val="20"/>
          <w:szCs w:val="20"/>
          <w:shd w:val="clear" w:color="auto" w:fill="FFFFFF"/>
        </w:rPr>
        <w:t>WITHOUT VALIDATION</w:t>
      </w:r>
      <w:r>
        <w:rPr>
          <w:rFonts w:ascii="Helvetica" w:hAnsi="Helvetica" w:cs="Helvetica"/>
          <w:color w:val="000000"/>
          <w:sz w:val="21"/>
          <w:szCs w:val="21"/>
        </w:rPr>
        <w:t> is specified, the </w:t>
      </w:r>
      <w:hyperlink r:id="rId276" w:anchor="alter-table" w:tooltip="13.1.9 ALTER TABLE Statement" w:history="1">
        <w:r>
          <w:rPr>
            <w:rStyle w:val="HTML1"/>
            <w:rFonts w:ascii="Courier New" w:hAnsi="Courier New" w:cs="Courier New"/>
            <w:b/>
            <w:bCs/>
            <w:color w:val="026789"/>
            <w:sz w:val="20"/>
            <w:szCs w:val="20"/>
            <w:u w:val="single"/>
            <w:shd w:val="clear" w:color="auto" w:fill="FFFFFF"/>
          </w:rPr>
          <w:t>ALTER TABLE ... EXCHANGE PARTITION</w:t>
        </w:r>
      </w:hyperlink>
      <w:r>
        <w:rPr>
          <w:rFonts w:ascii="Helvetica" w:hAnsi="Helvetica" w:cs="Helvetica"/>
          <w:color w:val="000000"/>
          <w:sz w:val="21"/>
          <w:szCs w:val="21"/>
        </w:rPr>
        <w:t> operation does not perform any row-by-row validation when exchanging a partition a nonpartitioned table, allowing database administrators to assume responsibility for ensuring that rows are within the boundaries of the partition definition. </w:t>
      </w:r>
      <w:r>
        <w:rPr>
          <w:rStyle w:val="HTML1"/>
          <w:rFonts w:ascii="Courier New" w:hAnsi="Courier New" w:cs="Courier New"/>
          <w:b/>
          <w:bCs/>
          <w:color w:val="026789"/>
          <w:sz w:val="20"/>
          <w:szCs w:val="20"/>
          <w:shd w:val="clear" w:color="auto" w:fill="FFFFFF"/>
        </w:rPr>
        <w:t>WITH VALIDATION</w:t>
      </w:r>
      <w:r>
        <w:rPr>
          <w:rFonts w:ascii="Helvetica" w:hAnsi="Helvetica" w:cs="Helvetica"/>
          <w:color w:val="000000"/>
          <w:sz w:val="21"/>
          <w:szCs w:val="21"/>
        </w:rPr>
        <w:t> is the default.</w:t>
      </w:r>
    </w:p>
    <w:p w14:paraId="0FF68C8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 xml:space="preserve">One and only one partition or </w:t>
      </w:r>
      <w:proofErr w:type="spellStart"/>
      <w:r>
        <w:rPr>
          <w:rFonts w:ascii="Helvetica" w:hAnsi="Helvetica" w:cs="Helvetica"/>
          <w:color w:val="000000"/>
          <w:sz w:val="21"/>
          <w:szCs w:val="21"/>
        </w:rPr>
        <w:t>subpartition</w:t>
      </w:r>
      <w:proofErr w:type="spellEnd"/>
      <w:r>
        <w:rPr>
          <w:rFonts w:ascii="Helvetica" w:hAnsi="Helvetica" w:cs="Helvetica"/>
          <w:color w:val="000000"/>
          <w:sz w:val="21"/>
          <w:szCs w:val="21"/>
        </w:rPr>
        <w:t xml:space="preserve"> may be exchanged with one and only one nonpartitioned table in a single </w:t>
      </w:r>
      <w:hyperlink r:id="rId277" w:anchor="alter-table" w:tooltip="13.1.9 ALTER TABLE Statement" w:history="1">
        <w:r>
          <w:rPr>
            <w:rStyle w:val="HTML1"/>
            <w:rFonts w:ascii="Courier New" w:hAnsi="Courier New" w:cs="Courier New"/>
            <w:b/>
            <w:bCs/>
            <w:color w:val="026789"/>
            <w:sz w:val="20"/>
            <w:szCs w:val="20"/>
            <w:u w:val="single"/>
            <w:shd w:val="clear" w:color="auto" w:fill="FFFFFF"/>
          </w:rPr>
          <w:t>ALTER TABLE EXCHANGE PARTITION</w:t>
        </w:r>
      </w:hyperlink>
      <w:r>
        <w:rPr>
          <w:rFonts w:ascii="Helvetica" w:hAnsi="Helvetica" w:cs="Helvetica"/>
          <w:color w:val="000000"/>
          <w:sz w:val="21"/>
          <w:szCs w:val="21"/>
        </w:rPr>
        <w:t xml:space="preserve"> statement. To exchange multiple partitions or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use multiple </w:t>
      </w:r>
      <w:hyperlink r:id="rId278" w:anchor="alter-table" w:tooltip="13.1.9 ALTER TABLE Statement" w:history="1">
        <w:r>
          <w:rPr>
            <w:rStyle w:val="HTML1"/>
            <w:rFonts w:ascii="Courier New" w:hAnsi="Courier New" w:cs="Courier New"/>
            <w:b/>
            <w:bCs/>
            <w:color w:val="026789"/>
            <w:sz w:val="20"/>
            <w:szCs w:val="20"/>
            <w:u w:val="single"/>
            <w:shd w:val="clear" w:color="auto" w:fill="FFFFFF"/>
          </w:rPr>
          <w:t>ALTER TABLE EXCHANGE PARTITION</w:t>
        </w:r>
      </w:hyperlink>
      <w:r>
        <w:rPr>
          <w:rFonts w:ascii="Helvetica" w:hAnsi="Helvetica" w:cs="Helvetica"/>
          <w:color w:val="000000"/>
          <w:sz w:val="21"/>
          <w:szCs w:val="21"/>
        </w:rPr>
        <w:t> statements. </w:t>
      </w:r>
      <w:r>
        <w:rPr>
          <w:rStyle w:val="HTML1"/>
          <w:rFonts w:ascii="Courier New" w:hAnsi="Courier New" w:cs="Courier New"/>
          <w:b/>
          <w:bCs/>
          <w:color w:val="026789"/>
          <w:sz w:val="20"/>
          <w:szCs w:val="20"/>
          <w:shd w:val="clear" w:color="auto" w:fill="FFFFFF"/>
        </w:rPr>
        <w:t>EXCHANGE PARTITION</w:t>
      </w:r>
      <w:r>
        <w:rPr>
          <w:rFonts w:ascii="Helvetica" w:hAnsi="Helvetica" w:cs="Helvetica"/>
          <w:color w:val="000000"/>
          <w:sz w:val="21"/>
          <w:szCs w:val="21"/>
        </w:rPr>
        <w:t> may not be combined with other </w:t>
      </w:r>
      <w:hyperlink r:id="rId27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xml:space="preserve"> options. The partitioning and (if applicable) </w:t>
      </w:r>
      <w:proofErr w:type="spellStart"/>
      <w:r>
        <w:rPr>
          <w:rFonts w:ascii="Helvetica" w:hAnsi="Helvetica" w:cs="Helvetica"/>
          <w:color w:val="000000"/>
          <w:sz w:val="21"/>
          <w:szCs w:val="21"/>
        </w:rPr>
        <w:t>subpartitioning</w:t>
      </w:r>
      <w:proofErr w:type="spellEnd"/>
      <w:r>
        <w:rPr>
          <w:rFonts w:ascii="Helvetica" w:hAnsi="Helvetica" w:cs="Helvetica"/>
          <w:color w:val="000000"/>
          <w:sz w:val="21"/>
          <w:szCs w:val="21"/>
        </w:rPr>
        <w:t xml:space="preserve"> used by the partitioned table may be of any type or types supported in MySQL 8.0.</w:t>
      </w:r>
    </w:p>
    <w:p w14:paraId="007B0EF6" w14:textId="77777777" w:rsidR="00841A98" w:rsidRDefault="00841A98" w:rsidP="00841A98">
      <w:pPr>
        <w:pStyle w:val="4"/>
        <w:rPr>
          <w:rFonts w:ascii="Helvetica" w:hAnsi="Helvetica" w:cs="Helvetica"/>
          <w:color w:val="000000"/>
          <w:szCs w:val="24"/>
        </w:rPr>
      </w:pPr>
      <w:bookmarkStart w:id="83" w:name="idm46383353262816"/>
      <w:bookmarkEnd w:id="83"/>
      <w:r>
        <w:rPr>
          <w:rFonts w:ascii="Helvetica" w:hAnsi="Helvetica" w:cs="Helvetica"/>
          <w:color w:val="000000"/>
        </w:rPr>
        <w:t>Exchanging a Partition with a Nonpartitioned Table</w:t>
      </w:r>
    </w:p>
    <w:p w14:paraId="0BF9B20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that a partitioned table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has been created and populated using the following SQL statements:</w:t>
      </w:r>
    </w:p>
    <w:p w14:paraId="052ECA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 (</w:t>
      </w:r>
    </w:p>
    <w:p w14:paraId="6F29B1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2D9228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5B1C45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669D62F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EA6C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RANGE (id) (</w:t>
      </w:r>
    </w:p>
    <w:p w14:paraId="424AC11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(50),</w:t>
      </w:r>
    </w:p>
    <w:p w14:paraId="48DF2CE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(100),</w:t>
      </w:r>
    </w:p>
    <w:p w14:paraId="34CAA30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(150),</w:t>
      </w:r>
    </w:p>
    <w:p w14:paraId="5CDD798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(MAXVALUE)</w:t>
      </w:r>
    </w:p>
    <w:p w14:paraId="378CAB3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90BE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DE2B7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e VALUES</w:t>
      </w:r>
    </w:p>
    <w:p w14:paraId="4DB681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(1669, "Jim", "Smith"),</w:t>
      </w:r>
    </w:p>
    <w:p w14:paraId="6D9597A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(337, "Mary", "Jones"),</w:t>
      </w:r>
    </w:p>
    <w:p w14:paraId="1EE7C4C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(16, "Frank", "White"),</w:t>
      </w:r>
    </w:p>
    <w:p w14:paraId="3C75ABF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(2005, "Linda", "Black");</w:t>
      </w:r>
    </w:p>
    <w:p w14:paraId="0951EA4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Now we create a nonpartitioned copy of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named </w:t>
      </w:r>
      <w:r>
        <w:rPr>
          <w:rStyle w:val="HTML1"/>
          <w:rFonts w:ascii="Courier New" w:hAnsi="Courier New" w:cs="Courier New"/>
          <w:b/>
          <w:bCs/>
          <w:color w:val="026789"/>
          <w:sz w:val="20"/>
          <w:szCs w:val="20"/>
          <w:shd w:val="clear" w:color="auto" w:fill="FFFFFF"/>
        </w:rPr>
        <w:t>e2</w:t>
      </w:r>
      <w:r>
        <w:rPr>
          <w:rFonts w:ascii="Helvetica" w:hAnsi="Helvetica" w:cs="Helvetica"/>
          <w:color w:val="000000"/>
          <w:sz w:val="21"/>
          <w:szCs w:val="21"/>
        </w:rPr>
        <w:t>. This can be done using the </w:t>
      </w:r>
      <w:proofErr w:type="spellStart"/>
      <w:r w:rsidR="001D3EDE">
        <w:fldChar w:fldCharType="begin"/>
      </w:r>
      <w:r w:rsidR="001D3EDE">
        <w:instrText xml:space="preserve"> HYPERLINK "file:///E:\\backup\\%E4%B8%8B%E8%BD%BD\\refman-8.0-en.html-chapter\\refman-8.0-en.html-chapter\\programs.html" \l "mysql" \o "4.5.1 mysql — Th</w:instrText>
      </w:r>
      <w:r w:rsidR="001D3EDE">
        <w:instrText xml:space="preserve">e MySQL Command-Line Client" </w:instrText>
      </w:r>
      <w:r w:rsidR="001D3EDE">
        <w:fldChar w:fldCharType="separate"/>
      </w:r>
      <w:r>
        <w:rPr>
          <w:rStyle w:val="a5"/>
          <w:rFonts w:ascii="Helvetica" w:hAnsi="Helvetica" w:cs="Helvetica"/>
          <w:color w:val="00759F"/>
          <w:sz w:val="21"/>
          <w:szCs w:val="21"/>
          <w:u w:val="single"/>
        </w:rPr>
        <w:t>mysql</w:t>
      </w:r>
      <w:proofErr w:type="spellEnd"/>
      <w:r w:rsidR="001D3EDE">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as shown here:</w:t>
      </w:r>
    </w:p>
    <w:p w14:paraId="2694B8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e2 LIKE e;</w:t>
      </w:r>
    </w:p>
    <w:p w14:paraId="326A53C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(0.04 sec)</w:t>
      </w:r>
    </w:p>
    <w:p w14:paraId="341D442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1CB4E0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e2 REMOVE PARTITIONING;</w:t>
      </w:r>
    </w:p>
    <w:p w14:paraId="4F7C2FB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(0.07 sec)</w:t>
      </w:r>
    </w:p>
    <w:p w14:paraId="6A3E5D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0  Duplicates</w:t>
      </w:r>
      <w:proofErr w:type="gramEnd"/>
      <w:r>
        <w:rPr>
          <w:rFonts w:ascii="Courier New" w:hAnsi="Courier New" w:cs="Courier New"/>
          <w:color w:val="000000"/>
          <w:sz w:val="20"/>
          <w:szCs w:val="20"/>
        </w:rPr>
        <w:t>: 0  Warnings: 0</w:t>
      </w:r>
    </w:p>
    <w:p w14:paraId="758403E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see which partitions in table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contain rows by querying the </w:t>
      </w:r>
      <w:hyperlink r:id="rId280"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table, like this:</w:t>
      </w:r>
    </w:p>
    <w:p w14:paraId="6496826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PARTITION_NAME, TABLE_ROWS</w:t>
      </w:r>
    </w:p>
    <w:p w14:paraId="7D152FA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INFORMATION_SCHEMA.PARTITIONS</w:t>
      </w:r>
    </w:p>
    <w:p w14:paraId="30D15C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 'e';</w:t>
      </w:r>
    </w:p>
    <w:p w14:paraId="6AE8B7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E2795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TABLE_ROWS |</w:t>
      </w:r>
    </w:p>
    <w:p w14:paraId="1755F9B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59A5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1 |</w:t>
      </w:r>
    </w:p>
    <w:p w14:paraId="02382F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0 |</w:t>
      </w:r>
    </w:p>
    <w:p w14:paraId="408B09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p2             |          0 |</w:t>
      </w:r>
    </w:p>
    <w:p w14:paraId="3101B9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p3             |          3 |</w:t>
      </w:r>
    </w:p>
    <w:p w14:paraId="2A4207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21CB2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257BC335"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17FC7D8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partitioned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the row count given in the </w:t>
      </w:r>
      <w:r>
        <w:rPr>
          <w:rStyle w:val="HTML1"/>
          <w:rFonts w:ascii="Courier New" w:hAnsi="Courier New" w:cs="Courier New"/>
          <w:b/>
          <w:bCs/>
          <w:color w:val="026789"/>
          <w:sz w:val="20"/>
          <w:szCs w:val="20"/>
          <w:shd w:val="clear" w:color="auto" w:fill="FFFFFF"/>
        </w:rPr>
        <w:t>TABLE_ROWS</w:t>
      </w:r>
      <w:r>
        <w:rPr>
          <w:rFonts w:ascii="Helvetica" w:hAnsi="Helvetica" w:cs="Helvetica"/>
          <w:color w:val="000000"/>
          <w:sz w:val="21"/>
          <w:szCs w:val="21"/>
        </w:rPr>
        <w:t> column of the </w:t>
      </w:r>
      <w:hyperlink r:id="rId281"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table is only an estimated value used in SQL optimization, and is not always exact.</w:t>
      </w:r>
    </w:p>
    <w:p w14:paraId="4C68838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exchange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with table </w:t>
      </w:r>
      <w:r>
        <w:rPr>
          <w:rStyle w:val="HTML1"/>
          <w:rFonts w:ascii="Courier New" w:hAnsi="Courier New" w:cs="Courier New"/>
          <w:b/>
          <w:bCs/>
          <w:color w:val="026789"/>
          <w:sz w:val="20"/>
          <w:szCs w:val="20"/>
          <w:shd w:val="clear" w:color="auto" w:fill="FFFFFF"/>
        </w:rPr>
        <w:t>e2</w:t>
      </w:r>
      <w:r>
        <w:rPr>
          <w:rFonts w:ascii="Helvetica" w:hAnsi="Helvetica" w:cs="Helvetica"/>
          <w:color w:val="000000"/>
          <w:sz w:val="21"/>
          <w:szCs w:val="21"/>
        </w:rPr>
        <w:t>, you can use </w:t>
      </w:r>
      <w:hyperlink r:id="rId282"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as shown here:</w:t>
      </w:r>
    </w:p>
    <w:p w14:paraId="6089AF1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e EXCHANGE PARTITION p0 WITH TABLE e2;</w:t>
      </w:r>
    </w:p>
    <w:p w14:paraId="1D0E43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(0.04 sec)</w:t>
      </w:r>
    </w:p>
    <w:p w14:paraId="4731C03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More precisely, the statement just issued causes any rows found in the partition to be swapped with those found in the table. You can observe how this has happened by querying the </w:t>
      </w:r>
      <w:hyperlink r:id="rId283"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table, as before. The table row that was previously found in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is no longer present:</w:t>
      </w:r>
    </w:p>
    <w:p w14:paraId="5AA81AE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PARTITION_NAME, TABLE_ROWS</w:t>
      </w:r>
    </w:p>
    <w:p w14:paraId="7E1C11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INFORMATION_SCHEMA.PARTITIONS</w:t>
      </w:r>
    </w:p>
    <w:p w14:paraId="15CD3EE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 'e';</w:t>
      </w:r>
    </w:p>
    <w:p w14:paraId="7DF2E8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C1F26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TABLE_ROWS |</w:t>
      </w:r>
    </w:p>
    <w:p w14:paraId="2D7CE3D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3D45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0 |</w:t>
      </w:r>
    </w:p>
    <w:p w14:paraId="68A9119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0 |</w:t>
      </w:r>
    </w:p>
    <w:p w14:paraId="3914B4F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p2             |          0 |</w:t>
      </w:r>
    </w:p>
    <w:p w14:paraId="6A6EF27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p3             |          3 |</w:t>
      </w:r>
    </w:p>
    <w:p w14:paraId="3D57D84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1105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 rows in set (0.00 sec)</w:t>
      </w:r>
    </w:p>
    <w:p w14:paraId="1E1EBD55" w14:textId="77777777" w:rsidR="00841A98" w:rsidRDefault="00841A98" w:rsidP="00841A98">
      <w:pPr>
        <w:pStyle w:val="af"/>
        <w:spacing w:before="0" w:after="0"/>
        <w:rPr>
          <w:rFonts w:ascii="Helvetica" w:hAnsi="Helvetica" w:cs="Helvetica"/>
          <w:color w:val="000000"/>
          <w:sz w:val="21"/>
          <w:szCs w:val="21"/>
        </w:rPr>
      </w:pPr>
      <w:r>
        <w:rPr>
          <w:rFonts w:ascii="Helvetica" w:hAnsi="Helvetica" w:cs="Helvetica"/>
          <w:color w:val="000000"/>
          <w:sz w:val="21"/>
          <w:szCs w:val="21"/>
        </w:rPr>
        <w:t>If you query table </w:t>
      </w:r>
      <w:r>
        <w:rPr>
          <w:rStyle w:val="HTML1"/>
          <w:rFonts w:ascii="Courier New" w:hAnsi="Courier New" w:cs="Courier New"/>
          <w:b/>
          <w:bCs/>
          <w:color w:val="026789"/>
          <w:sz w:val="20"/>
          <w:szCs w:val="20"/>
          <w:shd w:val="clear" w:color="auto" w:fill="FFFFFF"/>
        </w:rPr>
        <w:t>e2</w:t>
      </w:r>
      <w:r>
        <w:rPr>
          <w:rFonts w:ascii="Helvetica" w:hAnsi="Helvetica" w:cs="Helvetica"/>
          <w:color w:val="000000"/>
          <w:sz w:val="21"/>
          <w:szCs w:val="21"/>
        </w:rPr>
        <w:t>, you can see that the </w:t>
      </w:r>
      <w:r>
        <w:rPr>
          <w:rStyle w:val="62"/>
          <w:rFonts w:ascii="inherit" w:hAnsi="inherit" w:cs="Helvetica"/>
          <w:color w:val="000000"/>
          <w:sz w:val="21"/>
          <w:szCs w:val="21"/>
          <w:bdr w:val="none" w:sz="0" w:space="0" w:color="auto" w:frame="1"/>
        </w:rPr>
        <w:t>“missing”</w:t>
      </w:r>
      <w:r>
        <w:rPr>
          <w:rFonts w:ascii="Helvetica" w:hAnsi="Helvetica" w:cs="Helvetica"/>
          <w:color w:val="000000"/>
          <w:sz w:val="21"/>
          <w:szCs w:val="21"/>
        </w:rPr>
        <w:t> row can now be found there:</w:t>
      </w:r>
    </w:p>
    <w:p w14:paraId="1C522F3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e2;</w:t>
      </w:r>
    </w:p>
    <w:p w14:paraId="17EAE3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386C6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
    <w:p w14:paraId="74A34D9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E446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16 | Frank | White |</w:t>
      </w:r>
    </w:p>
    <w:p w14:paraId="4B7A930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667F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4F26FE4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table to be exchanged with the partition does not necessarily have to be empty. To demonstrate this, we first insert a new row into table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making sure that this row is stored in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by choosing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value that is less than 50, and verifying this afterward by querying the </w:t>
      </w:r>
      <w:hyperlink r:id="rId284"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w:t>
      </w:r>
    </w:p>
    <w:p w14:paraId="25F6EBD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e VALUES (41, "Michael", "Green");</w:t>
      </w:r>
    </w:p>
    <w:p w14:paraId="0CC1D04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(0.05 sec)</w:t>
      </w:r>
    </w:p>
    <w:p w14:paraId="0260DA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8B90F4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PARTITION_NAME, TABLE_ROWS</w:t>
      </w:r>
    </w:p>
    <w:p w14:paraId="4E8CCD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INFORMATION_SCHEMA.PARTITIONS</w:t>
      </w:r>
    </w:p>
    <w:p w14:paraId="0AB842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WHERE TABLE_NAME = 'e';            </w:t>
      </w:r>
    </w:p>
    <w:p w14:paraId="59CE5DE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F661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PARTITION_NAME | TABLE_ROWS |</w:t>
      </w:r>
    </w:p>
    <w:p w14:paraId="72FA125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9FB4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1 |</w:t>
      </w:r>
    </w:p>
    <w:p w14:paraId="4FD6EBF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0 |</w:t>
      </w:r>
    </w:p>
    <w:p w14:paraId="0328162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p2             |          0 |</w:t>
      </w:r>
    </w:p>
    <w:p w14:paraId="33E707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p3             |          3 |</w:t>
      </w:r>
    </w:p>
    <w:p w14:paraId="410A17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475E4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 rows in set (0.00 sec)</w:t>
      </w:r>
    </w:p>
    <w:p w14:paraId="3BF90FC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Now we once again exchange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with table </w:t>
      </w:r>
      <w:r>
        <w:rPr>
          <w:rStyle w:val="HTML1"/>
          <w:rFonts w:ascii="Courier New" w:hAnsi="Courier New" w:cs="Courier New"/>
          <w:b/>
          <w:bCs/>
          <w:color w:val="026789"/>
          <w:sz w:val="20"/>
          <w:szCs w:val="20"/>
          <w:shd w:val="clear" w:color="auto" w:fill="FFFFFF"/>
        </w:rPr>
        <w:t>e2</w:t>
      </w:r>
      <w:r>
        <w:rPr>
          <w:rFonts w:ascii="Helvetica" w:hAnsi="Helvetica" w:cs="Helvetica"/>
          <w:color w:val="000000"/>
          <w:sz w:val="21"/>
          <w:szCs w:val="21"/>
        </w:rPr>
        <w:t> using the same </w:t>
      </w:r>
      <w:hyperlink r:id="rId285"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as previously:</w:t>
      </w:r>
    </w:p>
    <w:p w14:paraId="5CDE34E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e EXCHANGE PARTITION p0 WITH TABLE e2;</w:t>
      </w:r>
    </w:p>
    <w:p w14:paraId="53A0814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(0.28 sec)</w:t>
      </w:r>
    </w:p>
    <w:p w14:paraId="4F8D125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output of the following queries shows that the table row that was stored in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and the table row that was stored in table </w:t>
      </w:r>
      <w:r>
        <w:rPr>
          <w:rStyle w:val="HTML1"/>
          <w:rFonts w:ascii="Courier New" w:hAnsi="Courier New" w:cs="Courier New"/>
          <w:b/>
          <w:bCs/>
          <w:color w:val="026789"/>
          <w:sz w:val="20"/>
          <w:szCs w:val="20"/>
          <w:shd w:val="clear" w:color="auto" w:fill="FFFFFF"/>
        </w:rPr>
        <w:t>e2</w:t>
      </w:r>
      <w:r>
        <w:rPr>
          <w:rFonts w:ascii="Helvetica" w:hAnsi="Helvetica" w:cs="Helvetica"/>
          <w:color w:val="000000"/>
          <w:sz w:val="21"/>
          <w:szCs w:val="21"/>
        </w:rPr>
        <w:t>, prior to issuing the </w:t>
      </w:r>
      <w:hyperlink r:id="rId286"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have now switched places:</w:t>
      </w:r>
    </w:p>
    <w:p w14:paraId="72060D6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e;</w:t>
      </w:r>
    </w:p>
    <w:p w14:paraId="6D3D8BF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2FC2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
    <w:p w14:paraId="5C332F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B8F56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16 | Frank | White |</w:t>
      </w:r>
    </w:p>
    <w:p w14:paraId="7CAB96C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1669 | Jim   | Smith |</w:t>
      </w:r>
    </w:p>
    <w:p w14:paraId="5DC3739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337</w:t>
      </w:r>
      <w:proofErr w:type="gramEnd"/>
      <w:r>
        <w:rPr>
          <w:rFonts w:ascii="Courier New" w:hAnsi="Courier New" w:cs="Courier New"/>
          <w:color w:val="000000"/>
          <w:sz w:val="20"/>
          <w:szCs w:val="20"/>
        </w:rPr>
        <w:t xml:space="preserve"> | Mary  | Jones |</w:t>
      </w:r>
    </w:p>
    <w:p w14:paraId="2E36E7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2005 | Linda | Black |</w:t>
      </w:r>
    </w:p>
    <w:p w14:paraId="0B4DFDC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0DDA3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 rows in set (0.00 sec)</w:t>
      </w:r>
    </w:p>
    <w:p w14:paraId="107953C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9901D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PARTITION_NAME, TABLE_ROWS</w:t>
      </w:r>
    </w:p>
    <w:p w14:paraId="48D2903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INFORMATION_SCHEMA.PARTITIONS</w:t>
      </w:r>
    </w:p>
    <w:p w14:paraId="50F367A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 'e';</w:t>
      </w:r>
    </w:p>
    <w:p w14:paraId="24DCF53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B846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TABLE_ROWS |</w:t>
      </w:r>
    </w:p>
    <w:p w14:paraId="7787B24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2BCFE06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1 |</w:t>
      </w:r>
    </w:p>
    <w:p w14:paraId="60E0C4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0 |</w:t>
      </w:r>
    </w:p>
    <w:p w14:paraId="29E62B5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p2             |          0 |</w:t>
      </w:r>
    </w:p>
    <w:p w14:paraId="7E188F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p3             |          3 |</w:t>
      </w:r>
    </w:p>
    <w:p w14:paraId="0F4CC4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0BF4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 rows in set (0.00 sec)</w:t>
      </w:r>
    </w:p>
    <w:p w14:paraId="58BA869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6CABC0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e2;</w:t>
      </w:r>
    </w:p>
    <w:p w14:paraId="2A9B48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291F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
    <w:p w14:paraId="1EB105B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351D7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41 | Michael | Green |</w:t>
      </w:r>
    </w:p>
    <w:p w14:paraId="78B82B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77514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87670E8" w14:textId="77777777" w:rsidR="00841A98" w:rsidRDefault="00841A98" w:rsidP="00841A98">
      <w:pPr>
        <w:pStyle w:val="4"/>
        <w:rPr>
          <w:rFonts w:ascii="Helvetica" w:hAnsi="Helvetica" w:cs="Helvetica"/>
          <w:color w:val="000000"/>
          <w:szCs w:val="24"/>
        </w:rPr>
      </w:pPr>
      <w:bookmarkStart w:id="84" w:name="idm46383353207648"/>
      <w:bookmarkEnd w:id="84"/>
      <w:r>
        <w:rPr>
          <w:rFonts w:ascii="Helvetica" w:hAnsi="Helvetica" w:cs="Helvetica"/>
          <w:color w:val="000000"/>
        </w:rPr>
        <w:t>Nonmatching Rows</w:t>
      </w:r>
    </w:p>
    <w:p w14:paraId="12D632C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should keep in mind that any rows found in the nonpartitioned table prior to issuing the </w:t>
      </w:r>
      <w:hyperlink r:id="rId287" w:anchor="alter-table" w:tooltip="13.1.9 ALTER TABLE Statement" w:history="1">
        <w:r>
          <w:rPr>
            <w:rStyle w:val="HTML1"/>
            <w:rFonts w:ascii="Courier New" w:hAnsi="Courier New" w:cs="Courier New"/>
            <w:b/>
            <w:bCs/>
            <w:color w:val="026789"/>
            <w:sz w:val="20"/>
            <w:szCs w:val="20"/>
            <w:u w:val="single"/>
            <w:shd w:val="clear" w:color="auto" w:fill="FFFFFF"/>
          </w:rPr>
          <w:t>ALTER TABLE ... EXCHANGE PARTITION</w:t>
        </w:r>
      </w:hyperlink>
      <w:r>
        <w:rPr>
          <w:rFonts w:ascii="Helvetica" w:hAnsi="Helvetica" w:cs="Helvetica"/>
          <w:color w:val="000000"/>
          <w:sz w:val="21"/>
          <w:szCs w:val="21"/>
        </w:rPr>
        <w:t> statement must meet the conditions required for them to be stored in the target partition; otherwise, the statement fails. To see how this occurs, first insert a row into </w:t>
      </w:r>
      <w:r>
        <w:rPr>
          <w:rStyle w:val="HTML1"/>
          <w:rFonts w:ascii="Courier New" w:hAnsi="Courier New" w:cs="Courier New"/>
          <w:b/>
          <w:bCs/>
          <w:color w:val="026789"/>
          <w:sz w:val="20"/>
          <w:szCs w:val="20"/>
          <w:shd w:val="clear" w:color="auto" w:fill="FFFFFF"/>
        </w:rPr>
        <w:t>e2</w:t>
      </w:r>
      <w:r>
        <w:rPr>
          <w:rFonts w:ascii="Helvetica" w:hAnsi="Helvetica" w:cs="Helvetica"/>
          <w:color w:val="000000"/>
          <w:sz w:val="21"/>
          <w:szCs w:val="21"/>
        </w:rPr>
        <w:t> that is outside the boundaries of the partition definition for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of table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For example, insert a row with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value that is too large; then, try to exchange the table with the partition again:</w:t>
      </w:r>
    </w:p>
    <w:p w14:paraId="3E669C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e2 VALUES (51, "Ellen", "McDonald");</w:t>
      </w:r>
    </w:p>
    <w:p w14:paraId="0180CC2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(0.08 sec)</w:t>
      </w:r>
    </w:p>
    <w:p w14:paraId="4523A0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2C57D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e EXCHANGE PARTITION p0 WITH TABLE e2;</w:t>
      </w:r>
    </w:p>
    <w:p w14:paraId="6D65B25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1707 (HY000): Found row that does not match the partition</w:t>
      </w:r>
    </w:p>
    <w:p w14:paraId="7176AD1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Only the </w:t>
      </w:r>
      <w:r>
        <w:rPr>
          <w:rStyle w:val="HTML1"/>
          <w:rFonts w:ascii="Courier New" w:hAnsi="Courier New" w:cs="Courier New"/>
          <w:b/>
          <w:bCs/>
          <w:color w:val="026789"/>
          <w:sz w:val="20"/>
          <w:szCs w:val="20"/>
          <w:shd w:val="clear" w:color="auto" w:fill="FFFFFF"/>
        </w:rPr>
        <w:t>WITHOUT VALIDATION</w:t>
      </w:r>
      <w:r>
        <w:rPr>
          <w:rFonts w:ascii="Helvetica" w:hAnsi="Helvetica" w:cs="Helvetica"/>
          <w:color w:val="000000"/>
          <w:sz w:val="21"/>
          <w:szCs w:val="21"/>
        </w:rPr>
        <w:t> option would permit this operation to succeed:</w:t>
      </w:r>
    </w:p>
    <w:p w14:paraId="70DBFA4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e EXCHANGE PARTITION p0 WITH TABLE e2 WITHOUT VALIDATION;</w:t>
      </w:r>
    </w:p>
    <w:p w14:paraId="421DD11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0CEBEC2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When a partition is exchanged with a table that contains rows that do not match the partition definition, it is the responsibility of the database administrator to fix the non-matching rows, which can be performed using </w:t>
      </w:r>
      <w:hyperlink r:id="rId288"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or </w:t>
      </w:r>
      <w:hyperlink r:id="rId289"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REPAIR PARTITION</w:t>
        </w:r>
      </w:hyperlink>
      <w:r>
        <w:rPr>
          <w:rFonts w:ascii="Helvetica" w:hAnsi="Helvetica" w:cs="Helvetica"/>
          <w:color w:val="000000"/>
          <w:sz w:val="21"/>
          <w:szCs w:val="21"/>
        </w:rPr>
        <w:t>.</w:t>
      </w:r>
    </w:p>
    <w:p w14:paraId="51CE5001" w14:textId="77777777" w:rsidR="00841A98" w:rsidRDefault="00841A98" w:rsidP="00841A98">
      <w:pPr>
        <w:pStyle w:val="4"/>
        <w:rPr>
          <w:rFonts w:ascii="Helvetica" w:hAnsi="Helvetica" w:cs="Helvetica"/>
          <w:color w:val="000000"/>
          <w:szCs w:val="24"/>
        </w:rPr>
      </w:pPr>
      <w:bookmarkStart w:id="85" w:name="idm46383353192976"/>
      <w:bookmarkEnd w:id="85"/>
      <w:r>
        <w:rPr>
          <w:rFonts w:ascii="Helvetica" w:hAnsi="Helvetica" w:cs="Helvetica"/>
          <w:color w:val="000000"/>
        </w:rPr>
        <w:t>Exchanging Partitions Without Row-By-Row Validation</w:t>
      </w:r>
    </w:p>
    <w:p w14:paraId="72E0220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avoid time consuming validation when exchanging a partition with a table that has many rows, it is possible to skip the row-by-row validation step by appending </w:t>
      </w:r>
      <w:r>
        <w:rPr>
          <w:rStyle w:val="HTML1"/>
          <w:rFonts w:ascii="Courier New" w:hAnsi="Courier New" w:cs="Courier New"/>
          <w:b/>
          <w:bCs/>
          <w:color w:val="026789"/>
          <w:sz w:val="20"/>
          <w:szCs w:val="20"/>
          <w:shd w:val="clear" w:color="auto" w:fill="FFFFFF"/>
        </w:rPr>
        <w:t>WITHOUT VALIDATION</w:t>
      </w:r>
      <w:r>
        <w:rPr>
          <w:rFonts w:ascii="Helvetica" w:hAnsi="Helvetica" w:cs="Helvetica"/>
          <w:color w:val="000000"/>
          <w:sz w:val="21"/>
          <w:szCs w:val="21"/>
        </w:rPr>
        <w:t> to the </w:t>
      </w:r>
      <w:hyperlink r:id="rId290"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EXCHANGE PARTITION</w:t>
        </w:r>
      </w:hyperlink>
      <w:r>
        <w:rPr>
          <w:rFonts w:ascii="Helvetica" w:hAnsi="Helvetica" w:cs="Helvetica"/>
          <w:color w:val="000000"/>
          <w:sz w:val="21"/>
          <w:szCs w:val="21"/>
        </w:rPr>
        <w:t> statement.</w:t>
      </w:r>
    </w:p>
    <w:p w14:paraId="1B868DC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following example compares the difference between execution times when exchanging a partition with a nonpartitioned table, with and without validation. The partitioned table (table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contains two partitions of 1 million rows each. The rows in p0 of table e are removed and p0 is exchanged with a nonpartitioned table of 1 million rows. The </w:t>
      </w:r>
      <w:r>
        <w:rPr>
          <w:rStyle w:val="HTML1"/>
          <w:rFonts w:ascii="Courier New" w:hAnsi="Courier New" w:cs="Courier New"/>
          <w:b/>
          <w:bCs/>
          <w:color w:val="026789"/>
          <w:sz w:val="20"/>
          <w:szCs w:val="20"/>
          <w:shd w:val="clear" w:color="auto" w:fill="FFFFFF"/>
        </w:rPr>
        <w:t>WITH VALIDATION</w:t>
      </w:r>
      <w:r>
        <w:rPr>
          <w:rFonts w:ascii="Helvetica" w:hAnsi="Helvetica" w:cs="Helvetica"/>
          <w:color w:val="000000"/>
          <w:sz w:val="21"/>
          <w:szCs w:val="21"/>
        </w:rPr>
        <w:t> operation takes 0.74 seconds. By comparison, the </w:t>
      </w:r>
      <w:r>
        <w:rPr>
          <w:rStyle w:val="HTML1"/>
          <w:rFonts w:ascii="Courier New" w:hAnsi="Courier New" w:cs="Courier New"/>
          <w:b/>
          <w:bCs/>
          <w:color w:val="026789"/>
          <w:sz w:val="20"/>
          <w:szCs w:val="20"/>
          <w:shd w:val="clear" w:color="auto" w:fill="FFFFFF"/>
        </w:rPr>
        <w:t>WITHOUT VALIDATION</w:t>
      </w:r>
      <w:r>
        <w:rPr>
          <w:rFonts w:ascii="Helvetica" w:hAnsi="Helvetica" w:cs="Helvetica"/>
          <w:color w:val="000000"/>
          <w:sz w:val="21"/>
          <w:szCs w:val="21"/>
        </w:rPr>
        <w:t> operation takes 0.01 seconds.</w:t>
      </w:r>
    </w:p>
    <w:p w14:paraId="13FA1BA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Create a partitioned table with 1 million rows in each partition</w:t>
      </w:r>
    </w:p>
    <w:p w14:paraId="7D04BCD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9CEAEF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 (</w:t>
      </w:r>
    </w:p>
    <w:p w14:paraId="491B58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393061F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102ABB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525EC9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5A0E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RANGE (id) (</w:t>
      </w:r>
    </w:p>
    <w:p w14:paraId="2EEE4E8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(1000001),</w:t>
      </w:r>
    </w:p>
    <w:p w14:paraId="0747A08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(2000001),</w:t>
      </w:r>
    </w:p>
    <w:p w14:paraId="61E655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5E7C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FC933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SELECT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FROM e;</w:t>
      </w:r>
    </w:p>
    <w:p w14:paraId="54BDDB6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w:t>
      </w:r>
    </w:p>
    <w:p w14:paraId="129701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1786E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2000000</w:t>
      </w:r>
      <w:proofErr w:type="gramEnd"/>
      <w:r>
        <w:rPr>
          <w:rFonts w:ascii="Courier New" w:hAnsi="Courier New" w:cs="Courier New"/>
          <w:color w:val="000000"/>
          <w:sz w:val="20"/>
          <w:szCs w:val="20"/>
        </w:rPr>
        <w:t xml:space="preserve"> |</w:t>
      </w:r>
    </w:p>
    <w:p w14:paraId="0F9F54E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8863C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(0.27 sec)</w:t>
      </w:r>
    </w:p>
    <w:p w14:paraId="016999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B2F98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View the rows in each partition</w:t>
      </w:r>
    </w:p>
    <w:p w14:paraId="7BEA1A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F17A50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PARTITION_NAME, TABLE_ROWS FROM INFORMATION_SCHEMA.PARTITIONS WHERE TABLE_NAME = 'e';</w:t>
      </w:r>
    </w:p>
    <w:p w14:paraId="2921E61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85BC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w:t>
      </w:r>
      <w:proofErr w:type="gramStart"/>
      <w:r>
        <w:rPr>
          <w:rFonts w:ascii="Courier New" w:hAnsi="Courier New" w:cs="Courier New"/>
          <w:color w:val="000000"/>
          <w:sz w:val="20"/>
          <w:szCs w:val="20"/>
        </w:rPr>
        <w:t>ROWS  |</w:t>
      </w:r>
      <w:proofErr w:type="gramEnd"/>
    </w:p>
    <w:p w14:paraId="69A51AE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05339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1000000 |</w:t>
      </w:r>
    </w:p>
    <w:p w14:paraId="2899A38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1000000 |</w:t>
      </w:r>
    </w:p>
    <w:p w14:paraId="2923C4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259F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2A5E73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492CC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Create a nonpartitioned table of the same structure and populate it with 1 million rows</w:t>
      </w:r>
    </w:p>
    <w:p w14:paraId="0EB29C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51A632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e2 (</w:t>
      </w:r>
    </w:p>
    <w:p w14:paraId="105B09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0F779D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7AE8E12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531226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5AEEA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D82A9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SELECT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FROM e2;</w:t>
      </w:r>
    </w:p>
    <w:p w14:paraId="68A01C6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6E70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w:t>
      </w:r>
    </w:p>
    <w:p w14:paraId="64CEDF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63CD3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1000000</w:t>
      </w:r>
      <w:proofErr w:type="gramEnd"/>
      <w:r>
        <w:rPr>
          <w:rFonts w:ascii="Courier New" w:hAnsi="Courier New" w:cs="Courier New"/>
          <w:color w:val="000000"/>
          <w:sz w:val="20"/>
          <w:szCs w:val="20"/>
        </w:rPr>
        <w:t xml:space="preserve"> |</w:t>
      </w:r>
    </w:p>
    <w:p w14:paraId="62C577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958B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(0.24 sec)</w:t>
      </w:r>
    </w:p>
    <w:p w14:paraId="2009D2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3DABAE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Create another nonpartitioned table of the same structure and populate it with 1 million rows</w:t>
      </w:r>
    </w:p>
    <w:p w14:paraId="6941DE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EFB1A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e3 (</w:t>
      </w:r>
    </w:p>
    <w:p w14:paraId="222AEC0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id INT NOT NULL,</w:t>
      </w:r>
    </w:p>
    <w:p w14:paraId="63ACCB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770D0D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4ADBEB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DA127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6030F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SELECT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FROM e3;</w:t>
      </w:r>
    </w:p>
    <w:p w14:paraId="4E64A1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A459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w:t>
      </w:r>
    </w:p>
    <w:p w14:paraId="0CFA7A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4CCE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1000000</w:t>
      </w:r>
      <w:proofErr w:type="gramEnd"/>
      <w:r>
        <w:rPr>
          <w:rFonts w:ascii="Courier New" w:hAnsi="Courier New" w:cs="Courier New"/>
          <w:color w:val="000000"/>
          <w:sz w:val="20"/>
          <w:szCs w:val="20"/>
        </w:rPr>
        <w:t xml:space="preserve"> |</w:t>
      </w:r>
    </w:p>
    <w:p w14:paraId="1DA612E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2FAA2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(0.25 sec)</w:t>
      </w:r>
    </w:p>
    <w:p w14:paraId="4AA006B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82E85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Drop the rows from p0 of table e</w:t>
      </w:r>
    </w:p>
    <w:p w14:paraId="2BB802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D3F7CB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DELETE FROM e WHERE id &lt; 1000001;</w:t>
      </w:r>
    </w:p>
    <w:p w14:paraId="17A0EEB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1000000 rows affected (5.55 sec)</w:t>
      </w:r>
    </w:p>
    <w:p w14:paraId="13F1F79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4B2FB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Confirm that there are no rows in partition p0</w:t>
      </w:r>
    </w:p>
    <w:p w14:paraId="2156BE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7D244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SELECT PARTITION_NAME, TABLE_ROWS FROM INFORMATION_SCHEMA.PARTITIONS WHERE TABLE_NAME = 'e';</w:t>
      </w:r>
    </w:p>
    <w:p w14:paraId="78A3D4A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22349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TABLE_ROWS |</w:t>
      </w:r>
    </w:p>
    <w:p w14:paraId="7B48F6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2B1E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0 |</w:t>
      </w:r>
    </w:p>
    <w:p w14:paraId="462D2B0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1000000 |</w:t>
      </w:r>
    </w:p>
    <w:p w14:paraId="4DD940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7A302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4494FE7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2F2CF9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Exchange partition p0 of table e with the table e2 'WITH VALIDATION'</w:t>
      </w:r>
    </w:p>
    <w:p w14:paraId="581345D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66C70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ALTER TABLE e EXCHANGE PARTITION p0 WITH TABLE e2 WITH VALIDATION;</w:t>
      </w:r>
    </w:p>
    <w:p w14:paraId="392B6F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(0.74 sec)</w:t>
      </w:r>
    </w:p>
    <w:p w14:paraId="5263FBE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0C3617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Confirm that the partition was exchanged with table e2</w:t>
      </w:r>
    </w:p>
    <w:p w14:paraId="427E49C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1E118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SELECT PARTITION_NAME, TABLE_ROWS FROM INFORMATION_SCHEMA.PARTITIONS WHERE TABLE_NAME = 'e';</w:t>
      </w:r>
    </w:p>
    <w:p w14:paraId="336F41D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3D50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TABLE_ROWS |</w:t>
      </w:r>
    </w:p>
    <w:p w14:paraId="2150252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AE1A9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1000000 |</w:t>
      </w:r>
    </w:p>
    <w:p w14:paraId="243FE3E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1000000 |</w:t>
      </w:r>
    </w:p>
    <w:p w14:paraId="42162FB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3063E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2376780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2E6905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Once again, drop the rows from p0 of table e</w:t>
      </w:r>
    </w:p>
    <w:p w14:paraId="323C022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32B03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DELETE FROM e WHERE id &lt; 1000001;</w:t>
      </w:r>
    </w:p>
    <w:p w14:paraId="6425EF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1000000 rows affected (5.55 sec)</w:t>
      </w:r>
    </w:p>
    <w:p w14:paraId="1E5B276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A039B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Confirm that there are no rows in partition p0</w:t>
      </w:r>
    </w:p>
    <w:p w14:paraId="678355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464C8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SELECT PARTITION_NAME, TABLE_ROWS FROM INFORMATION_SCHEMA.PARTITIONS WHERE TABLE_NAME = 'e';</w:t>
      </w:r>
    </w:p>
    <w:p w14:paraId="19761C5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2AA8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TABLE_ROWS |</w:t>
      </w:r>
    </w:p>
    <w:p w14:paraId="7681928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DED48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0 |</w:t>
      </w:r>
    </w:p>
    <w:p w14:paraId="768D16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1000000 |</w:t>
      </w:r>
    </w:p>
    <w:p w14:paraId="1D9732A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7F06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4038F5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41FEC3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Exchange partition p0 of table e with the table e3 'WITHOUT VALIDATION'</w:t>
      </w:r>
    </w:p>
    <w:p w14:paraId="37B4F66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45DCF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ALTER TABLE e EXCHANGE PARTITION p0 WITH TABLE e3 WITHOUT VALIDATION;</w:t>
      </w:r>
    </w:p>
    <w:p w14:paraId="0DDF9B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566AA78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4A9BB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Confirm that the partition was exchanged with table e3</w:t>
      </w:r>
    </w:p>
    <w:p w14:paraId="0E94F9E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4434F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SELECT PARTITION_NAME, TABLE_ROWS FROM INFORMATION_SCHEMA.PARTITIONS WHERE TABLE_NAME = 'e';</w:t>
      </w:r>
    </w:p>
    <w:p w14:paraId="25474F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CF9E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TABLE_ROWS |</w:t>
      </w:r>
    </w:p>
    <w:p w14:paraId="271031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431CD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1000000 |</w:t>
      </w:r>
    </w:p>
    <w:p w14:paraId="30B582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1000000 |</w:t>
      </w:r>
    </w:p>
    <w:p w14:paraId="3E4FC2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EC47E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478E65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CCCFC9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a partition is exchanged with a table that contains rows that do not match the partition definition, it is the responsibility of the database administrator to fix the non-matching rows, which can be performed using </w:t>
      </w:r>
      <w:hyperlink r:id="rId291"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or </w:t>
      </w:r>
      <w:hyperlink r:id="rId292"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REPAIR PARTITION</w:t>
        </w:r>
      </w:hyperlink>
      <w:r>
        <w:rPr>
          <w:rFonts w:ascii="Helvetica" w:hAnsi="Helvetica" w:cs="Helvetica"/>
          <w:color w:val="000000"/>
          <w:sz w:val="21"/>
          <w:szCs w:val="21"/>
        </w:rPr>
        <w:t>.</w:t>
      </w:r>
    </w:p>
    <w:p w14:paraId="1F021281" w14:textId="77777777" w:rsidR="00841A98" w:rsidRDefault="00841A98" w:rsidP="00841A98">
      <w:pPr>
        <w:pStyle w:val="4"/>
        <w:rPr>
          <w:rFonts w:ascii="Helvetica" w:hAnsi="Helvetica" w:cs="Helvetica"/>
          <w:color w:val="000000"/>
          <w:szCs w:val="24"/>
        </w:rPr>
      </w:pPr>
      <w:bookmarkStart w:id="86" w:name="idm46383353176896"/>
      <w:bookmarkEnd w:id="86"/>
      <w:r>
        <w:rPr>
          <w:rFonts w:ascii="Helvetica" w:hAnsi="Helvetica" w:cs="Helvetica"/>
          <w:color w:val="000000"/>
        </w:rPr>
        <w:t xml:space="preserve">Exchanging a </w:t>
      </w:r>
      <w:proofErr w:type="spellStart"/>
      <w:r>
        <w:rPr>
          <w:rFonts w:ascii="Helvetica" w:hAnsi="Helvetica" w:cs="Helvetica"/>
          <w:color w:val="000000"/>
        </w:rPr>
        <w:t>Subpartition</w:t>
      </w:r>
      <w:proofErr w:type="spellEnd"/>
      <w:r>
        <w:rPr>
          <w:rFonts w:ascii="Helvetica" w:hAnsi="Helvetica" w:cs="Helvetica"/>
          <w:color w:val="000000"/>
        </w:rPr>
        <w:t xml:space="preserve"> with a Nonpartitioned Table</w:t>
      </w:r>
    </w:p>
    <w:p w14:paraId="2D8CB1C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 xml:space="preserve">You can also exchange a </w:t>
      </w:r>
      <w:proofErr w:type="spellStart"/>
      <w:r>
        <w:rPr>
          <w:rFonts w:ascii="Helvetica" w:hAnsi="Helvetica" w:cs="Helvetica"/>
          <w:color w:val="000000"/>
          <w:sz w:val="21"/>
          <w:szCs w:val="21"/>
        </w:rPr>
        <w:t>subpartition</w:t>
      </w:r>
      <w:proofErr w:type="spellEnd"/>
      <w:r>
        <w:rPr>
          <w:rFonts w:ascii="Helvetica" w:hAnsi="Helvetica" w:cs="Helvetica"/>
          <w:color w:val="000000"/>
          <w:sz w:val="21"/>
          <w:szCs w:val="21"/>
        </w:rPr>
        <w:t xml:space="preserve"> of a </w:t>
      </w:r>
      <w:proofErr w:type="spellStart"/>
      <w:r>
        <w:rPr>
          <w:rFonts w:ascii="Helvetica" w:hAnsi="Helvetica" w:cs="Helvetica"/>
          <w:color w:val="000000"/>
          <w:sz w:val="21"/>
          <w:szCs w:val="21"/>
        </w:rPr>
        <w:t>subpartitioned</w:t>
      </w:r>
      <w:proofErr w:type="spellEnd"/>
      <w:r>
        <w:rPr>
          <w:rFonts w:ascii="Helvetica" w:hAnsi="Helvetica" w:cs="Helvetica"/>
          <w:color w:val="000000"/>
          <w:sz w:val="21"/>
          <w:szCs w:val="21"/>
        </w:rPr>
        <w:t xml:space="preserve"> table (see </w:t>
      </w:r>
      <w:hyperlink r:id="rId293" w:anchor="partitioning-subpartitions" w:tooltip="24.2.6 Subpartitioning" w:history="1">
        <w:r>
          <w:rPr>
            <w:rStyle w:val="a4"/>
            <w:rFonts w:ascii="Helvetica" w:hAnsi="Helvetica" w:cs="Helvetica"/>
            <w:color w:val="00759F"/>
            <w:sz w:val="21"/>
            <w:szCs w:val="21"/>
          </w:rPr>
          <w:t>Section 24.2.6, “Subpartitioning”</w:t>
        </w:r>
      </w:hyperlink>
      <w:r>
        <w:rPr>
          <w:rFonts w:ascii="Helvetica" w:hAnsi="Helvetica" w:cs="Helvetica"/>
          <w:color w:val="000000"/>
          <w:sz w:val="21"/>
          <w:szCs w:val="21"/>
        </w:rPr>
        <w:t>) with a nonpartitioned table using an </w:t>
      </w:r>
      <w:hyperlink r:id="rId294" w:anchor="alter-table" w:tooltip="13.1.9 ALTER TABLE Statement" w:history="1">
        <w:r>
          <w:rPr>
            <w:rStyle w:val="HTML1"/>
            <w:rFonts w:ascii="Courier New" w:hAnsi="Courier New" w:cs="Courier New"/>
            <w:b/>
            <w:bCs/>
            <w:color w:val="026789"/>
            <w:sz w:val="20"/>
            <w:szCs w:val="20"/>
            <w:u w:val="single"/>
            <w:shd w:val="clear" w:color="auto" w:fill="FFFFFF"/>
          </w:rPr>
          <w:t>ALTER TABLE ... EXCHANGE PARTITION</w:t>
        </w:r>
      </w:hyperlink>
      <w:r>
        <w:rPr>
          <w:rFonts w:ascii="Helvetica" w:hAnsi="Helvetica" w:cs="Helvetica"/>
          <w:color w:val="000000"/>
          <w:sz w:val="21"/>
          <w:szCs w:val="21"/>
        </w:rPr>
        <w:t> statement. In the following example, we first create a table </w:t>
      </w:r>
      <w:r>
        <w:rPr>
          <w:rStyle w:val="HTML1"/>
          <w:rFonts w:ascii="Courier New" w:hAnsi="Courier New" w:cs="Courier New"/>
          <w:b/>
          <w:bCs/>
          <w:color w:val="026789"/>
          <w:sz w:val="20"/>
          <w:szCs w:val="20"/>
          <w:shd w:val="clear" w:color="auto" w:fill="FFFFFF"/>
        </w:rPr>
        <w:t>es</w:t>
      </w:r>
      <w:r>
        <w:rPr>
          <w:rFonts w:ascii="Helvetica" w:hAnsi="Helvetica" w:cs="Helvetica"/>
          <w:color w:val="000000"/>
          <w:sz w:val="21"/>
          <w:szCs w:val="21"/>
        </w:rPr>
        <w:t> that is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xml:space="preserve"> and </w:t>
      </w:r>
      <w:proofErr w:type="spellStart"/>
      <w:r>
        <w:rPr>
          <w:rFonts w:ascii="Helvetica" w:hAnsi="Helvetica" w:cs="Helvetica"/>
          <w:color w:val="000000"/>
          <w:sz w:val="21"/>
          <w:szCs w:val="21"/>
        </w:rPr>
        <w:t>subpartitioned</w:t>
      </w:r>
      <w:proofErr w:type="spellEnd"/>
      <w:r>
        <w:rPr>
          <w:rFonts w:ascii="Helvetica" w:hAnsi="Helvetica" w:cs="Helvetica"/>
          <w:color w:val="000000"/>
          <w:sz w:val="21"/>
          <w:szCs w:val="21"/>
        </w:rPr>
        <w:t xml:space="preserve">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populate this table as we did table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and then create an empty, nonpartitioned copy </w:t>
      </w:r>
      <w:r>
        <w:rPr>
          <w:rStyle w:val="HTML1"/>
          <w:rFonts w:ascii="Courier New" w:hAnsi="Courier New" w:cs="Courier New"/>
          <w:b/>
          <w:bCs/>
          <w:color w:val="026789"/>
          <w:sz w:val="20"/>
          <w:szCs w:val="20"/>
          <w:shd w:val="clear" w:color="auto" w:fill="FFFFFF"/>
        </w:rPr>
        <w:t>es2</w:t>
      </w:r>
      <w:r>
        <w:rPr>
          <w:rFonts w:ascii="Helvetica" w:hAnsi="Helvetica" w:cs="Helvetica"/>
          <w:color w:val="000000"/>
          <w:sz w:val="21"/>
          <w:szCs w:val="21"/>
        </w:rPr>
        <w:t> of the table, as shown here:</w:t>
      </w:r>
    </w:p>
    <w:p w14:paraId="098E2E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es (</w:t>
      </w:r>
    </w:p>
    <w:p w14:paraId="2EAC68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NOT NULL,</w:t>
      </w:r>
    </w:p>
    <w:p w14:paraId="2728A47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spellStart"/>
      <w:r>
        <w:rPr>
          <w:rStyle w:val="HTML1"/>
          <w:rFonts w:ascii="Courier New" w:hAnsi="Courier New" w:cs="Courier New"/>
          <w:b/>
          <w:bCs/>
          <w:color w:val="000000"/>
          <w:sz w:val="19"/>
          <w:szCs w:val="19"/>
        </w:rPr>
        <w:t>fname</w:t>
      </w:r>
      <w:proofErr w:type="spellEnd"/>
      <w:r>
        <w:rPr>
          <w:rStyle w:val="HTML1"/>
          <w:rFonts w:ascii="Courier New" w:hAnsi="Courier New" w:cs="Courier New"/>
          <w:b/>
          <w:bCs/>
          <w:color w:val="000000"/>
          <w:sz w:val="19"/>
          <w:szCs w:val="19"/>
        </w:rPr>
        <w:t xml:space="preserve">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30),</w:t>
      </w:r>
    </w:p>
    <w:p w14:paraId="5D3A1FB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proofErr w:type="spellStart"/>
      <w:r>
        <w:rPr>
          <w:rStyle w:val="HTML1"/>
          <w:rFonts w:ascii="Courier New" w:hAnsi="Courier New" w:cs="Courier New"/>
          <w:b/>
          <w:bCs/>
          <w:color w:val="000000"/>
          <w:sz w:val="19"/>
          <w:szCs w:val="19"/>
        </w:rPr>
        <w:t>lname</w:t>
      </w:r>
      <w:proofErr w:type="spellEnd"/>
      <w:r>
        <w:rPr>
          <w:rStyle w:val="HTML1"/>
          <w:rFonts w:ascii="Courier New" w:hAnsi="Courier New" w:cs="Courier New"/>
          <w:b/>
          <w:bCs/>
          <w:color w:val="000000"/>
          <w:sz w:val="19"/>
          <w:szCs w:val="19"/>
        </w:rPr>
        <w:t xml:space="preserve">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30)</w:t>
      </w:r>
    </w:p>
    <w:p w14:paraId="19DF18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EB2439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 (id)</w:t>
      </w:r>
    </w:p>
    <w:p w14:paraId="37D8BB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SUBPARTITION BY KEY (</w:t>
      </w:r>
      <w:proofErr w:type="spellStart"/>
      <w:r>
        <w:rPr>
          <w:rStyle w:val="HTML1"/>
          <w:rFonts w:ascii="Courier New" w:hAnsi="Courier New" w:cs="Courier New"/>
          <w:b/>
          <w:bCs/>
          <w:color w:val="000000"/>
          <w:sz w:val="19"/>
          <w:szCs w:val="19"/>
        </w:rPr>
        <w:t>lname</w:t>
      </w:r>
      <w:proofErr w:type="spellEnd"/>
      <w:r>
        <w:rPr>
          <w:rStyle w:val="HTML1"/>
          <w:rFonts w:ascii="Courier New" w:hAnsi="Courier New" w:cs="Courier New"/>
          <w:b/>
          <w:bCs/>
          <w:color w:val="000000"/>
          <w:sz w:val="19"/>
          <w:szCs w:val="19"/>
        </w:rPr>
        <w:t>)</w:t>
      </w:r>
    </w:p>
    <w:p w14:paraId="1094383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SUBPARTITIONS 2 (</w:t>
      </w:r>
    </w:p>
    <w:p w14:paraId="213DE8D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(50),</w:t>
      </w:r>
    </w:p>
    <w:p w14:paraId="5F19EC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(100),</w:t>
      </w:r>
    </w:p>
    <w:p w14:paraId="008368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(150),</w:t>
      </w:r>
    </w:p>
    <w:p w14:paraId="4C40722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(MAXVALUE)</w:t>
      </w:r>
    </w:p>
    <w:p w14:paraId="5F68C4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136D3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(2.76 sec)</w:t>
      </w:r>
    </w:p>
    <w:p w14:paraId="3F67996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47557B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es VALUES</w:t>
      </w:r>
    </w:p>
    <w:p w14:paraId="24B2EA0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1669, "Jim", "Smith"),</w:t>
      </w:r>
    </w:p>
    <w:p w14:paraId="7EC8497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337, "Mary", "Jones"),</w:t>
      </w:r>
    </w:p>
    <w:p w14:paraId="64B6FB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16, "Frank", "White"),</w:t>
      </w:r>
    </w:p>
    <w:p w14:paraId="5ADE09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2005, "Linda", "Black");</w:t>
      </w:r>
    </w:p>
    <w:p w14:paraId="132AB7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4 rows affected (0.04 sec)</w:t>
      </w:r>
    </w:p>
    <w:p w14:paraId="68C780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4  Duplicates</w:t>
      </w:r>
      <w:proofErr w:type="gramEnd"/>
      <w:r>
        <w:rPr>
          <w:rFonts w:ascii="Courier New" w:hAnsi="Courier New" w:cs="Courier New"/>
          <w:color w:val="000000"/>
          <w:sz w:val="20"/>
          <w:szCs w:val="20"/>
        </w:rPr>
        <w:t>: 0  Warnings: 0</w:t>
      </w:r>
    </w:p>
    <w:p w14:paraId="48AB0B5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4E029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es2 LIKE es;</w:t>
      </w:r>
    </w:p>
    <w:p w14:paraId="06A80C7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(1.27 sec)</w:t>
      </w:r>
    </w:p>
    <w:p w14:paraId="77F2710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AE68D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es2 REMOVE PARTITIONING;</w:t>
      </w:r>
    </w:p>
    <w:p w14:paraId="69C018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(0.70 sec)</w:t>
      </w:r>
    </w:p>
    <w:p w14:paraId="098A21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0  Duplicates</w:t>
      </w:r>
      <w:proofErr w:type="gramEnd"/>
      <w:r>
        <w:rPr>
          <w:rFonts w:ascii="Courier New" w:hAnsi="Courier New" w:cs="Courier New"/>
          <w:color w:val="000000"/>
          <w:sz w:val="20"/>
          <w:szCs w:val="20"/>
        </w:rPr>
        <w:t>: 0  Warnings: 0</w:t>
      </w:r>
    </w:p>
    <w:p w14:paraId="133FBB8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 xml:space="preserve">Although we did not explicitly name any of the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xml:space="preserve"> when creating table </w:t>
      </w:r>
      <w:r>
        <w:rPr>
          <w:rStyle w:val="HTML1"/>
          <w:rFonts w:ascii="Courier New" w:hAnsi="Courier New" w:cs="Courier New"/>
          <w:b/>
          <w:bCs/>
          <w:color w:val="026789"/>
          <w:sz w:val="20"/>
          <w:szCs w:val="20"/>
          <w:shd w:val="clear" w:color="auto" w:fill="FFFFFF"/>
        </w:rPr>
        <w:t>es</w:t>
      </w:r>
      <w:r>
        <w:rPr>
          <w:rFonts w:ascii="Helvetica" w:hAnsi="Helvetica" w:cs="Helvetica"/>
          <w:color w:val="000000"/>
          <w:sz w:val="21"/>
          <w:szCs w:val="21"/>
        </w:rPr>
        <w:t>, we can obtain generated names for these by including the </w:t>
      </w:r>
      <w:r>
        <w:rPr>
          <w:rStyle w:val="HTML1"/>
          <w:rFonts w:ascii="Courier New" w:hAnsi="Courier New" w:cs="Courier New"/>
          <w:b/>
          <w:bCs/>
          <w:color w:val="026789"/>
          <w:sz w:val="20"/>
          <w:szCs w:val="20"/>
          <w:shd w:val="clear" w:color="auto" w:fill="FFFFFF"/>
        </w:rPr>
        <w:t>SUBPARTITION_NAME</w:t>
      </w:r>
      <w:r>
        <w:rPr>
          <w:rFonts w:ascii="Helvetica" w:hAnsi="Helvetica" w:cs="Helvetica"/>
          <w:color w:val="000000"/>
          <w:sz w:val="21"/>
          <w:szCs w:val="21"/>
        </w:rPr>
        <w:t> column of the </w:t>
      </w:r>
      <w:hyperlink r:id="rId295"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from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when selecting from that table, as shown here:</w:t>
      </w:r>
    </w:p>
    <w:p w14:paraId="0F09B5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PARTITION_NAME, SUBPARTITION_NAME, TABLE_ROWS</w:t>
      </w:r>
    </w:p>
    <w:p w14:paraId="02822E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57325FC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WHERE TABLE_NAME = 'es';</w:t>
      </w:r>
    </w:p>
    <w:p w14:paraId="4291DAB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80AB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SUBPARTITION_NAME | TABLE_ROWS |</w:t>
      </w:r>
    </w:p>
    <w:p w14:paraId="134E5A7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F224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p0sp0             |          1 |</w:t>
      </w:r>
    </w:p>
    <w:p w14:paraId="4762F07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p0sp1             |          0 |</w:t>
      </w:r>
    </w:p>
    <w:p w14:paraId="39AF294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p1sp0             |          0 |</w:t>
      </w:r>
    </w:p>
    <w:p w14:paraId="0FD000F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p1sp1             |          0 |</w:t>
      </w:r>
    </w:p>
    <w:p w14:paraId="39C181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p2             | p2sp0             |          0 |</w:t>
      </w:r>
    </w:p>
    <w:p w14:paraId="4F889B0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p2             | p2sp1             |          0 |</w:t>
      </w:r>
    </w:p>
    <w:p w14:paraId="46B0B5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p3             | p3sp0             |          3 |</w:t>
      </w:r>
    </w:p>
    <w:p w14:paraId="0424A5A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p3             | p3sp1             |          0 |</w:t>
      </w:r>
    </w:p>
    <w:p w14:paraId="0CF37A4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A7506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rows in set (0.00 sec)</w:t>
      </w:r>
    </w:p>
    <w:p w14:paraId="74C58D3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following </w:t>
      </w:r>
      <w:hyperlink r:id="rId296"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xml:space="preserve"> statement exchanges </w:t>
      </w:r>
      <w:proofErr w:type="spellStart"/>
      <w:r>
        <w:rPr>
          <w:rFonts w:ascii="Helvetica" w:hAnsi="Helvetica" w:cs="Helvetica"/>
          <w:color w:val="000000"/>
          <w:sz w:val="21"/>
          <w:szCs w:val="21"/>
        </w:rPr>
        <w:t>subpartition</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p3sp0</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es</w:t>
      </w:r>
      <w:r>
        <w:rPr>
          <w:rFonts w:ascii="Helvetica" w:hAnsi="Helvetica" w:cs="Helvetica"/>
          <w:color w:val="000000"/>
          <w:sz w:val="21"/>
          <w:szCs w:val="21"/>
        </w:rPr>
        <w:t> with the nonpartitioned table </w:t>
      </w:r>
      <w:r>
        <w:rPr>
          <w:rStyle w:val="HTML1"/>
          <w:rFonts w:ascii="Courier New" w:hAnsi="Courier New" w:cs="Courier New"/>
          <w:b/>
          <w:bCs/>
          <w:color w:val="026789"/>
          <w:sz w:val="20"/>
          <w:szCs w:val="20"/>
          <w:shd w:val="clear" w:color="auto" w:fill="FFFFFF"/>
        </w:rPr>
        <w:t>es2</w:t>
      </w:r>
      <w:r>
        <w:rPr>
          <w:rFonts w:ascii="Helvetica" w:hAnsi="Helvetica" w:cs="Helvetica"/>
          <w:color w:val="000000"/>
          <w:sz w:val="21"/>
          <w:szCs w:val="21"/>
        </w:rPr>
        <w:t>:</w:t>
      </w:r>
    </w:p>
    <w:p w14:paraId="59C7373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es EXCHANGE PARTITION p3sp0 WITH TABLE es2;</w:t>
      </w:r>
    </w:p>
    <w:p w14:paraId="4A9D46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(0.29 sec)</w:t>
      </w:r>
    </w:p>
    <w:p w14:paraId="0E9D750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verify that the rows were exchanged by issuing the following queries:</w:t>
      </w:r>
    </w:p>
    <w:p w14:paraId="499F24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PARTITION_NAME, SUBPARTITION_NAME, TABLE_ROWS</w:t>
      </w:r>
    </w:p>
    <w:p w14:paraId="793E602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68FB74C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TABLE_NAME = 'es';</w:t>
      </w:r>
    </w:p>
    <w:p w14:paraId="11BC1AE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6138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SUBPARTITION_NAME | TABLE_ROWS |</w:t>
      </w:r>
    </w:p>
    <w:p w14:paraId="44D2E07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F986B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p0sp0             |          1 |</w:t>
      </w:r>
    </w:p>
    <w:p w14:paraId="47B1629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p0sp1             |          0 |</w:t>
      </w:r>
    </w:p>
    <w:p w14:paraId="7B1FDA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p1sp0             |          0 |</w:t>
      </w:r>
    </w:p>
    <w:p w14:paraId="102165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p1sp1             |          0 |</w:t>
      </w:r>
    </w:p>
    <w:p w14:paraId="6C4FB6D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p2             | p2sp0             |          0 |</w:t>
      </w:r>
    </w:p>
    <w:p w14:paraId="492576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p2             | p2sp1             |          0 |</w:t>
      </w:r>
    </w:p>
    <w:p w14:paraId="3D5108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p3             | p3sp0             |          0 |</w:t>
      </w:r>
    </w:p>
    <w:p w14:paraId="68AE579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p3             | p3sp1             |          0 |</w:t>
      </w:r>
    </w:p>
    <w:p w14:paraId="03628A7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674F9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rows in set (0.00 sec)</w:t>
      </w:r>
    </w:p>
    <w:p w14:paraId="746676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9E79F6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es2;</w:t>
      </w:r>
    </w:p>
    <w:p w14:paraId="65DB675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19746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
    <w:p w14:paraId="4492E1B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EAFF7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1669 | Jim   | Smith |</w:t>
      </w:r>
    </w:p>
    <w:p w14:paraId="3F56DF4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337</w:t>
      </w:r>
      <w:proofErr w:type="gramEnd"/>
      <w:r>
        <w:rPr>
          <w:rFonts w:ascii="Courier New" w:hAnsi="Courier New" w:cs="Courier New"/>
          <w:color w:val="000000"/>
          <w:sz w:val="20"/>
          <w:szCs w:val="20"/>
        </w:rPr>
        <w:t xml:space="preserve"> | Mary  | Jones |</w:t>
      </w:r>
    </w:p>
    <w:p w14:paraId="02C0945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2005 | Linda | Black |</w:t>
      </w:r>
    </w:p>
    <w:p w14:paraId="3107968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25EF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495ACB1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 xml:space="preserve">If a table is </w:t>
      </w:r>
      <w:proofErr w:type="spellStart"/>
      <w:r>
        <w:rPr>
          <w:rFonts w:ascii="Helvetica" w:hAnsi="Helvetica" w:cs="Helvetica"/>
          <w:color w:val="000000"/>
          <w:sz w:val="21"/>
          <w:szCs w:val="21"/>
        </w:rPr>
        <w:t>subpartitioned</w:t>
      </w:r>
      <w:proofErr w:type="spellEnd"/>
      <w:r>
        <w:rPr>
          <w:rFonts w:ascii="Helvetica" w:hAnsi="Helvetica" w:cs="Helvetica"/>
          <w:color w:val="000000"/>
          <w:sz w:val="21"/>
          <w:szCs w:val="21"/>
        </w:rPr>
        <w:t xml:space="preserve">, you can exchange only a </w:t>
      </w:r>
      <w:proofErr w:type="spellStart"/>
      <w:r>
        <w:rPr>
          <w:rFonts w:ascii="Helvetica" w:hAnsi="Helvetica" w:cs="Helvetica"/>
          <w:color w:val="000000"/>
          <w:sz w:val="21"/>
          <w:szCs w:val="21"/>
        </w:rPr>
        <w:t>subpartition</w:t>
      </w:r>
      <w:proofErr w:type="spellEnd"/>
      <w:r>
        <w:rPr>
          <w:rFonts w:ascii="Helvetica" w:hAnsi="Helvetica" w:cs="Helvetica"/>
          <w:color w:val="000000"/>
          <w:sz w:val="21"/>
          <w:szCs w:val="21"/>
        </w:rPr>
        <w:t xml:space="preserve"> of the table—not an entire partition—with an unpartitioned table, as shown here:</w:t>
      </w:r>
    </w:p>
    <w:p w14:paraId="3B2E3B4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es EXCHANGE PARTITION p3 WITH TABLE es2;</w:t>
      </w:r>
    </w:p>
    <w:p w14:paraId="77A5BBC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 xml:space="preserve">ERROR 1704 (HY000): </w:t>
      </w:r>
      <w:proofErr w:type="spellStart"/>
      <w:r>
        <w:rPr>
          <w:rStyle w:val="errortext"/>
          <w:rFonts w:ascii="Courier New" w:hAnsi="Courier New" w:cs="Courier New"/>
          <w:color w:val="7B3D23"/>
          <w:sz w:val="20"/>
          <w:szCs w:val="20"/>
          <w:shd w:val="clear" w:color="auto" w:fill="FFFFFF"/>
        </w:rPr>
        <w:t>Subpartitioned</w:t>
      </w:r>
      <w:proofErr w:type="spellEnd"/>
      <w:r>
        <w:rPr>
          <w:rStyle w:val="errortext"/>
          <w:rFonts w:ascii="Courier New" w:hAnsi="Courier New" w:cs="Courier New"/>
          <w:color w:val="7B3D23"/>
          <w:sz w:val="20"/>
          <w:szCs w:val="20"/>
          <w:shd w:val="clear" w:color="auto" w:fill="FFFFFF"/>
        </w:rPr>
        <w:t xml:space="preserve"> table, use </w:t>
      </w:r>
      <w:proofErr w:type="spellStart"/>
      <w:r>
        <w:rPr>
          <w:rStyle w:val="errortext"/>
          <w:rFonts w:ascii="Courier New" w:hAnsi="Courier New" w:cs="Courier New"/>
          <w:color w:val="7B3D23"/>
          <w:sz w:val="20"/>
          <w:szCs w:val="20"/>
          <w:shd w:val="clear" w:color="auto" w:fill="FFFFFF"/>
        </w:rPr>
        <w:t>subpartition</w:t>
      </w:r>
      <w:proofErr w:type="spellEnd"/>
      <w:r>
        <w:rPr>
          <w:rStyle w:val="errortext"/>
          <w:rFonts w:ascii="Courier New" w:hAnsi="Courier New" w:cs="Courier New"/>
          <w:color w:val="7B3D23"/>
          <w:sz w:val="20"/>
          <w:szCs w:val="20"/>
          <w:shd w:val="clear" w:color="auto" w:fill="FFFFFF"/>
        </w:rPr>
        <w:t xml:space="preserve"> instead of partition</w:t>
      </w:r>
    </w:p>
    <w:p w14:paraId="2C22CEF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Table structures are compared in a strict fashion; the number, order, names, and types of columns and indexes of the partitioned table and the nonpartitioned table must match exactly. In addition, both tables must use the same storage engine:</w:t>
      </w:r>
    </w:p>
    <w:p w14:paraId="4E69A5D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es3 LIKE e;</w:t>
      </w:r>
    </w:p>
    <w:p w14:paraId="460B8B4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(1.31 sec)</w:t>
      </w:r>
    </w:p>
    <w:p w14:paraId="43EB3E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2BAF37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es3 REMOVE PARTITIONING;</w:t>
      </w:r>
    </w:p>
    <w:p w14:paraId="491C068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(0.53 sec)</w:t>
      </w:r>
    </w:p>
    <w:p w14:paraId="53328B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0  Duplicates</w:t>
      </w:r>
      <w:proofErr w:type="gramEnd"/>
      <w:r>
        <w:rPr>
          <w:rFonts w:ascii="Courier New" w:hAnsi="Courier New" w:cs="Courier New"/>
          <w:color w:val="000000"/>
          <w:sz w:val="20"/>
          <w:szCs w:val="20"/>
        </w:rPr>
        <w:t>: 0  Warnings: 0</w:t>
      </w:r>
    </w:p>
    <w:p w14:paraId="5531057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4AB3B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CREATE TABLE es3\G</w:t>
      </w:r>
    </w:p>
    <w:p w14:paraId="480B5B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6B1437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es3</w:t>
      </w:r>
    </w:p>
    <w:p w14:paraId="0976E19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Table: CREATE TABLE `es3` (</w:t>
      </w:r>
    </w:p>
    <w:p w14:paraId="30B9F7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w:t>
      </w:r>
      <w:proofErr w:type="gramStart"/>
      <w:r>
        <w:rPr>
          <w:rFonts w:ascii="Courier New" w:hAnsi="Courier New" w:cs="Courier New"/>
          <w:color w:val="000000"/>
          <w:sz w:val="20"/>
          <w:szCs w:val="20"/>
        </w:rPr>
        <w:t>int(</w:t>
      </w:r>
      <w:proofErr w:type="gramEnd"/>
      <w:r>
        <w:rPr>
          <w:rFonts w:ascii="Courier New" w:hAnsi="Courier New" w:cs="Courier New"/>
          <w:color w:val="000000"/>
          <w:sz w:val="20"/>
          <w:szCs w:val="20"/>
        </w:rPr>
        <w:t>11) NOT NULL,</w:t>
      </w:r>
    </w:p>
    <w:p w14:paraId="69536E8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 DEFAULT NULL,</w:t>
      </w:r>
    </w:p>
    <w:p w14:paraId="40C3C5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 DEFAULT NULL</w:t>
      </w:r>
    </w:p>
    <w:p w14:paraId="318DC8C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xml:space="preserve"> DEFAULT CHARSET=utf8mb4</w:t>
      </w:r>
    </w:p>
    <w:p w14:paraId="275B66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887C77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BFC23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ALTER TABLE es3 ENGINE = </w:t>
      </w:r>
      <w:proofErr w:type="spellStart"/>
      <w:r>
        <w:rPr>
          <w:rStyle w:val="HTML1"/>
          <w:rFonts w:ascii="Courier New" w:hAnsi="Courier New" w:cs="Courier New"/>
          <w:b/>
          <w:bCs/>
          <w:color w:val="000000"/>
          <w:sz w:val="19"/>
          <w:szCs w:val="19"/>
        </w:rPr>
        <w:t>MyISAM</w:t>
      </w:r>
      <w:proofErr w:type="spellEnd"/>
      <w:r>
        <w:rPr>
          <w:rStyle w:val="HTML1"/>
          <w:rFonts w:ascii="Courier New" w:hAnsi="Courier New" w:cs="Courier New"/>
          <w:b/>
          <w:bCs/>
          <w:color w:val="000000"/>
          <w:sz w:val="19"/>
          <w:szCs w:val="19"/>
        </w:rPr>
        <w:t>;</w:t>
      </w:r>
    </w:p>
    <w:p w14:paraId="62F38E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(0.15 sec)</w:t>
      </w:r>
    </w:p>
    <w:p w14:paraId="34AA0A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0  Duplicates</w:t>
      </w:r>
      <w:proofErr w:type="gramEnd"/>
      <w:r>
        <w:rPr>
          <w:rFonts w:ascii="Courier New" w:hAnsi="Courier New" w:cs="Courier New"/>
          <w:color w:val="000000"/>
          <w:sz w:val="20"/>
          <w:szCs w:val="20"/>
        </w:rPr>
        <w:t>: 0  Warnings: 0</w:t>
      </w:r>
    </w:p>
    <w:p w14:paraId="7A51C8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E88C6C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es EXCHANGE PARTITION p3sp0 WITH TABLE es3;</w:t>
      </w:r>
    </w:p>
    <w:p w14:paraId="503DD7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1497 (HY000): The mix of handlers in the partitions is not allowed in this version of MySQL</w:t>
      </w:r>
    </w:p>
    <w:p w14:paraId="6F6EACC9" w14:textId="77777777" w:rsidR="00841A98" w:rsidRDefault="00841A98" w:rsidP="00841A98">
      <w:pPr>
        <w:pStyle w:val="3"/>
        <w:shd w:val="clear" w:color="auto" w:fill="FFFFFF"/>
        <w:rPr>
          <w:rFonts w:ascii="Helvetica" w:hAnsi="Helvetica" w:cs="Helvetica"/>
          <w:color w:val="000000"/>
          <w:sz w:val="34"/>
          <w:szCs w:val="34"/>
        </w:rPr>
      </w:pPr>
      <w:bookmarkStart w:id="87" w:name="partitioning-maintenance"/>
      <w:bookmarkStart w:id="88" w:name="_Toc83152983"/>
      <w:bookmarkEnd w:id="87"/>
      <w:r>
        <w:rPr>
          <w:rFonts w:ascii="Helvetica" w:hAnsi="Helvetica" w:cs="Helvetica"/>
          <w:color w:val="000000"/>
          <w:sz w:val="34"/>
          <w:szCs w:val="34"/>
        </w:rPr>
        <w:t>24.3.4 Maintenance of Partitions</w:t>
      </w:r>
      <w:bookmarkEnd w:id="88"/>
    </w:p>
    <w:p w14:paraId="03E79049" w14:textId="77777777" w:rsidR="00841A98" w:rsidRDefault="00841A98" w:rsidP="00841A98">
      <w:pPr>
        <w:pStyle w:val="af"/>
        <w:rPr>
          <w:rFonts w:ascii="Helvetica" w:hAnsi="Helvetica" w:cs="Helvetica"/>
          <w:color w:val="000000"/>
          <w:sz w:val="21"/>
          <w:szCs w:val="21"/>
        </w:rPr>
      </w:pPr>
      <w:bookmarkStart w:id="89" w:name="idm46383353123216"/>
      <w:bookmarkStart w:id="90" w:name="idm46383353121728"/>
      <w:bookmarkStart w:id="91" w:name="idm46383353120240"/>
      <w:bookmarkStart w:id="92" w:name="idm46383353118752"/>
      <w:bookmarkStart w:id="93" w:name="idm46383353117264"/>
      <w:bookmarkStart w:id="94" w:name="idm46383353115776"/>
      <w:bookmarkStart w:id="95" w:name="idm46383353114288"/>
      <w:bookmarkStart w:id="96" w:name="idm46383353112800"/>
      <w:bookmarkEnd w:id="89"/>
      <w:bookmarkEnd w:id="90"/>
      <w:bookmarkEnd w:id="91"/>
      <w:bookmarkEnd w:id="92"/>
      <w:bookmarkEnd w:id="93"/>
      <w:bookmarkEnd w:id="94"/>
      <w:bookmarkEnd w:id="95"/>
      <w:bookmarkEnd w:id="96"/>
      <w:r>
        <w:rPr>
          <w:rFonts w:ascii="Helvetica" w:hAnsi="Helvetica" w:cs="Helvetica"/>
          <w:color w:val="000000"/>
          <w:sz w:val="21"/>
          <w:szCs w:val="21"/>
        </w:rPr>
        <w:t>A number of table and partition maintenance tasks can be carried out on partitioned tables using SQL statements intended for such purposes.</w:t>
      </w:r>
    </w:p>
    <w:p w14:paraId="6596FE5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Table maintenance of partitioned tables can be accomplished using the statements </w:t>
      </w:r>
      <w:hyperlink r:id="rId297"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w:t>
      </w:r>
      <w:hyperlink r:id="rId298"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w:t>
      </w:r>
      <w:hyperlink r:id="rId29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and </w:t>
      </w:r>
      <w:hyperlink r:id="rId300"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which are supported for partitioned tables.</w:t>
      </w:r>
    </w:p>
    <w:p w14:paraId="6CA7FD7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use a number of extensions to </w:t>
      </w:r>
      <w:hyperlink r:id="rId301"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for performing operations of this type on one or more partitions directly, as described in the following list:</w:t>
      </w:r>
    </w:p>
    <w:p w14:paraId="03B37801" w14:textId="77777777" w:rsidR="00841A98" w:rsidRDefault="00841A98" w:rsidP="00841A98">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Rebuilding partitions. </w:t>
      </w:r>
      <w:r>
        <w:rPr>
          <w:rFonts w:ascii="Helvetica" w:hAnsi="Helvetica" w:cs="Helvetica"/>
          <w:color w:val="000000"/>
          <w:sz w:val="21"/>
          <w:szCs w:val="21"/>
        </w:rPr>
        <w:t> Rebuilds the partition; this has the same effect as dropping all records stored in the partition, then reinserting them. This can be useful for purposes of defragmentation.</w:t>
      </w:r>
    </w:p>
    <w:p w14:paraId="170F73A4"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6D413AC"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ALTER TABLE t1 REBUILD PARTITION p0, p1;</w:t>
      </w:r>
    </w:p>
    <w:p w14:paraId="5103970F" w14:textId="77777777" w:rsidR="00841A98" w:rsidRDefault="00841A98" w:rsidP="00841A98">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Optimizing partitions. </w:t>
      </w:r>
      <w:r>
        <w:rPr>
          <w:rFonts w:ascii="Helvetica" w:hAnsi="Helvetica" w:cs="Helvetica"/>
          <w:color w:val="000000"/>
          <w:sz w:val="21"/>
          <w:szCs w:val="21"/>
        </w:rPr>
        <w:t> If you have deleted a large number of rows from a partition or if you have made many changes to a partitioned table with variable-length rows (that is, having </w:t>
      </w:r>
      <w:hyperlink r:id="rId302"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30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304"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you can use </w:t>
      </w:r>
      <w:hyperlink r:id="rId305"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OPTIMIZE PARTITION</w:t>
        </w:r>
      </w:hyperlink>
      <w:r>
        <w:rPr>
          <w:rFonts w:ascii="Helvetica" w:hAnsi="Helvetica" w:cs="Helvetica"/>
          <w:color w:val="000000"/>
          <w:sz w:val="21"/>
          <w:szCs w:val="21"/>
        </w:rPr>
        <w:t> to reclaim any unused space and to defragment the partition data file.</w:t>
      </w:r>
    </w:p>
    <w:p w14:paraId="11C6F1AB"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Example:</w:t>
      </w:r>
    </w:p>
    <w:p w14:paraId="1831F115"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ALTER TABLE t1 OPTIMIZE PARTITION p0, p1;</w:t>
      </w:r>
    </w:p>
    <w:p w14:paraId="4EFA82CD"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Using </w:t>
      </w:r>
      <w:r>
        <w:rPr>
          <w:rStyle w:val="HTML1"/>
          <w:rFonts w:ascii="Courier New" w:hAnsi="Courier New" w:cs="Courier New"/>
          <w:b/>
          <w:bCs/>
          <w:color w:val="026789"/>
          <w:sz w:val="20"/>
          <w:szCs w:val="20"/>
          <w:shd w:val="clear" w:color="auto" w:fill="FFFFFF"/>
        </w:rPr>
        <w:t>OPTIMIZE PARTITION</w:t>
      </w:r>
      <w:r>
        <w:rPr>
          <w:rFonts w:ascii="Helvetica" w:hAnsi="Helvetica" w:cs="Helvetica"/>
          <w:color w:val="000000"/>
          <w:sz w:val="21"/>
          <w:szCs w:val="21"/>
        </w:rPr>
        <w:t> on a given partition is equivalent to running </w:t>
      </w:r>
      <w:r>
        <w:rPr>
          <w:rStyle w:val="HTML1"/>
          <w:rFonts w:ascii="Courier New" w:hAnsi="Courier New" w:cs="Courier New"/>
          <w:b/>
          <w:bCs/>
          <w:color w:val="026789"/>
          <w:sz w:val="20"/>
          <w:szCs w:val="20"/>
          <w:shd w:val="clear" w:color="auto" w:fill="FFFFFF"/>
        </w:rPr>
        <w:t>CHECK PARTITION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ANALYZE PARTITION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REPAIR PARTITION</w:t>
      </w:r>
      <w:r>
        <w:rPr>
          <w:rFonts w:ascii="Helvetica" w:hAnsi="Helvetica" w:cs="Helvetica"/>
          <w:color w:val="000000"/>
          <w:sz w:val="21"/>
          <w:szCs w:val="21"/>
        </w:rPr>
        <w:t> on that partition.</w:t>
      </w:r>
    </w:p>
    <w:p w14:paraId="7B78D9F2"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MySQL storage engines, including </w:t>
      </w:r>
      <w:proofErr w:type="spellStart"/>
      <w:r w:rsidR="001D3EDE">
        <w:fldChar w:fldCharType="begin"/>
      </w:r>
      <w:r w:rsidR="001D3EDE">
        <w:instrText xml:space="preserve"> HYPERLINK "file:///E:\\backup\\%E4%B8%8B%E8%BD%BD\\refman-8.0-en.html-chap</w:instrText>
      </w:r>
      <w:r w:rsidR="001D3EDE">
        <w:instrText xml:space="preserve">ter\\refman-8.0-en.html-chapter\\innodb-storage-engine.html" \o "Chapter 15 The InnoDB Storage Engine" </w:instrText>
      </w:r>
      <w:r w:rsidR="001D3EDE">
        <w:fldChar w:fldCharType="separate"/>
      </w:r>
      <w:r>
        <w:rPr>
          <w:rStyle w:val="HTML1"/>
          <w:rFonts w:ascii="Courier New" w:hAnsi="Courier New" w:cs="Courier New"/>
          <w:b/>
          <w:bCs/>
          <w:color w:val="026789"/>
          <w:sz w:val="20"/>
          <w:szCs w:val="20"/>
          <w:u w:val="single"/>
          <w:shd w:val="clear" w:color="auto" w:fill="FFFFFF"/>
        </w:rPr>
        <w:t>InnoDB</w:t>
      </w:r>
      <w:proofErr w:type="spellEnd"/>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do not support per-partition optimization; in these cases, </w:t>
      </w:r>
      <w:hyperlink r:id="rId306"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OPTIMIZE PARTITION</w:t>
        </w:r>
      </w:hyperlink>
      <w:r>
        <w:rPr>
          <w:rFonts w:ascii="Helvetica" w:hAnsi="Helvetica" w:cs="Helvetica"/>
          <w:color w:val="000000"/>
          <w:sz w:val="21"/>
          <w:szCs w:val="21"/>
        </w:rPr>
        <w:t> analyzes and rebuilds the entire table, and causes an appropriate warning to be issued. (Bug #11751825, Bug #42822) Use </w:t>
      </w:r>
      <w:r>
        <w:rPr>
          <w:rStyle w:val="HTML1"/>
          <w:rFonts w:ascii="Courier New" w:hAnsi="Courier New" w:cs="Courier New"/>
          <w:b/>
          <w:bCs/>
          <w:color w:val="026789"/>
          <w:sz w:val="20"/>
          <w:szCs w:val="20"/>
          <w:shd w:val="clear" w:color="auto" w:fill="FFFFFF"/>
        </w:rPr>
        <w:t>ALTER TABLE ... REBUILD PARTITION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ALTER TABLE ... ANALYZE PARTITION</w:t>
      </w:r>
      <w:r>
        <w:rPr>
          <w:rFonts w:ascii="Helvetica" w:hAnsi="Helvetica" w:cs="Helvetica"/>
          <w:color w:val="000000"/>
          <w:sz w:val="21"/>
          <w:szCs w:val="21"/>
        </w:rPr>
        <w:t> instead, to avoid this issue.</w:t>
      </w:r>
    </w:p>
    <w:p w14:paraId="664E1332" w14:textId="77777777" w:rsidR="00841A98" w:rsidRDefault="00841A98" w:rsidP="00841A98">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Analyzing partitions. </w:t>
      </w:r>
      <w:r>
        <w:rPr>
          <w:rFonts w:ascii="Helvetica" w:hAnsi="Helvetica" w:cs="Helvetica"/>
          <w:color w:val="000000"/>
          <w:sz w:val="21"/>
          <w:szCs w:val="21"/>
        </w:rPr>
        <w:t> This reads and stores the key distributions for partitions.</w:t>
      </w:r>
    </w:p>
    <w:p w14:paraId="5C434FC9"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D58BE12"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ALTER TABLE t1 ANALYZE PARTITION p3;</w:t>
      </w:r>
    </w:p>
    <w:p w14:paraId="7080692A" w14:textId="77777777" w:rsidR="00841A98" w:rsidRDefault="00841A98" w:rsidP="00841A98">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Repairing partitions. </w:t>
      </w:r>
      <w:r>
        <w:rPr>
          <w:rFonts w:ascii="Helvetica" w:hAnsi="Helvetica" w:cs="Helvetica"/>
          <w:color w:val="000000"/>
          <w:sz w:val="21"/>
          <w:szCs w:val="21"/>
        </w:rPr>
        <w:t> This repairs corrupted partitions.</w:t>
      </w:r>
    </w:p>
    <w:p w14:paraId="094F6C0B"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6F0982B"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ALTER TABLE t1 REPAIR PARTITION p</w:t>
      </w:r>
      <w:proofErr w:type="gramStart"/>
      <w:r>
        <w:rPr>
          <w:rFonts w:ascii="Courier New" w:hAnsi="Courier New" w:cs="Courier New"/>
          <w:color w:val="000000"/>
          <w:sz w:val="20"/>
          <w:szCs w:val="20"/>
        </w:rPr>
        <w:t>0,p</w:t>
      </w:r>
      <w:proofErr w:type="gramEnd"/>
      <w:r>
        <w:rPr>
          <w:rFonts w:ascii="Courier New" w:hAnsi="Courier New" w:cs="Courier New"/>
          <w:color w:val="000000"/>
          <w:sz w:val="20"/>
          <w:szCs w:val="20"/>
        </w:rPr>
        <w:t>1;</w:t>
      </w:r>
    </w:p>
    <w:p w14:paraId="170A8FFA"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Normally, </w:t>
      </w:r>
      <w:r>
        <w:rPr>
          <w:rStyle w:val="HTML1"/>
          <w:rFonts w:ascii="Courier New" w:hAnsi="Courier New" w:cs="Courier New"/>
          <w:b/>
          <w:bCs/>
          <w:color w:val="026789"/>
          <w:sz w:val="20"/>
          <w:szCs w:val="20"/>
          <w:shd w:val="clear" w:color="auto" w:fill="FFFFFF"/>
        </w:rPr>
        <w:t>REPAIR PARTITION</w:t>
      </w:r>
      <w:r>
        <w:rPr>
          <w:rFonts w:ascii="Helvetica" w:hAnsi="Helvetica" w:cs="Helvetica"/>
          <w:color w:val="000000"/>
          <w:sz w:val="21"/>
          <w:szCs w:val="21"/>
        </w:rPr>
        <w:t> fails when the partition contains duplicate key errors. You can use </w:t>
      </w:r>
      <w:hyperlink r:id="rId307"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IGNORE TABLE</w:t>
        </w:r>
      </w:hyperlink>
      <w:r>
        <w:rPr>
          <w:rFonts w:ascii="Helvetica" w:hAnsi="Helvetica" w:cs="Helvetica"/>
          <w:color w:val="000000"/>
          <w:sz w:val="21"/>
          <w:szCs w:val="21"/>
        </w:rPr>
        <w:t> with this option, in which case all rows that cannot be moved due to the presence of duplicate keys are removed from the partition (Bug #16900947).</w:t>
      </w:r>
    </w:p>
    <w:p w14:paraId="0B4221F2" w14:textId="77777777" w:rsidR="00841A98" w:rsidRDefault="00841A98" w:rsidP="00841A98">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Checking partitions. </w:t>
      </w:r>
      <w:r>
        <w:rPr>
          <w:rFonts w:ascii="Helvetica" w:hAnsi="Helvetica" w:cs="Helvetica"/>
          <w:color w:val="000000"/>
          <w:sz w:val="21"/>
          <w:szCs w:val="21"/>
        </w:rPr>
        <w:t> You can check partitions for errors in much the same way that you can use </w:t>
      </w:r>
      <w:r>
        <w:rPr>
          <w:rStyle w:val="HTML1"/>
          <w:rFonts w:ascii="Courier New" w:hAnsi="Courier New" w:cs="Courier New"/>
          <w:b/>
          <w:bCs/>
          <w:color w:val="026789"/>
          <w:sz w:val="20"/>
          <w:szCs w:val="20"/>
          <w:shd w:val="clear" w:color="auto" w:fill="FFFFFF"/>
        </w:rPr>
        <w:t>CHECK TABLE</w:t>
      </w:r>
      <w:r>
        <w:rPr>
          <w:rFonts w:ascii="Helvetica" w:hAnsi="Helvetica" w:cs="Helvetica"/>
          <w:color w:val="000000"/>
          <w:sz w:val="21"/>
          <w:szCs w:val="21"/>
        </w:rPr>
        <w:t> with nonpartitioned tables.</w:t>
      </w:r>
    </w:p>
    <w:p w14:paraId="031CF644"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9204EC5"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ALTER TABLE trb3 CHECK PARTITION p1;</w:t>
      </w:r>
    </w:p>
    <w:p w14:paraId="377A9AA9"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tells you whether the data or indexes in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of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are corrupted. If this is the case, use </w:t>
      </w:r>
      <w:hyperlink r:id="rId308"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REPAIR PARTITION</w:t>
        </w:r>
      </w:hyperlink>
      <w:r>
        <w:rPr>
          <w:rFonts w:ascii="Helvetica" w:hAnsi="Helvetica" w:cs="Helvetica"/>
          <w:color w:val="000000"/>
          <w:sz w:val="21"/>
          <w:szCs w:val="21"/>
        </w:rPr>
        <w:t> to repair the partition.</w:t>
      </w:r>
    </w:p>
    <w:p w14:paraId="758C0D9D"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Normally, </w:t>
      </w:r>
      <w:r>
        <w:rPr>
          <w:rStyle w:val="HTML1"/>
          <w:rFonts w:ascii="Courier New" w:hAnsi="Courier New" w:cs="Courier New"/>
          <w:b/>
          <w:bCs/>
          <w:color w:val="026789"/>
          <w:sz w:val="20"/>
          <w:szCs w:val="20"/>
          <w:shd w:val="clear" w:color="auto" w:fill="FFFFFF"/>
        </w:rPr>
        <w:t>CHECK PARTITION</w:t>
      </w:r>
      <w:r>
        <w:rPr>
          <w:rFonts w:ascii="Helvetica" w:hAnsi="Helvetica" w:cs="Helvetica"/>
          <w:color w:val="000000"/>
          <w:sz w:val="21"/>
          <w:szCs w:val="21"/>
        </w:rPr>
        <w:t> fails when the partition contains duplicate key errors. You can use </w:t>
      </w:r>
      <w:hyperlink r:id="rId309"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IGNORE TABLE</w:t>
        </w:r>
      </w:hyperlink>
      <w:r>
        <w:rPr>
          <w:rFonts w:ascii="Helvetica" w:hAnsi="Helvetica" w:cs="Helvetica"/>
          <w:color w:val="000000"/>
          <w:sz w:val="21"/>
          <w:szCs w:val="21"/>
        </w:rPr>
        <w:t xml:space="preserve"> with this option, in which case the statement returns the contents of each row in the partition where a duplicate key </w:t>
      </w:r>
      <w:r>
        <w:rPr>
          <w:rFonts w:ascii="Helvetica" w:hAnsi="Helvetica" w:cs="Helvetica"/>
          <w:color w:val="000000"/>
          <w:sz w:val="21"/>
          <w:szCs w:val="21"/>
        </w:rPr>
        <w:lastRenderedPageBreak/>
        <w:t>violation is found. Only the values for the columns in the partitioning expression for the table are reported. (Bug #16900947)</w:t>
      </w:r>
    </w:p>
    <w:p w14:paraId="18F334D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Each of the statements in the list just shown also supports the keyword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in place of the list of partition names. Using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w:t>
      </w:r>
      <w:proofErr w:type="gramStart"/>
      <w:r>
        <w:rPr>
          <w:rFonts w:ascii="Helvetica" w:hAnsi="Helvetica" w:cs="Helvetica"/>
          <w:color w:val="000000"/>
          <w:sz w:val="21"/>
          <w:szCs w:val="21"/>
        </w:rPr>
        <w:t>causes</w:t>
      </w:r>
      <w:proofErr w:type="gramEnd"/>
      <w:r>
        <w:rPr>
          <w:rFonts w:ascii="Helvetica" w:hAnsi="Helvetica" w:cs="Helvetica"/>
          <w:color w:val="000000"/>
          <w:sz w:val="21"/>
          <w:szCs w:val="21"/>
        </w:rPr>
        <w:t xml:space="preserve"> the statement to act on all partitions in the table.</w:t>
      </w:r>
    </w:p>
    <w:p w14:paraId="453F499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also truncate partitions using </w:t>
      </w:r>
      <w:hyperlink r:id="rId310" w:anchor="alter-table" w:tooltip="13.1.9 ALTER TABLE Statement" w:history="1">
        <w:r>
          <w:rPr>
            <w:rStyle w:val="HTML1"/>
            <w:rFonts w:ascii="Courier New" w:hAnsi="Courier New" w:cs="Courier New"/>
            <w:b/>
            <w:bCs/>
            <w:color w:val="026789"/>
            <w:sz w:val="20"/>
            <w:szCs w:val="20"/>
            <w:u w:val="single"/>
            <w:shd w:val="clear" w:color="auto" w:fill="FFFFFF"/>
          </w:rPr>
          <w:t>ALTER TABLE ... TRUNCATE PARTITION</w:t>
        </w:r>
      </w:hyperlink>
      <w:r>
        <w:rPr>
          <w:rFonts w:ascii="Helvetica" w:hAnsi="Helvetica" w:cs="Helvetica"/>
          <w:color w:val="000000"/>
          <w:sz w:val="21"/>
          <w:szCs w:val="21"/>
        </w:rPr>
        <w:t>. This statement can be used to delete all rows from one or more partitions in much the same way that </w:t>
      </w:r>
      <w:hyperlink r:id="rId311"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deletes all rows from a table.</w:t>
      </w:r>
    </w:p>
    <w:p w14:paraId="27F60643" w14:textId="77777777" w:rsidR="00841A98" w:rsidRDefault="001D3EDE" w:rsidP="00841A98">
      <w:pPr>
        <w:pStyle w:val="af"/>
        <w:rPr>
          <w:rFonts w:ascii="Helvetica" w:hAnsi="Helvetica" w:cs="Helvetica"/>
          <w:color w:val="000000"/>
          <w:sz w:val="21"/>
          <w:szCs w:val="21"/>
        </w:rPr>
      </w:pPr>
      <w:hyperlink r:id="rId312" w:anchor="alter-table" w:tooltip="13.1.9 ALTER TABLE Statement" w:history="1">
        <w:r w:rsidR="00841A98">
          <w:rPr>
            <w:rStyle w:val="HTML1"/>
            <w:rFonts w:ascii="Courier New" w:hAnsi="Courier New" w:cs="Courier New"/>
            <w:b/>
            <w:bCs/>
            <w:color w:val="026789"/>
            <w:sz w:val="20"/>
            <w:szCs w:val="20"/>
            <w:u w:val="single"/>
            <w:shd w:val="clear" w:color="auto" w:fill="FFFFFF"/>
          </w:rPr>
          <w:t>ALTER TABLE ... TRUNCATE PARTITION ALL</w:t>
        </w:r>
      </w:hyperlink>
      <w:r w:rsidR="00841A98">
        <w:rPr>
          <w:rFonts w:ascii="Helvetica" w:hAnsi="Helvetica" w:cs="Helvetica"/>
          <w:color w:val="000000"/>
          <w:sz w:val="21"/>
          <w:szCs w:val="21"/>
        </w:rPr>
        <w:t> truncates all partitions in the table.</w:t>
      </w:r>
    </w:p>
    <w:p w14:paraId="245AEFDD" w14:textId="77777777" w:rsidR="00841A98" w:rsidRDefault="00841A98" w:rsidP="00841A98">
      <w:pPr>
        <w:pStyle w:val="3"/>
        <w:shd w:val="clear" w:color="auto" w:fill="FFFFFF"/>
        <w:rPr>
          <w:rFonts w:ascii="Helvetica" w:hAnsi="Helvetica" w:cs="Helvetica"/>
          <w:color w:val="000000"/>
          <w:sz w:val="34"/>
          <w:szCs w:val="34"/>
        </w:rPr>
      </w:pPr>
      <w:bookmarkStart w:id="97" w:name="partitioning-info"/>
      <w:bookmarkStart w:id="98" w:name="_Toc83152984"/>
      <w:bookmarkEnd w:id="97"/>
      <w:r>
        <w:rPr>
          <w:rFonts w:ascii="Helvetica" w:hAnsi="Helvetica" w:cs="Helvetica"/>
          <w:color w:val="000000"/>
          <w:sz w:val="34"/>
          <w:szCs w:val="34"/>
        </w:rPr>
        <w:t>24.3.5 Obtaining Information About Partitions</w:t>
      </w:r>
      <w:bookmarkEnd w:id="98"/>
    </w:p>
    <w:p w14:paraId="4FB0BB9D" w14:textId="77777777" w:rsidR="00841A98" w:rsidRDefault="00841A98" w:rsidP="00841A98">
      <w:pPr>
        <w:pStyle w:val="af"/>
        <w:rPr>
          <w:rFonts w:ascii="Helvetica" w:hAnsi="Helvetica" w:cs="Helvetica"/>
          <w:color w:val="000000"/>
          <w:sz w:val="21"/>
          <w:szCs w:val="21"/>
        </w:rPr>
      </w:pPr>
      <w:bookmarkStart w:id="99" w:name="idm46383353056880"/>
      <w:bookmarkStart w:id="100" w:name="idm46383353055824"/>
      <w:bookmarkStart w:id="101" w:name="idm46383353054736"/>
      <w:bookmarkStart w:id="102" w:name="idm46383353053648"/>
      <w:bookmarkEnd w:id="99"/>
      <w:bookmarkEnd w:id="100"/>
      <w:bookmarkEnd w:id="101"/>
      <w:bookmarkEnd w:id="102"/>
      <w:r>
        <w:rPr>
          <w:rFonts w:ascii="Helvetica" w:hAnsi="Helvetica" w:cs="Helvetica"/>
          <w:color w:val="000000"/>
          <w:sz w:val="21"/>
          <w:szCs w:val="21"/>
        </w:rPr>
        <w:t>This section discusses obtaining information about existing partitions, which can be done in a number of ways. Methods of obtaining such information include the following:</w:t>
      </w:r>
    </w:p>
    <w:p w14:paraId="4A1A5711" w14:textId="77777777" w:rsidR="00841A98" w:rsidRDefault="00841A98" w:rsidP="00841A98">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Using the </w:t>
      </w:r>
      <w:hyperlink r:id="rId313"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 statement to view the partitioning clauses used in creating a partitioned table.</w:t>
      </w:r>
    </w:p>
    <w:p w14:paraId="6F8B09A1" w14:textId="77777777" w:rsidR="00841A98" w:rsidRDefault="00841A98" w:rsidP="00841A98">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Using the </w:t>
      </w:r>
      <w:hyperlink r:id="rId314" w:anchor="show-table-status" w:tooltip="13.7.7.38 SHOW TABLE STATUS Statement" w:history="1">
        <w:r>
          <w:rPr>
            <w:rStyle w:val="HTML1"/>
            <w:rFonts w:ascii="Courier New" w:hAnsi="Courier New" w:cs="Courier New"/>
            <w:b/>
            <w:bCs/>
            <w:color w:val="026789"/>
            <w:sz w:val="20"/>
            <w:szCs w:val="20"/>
            <w:u w:val="single"/>
            <w:shd w:val="clear" w:color="auto" w:fill="FFFFFF"/>
          </w:rPr>
          <w:t>SHOW TABLE STATUS</w:t>
        </w:r>
      </w:hyperlink>
      <w:r>
        <w:rPr>
          <w:rFonts w:ascii="Helvetica" w:hAnsi="Helvetica" w:cs="Helvetica"/>
          <w:color w:val="000000"/>
          <w:sz w:val="21"/>
          <w:szCs w:val="21"/>
        </w:rPr>
        <w:t> statement to determine whether a table is partitioned.</w:t>
      </w:r>
    </w:p>
    <w:p w14:paraId="43FD5941" w14:textId="77777777" w:rsidR="00841A98" w:rsidRDefault="00841A98" w:rsidP="00841A98">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Querying the </w:t>
      </w:r>
      <w:hyperlink r:id="rId315"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table.</w:t>
      </w:r>
    </w:p>
    <w:p w14:paraId="6955DE83" w14:textId="77777777" w:rsidR="00841A98" w:rsidRDefault="00841A98" w:rsidP="00841A98">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Using the statement </w:t>
      </w:r>
      <w:hyperlink r:id="rId316" w:anchor="explain" w:tooltip="13.8.2 EXPLAIN Statement" w:history="1">
        <w:r>
          <w:rPr>
            <w:rStyle w:val="HTML1"/>
            <w:rFonts w:ascii="Courier New" w:hAnsi="Courier New" w:cs="Courier New"/>
            <w:b/>
            <w:bCs/>
            <w:color w:val="026789"/>
            <w:sz w:val="20"/>
            <w:szCs w:val="20"/>
            <w:u w:val="single"/>
            <w:shd w:val="clear" w:color="auto" w:fill="FFFFFF"/>
          </w:rPr>
          <w:t>EXPLAIN SELECT</w:t>
        </w:r>
      </w:hyperlink>
      <w:r>
        <w:rPr>
          <w:rFonts w:ascii="Helvetica" w:hAnsi="Helvetica" w:cs="Helvetica"/>
          <w:color w:val="000000"/>
          <w:sz w:val="21"/>
          <w:szCs w:val="21"/>
        </w:rPr>
        <w:t> to see which partitions are used by a given </w:t>
      </w:r>
      <w:hyperlink r:id="rId31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w:t>
      </w:r>
    </w:p>
    <w:p w14:paraId="1E4647DF" w14:textId="77777777" w:rsidR="00841A98" w:rsidRDefault="00841A98" w:rsidP="00841A98">
      <w:pPr>
        <w:pStyle w:val="af"/>
        <w:spacing w:before="0" w:after="0"/>
        <w:rPr>
          <w:rFonts w:ascii="Helvetica" w:hAnsi="Helvetica" w:cs="Helvetica"/>
          <w:color w:val="000000"/>
          <w:sz w:val="21"/>
          <w:szCs w:val="21"/>
        </w:rPr>
      </w:pPr>
      <w:r>
        <w:rPr>
          <w:rFonts w:ascii="Helvetica" w:hAnsi="Helvetica" w:cs="Helvetica"/>
          <w:color w:val="000000"/>
          <w:sz w:val="21"/>
          <w:szCs w:val="21"/>
        </w:rPr>
        <w:t xml:space="preserve">From MySQL 8.0.16, when insertions, deletions, or updates are made to partitioned tables, the binary log records information about the partition and (if any) the </w:t>
      </w:r>
      <w:proofErr w:type="spellStart"/>
      <w:r>
        <w:rPr>
          <w:rFonts w:ascii="Helvetica" w:hAnsi="Helvetica" w:cs="Helvetica"/>
          <w:color w:val="000000"/>
          <w:sz w:val="21"/>
          <w:szCs w:val="21"/>
        </w:rPr>
        <w:t>subpartition</w:t>
      </w:r>
      <w:proofErr w:type="spellEnd"/>
      <w:r>
        <w:rPr>
          <w:rFonts w:ascii="Helvetica" w:hAnsi="Helvetica" w:cs="Helvetica"/>
          <w:color w:val="000000"/>
          <w:sz w:val="21"/>
          <w:szCs w:val="21"/>
        </w:rPr>
        <w:t xml:space="preserve"> in which the row event took place. A new row event is created for a modification that takes place in a different partition or </w:t>
      </w:r>
      <w:proofErr w:type="spellStart"/>
      <w:r>
        <w:rPr>
          <w:rFonts w:ascii="Helvetica" w:hAnsi="Helvetica" w:cs="Helvetica"/>
          <w:color w:val="000000"/>
          <w:sz w:val="21"/>
          <w:szCs w:val="21"/>
        </w:rPr>
        <w:t>subpartition</w:t>
      </w:r>
      <w:proofErr w:type="spellEnd"/>
      <w:r>
        <w:rPr>
          <w:rFonts w:ascii="Helvetica" w:hAnsi="Helvetica" w:cs="Helvetica"/>
          <w:color w:val="000000"/>
          <w:sz w:val="21"/>
          <w:szCs w:val="21"/>
        </w:rPr>
        <w:t xml:space="preserve">, even if the table involved is the same. </w:t>
      </w:r>
      <w:proofErr w:type="gramStart"/>
      <w:r>
        <w:rPr>
          <w:rFonts w:ascii="Helvetica" w:hAnsi="Helvetica" w:cs="Helvetica"/>
          <w:color w:val="000000"/>
          <w:sz w:val="21"/>
          <w:szCs w:val="21"/>
        </w:rPr>
        <w:t>So</w:t>
      </w:r>
      <w:proofErr w:type="gramEnd"/>
      <w:r>
        <w:rPr>
          <w:rFonts w:ascii="Helvetica" w:hAnsi="Helvetica" w:cs="Helvetica"/>
          <w:color w:val="000000"/>
          <w:sz w:val="21"/>
          <w:szCs w:val="21"/>
        </w:rPr>
        <w:t xml:space="preserve"> if a transaction involves three partitions or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three row events are generated. For an update event, the partition information is recorded for both the </w:t>
      </w:r>
      <w:r>
        <w:rPr>
          <w:rStyle w:val="62"/>
          <w:rFonts w:ascii="inherit" w:hAnsi="inherit" w:cs="Helvetica"/>
          <w:color w:val="000000"/>
          <w:sz w:val="21"/>
          <w:szCs w:val="21"/>
          <w:bdr w:val="none" w:sz="0" w:space="0" w:color="auto" w:frame="1"/>
        </w:rPr>
        <w:t>“before”</w:t>
      </w:r>
      <w:r>
        <w:rPr>
          <w:rFonts w:ascii="Helvetica" w:hAnsi="Helvetica" w:cs="Helvetica"/>
          <w:color w:val="000000"/>
          <w:sz w:val="21"/>
          <w:szCs w:val="21"/>
        </w:rPr>
        <w:t> image and the </w:t>
      </w:r>
      <w:r>
        <w:rPr>
          <w:rStyle w:val="62"/>
          <w:rFonts w:ascii="inherit" w:hAnsi="inherit" w:cs="Helvetica"/>
          <w:color w:val="000000"/>
          <w:sz w:val="21"/>
          <w:szCs w:val="21"/>
          <w:bdr w:val="none" w:sz="0" w:space="0" w:color="auto" w:frame="1"/>
        </w:rPr>
        <w:t>“after”</w:t>
      </w:r>
      <w:r>
        <w:rPr>
          <w:rFonts w:ascii="Helvetica" w:hAnsi="Helvetica" w:cs="Helvetica"/>
          <w:color w:val="000000"/>
          <w:sz w:val="21"/>
          <w:szCs w:val="21"/>
        </w:rPr>
        <w:t> image. The partition information is displayed if you specify the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--verbose</w:t>
      </w:r>
      <w:r>
        <w:rPr>
          <w:rFonts w:ascii="Helvetica" w:hAnsi="Helvetica" w:cs="Helvetica"/>
          <w:color w:val="000000"/>
          <w:sz w:val="21"/>
          <w:szCs w:val="21"/>
        </w:rPr>
        <w:t> option when viewing the binary log using </w:t>
      </w:r>
      <w:proofErr w:type="spellStart"/>
      <w:r w:rsidR="001D3EDE">
        <w:fldChar w:fldCharType="begin"/>
      </w:r>
      <w:r w:rsidR="001D3EDE">
        <w:instrText xml:space="preserve"> HYPERLINK "file:///E:\\backup\\%E4%B8%8B%E8%BD%BD\\refman-8.0-en.html-c</w:instrText>
      </w:r>
      <w:r w:rsidR="001D3EDE">
        <w:instrText xml:space="preserve">hapter\\refman-8.0-en.html-chapter\\programs.html" \l "mysqlbinlog" \o "4.6.9 mysqlbinlog — Utility for Processing Binary Log Files" </w:instrText>
      </w:r>
      <w:r w:rsidR="001D3EDE">
        <w:fldChar w:fldCharType="separate"/>
      </w:r>
      <w:r>
        <w:rPr>
          <w:rStyle w:val="a5"/>
          <w:rFonts w:ascii="Helvetica" w:hAnsi="Helvetica" w:cs="Helvetica"/>
          <w:color w:val="00759F"/>
          <w:sz w:val="21"/>
          <w:szCs w:val="21"/>
          <w:u w:val="single"/>
        </w:rPr>
        <w:t>mysqlbinlog</w:t>
      </w:r>
      <w:proofErr w:type="spellEnd"/>
      <w:r w:rsidR="001D3EDE">
        <w:rPr>
          <w:rStyle w:val="a5"/>
          <w:rFonts w:ascii="Helvetica" w:hAnsi="Helvetica" w:cs="Helvetica"/>
          <w:color w:val="00759F"/>
          <w:sz w:val="21"/>
          <w:szCs w:val="21"/>
          <w:u w:val="single"/>
        </w:rPr>
        <w:fldChar w:fldCharType="end"/>
      </w:r>
      <w:r>
        <w:rPr>
          <w:rFonts w:ascii="Helvetica" w:hAnsi="Helvetica" w:cs="Helvetica"/>
          <w:color w:val="000000"/>
          <w:sz w:val="21"/>
          <w:szCs w:val="21"/>
        </w:rPr>
        <w:t>. Partition information is only recorded when row-based logging is in use (</w:t>
      </w:r>
      <w:proofErr w:type="spellStart"/>
      <w:r w:rsidR="001D3EDE">
        <w:fldChar w:fldCharType="begin"/>
      </w:r>
      <w:r w:rsidR="001D3EDE">
        <w:instrText xml:space="preserve"> HYPERLINK "file:///E:\\backup\\%E4%B8%8B%E8%BD%BD\\refman-8.0-en.html-chapter\\refman-8.0-en.html-chapter\\replication.html" \l "sysvar_binlog_format" </w:instrText>
      </w:r>
      <w:r w:rsidR="001D3EDE">
        <w:fldChar w:fldCharType="separate"/>
      </w:r>
      <w:r>
        <w:rPr>
          <w:rStyle w:val="HTML1"/>
          <w:rFonts w:ascii="Courier New" w:hAnsi="Courier New" w:cs="Courier New"/>
          <w:b/>
          <w:bCs/>
          <w:color w:val="026789"/>
          <w:sz w:val="20"/>
          <w:szCs w:val="20"/>
          <w:u w:val="single"/>
          <w:shd w:val="clear" w:color="auto" w:fill="FFFFFF"/>
        </w:rPr>
        <w:t>binlog_format</w:t>
      </w:r>
      <w:proofErr w:type="spellEnd"/>
      <w:r>
        <w:rPr>
          <w:rStyle w:val="HTML1"/>
          <w:rFonts w:ascii="Courier New" w:hAnsi="Courier New" w:cs="Courier New"/>
          <w:b/>
          <w:bCs/>
          <w:color w:val="026789"/>
          <w:sz w:val="20"/>
          <w:szCs w:val="20"/>
          <w:u w:val="single"/>
          <w:shd w:val="clear" w:color="auto" w:fill="FFFFFF"/>
        </w:rPr>
        <w:t>=ROW</w:t>
      </w:r>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093FE84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As discussed elsewhere in this chapter, </w:t>
      </w:r>
      <w:hyperlink r:id="rId318"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 includes in its output the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clause used to create a partitioned table. For example:</w:t>
      </w:r>
    </w:p>
    <w:p w14:paraId="73BF34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CREATE TABLE trb3\G</w:t>
      </w:r>
    </w:p>
    <w:p w14:paraId="09408AC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C186F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trb3</w:t>
      </w:r>
    </w:p>
    <w:p w14:paraId="2088A2B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Table: CREATE TABLE `trb3` (</w:t>
      </w:r>
    </w:p>
    <w:p w14:paraId="34D7251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w:t>
      </w:r>
      <w:proofErr w:type="gramStart"/>
      <w:r>
        <w:rPr>
          <w:rFonts w:ascii="Courier New" w:hAnsi="Courier New" w:cs="Courier New"/>
          <w:color w:val="000000"/>
          <w:sz w:val="20"/>
          <w:szCs w:val="20"/>
        </w:rPr>
        <w:t>int(</w:t>
      </w:r>
      <w:proofErr w:type="gramEnd"/>
      <w:r>
        <w:rPr>
          <w:rFonts w:ascii="Courier New" w:hAnsi="Courier New" w:cs="Courier New"/>
          <w:color w:val="000000"/>
          <w:sz w:val="20"/>
          <w:szCs w:val="20"/>
        </w:rPr>
        <w:t>11) DEFAULT NULL,</w:t>
      </w:r>
    </w:p>
    <w:p w14:paraId="3CB7B3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 DEFAULT NULL,</w:t>
      </w:r>
    </w:p>
    <w:p w14:paraId="6E61F0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`purchased` date DEFAULT NULL</w:t>
      </w:r>
    </w:p>
    <w:p w14:paraId="3E4AFA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xml:space="preserve"> DEFAULT CHARSET=utf8mb4</w:t>
      </w:r>
    </w:p>
    <w:p w14:paraId="5D6C87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/*!50100 PARTITION BY RANGE (</w:t>
      </w:r>
      <w:proofErr w:type="gramStart"/>
      <w:r>
        <w:rPr>
          <w:rFonts w:ascii="Courier New" w:hAnsi="Courier New" w:cs="Courier New"/>
          <w:color w:val="000000"/>
          <w:sz w:val="20"/>
          <w:szCs w:val="20"/>
        </w:rPr>
        <w:t>YEAR(</w:t>
      </w:r>
      <w:proofErr w:type="gramEnd"/>
      <w:r>
        <w:rPr>
          <w:rFonts w:ascii="Courier New" w:hAnsi="Courier New" w:cs="Courier New"/>
          <w:color w:val="000000"/>
          <w:sz w:val="20"/>
          <w:szCs w:val="20"/>
        </w:rPr>
        <w:t>purchased))</w:t>
      </w:r>
    </w:p>
    <w:p w14:paraId="278DD2E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p0 VALUES LESS THAN (1990)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06E1DA2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(1995)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217A5D3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(2000)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6E56BB0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(2005)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w:t>
      </w:r>
    </w:p>
    <w:p w14:paraId="1052EB2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0 row in set (0.00 sec)</w:t>
      </w:r>
    </w:p>
    <w:p w14:paraId="5813A30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output from </w:t>
      </w:r>
      <w:hyperlink r:id="rId319" w:anchor="show-table-status" w:tooltip="13.7.7.38 SHOW TABLE STATUS Statement" w:history="1">
        <w:r>
          <w:rPr>
            <w:rStyle w:val="HTML1"/>
            <w:rFonts w:ascii="Courier New" w:hAnsi="Courier New" w:cs="Courier New"/>
            <w:b/>
            <w:bCs/>
            <w:color w:val="026789"/>
            <w:sz w:val="20"/>
            <w:szCs w:val="20"/>
            <w:u w:val="single"/>
            <w:shd w:val="clear" w:color="auto" w:fill="FFFFFF"/>
          </w:rPr>
          <w:t>SHOW TABLE STATUS</w:t>
        </w:r>
      </w:hyperlink>
      <w:r>
        <w:rPr>
          <w:rFonts w:ascii="Helvetica" w:hAnsi="Helvetica" w:cs="Helvetica"/>
          <w:color w:val="000000"/>
          <w:sz w:val="21"/>
          <w:szCs w:val="21"/>
        </w:rPr>
        <w:t> for partitioned tables is the same as that for nonpartitioned tables, except that the </w:t>
      </w:r>
      <w:proofErr w:type="spellStart"/>
      <w:r>
        <w:rPr>
          <w:rStyle w:val="HTML1"/>
          <w:rFonts w:ascii="Courier New" w:hAnsi="Courier New" w:cs="Courier New"/>
          <w:b/>
          <w:bCs/>
          <w:color w:val="026789"/>
          <w:sz w:val="20"/>
          <w:szCs w:val="20"/>
          <w:shd w:val="clear" w:color="auto" w:fill="FFFFFF"/>
        </w:rPr>
        <w:t>Create_options</w:t>
      </w:r>
      <w:proofErr w:type="spellEnd"/>
      <w:r>
        <w:rPr>
          <w:rFonts w:ascii="Helvetica" w:hAnsi="Helvetica" w:cs="Helvetica"/>
          <w:color w:val="000000"/>
          <w:sz w:val="21"/>
          <w:szCs w:val="21"/>
        </w:rPr>
        <w:t> column contains the string </w:t>
      </w:r>
      <w:r>
        <w:rPr>
          <w:rStyle w:val="HTML1"/>
          <w:rFonts w:ascii="Courier New" w:hAnsi="Courier New" w:cs="Courier New"/>
          <w:b/>
          <w:bCs/>
          <w:color w:val="026789"/>
          <w:sz w:val="20"/>
          <w:szCs w:val="20"/>
          <w:shd w:val="clear" w:color="auto" w:fill="FFFFFF"/>
        </w:rPr>
        <w:t>partitioned</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column contains the name of the storage engine used by all partitions of the table. (See </w:t>
      </w:r>
      <w:hyperlink r:id="rId320" w:anchor="show-table-status" w:tooltip="13.7.7.38 SHOW TABLE STATUS Statement" w:history="1">
        <w:r>
          <w:rPr>
            <w:rStyle w:val="a4"/>
            <w:rFonts w:ascii="Helvetica" w:hAnsi="Helvetica" w:cs="Helvetica"/>
            <w:color w:val="00759F"/>
            <w:sz w:val="21"/>
            <w:szCs w:val="21"/>
          </w:rPr>
          <w:t>Section 13.7.7.38, “SHOW TABLE STATUS Statement”</w:t>
        </w:r>
      </w:hyperlink>
      <w:r>
        <w:rPr>
          <w:rFonts w:ascii="Helvetica" w:hAnsi="Helvetica" w:cs="Helvetica"/>
          <w:color w:val="000000"/>
          <w:sz w:val="21"/>
          <w:szCs w:val="21"/>
        </w:rPr>
        <w:t>, for more information about this statement.)</w:t>
      </w:r>
    </w:p>
    <w:p w14:paraId="0461894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also obtain information about partitions from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which contains a </w:t>
      </w:r>
      <w:hyperlink r:id="rId321"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See </w:t>
      </w:r>
      <w:hyperlink r:id="rId322" w:anchor="information-schema-partitions-table" w:tooltip="26.3.21 The INFORMATION_SCHEMA PARTITIONS Table" w:history="1">
        <w:r>
          <w:rPr>
            <w:rStyle w:val="a4"/>
            <w:rFonts w:ascii="Helvetica" w:hAnsi="Helvetica" w:cs="Helvetica"/>
            <w:color w:val="00759F"/>
            <w:sz w:val="21"/>
            <w:szCs w:val="21"/>
          </w:rPr>
          <w:t>Section 26.3.21, “The INFORMATION_SCHEMA PARTITIONS Table”</w:t>
        </w:r>
      </w:hyperlink>
      <w:r>
        <w:rPr>
          <w:rFonts w:ascii="Helvetica" w:hAnsi="Helvetica" w:cs="Helvetica"/>
          <w:color w:val="000000"/>
          <w:sz w:val="21"/>
          <w:szCs w:val="21"/>
        </w:rPr>
        <w:t>.</w:t>
      </w:r>
    </w:p>
    <w:p w14:paraId="2CDB29F4" w14:textId="77777777" w:rsidR="00841A98" w:rsidRDefault="00841A98" w:rsidP="00841A98">
      <w:pPr>
        <w:pStyle w:val="af"/>
        <w:rPr>
          <w:rFonts w:ascii="Helvetica" w:hAnsi="Helvetica" w:cs="Helvetica"/>
          <w:color w:val="000000"/>
          <w:sz w:val="21"/>
          <w:szCs w:val="21"/>
        </w:rPr>
      </w:pPr>
      <w:bookmarkStart w:id="103" w:name="idm46383353023328"/>
      <w:bookmarkStart w:id="104" w:name="idm46383353021840"/>
      <w:bookmarkEnd w:id="103"/>
      <w:bookmarkEnd w:id="104"/>
      <w:r>
        <w:rPr>
          <w:rFonts w:ascii="Helvetica" w:hAnsi="Helvetica" w:cs="Helvetica"/>
          <w:color w:val="000000"/>
          <w:sz w:val="21"/>
          <w:szCs w:val="21"/>
        </w:rPr>
        <w:t>It is possible to determine which partitions of a partitioned table are involved in a given </w:t>
      </w:r>
      <w:hyperlink r:id="rId32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query using </w:t>
      </w:r>
      <w:hyperlink r:id="rId32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partitions</w:t>
      </w:r>
      <w:r>
        <w:rPr>
          <w:rFonts w:ascii="Helvetica" w:hAnsi="Helvetica" w:cs="Helvetica"/>
          <w:color w:val="000000"/>
          <w:sz w:val="21"/>
          <w:szCs w:val="21"/>
        </w:rPr>
        <w:t> column in the </w:t>
      </w:r>
      <w:hyperlink r:id="rId32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lists the partitions from which records would be matched by the query.</w:t>
      </w:r>
    </w:p>
    <w:p w14:paraId="6EE536F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that a table </w:t>
      </w:r>
      <w:r>
        <w:rPr>
          <w:rStyle w:val="HTML1"/>
          <w:rFonts w:ascii="Courier New" w:hAnsi="Courier New" w:cs="Courier New"/>
          <w:b/>
          <w:bCs/>
          <w:color w:val="026789"/>
          <w:sz w:val="20"/>
          <w:szCs w:val="20"/>
          <w:shd w:val="clear" w:color="auto" w:fill="FFFFFF"/>
        </w:rPr>
        <w:t>trb1</w:t>
      </w:r>
      <w:r>
        <w:rPr>
          <w:rFonts w:ascii="Helvetica" w:hAnsi="Helvetica" w:cs="Helvetica"/>
          <w:color w:val="000000"/>
          <w:sz w:val="21"/>
          <w:szCs w:val="21"/>
        </w:rPr>
        <w:t> is created and populated as follows:</w:t>
      </w:r>
    </w:p>
    <w:p w14:paraId="6A7AFD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trb1 (id INT, 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 purchased DATE)</w:t>
      </w:r>
    </w:p>
    <w:p w14:paraId="0B61814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w:t>
      </w:r>
      <w:proofErr w:type="gramStart"/>
      <w:r>
        <w:rPr>
          <w:rFonts w:ascii="Courier New" w:hAnsi="Courier New" w:cs="Courier New"/>
          <w:color w:val="000000"/>
          <w:sz w:val="20"/>
          <w:szCs w:val="20"/>
        </w:rPr>
        <w:t>RANGE(</w:t>
      </w:r>
      <w:proofErr w:type="gramEnd"/>
      <w:r>
        <w:rPr>
          <w:rFonts w:ascii="Courier New" w:hAnsi="Courier New" w:cs="Courier New"/>
          <w:color w:val="000000"/>
          <w:sz w:val="20"/>
          <w:szCs w:val="20"/>
        </w:rPr>
        <w:t>id)</w:t>
      </w:r>
    </w:p>
    <w:p w14:paraId="36A94E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837FF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(3),</w:t>
      </w:r>
    </w:p>
    <w:p w14:paraId="374BB7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(7),</w:t>
      </w:r>
    </w:p>
    <w:p w14:paraId="6ED2201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(9),</w:t>
      </w:r>
    </w:p>
    <w:p w14:paraId="0E27088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(11)</w:t>
      </w:r>
    </w:p>
    <w:p w14:paraId="0A7FC13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22368F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37DAD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INSERT INTO trb1 VALUES</w:t>
      </w:r>
    </w:p>
    <w:p w14:paraId="07838F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 'desk </w:t>
      </w:r>
      <w:proofErr w:type="spellStart"/>
      <w:r>
        <w:rPr>
          <w:rFonts w:ascii="Courier New" w:hAnsi="Courier New" w:cs="Courier New"/>
          <w:color w:val="000000"/>
          <w:sz w:val="20"/>
          <w:szCs w:val="20"/>
        </w:rPr>
        <w:t>organiser</w:t>
      </w:r>
      <w:proofErr w:type="spellEnd"/>
      <w:r>
        <w:rPr>
          <w:rFonts w:ascii="Courier New" w:hAnsi="Courier New" w:cs="Courier New"/>
          <w:color w:val="000000"/>
          <w:sz w:val="20"/>
          <w:szCs w:val="20"/>
        </w:rPr>
        <w:t>', '2003-10-15'),</w:t>
      </w:r>
    </w:p>
    <w:p w14:paraId="5D1BDBF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(2, 'CD player', '1993-11-05'),</w:t>
      </w:r>
    </w:p>
    <w:p w14:paraId="10D2C91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(3, 'TV set', '1996-03-10'),</w:t>
      </w:r>
    </w:p>
    <w:p w14:paraId="0179EE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(4, 'bookcase', '1982-01-10'),</w:t>
      </w:r>
    </w:p>
    <w:p w14:paraId="3DD26C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(5, 'exercise bike', '2004-05-09'),</w:t>
      </w:r>
    </w:p>
    <w:p w14:paraId="4C9854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(6, 'sofa', '1987-06-05'),</w:t>
      </w:r>
    </w:p>
    <w:p w14:paraId="0AFCB8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(7, 'popcorn maker', '2001-11-22'),</w:t>
      </w:r>
    </w:p>
    <w:p w14:paraId="1C2E41D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(8, 'aquarium', '1992-08-04'),</w:t>
      </w:r>
    </w:p>
    <w:p w14:paraId="35A08A8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(9, 'study desk', '1984-09-16'),</w:t>
      </w:r>
    </w:p>
    <w:p w14:paraId="6AEF4A7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(10, 'lava lamp', '1998-12-25');</w:t>
      </w:r>
    </w:p>
    <w:p w14:paraId="79078C0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see which partitions are used in a query such as </w:t>
      </w:r>
      <w:r>
        <w:rPr>
          <w:rStyle w:val="HTML1"/>
          <w:rFonts w:ascii="Courier New" w:hAnsi="Courier New" w:cs="Courier New"/>
          <w:b/>
          <w:bCs/>
          <w:color w:val="026789"/>
          <w:sz w:val="20"/>
          <w:szCs w:val="20"/>
          <w:shd w:val="clear" w:color="auto" w:fill="FFFFFF"/>
        </w:rPr>
        <w:t>SELECT * FROM trb</w:t>
      </w:r>
      <w:proofErr w:type="gramStart"/>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roofErr w:type="gramEnd"/>
      <w:r>
        <w:rPr>
          <w:rFonts w:ascii="Helvetica" w:hAnsi="Helvetica" w:cs="Helvetica"/>
          <w:color w:val="000000"/>
          <w:sz w:val="21"/>
          <w:szCs w:val="21"/>
        </w:rPr>
        <w:t xml:space="preserve"> as shown here:</w:t>
      </w:r>
    </w:p>
    <w:p w14:paraId="319373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EXPLAIN SELECT * FROM trb1\G</w:t>
      </w:r>
    </w:p>
    <w:p w14:paraId="00D082E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A39E8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7A90ACE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select_type</w:t>
      </w:r>
      <w:proofErr w:type="spellEnd"/>
      <w:r>
        <w:rPr>
          <w:rFonts w:ascii="Courier New" w:hAnsi="Courier New" w:cs="Courier New"/>
          <w:color w:val="000000"/>
          <w:sz w:val="20"/>
          <w:szCs w:val="20"/>
        </w:rPr>
        <w:t>: SIMPLE</w:t>
      </w:r>
    </w:p>
    <w:p w14:paraId="1B461FA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trb1</w:t>
      </w:r>
    </w:p>
    <w:p w14:paraId="6C399F7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p</w:t>
      </w:r>
      <w:proofErr w:type="gramStart"/>
      <w:r>
        <w:rPr>
          <w:rFonts w:ascii="Courier New" w:hAnsi="Courier New" w:cs="Courier New"/>
          <w:color w:val="000000"/>
          <w:sz w:val="20"/>
          <w:szCs w:val="20"/>
        </w:rPr>
        <w:t>0,p</w:t>
      </w:r>
      <w:proofErr w:type="gramEnd"/>
      <w:r>
        <w:rPr>
          <w:rFonts w:ascii="Courier New" w:hAnsi="Courier New" w:cs="Courier New"/>
          <w:color w:val="000000"/>
          <w:sz w:val="20"/>
          <w:szCs w:val="20"/>
        </w:rPr>
        <w:t>1,p2,p3</w:t>
      </w:r>
    </w:p>
    <w:p w14:paraId="79A66DF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00D68F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possible_keys</w:t>
      </w:r>
      <w:proofErr w:type="spellEnd"/>
      <w:r>
        <w:rPr>
          <w:rFonts w:ascii="Courier New" w:hAnsi="Courier New" w:cs="Courier New"/>
          <w:color w:val="000000"/>
          <w:sz w:val="20"/>
          <w:szCs w:val="20"/>
        </w:rPr>
        <w:t>: NULL</w:t>
      </w:r>
    </w:p>
    <w:p w14:paraId="423CAC9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CB5F60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key_len</w:t>
      </w:r>
      <w:proofErr w:type="spellEnd"/>
      <w:r>
        <w:rPr>
          <w:rFonts w:ascii="Courier New" w:hAnsi="Courier New" w:cs="Courier New"/>
          <w:color w:val="000000"/>
          <w:sz w:val="20"/>
          <w:szCs w:val="20"/>
        </w:rPr>
        <w:t>: NULL</w:t>
      </w:r>
    </w:p>
    <w:p w14:paraId="5BAC08F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71E0BBD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10</w:t>
      </w:r>
    </w:p>
    <w:p w14:paraId="559294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t>
      </w:r>
      <w:proofErr w:type="spellStart"/>
      <w:r>
        <w:rPr>
          <w:rFonts w:ascii="Courier New" w:hAnsi="Courier New" w:cs="Courier New"/>
          <w:color w:val="000000"/>
          <w:sz w:val="20"/>
          <w:szCs w:val="20"/>
        </w:rPr>
        <w:t>filesort</w:t>
      </w:r>
      <w:proofErr w:type="spellEnd"/>
    </w:p>
    <w:p w14:paraId="7358B0B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this case, all four partitions are searched. However, when a limiting condition making use of the partitioning key is added to the query, you can see that only those partitions containing matching values are scanned, as shown here:</w:t>
      </w:r>
    </w:p>
    <w:p w14:paraId="2C806D1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EXPLAIN SELECT * FROM trb1 WHERE id &lt; 5\G</w:t>
      </w:r>
    </w:p>
    <w:p w14:paraId="55E5FB1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2DDDB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id: 1</w:t>
      </w:r>
    </w:p>
    <w:p w14:paraId="442A333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select_type</w:t>
      </w:r>
      <w:proofErr w:type="spellEnd"/>
      <w:r>
        <w:rPr>
          <w:rFonts w:ascii="Courier New" w:hAnsi="Courier New" w:cs="Courier New"/>
          <w:color w:val="000000"/>
          <w:sz w:val="20"/>
          <w:szCs w:val="20"/>
        </w:rPr>
        <w:t>: SIMPLE</w:t>
      </w:r>
    </w:p>
    <w:p w14:paraId="21FB40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trb1</w:t>
      </w:r>
    </w:p>
    <w:p w14:paraId="3EF412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p</w:t>
      </w:r>
      <w:proofErr w:type="gramStart"/>
      <w:r>
        <w:rPr>
          <w:rFonts w:ascii="Courier New" w:hAnsi="Courier New" w:cs="Courier New"/>
          <w:color w:val="000000"/>
          <w:sz w:val="20"/>
          <w:szCs w:val="20"/>
        </w:rPr>
        <w:t>0,p</w:t>
      </w:r>
      <w:proofErr w:type="gramEnd"/>
      <w:r>
        <w:rPr>
          <w:rFonts w:ascii="Courier New" w:hAnsi="Courier New" w:cs="Courier New"/>
          <w:color w:val="000000"/>
          <w:sz w:val="20"/>
          <w:szCs w:val="20"/>
        </w:rPr>
        <w:t>1</w:t>
      </w:r>
    </w:p>
    <w:p w14:paraId="346896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2B7087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possible_keys</w:t>
      </w:r>
      <w:proofErr w:type="spellEnd"/>
      <w:r>
        <w:rPr>
          <w:rFonts w:ascii="Courier New" w:hAnsi="Courier New" w:cs="Courier New"/>
          <w:color w:val="000000"/>
          <w:sz w:val="20"/>
          <w:szCs w:val="20"/>
        </w:rPr>
        <w:t>: NULL</w:t>
      </w:r>
    </w:p>
    <w:p w14:paraId="17087D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3BC078B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key_len</w:t>
      </w:r>
      <w:proofErr w:type="spellEnd"/>
      <w:r>
        <w:rPr>
          <w:rFonts w:ascii="Courier New" w:hAnsi="Courier New" w:cs="Courier New"/>
          <w:color w:val="000000"/>
          <w:sz w:val="20"/>
          <w:szCs w:val="20"/>
        </w:rPr>
        <w:t>: NULL</w:t>
      </w:r>
    </w:p>
    <w:p w14:paraId="61E4E9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25CDF5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10</w:t>
      </w:r>
    </w:p>
    <w:p w14:paraId="693F300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t>
      </w:r>
      <w:proofErr w:type="gramStart"/>
      <w:r>
        <w:rPr>
          <w:rFonts w:ascii="Courier New" w:hAnsi="Courier New" w:cs="Courier New"/>
          <w:color w:val="000000"/>
          <w:sz w:val="20"/>
          <w:szCs w:val="20"/>
        </w:rPr>
        <w:t>where</w:t>
      </w:r>
      <w:proofErr w:type="gramEnd"/>
    </w:p>
    <w:p w14:paraId="3821F50D" w14:textId="77777777" w:rsidR="00841A98" w:rsidRDefault="001D3EDE" w:rsidP="00841A98">
      <w:pPr>
        <w:pStyle w:val="af"/>
        <w:rPr>
          <w:rFonts w:ascii="Helvetica" w:hAnsi="Helvetica" w:cs="Helvetica"/>
          <w:color w:val="000000"/>
          <w:sz w:val="21"/>
          <w:szCs w:val="21"/>
        </w:rPr>
      </w:pPr>
      <w:hyperlink r:id="rId326" w:anchor="explain" w:tooltip="13.8.2 EXPLAIN Statement" w:history="1">
        <w:r w:rsidR="00841A98">
          <w:rPr>
            <w:rStyle w:val="HTML1"/>
            <w:rFonts w:ascii="Courier New" w:hAnsi="Courier New" w:cs="Courier New"/>
            <w:b/>
            <w:bCs/>
            <w:color w:val="026789"/>
            <w:sz w:val="20"/>
            <w:szCs w:val="20"/>
            <w:u w:val="single"/>
            <w:shd w:val="clear" w:color="auto" w:fill="FFFFFF"/>
          </w:rPr>
          <w:t>EXPLAIN </w:t>
        </w:r>
      </w:hyperlink>
      <w:r w:rsidR="00841A98">
        <w:rPr>
          <w:rFonts w:ascii="Helvetica" w:hAnsi="Helvetica" w:cs="Helvetica"/>
          <w:color w:val="000000"/>
          <w:sz w:val="21"/>
          <w:szCs w:val="21"/>
        </w:rPr>
        <w:t>also provides information about keys used and possible keys:</w:t>
      </w:r>
    </w:p>
    <w:p w14:paraId="09C2C7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trb1 ADD PRIMARY KEY (id);</w:t>
      </w:r>
    </w:p>
    <w:p w14:paraId="106369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10 rows affected (0.03 sec)</w:t>
      </w:r>
    </w:p>
    <w:p w14:paraId="50E084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10  Duplicates</w:t>
      </w:r>
      <w:proofErr w:type="gramEnd"/>
      <w:r>
        <w:rPr>
          <w:rFonts w:ascii="Courier New" w:hAnsi="Courier New" w:cs="Courier New"/>
          <w:color w:val="000000"/>
          <w:sz w:val="20"/>
          <w:szCs w:val="20"/>
        </w:rPr>
        <w:t>: 0  Warnings: 0</w:t>
      </w:r>
    </w:p>
    <w:p w14:paraId="50396E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64C66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EXPLAIN SELECT * FROM trb1 WHERE id &lt; 5\G</w:t>
      </w:r>
    </w:p>
    <w:p w14:paraId="7BFC0F2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FDF0E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7B35BCC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select_type</w:t>
      </w:r>
      <w:proofErr w:type="spellEnd"/>
      <w:r>
        <w:rPr>
          <w:rFonts w:ascii="Courier New" w:hAnsi="Courier New" w:cs="Courier New"/>
          <w:color w:val="000000"/>
          <w:sz w:val="20"/>
          <w:szCs w:val="20"/>
        </w:rPr>
        <w:t>: SIMPLE</w:t>
      </w:r>
    </w:p>
    <w:p w14:paraId="579704D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trb1</w:t>
      </w:r>
    </w:p>
    <w:p w14:paraId="57A185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p</w:t>
      </w:r>
      <w:proofErr w:type="gramStart"/>
      <w:r>
        <w:rPr>
          <w:rFonts w:ascii="Courier New" w:hAnsi="Courier New" w:cs="Courier New"/>
          <w:color w:val="000000"/>
          <w:sz w:val="20"/>
          <w:szCs w:val="20"/>
        </w:rPr>
        <w:t>0,p</w:t>
      </w:r>
      <w:proofErr w:type="gramEnd"/>
      <w:r>
        <w:rPr>
          <w:rFonts w:ascii="Courier New" w:hAnsi="Courier New" w:cs="Courier New"/>
          <w:color w:val="000000"/>
          <w:sz w:val="20"/>
          <w:szCs w:val="20"/>
        </w:rPr>
        <w:t>1</w:t>
      </w:r>
    </w:p>
    <w:p w14:paraId="6A9C669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0D1861E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possible_keys</w:t>
      </w:r>
      <w:proofErr w:type="spellEnd"/>
      <w:r>
        <w:rPr>
          <w:rFonts w:ascii="Courier New" w:hAnsi="Courier New" w:cs="Courier New"/>
          <w:color w:val="000000"/>
          <w:sz w:val="20"/>
          <w:szCs w:val="20"/>
        </w:rPr>
        <w:t>: PRIMARY</w:t>
      </w:r>
    </w:p>
    <w:p w14:paraId="7B6FE9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PRIMARY</w:t>
      </w:r>
    </w:p>
    <w:p w14:paraId="0F5707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key_len</w:t>
      </w:r>
      <w:proofErr w:type="spellEnd"/>
      <w:r>
        <w:rPr>
          <w:rFonts w:ascii="Courier New" w:hAnsi="Courier New" w:cs="Courier New"/>
          <w:color w:val="000000"/>
          <w:sz w:val="20"/>
          <w:szCs w:val="20"/>
        </w:rPr>
        <w:t>: 4</w:t>
      </w:r>
    </w:p>
    <w:p w14:paraId="18BEAE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662A9C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7</w:t>
      </w:r>
    </w:p>
    <w:p w14:paraId="0BCC422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t>
      </w:r>
      <w:proofErr w:type="gramStart"/>
      <w:r>
        <w:rPr>
          <w:rFonts w:ascii="Courier New" w:hAnsi="Courier New" w:cs="Courier New"/>
          <w:color w:val="000000"/>
          <w:sz w:val="20"/>
          <w:szCs w:val="20"/>
        </w:rPr>
        <w:t>where</w:t>
      </w:r>
      <w:proofErr w:type="gramEnd"/>
    </w:p>
    <w:p w14:paraId="361281D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w:t>
      </w:r>
      <w:hyperlink r:id="rId32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is used to examine a query against a nonpartitioned table, no error is produced, but the value of the </w:t>
      </w:r>
      <w:r>
        <w:rPr>
          <w:rStyle w:val="HTML1"/>
          <w:rFonts w:ascii="Courier New" w:hAnsi="Courier New" w:cs="Courier New"/>
          <w:b/>
          <w:bCs/>
          <w:color w:val="026789"/>
          <w:sz w:val="20"/>
          <w:szCs w:val="20"/>
          <w:shd w:val="clear" w:color="auto" w:fill="FFFFFF"/>
        </w:rPr>
        <w:t>partitions</w:t>
      </w:r>
      <w:r>
        <w:rPr>
          <w:rFonts w:ascii="Helvetica" w:hAnsi="Helvetica" w:cs="Helvetica"/>
          <w:color w:val="000000"/>
          <w:sz w:val="21"/>
          <w:szCs w:val="21"/>
        </w:rPr>
        <w:t> column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F0B433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column of </w:t>
      </w:r>
      <w:hyperlink r:id="rId32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displays the total number of rows in the table.</w:t>
      </w:r>
    </w:p>
    <w:p w14:paraId="6E1E340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also </w:t>
      </w:r>
      <w:hyperlink r:id="rId329" w:anchor="explain" w:tooltip="13.8.2 EXPLAIN Statement" w:history="1">
        <w:r>
          <w:rPr>
            <w:rStyle w:val="a4"/>
            <w:rFonts w:ascii="Helvetica" w:hAnsi="Helvetica" w:cs="Helvetica"/>
            <w:color w:val="00759F"/>
            <w:sz w:val="21"/>
            <w:szCs w:val="21"/>
          </w:rPr>
          <w:t>Section 13.8.2, “EXPLAIN Statement”</w:t>
        </w:r>
      </w:hyperlink>
      <w:r>
        <w:rPr>
          <w:rFonts w:ascii="Helvetica" w:hAnsi="Helvetica" w:cs="Helvetica"/>
          <w:color w:val="000000"/>
          <w:sz w:val="21"/>
          <w:szCs w:val="21"/>
        </w:rPr>
        <w:t>.</w:t>
      </w:r>
    </w:p>
    <w:p w14:paraId="17BDC5A2" w14:textId="77777777" w:rsidR="00841A98" w:rsidRPr="001D3EDE" w:rsidRDefault="00841A98" w:rsidP="001D3EDE">
      <w:pPr>
        <w:pStyle w:val="2"/>
      </w:pPr>
      <w:bookmarkStart w:id="105" w:name="partitioning-pruning"/>
      <w:bookmarkStart w:id="106" w:name="_Toc83152985"/>
      <w:bookmarkEnd w:id="105"/>
      <w:r w:rsidRPr="001D3EDE">
        <w:t>24.4 Partition Pruning</w:t>
      </w:r>
      <w:bookmarkEnd w:id="106"/>
    </w:p>
    <w:p w14:paraId="6653A566" w14:textId="77777777" w:rsidR="00841A98" w:rsidRDefault="00841A98" w:rsidP="00841A98">
      <w:pPr>
        <w:pStyle w:val="af"/>
        <w:spacing w:before="0" w:after="0"/>
        <w:rPr>
          <w:rFonts w:ascii="Helvetica" w:hAnsi="Helvetica" w:cs="Helvetica"/>
          <w:color w:val="000000"/>
          <w:sz w:val="21"/>
          <w:szCs w:val="21"/>
        </w:rPr>
      </w:pPr>
      <w:bookmarkStart w:id="107" w:name="idm46383352994016"/>
      <w:bookmarkStart w:id="108" w:name="idm46383352992944"/>
      <w:bookmarkEnd w:id="107"/>
      <w:bookmarkEnd w:id="108"/>
      <w:r>
        <w:rPr>
          <w:rFonts w:ascii="Helvetica" w:hAnsi="Helvetica" w:cs="Helvetica"/>
          <w:color w:val="000000"/>
          <w:sz w:val="21"/>
          <w:szCs w:val="21"/>
        </w:rPr>
        <w:t>The optimization known as </w:t>
      </w:r>
      <w:r>
        <w:rPr>
          <w:rStyle w:val="firstterm"/>
          <w:rFonts w:ascii="Helvetica" w:hAnsi="Helvetica" w:cs="Helvetica"/>
          <w:color w:val="000000"/>
          <w:sz w:val="21"/>
          <w:szCs w:val="21"/>
        </w:rPr>
        <w:t>partition pruning</w:t>
      </w:r>
      <w:r>
        <w:rPr>
          <w:rFonts w:ascii="Helvetica" w:hAnsi="Helvetica" w:cs="Helvetica"/>
          <w:color w:val="000000"/>
          <w:sz w:val="21"/>
          <w:szCs w:val="21"/>
        </w:rPr>
        <w:t> is based on a relatively simple concept which can be described as </w:t>
      </w:r>
      <w:r>
        <w:rPr>
          <w:rStyle w:val="62"/>
          <w:rFonts w:ascii="inherit" w:hAnsi="inherit" w:cs="Helvetica"/>
          <w:color w:val="000000"/>
          <w:sz w:val="21"/>
          <w:szCs w:val="21"/>
          <w:bdr w:val="none" w:sz="0" w:space="0" w:color="auto" w:frame="1"/>
        </w:rPr>
        <w:t>“Do not scan partitions where there can be no matching values”</w:t>
      </w:r>
      <w:r>
        <w:rPr>
          <w:rFonts w:ascii="Helvetica" w:hAnsi="Helvetica" w:cs="Helvetica"/>
          <w:color w:val="000000"/>
          <w:sz w:val="21"/>
          <w:szCs w:val="21"/>
        </w:rPr>
        <w:t>. Suppose a partitioned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created by this statement:</w:t>
      </w:r>
    </w:p>
    <w:p w14:paraId="31FD3A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5AADE7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 NOT NULL,</w:t>
      </w:r>
    </w:p>
    <w:p w14:paraId="5CA19AC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 NOT NULL,</w:t>
      </w:r>
    </w:p>
    <w:p w14:paraId="3EBC9EB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region_code</w:t>
      </w:r>
      <w:proofErr w:type="spellEnd"/>
      <w:r>
        <w:rPr>
          <w:rFonts w:ascii="Courier New" w:hAnsi="Courier New" w:cs="Courier New"/>
          <w:color w:val="000000"/>
          <w:sz w:val="20"/>
          <w:szCs w:val="20"/>
        </w:rPr>
        <w:t xml:space="preserve"> TINYINT UNSIGNED NOT NULL,</w:t>
      </w:r>
    </w:p>
    <w:p w14:paraId="652095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dob DATE NOT NULL</w:t>
      </w:r>
    </w:p>
    <w:p w14:paraId="2E09193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18988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 xml:space="preserve">RANGE( </w:t>
      </w:r>
      <w:proofErr w:type="spellStart"/>
      <w:r>
        <w:rPr>
          <w:rFonts w:ascii="Courier New" w:hAnsi="Courier New" w:cs="Courier New"/>
          <w:color w:val="000000"/>
          <w:sz w:val="20"/>
          <w:szCs w:val="20"/>
        </w:rPr>
        <w:t>region</w:t>
      </w:r>
      <w:proofErr w:type="gramEnd"/>
      <w:r>
        <w:rPr>
          <w:rFonts w:ascii="Courier New" w:hAnsi="Courier New" w:cs="Courier New"/>
          <w:color w:val="000000"/>
          <w:sz w:val="20"/>
          <w:szCs w:val="20"/>
        </w:rPr>
        <w:t>_code</w:t>
      </w:r>
      <w:proofErr w:type="spellEnd"/>
      <w:r>
        <w:rPr>
          <w:rFonts w:ascii="Courier New" w:hAnsi="Courier New" w:cs="Courier New"/>
          <w:color w:val="000000"/>
          <w:sz w:val="20"/>
          <w:szCs w:val="20"/>
        </w:rPr>
        <w:t xml:space="preserve"> ) (</w:t>
      </w:r>
    </w:p>
    <w:p w14:paraId="00A0A5E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(64),</w:t>
      </w:r>
    </w:p>
    <w:p w14:paraId="2E0932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(128),</w:t>
      </w:r>
    </w:p>
    <w:p w14:paraId="31D52A6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(192),</w:t>
      </w:r>
    </w:p>
    <w:p w14:paraId="59C9886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MAXVALUE</w:t>
      </w:r>
    </w:p>
    <w:p w14:paraId="2382AF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9C155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that you wish to obtain results from a </w:t>
      </w:r>
      <w:hyperlink r:id="rId33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such as this one:</w:t>
      </w:r>
    </w:p>
    <w:p w14:paraId="69EB68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region_code</w:t>
      </w:r>
      <w:proofErr w:type="spellEnd"/>
      <w:r>
        <w:rPr>
          <w:rFonts w:ascii="Courier New" w:hAnsi="Courier New" w:cs="Courier New"/>
          <w:color w:val="000000"/>
          <w:sz w:val="20"/>
          <w:szCs w:val="20"/>
        </w:rPr>
        <w:t>, dob</w:t>
      </w:r>
    </w:p>
    <w:p w14:paraId="07230A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w:t>
      </w:r>
    </w:p>
    <w:p w14:paraId="665D7C9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proofErr w:type="spellStart"/>
      <w:r>
        <w:rPr>
          <w:rFonts w:ascii="Courier New" w:hAnsi="Courier New" w:cs="Courier New"/>
          <w:color w:val="000000"/>
          <w:sz w:val="20"/>
          <w:szCs w:val="20"/>
        </w:rPr>
        <w:t>region_code</w:t>
      </w:r>
      <w:proofErr w:type="spellEnd"/>
      <w:r>
        <w:rPr>
          <w:rFonts w:ascii="Courier New" w:hAnsi="Courier New" w:cs="Courier New"/>
          <w:color w:val="000000"/>
          <w:sz w:val="20"/>
          <w:szCs w:val="20"/>
        </w:rPr>
        <w:t xml:space="preserve"> &gt; 125 AND </w:t>
      </w:r>
      <w:proofErr w:type="spellStart"/>
      <w:r>
        <w:rPr>
          <w:rFonts w:ascii="Courier New" w:hAnsi="Courier New" w:cs="Courier New"/>
          <w:color w:val="000000"/>
          <w:sz w:val="20"/>
          <w:szCs w:val="20"/>
        </w:rPr>
        <w:t>region_code</w:t>
      </w:r>
      <w:proofErr w:type="spellEnd"/>
      <w:r>
        <w:rPr>
          <w:rFonts w:ascii="Courier New" w:hAnsi="Courier New" w:cs="Courier New"/>
          <w:color w:val="000000"/>
          <w:sz w:val="20"/>
          <w:szCs w:val="20"/>
        </w:rPr>
        <w:t xml:space="preserve"> &lt; 130;</w:t>
      </w:r>
    </w:p>
    <w:p w14:paraId="2B829736" w14:textId="77777777" w:rsidR="00841A98" w:rsidRDefault="00841A98" w:rsidP="00841A98">
      <w:pPr>
        <w:pStyle w:val="af"/>
        <w:spacing w:before="0" w:after="0"/>
        <w:rPr>
          <w:rFonts w:ascii="Helvetica" w:hAnsi="Helvetica" w:cs="Helvetica"/>
          <w:color w:val="000000"/>
          <w:sz w:val="21"/>
          <w:szCs w:val="21"/>
        </w:rPr>
      </w:pPr>
      <w:r>
        <w:rPr>
          <w:rFonts w:ascii="Helvetica" w:hAnsi="Helvetica" w:cs="Helvetica"/>
          <w:color w:val="000000"/>
          <w:sz w:val="21"/>
          <w:szCs w:val="21"/>
        </w:rPr>
        <w:t>It is easy to see that none of the rows which ought to be returned are in either of the partitions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p3</w:t>
      </w:r>
      <w:r>
        <w:rPr>
          <w:rFonts w:ascii="Helvetica" w:hAnsi="Helvetica" w:cs="Helvetica"/>
          <w:color w:val="000000"/>
          <w:sz w:val="21"/>
          <w:szCs w:val="21"/>
        </w:rPr>
        <w:t>; that is, we need search only in partitions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to find matching rows. By limiting the search, it is possible to expend much less time and effort in finding matching rows than by scanning all partitions in the table. This </w:t>
      </w:r>
      <w:r>
        <w:rPr>
          <w:rStyle w:val="62"/>
          <w:rFonts w:ascii="inherit" w:hAnsi="inherit" w:cs="Helvetica"/>
          <w:color w:val="000000"/>
          <w:sz w:val="21"/>
          <w:szCs w:val="21"/>
          <w:bdr w:val="none" w:sz="0" w:space="0" w:color="auto" w:frame="1"/>
        </w:rPr>
        <w:t>“cutting away”</w:t>
      </w:r>
      <w:r>
        <w:rPr>
          <w:rFonts w:ascii="Helvetica" w:hAnsi="Helvetica" w:cs="Helvetica"/>
          <w:color w:val="000000"/>
          <w:sz w:val="21"/>
          <w:szCs w:val="21"/>
        </w:rPr>
        <w:t> of unneeded partitions is known as </w:t>
      </w:r>
      <w:r>
        <w:rPr>
          <w:rStyle w:val="firstterm"/>
          <w:rFonts w:ascii="Helvetica" w:hAnsi="Helvetica" w:cs="Helvetica"/>
          <w:color w:val="000000"/>
          <w:sz w:val="21"/>
          <w:szCs w:val="21"/>
        </w:rPr>
        <w:t>pruning</w:t>
      </w:r>
      <w:r>
        <w:rPr>
          <w:rFonts w:ascii="Helvetica" w:hAnsi="Helvetica" w:cs="Helvetica"/>
          <w:color w:val="000000"/>
          <w:sz w:val="21"/>
          <w:szCs w:val="21"/>
        </w:rPr>
        <w:t>. When the optimizer can make use of partition pruning in performing this query, execution of the query can be an order of magnitude faster than the same query against a nonpartitioned table containing the same column definitions and data.</w:t>
      </w:r>
    </w:p>
    <w:p w14:paraId="4BEFB5F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The optimizer can perform pruning whenever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can be reduced to either one of the following two cases:</w:t>
      </w:r>
    </w:p>
    <w:p w14:paraId="46251CF9" w14:textId="77777777" w:rsidR="00841A98" w:rsidRDefault="00841A98" w:rsidP="00841A98">
      <w:pPr>
        <w:pStyle w:val="af"/>
        <w:numPr>
          <w:ilvl w:val="0"/>
          <w:numId w:val="1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i/>
          <w:iCs/>
          <w:color w:val="026789"/>
          <w:sz w:val="19"/>
          <w:szCs w:val="19"/>
          <w:shd w:val="clear" w:color="auto" w:fill="FFFFFF"/>
        </w:rPr>
        <w:t>partition_column</w:t>
      </w:r>
      <w:proofErr w:type="spellEnd"/>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constant</w:t>
      </w:r>
    </w:p>
    <w:p w14:paraId="18D55E8A" w14:textId="77777777" w:rsidR="00841A98" w:rsidRDefault="00841A98" w:rsidP="00841A98">
      <w:pPr>
        <w:pStyle w:val="af"/>
        <w:numPr>
          <w:ilvl w:val="0"/>
          <w:numId w:val="1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i/>
          <w:iCs/>
          <w:color w:val="026789"/>
          <w:sz w:val="19"/>
          <w:szCs w:val="19"/>
          <w:shd w:val="clear" w:color="auto" w:fill="FFFFFF"/>
        </w:rPr>
        <w:t>partition_column</w:t>
      </w:r>
      <w:proofErr w:type="spellEnd"/>
      <w:r>
        <w:rPr>
          <w:rStyle w:val="HTML1"/>
          <w:rFonts w:ascii="Courier New" w:hAnsi="Courier New" w:cs="Courier New"/>
          <w:b/>
          <w:bCs/>
          <w:color w:val="026789"/>
          <w:sz w:val="20"/>
          <w:szCs w:val="20"/>
          <w:shd w:val="clear" w:color="auto" w:fill="FFFFFF"/>
        </w:rPr>
        <w:t> IN (</w:t>
      </w:r>
      <w:r>
        <w:rPr>
          <w:rStyle w:val="HTML1"/>
          <w:rFonts w:ascii="Courier New" w:hAnsi="Courier New" w:cs="Courier New"/>
          <w:b/>
          <w:bCs/>
          <w:i/>
          <w:iCs/>
          <w:color w:val="026789"/>
          <w:sz w:val="19"/>
          <w:szCs w:val="19"/>
          <w:shd w:val="clear" w:color="auto" w:fill="FFFFFF"/>
        </w:rPr>
        <w:t>constant1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constant2</w:t>
      </w:r>
      <w:r>
        <w:rPr>
          <w:rStyle w:val="HTML1"/>
          <w:rFonts w:ascii="Courier New" w:hAnsi="Courier New" w:cs="Courier New"/>
          <w:b/>
          <w:bCs/>
          <w:color w:val="026789"/>
          <w:sz w:val="20"/>
          <w:szCs w:val="20"/>
          <w:shd w:val="clear" w:color="auto" w:fill="FFFFFF"/>
        </w:rPr>
        <w:t>, ..., </w:t>
      </w:r>
      <w:proofErr w:type="spellStart"/>
      <w:r>
        <w:rPr>
          <w:rStyle w:val="HTML1"/>
          <w:rFonts w:ascii="Courier New" w:hAnsi="Courier New" w:cs="Courier New"/>
          <w:b/>
          <w:bCs/>
          <w:i/>
          <w:iCs/>
          <w:color w:val="026789"/>
          <w:sz w:val="19"/>
          <w:szCs w:val="19"/>
          <w:shd w:val="clear" w:color="auto" w:fill="FFFFFF"/>
        </w:rPr>
        <w:t>constantN</w:t>
      </w:r>
      <w:proofErr w:type="spellEnd"/>
      <w:r>
        <w:rPr>
          <w:rStyle w:val="HTML1"/>
          <w:rFonts w:ascii="Courier New" w:hAnsi="Courier New" w:cs="Courier New"/>
          <w:b/>
          <w:bCs/>
          <w:color w:val="026789"/>
          <w:sz w:val="20"/>
          <w:szCs w:val="20"/>
          <w:shd w:val="clear" w:color="auto" w:fill="FFFFFF"/>
        </w:rPr>
        <w:t>)</w:t>
      </w:r>
    </w:p>
    <w:p w14:paraId="4C98A50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 first case, the optimizer simply evaluates the partitioning expression for the value given, determines which partition contains that value, and scans only this partition. In many cases, the equal sign can be replaced with another arithmetic comparison, including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Some queries using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can also take advantage of partition pruning. See the examples later in this section.</w:t>
      </w:r>
    </w:p>
    <w:p w14:paraId="1700EA8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 second case, the optimizer evaluates the partitioning expression for each value in the list, creates a list of matching partitions, and then scans only the partitions in this partition list.</w:t>
      </w:r>
    </w:p>
    <w:p w14:paraId="1931C164" w14:textId="77777777" w:rsidR="00841A98" w:rsidRDefault="001D3EDE" w:rsidP="00841A98">
      <w:pPr>
        <w:pStyle w:val="af"/>
        <w:rPr>
          <w:rFonts w:ascii="Helvetica" w:hAnsi="Helvetica" w:cs="Helvetica"/>
          <w:color w:val="000000"/>
          <w:sz w:val="21"/>
          <w:szCs w:val="21"/>
        </w:rPr>
      </w:pPr>
      <w:hyperlink r:id="rId331" w:anchor="select" w:tooltip="13.2.10 SELECT Statement" w:history="1">
        <w:r w:rsidR="00841A98">
          <w:rPr>
            <w:rStyle w:val="HTML1"/>
            <w:rFonts w:ascii="Courier New" w:hAnsi="Courier New" w:cs="Courier New"/>
            <w:b/>
            <w:bCs/>
            <w:color w:val="026789"/>
            <w:sz w:val="20"/>
            <w:szCs w:val="20"/>
            <w:u w:val="single"/>
            <w:shd w:val="clear" w:color="auto" w:fill="FFFFFF"/>
          </w:rPr>
          <w:t>SELECT</w:t>
        </w:r>
      </w:hyperlink>
      <w:r w:rsidR="00841A98">
        <w:rPr>
          <w:rFonts w:ascii="Helvetica" w:hAnsi="Helvetica" w:cs="Helvetica"/>
          <w:color w:val="000000"/>
          <w:sz w:val="21"/>
          <w:szCs w:val="21"/>
        </w:rPr>
        <w:t>, </w:t>
      </w:r>
      <w:hyperlink r:id="rId332" w:anchor="delete" w:tooltip="13.2.2 DELETE Statement" w:history="1">
        <w:r w:rsidR="00841A98">
          <w:rPr>
            <w:rStyle w:val="HTML1"/>
            <w:rFonts w:ascii="Courier New" w:hAnsi="Courier New" w:cs="Courier New"/>
            <w:b/>
            <w:bCs/>
            <w:color w:val="026789"/>
            <w:sz w:val="20"/>
            <w:szCs w:val="20"/>
            <w:u w:val="single"/>
            <w:shd w:val="clear" w:color="auto" w:fill="FFFFFF"/>
          </w:rPr>
          <w:t>DELETE</w:t>
        </w:r>
      </w:hyperlink>
      <w:r w:rsidR="00841A98">
        <w:rPr>
          <w:rFonts w:ascii="Helvetica" w:hAnsi="Helvetica" w:cs="Helvetica"/>
          <w:color w:val="000000"/>
          <w:sz w:val="21"/>
          <w:szCs w:val="21"/>
        </w:rPr>
        <w:t>, and </w:t>
      </w:r>
      <w:hyperlink r:id="rId333" w:anchor="update" w:tooltip="13.2.13 UPDATE Statement" w:history="1">
        <w:r w:rsidR="00841A98">
          <w:rPr>
            <w:rStyle w:val="HTML1"/>
            <w:rFonts w:ascii="Courier New" w:hAnsi="Courier New" w:cs="Courier New"/>
            <w:b/>
            <w:bCs/>
            <w:color w:val="026789"/>
            <w:sz w:val="20"/>
            <w:szCs w:val="20"/>
            <w:u w:val="single"/>
            <w:shd w:val="clear" w:color="auto" w:fill="FFFFFF"/>
          </w:rPr>
          <w:t>UPDATE</w:t>
        </w:r>
      </w:hyperlink>
      <w:r w:rsidR="00841A98">
        <w:rPr>
          <w:rFonts w:ascii="Helvetica" w:hAnsi="Helvetica" w:cs="Helvetica"/>
          <w:color w:val="000000"/>
          <w:sz w:val="21"/>
          <w:szCs w:val="21"/>
        </w:rPr>
        <w:t> statements support partition pruning. An </w:t>
      </w:r>
      <w:hyperlink r:id="rId334" w:anchor="insert" w:tooltip="13.2.6 INSERT Statement" w:history="1">
        <w:r w:rsidR="00841A98">
          <w:rPr>
            <w:rStyle w:val="HTML1"/>
            <w:rFonts w:ascii="Courier New" w:hAnsi="Courier New" w:cs="Courier New"/>
            <w:b/>
            <w:bCs/>
            <w:color w:val="026789"/>
            <w:sz w:val="20"/>
            <w:szCs w:val="20"/>
            <w:u w:val="single"/>
            <w:shd w:val="clear" w:color="auto" w:fill="FFFFFF"/>
          </w:rPr>
          <w:t>INSERT</w:t>
        </w:r>
      </w:hyperlink>
      <w:r w:rsidR="00841A98">
        <w:rPr>
          <w:rFonts w:ascii="Helvetica" w:hAnsi="Helvetica" w:cs="Helvetica"/>
          <w:color w:val="000000"/>
          <w:sz w:val="21"/>
          <w:szCs w:val="21"/>
        </w:rPr>
        <w:t> statement also accesses only one partition per inserted row; this is true even for a table that is partitioned by </w:t>
      </w:r>
      <w:r w:rsidR="00841A98">
        <w:rPr>
          <w:rStyle w:val="HTML1"/>
          <w:rFonts w:ascii="Courier New" w:hAnsi="Courier New" w:cs="Courier New"/>
          <w:b/>
          <w:bCs/>
          <w:color w:val="026789"/>
          <w:sz w:val="20"/>
          <w:szCs w:val="20"/>
          <w:shd w:val="clear" w:color="auto" w:fill="FFFFFF"/>
        </w:rPr>
        <w:t>HASH</w:t>
      </w:r>
      <w:r w:rsidR="00841A98">
        <w:rPr>
          <w:rFonts w:ascii="Helvetica" w:hAnsi="Helvetica" w:cs="Helvetica"/>
          <w:color w:val="000000"/>
          <w:sz w:val="21"/>
          <w:szCs w:val="21"/>
        </w:rPr>
        <w:t> or </w:t>
      </w:r>
      <w:r w:rsidR="00841A98">
        <w:rPr>
          <w:rStyle w:val="HTML1"/>
          <w:rFonts w:ascii="Courier New" w:hAnsi="Courier New" w:cs="Courier New"/>
          <w:b/>
          <w:bCs/>
          <w:color w:val="026789"/>
          <w:sz w:val="20"/>
          <w:szCs w:val="20"/>
          <w:shd w:val="clear" w:color="auto" w:fill="FFFFFF"/>
        </w:rPr>
        <w:t>KEY</w:t>
      </w:r>
      <w:r w:rsidR="00841A98">
        <w:rPr>
          <w:rFonts w:ascii="Helvetica" w:hAnsi="Helvetica" w:cs="Helvetica"/>
          <w:color w:val="000000"/>
          <w:sz w:val="21"/>
          <w:szCs w:val="21"/>
        </w:rPr>
        <w:t> although this is not currently shown in the output of </w:t>
      </w:r>
      <w:hyperlink r:id="rId335" w:anchor="explain" w:tooltip="13.8.2 EXPLAIN Statement" w:history="1">
        <w:r w:rsidR="00841A98">
          <w:rPr>
            <w:rStyle w:val="HTML1"/>
            <w:rFonts w:ascii="Courier New" w:hAnsi="Courier New" w:cs="Courier New"/>
            <w:b/>
            <w:bCs/>
            <w:color w:val="026789"/>
            <w:sz w:val="20"/>
            <w:szCs w:val="20"/>
            <w:u w:val="single"/>
            <w:shd w:val="clear" w:color="auto" w:fill="FFFFFF"/>
          </w:rPr>
          <w:t>EXPLAIN</w:t>
        </w:r>
      </w:hyperlink>
      <w:r w:rsidR="00841A98">
        <w:rPr>
          <w:rFonts w:ascii="Helvetica" w:hAnsi="Helvetica" w:cs="Helvetica"/>
          <w:color w:val="000000"/>
          <w:sz w:val="21"/>
          <w:szCs w:val="21"/>
        </w:rPr>
        <w:t>.</w:t>
      </w:r>
    </w:p>
    <w:p w14:paraId="24D4E15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Pruning can also be applied to short ranges, which the optimizer can convert into equivalent lists of values. For instance, in the previous example,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can be converted to </w:t>
      </w:r>
      <w:r>
        <w:rPr>
          <w:rStyle w:val="HTML1"/>
          <w:rFonts w:ascii="Courier New" w:hAnsi="Courier New" w:cs="Courier New"/>
          <w:b/>
          <w:bCs/>
          <w:color w:val="026789"/>
          <w:sz w:val="20"/>
          <w:szCs w:val="20"/>
          <w:shd w:val="clear" w:color="auto" w:fill="FFFFFF"/>
        </w:rPr>
        <w:t xml:space="preserve">WHERE </w:t>
      </w:r>
      <w:proofErr w:type="spellStart"/>
      <w:r>
        <w:rPr>
          <w:rStyle w:val="HTML1"/>
          <w:rFonts w:ascii="Courier New" w:hAnsi="Courier New" w:cs="Courier New"/>
          <w:b/>
          <w:bCs/>
          <w:color w:val="026789"/>
          <w:sz w:val="20"/>
          <w:szCs w:val="20"/>
          <w:shd w:val="clear" w:color="auto" w:fill="FFFFFF"/>
        </w:rPr>
        <w:t>region_code</w:t>
      </w:r>
      <w:proofErr w:type="spellEnd"/>
      <w:r>
        <w:rPr>
          <w:rStyle w:val="HTML1"/>
          <w:rFonts w:ascii="Courier New" w:hAnsi="Courier New" w:cs="Courier New"/>
          <w:b/>
          <w:bCs/>
          <w:color w:val="026789"/>
          <w:sz w:val="20"/>
          <w:szCs w:val="20"/>
          <w:shd w:val="clear" w:color="auto" w:fill="FFFFFF"/>
        </w:rPr>
        <w:t xml:space="preserve"> IN (126, 127, 128, 129)</w:t>
      </w:r>
      <w:r>
        <w:rPr>
          <w:rFonts w:ascii="Helvetica" w:hAnsi="Helvetica" w:cs="Helvetica"/>
          <w:color w:val="000000"/>
          <w:sz w:val="21"/>
          <w:szCs w:val="21"/>
        </w:rPr>
        <w:t>. Then the optimizer can determine that the first two values in the list are found in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the remaining two values in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and that the other partitions contain no relevant values and so do not need to be searched for matching rows.</w:t>
      </w:r>
    </w:p>
    <w:p w14:paraId="15D5691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optimizer can also perform pruning for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that involve comparisons of the preceding types on multiple columns for tables that use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w:t>
      </w:r>
    </w:p>
    <w:p w14:paraId="372CC6A9" w14:textId="77777777" w:rsidR="00841A98" w:rsidRDefault="00841A98" w:rsidP="00841A98">
      <w:pPr>
        <w:pStyle w:val="af"/>
        <w:rPr>
          <w:rFonts w:ascii="Helvetica" w:hAnsi="Helvetica" w:cs="Helvetica"/>
          <w:color w:val="000000"/>
          <w:sz w:val="21"/>
          <w:szCs w:val="21"/>
        </w:rPr>
      </w:pPr>
      <w:bookmarkStart w:id="109" w:name="idm46383352952384"/>
      <w:bookmarkEnd w:id="109"/>
      <w:r>
        <w:rPr>
          <w:rFonts w:ascii="Helvetica" w:hAnsi="Helvetica" w:cs="Helvetica"/>
          <w:color w:val="000000"/>
          <w:sz w:val="21"/>
          <w:szCs w:val="21"/>
        </w:rPr>
        <w:t>This type of optimization can be applied whenever the partitioning expression consists of an equality or a range which can be reduced to a set of equalities, or when the partitioning expression represents an increasing or decreasing relationship. Pruning can also be applied for tables partitioned on a </w:t>
      </w:r>
      <w:hyperlink r:id="rId336"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33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when the partitioning expression uses the </w:t>
      </w:r>
      <w:hyperlink r:id="rId338" w:anchor="function_year"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or </w:t>
      </w:r>
      <w:hyperlink r:id="rId339"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function. Pruning can also be applied for such tables when the partitioning expression uses the </w:t>
      </w:r>
      <w:hyperlink r:id="rId340" w:anchor="function_to-seconds" w:history="1">
        <w:r>
          <w:rPr>
            <w:rStyle w:val="HTML1"/>
            <w:rFonts w:ascii="Courier New" w:hAnsi="Courier New" w:cs="Courier New"/>
            <w:b/>
            <w:bCs/>
            <w:color w:val="026789"/>
            <w:sz w:val="20"/>
            <w:szCs w:val="20"/>
            <w:u w:val="single"/>
            <w:shd w:val="clear" w:color="auto" w:fill="FFFFFF"/>
          </w:rPr>
          <w:t>TO_SECONDS()</w:t>
        </w:r>
      </w:hyperlink>
      <w:r>
        <w:rPr>
          <w:rFonts w:ascii="Helvetica" w:hAnsi="Helvetica" w:cs="Helvetica"/>
          <w:color w:val="000000"/>
          <w:sz w:val="21"/>
          <w:szCs w:val="21"/>
        </w:rPr>
        <w:t> function.</w:t>
      </w:r>
    </w:p>
    <w:p w14:paraId="4BCE032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that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partitioned on a </w:t>
      </w:r>
      <w:hyperlink r:id="rId341"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column, is created using the statement shown here:</w:t>
      </w:r>
    </w:p>
    <w:p w14:paraId="395CE7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t2 (</w:t>
      </w:r>
    </w:p>
    <w:p w14:paraId="3C3C74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 NOT NULL,</w:t>
      </w:r>
    </w:p>
    <w:p w14:paraId="763E12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 NOT NULL,</w:t>
      </w:r>
    </w:p>
    <w:p w14:paraId="465FA13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region_code</w:t>
      </w:r>
      <w:proofErr w:type="spellEnd"/>
      <w:r>
        <w:rPr>
          <w:rFonts w:ascii="Courier New" w:hAnsi="Courier New" w:cs="Courier New"/>
          <w:color w:val="000000"/>
          <w:sz w:val="20"/>
          <w:szCs w:val="20"/>
        </w:rPr>
        <w:t xml:space="preserve"> TINYINT UNSIGNED NOT NULL,</w:t>
      </w:r>
    </w:p>
    <w:p w14:paraId="5DB956B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dob DATE NOT NULL</w:t>
      </w:r>
    </w:p>
    <w:p w14:paraId="2A413F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24ECC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RANGE( YEAR</w:t>
      </w:r>
      <w:proofErr w:type="gramEnd"/>
      <w:r>
        <w:rPr>
          <w:rFonts w:ascii="Courier New" w:hAnsi="Courier New" w:cs="Courier New"/>
          <w:color w:val="000000"/>
          <w:sz w:val="20"/>
          <w:szCs w:val="20"/>
        </w:rPr>
        <w:t>(dob) ) (</w:t>
      </w:r>
    </w:p>
    <w:p w14:paraId="379D007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d0 VALUES LESS THAN (1970),</w:t>
      </w:r>
    </w:p>
    <w:p w14:paraId="1D278B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d1 VALUES LESS THAN (1975),</w:t>
      </w:r>
    </w:p>
    <w:p w14:paraId="1110554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d2 VALUES LESS THAN (1980),</w:t>
      </w:r>
    </w:p>
    <w:p w14:paraId="3AA4C07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d3 VALUES LESS THAN (1985),</w:t>
      </w:r>
    </w:p>
    <w:p w14:paraId="5D79559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d4 VALUES LESS THAN (1990),</w:t>
      </w:r>
    </w:p>
    <w:p w14:paraId="12D6A94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d5 VALUES LESS THAN (2000),</w:t>
      </w:r>
    </w:p>
    <w:p w14:paraId="5028CD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d6 VALUES LESS THAN (2005),</w:t>
      </w:r>
    </w:p>
    <w:p w14:paraId="486376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d7 VALUES LESS THAN MAXVALUE</w:t>
      </w:r>
    </w:p>
    <w:p w14:paraId="2AD3DCC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CA2FC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following statements using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can make of use partition pruning:</w:t>
      </w:r>
    </w:p>
    <w:p w14:paraId="13981C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 FROM t2 WHERE dob = '1982-06-23';</w:t>
      </w:r>
    </w:p>
    <w:p w14:paraId="4D814C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457DEA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UPDATE t2 SET </w:t>
      </w:r>
      <w:proofErr w:type="spellStart"/>
      <w:r>
        <w:rPr>
          <w:rFonts w:ascii="Courier New" w:hAnsi="Courier New" w:cs="Courier New"/>
          <w:color w:val="000000"/>
          <w:sz w:val="20"/>
          <w:szCs w:val="20"/>
        </w:rPr>
        <w:t>region_code</w:t>
      </w:r>
      <w:proofErr w:type="spellEnd"/>
      <w:r>
        <w:rPr>
          <w:rFonts w:ascii="Courier New" w:hAnsi="Courier New" w:cs="Courier New"/>
          <w:color w:val="000000"/>
          <w:sz w:val="20"/>
          <w:szCs w:val="20"/>
        </w:rPr>
        <w:t xml:space="preserve"> = 8 WHERE dob BETWEEN '1991-02-15' AND '1997-04-25';</w:t>
      </w:r>
    </w:p>
    <w:p w14:paraId="6A05F34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153BF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DELETE FROM t2 WHERE dob &gt;= '1984-06-21' AND dob &lt;= '1999-06-21'</w:t>
      </w:r>
    </w:p>
    <w:p w14:paraId="04DA9C1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 case of the last statement, the optimizer can also act as follows:</w:t>
      </w:r>
    </w:p>
    <w:p w14:paraId="51A1BC72" w14:textId="77777777" w:rsidR="00841A98" w:rsidRDefault="00841A98" w:rsidP="00841A98">
      <w:pPr>
        <w:pStyle w:val="af"/>
        <w:numPr>
          <w:ilvl w:val="0"/>
          <w:numId w:val="20"/>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Find the partition containing the low end of the range</w:t>
      </w:r>
      <w:r>
        <w:rPr>
          <w:rFonts w:ascii="Helvetica" w:hAnsi="Helvetica" w:cs="Helvetica"/>
          <w:color w:val="000000"/>
          <w:sz w:val="21"/>
          <w:szCs w:val="21"/>
        </w:rPr>
        <w:t>.</w:t>
      </w:r>
    </w:p>
    <w:p w14:paraId="44C75450" w14:textId="77777777" w:rsidR="00841A98" w:rsidRDefault="001D3EDE" w:rsidP="00841A98">
      <w:pPr>
        <w:pStyle w:val="af"/>
        <w:spacing w:line="252" w:lineRule="atLeast"/>
        <w:ind w:left="720"/>
        <w:textAlignment w:val="center"/>
        <w:rPr>
          <w:rFonts w:ascii="Helvetica" w:hAnsi="Helvetica" w:cs="Helvetica"/>
          <w:color w:val="000000"/>
          <w:sz w:val="21"/>
          <w:szCs w:val="21"/>
        </w:rPr>
      </w:pPr>
      <w:hyperlink r:id="rId342" w:anchor="function_year" w:history="1">
        <w:proofErr w:type="gramStart"/>
        <w:r w:rsidR="00841A98">
          <w:rPr>
            <w:rStyle w:val="HTML1"/>
            <w:rFonts w:ascii="Courier New" w:hAnsi="Courier New" w:cs="Courier New"/>
            <w:b/>
            <w:bCs/>
            <w:color w:val="026789"/>
            <w:sz w:val="20"/>
            <w:szCs w:val="20"/>
            <w:u w:val="single"/>
            <w:shd w:val="clear" w:color="auto" w:fill="FFFFFF"/>
          </w:rPr>
          <w:t>YEAR(</w:t>
        </w:r>
        <w:proofErr w:type="gramEnd"/>
        <w:r w:rsidR="00841A98">
          <w:rPr>
            <w:rStyle w:val="HTML1"/>
            <w:rFonts w:ascii="Courier New" w:hAnsi="Courier New" w:cs="Courier New"/>
            <w:b/>
            <w:bCs/>
            <w:color w:val="026789"/>
            <w:sz w:val="20"/>
            <w:szCs w:val="20"/>
            <w:u w:val="single"/>
            <w:shd w:val="clear" w:color="auto" w:fill="FFFFFF"/>
          </w:rPr>
          <w:t>'1984-06-21')</w:t>
        </w:r>
      </w:hyperlink>
      <w:r w:rsidR="00841A98">
        <w:rPr>
          <w:rFonts w:ascii="Helvetica" w:hAnsi="Helvetica" w:cs="Helvetica"/>
          <w:color w:val="000000"/>
          <w:sz w:val="21"/>
          <w:szCs w:val="21"/>
        </w:rPr>
        <w:t> yields the value </w:t>
      </w:r>
      <w:r w:rsidR="00841A98">
        <w:rPr>
          <w:rStyle w:val="HTML1"/>
          <w:rFonts w:ascii="Courier New" w:hAnsi="Courier New" w:cs="Courier New"/>
          <w:b/>
          <w:bCs/>
          <w:color w:val="026789"/>
          <w:sz w:val="20"/>
          <w:szCs w:val="20"/>
          <w:shd w:val="clear" w:color="auto" w:fill="FFFFFF"/>
        </w:rPr>
        <w:t>1984</w:t>
      </w:r>
      <w:r w:rsidR="00841A98">
        <w:rPr>
          <w:rFonts w:ascii="Helvetica" w:hAnsi="Helvetica" w:cs="Helvetica"/>
          <w:color w:val="000000"/>
          <w:sz w:val="21"/>
          <w:szCs w:val="21"/>
        </w:rPr>
        <w:t>, which is found in partition </w:t>
      </w:r>
      <w:r w:rsidR="00841A98">
        <w:rPr>
          <w:rStyle w:val="HTML1"/>
          <w:rFonts w:ascii="Courier New" w:hAnsi="Courier New" w:cs="Courier New"/>
          <w:b/>
          <w:bCs/>
          <w:color w:val="026789"/>
          <w:sz w:val="20"/>
          <w:szCs w:val="20"/>
          <w:shd w:val="clear" w:color="auto" w:fill="FFFFFF"/>
        </w:rPr>
        <w:t>d3</w:t>
      </w:r>
      <w:r w:rsidR="00841A98">
        <w:rPr>
          <w:rFonts w:ascii="Helvetica" w:hAnsi="Helvetica" w:cs="Helvetica"/>
          <w:color w:val="000000"/>
          <w:sz w:val="21"/>
          <w:szCs w:val="21"/>
        </w:rPr>
        <w:t>.</w:t>
      </w:r>
    </w:p>
    <w:p w14:paraId="2DFA550F" w14:textId="77777777" w:rsidR="00841A98" w:rsidRDefault="00841A98" w:rsidP="00841A98">
      <w:pPr>
        <w:pStyle w:val="af"/>
        <w:numPr>
          <w:ilvl w:val="0"/>
          <w:numId w:val="20"/>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Find the partition containing the high end of the range</w:t>
      </w:r>
      <w:r>
        <w:rPr>
          <w:rFonts w:ascii="Helvetica" w:hAnsi="Helvetica" w:cs="Helvetica"/>
          <w:color w:val="000000"/>
          <w:sz w:val="21"/>
          <w:szCs w:val="21"/>
        </w:rPr>
        <w:t>.</w:t>
      </w:r>
    </w:p>
    <w:p w14:paraId="779DEBAD" w14:textId="77777777" w:rsidR="00841A98" w:rsidRDefault="001D3EDE" w:rsidP="00841A98">
      <w:pPr>
        <w:pStyle w:val="af"/>
        <w:spacing w:line="252" w:lineRule="atLeast"/>
        <w:ind w:left="720"/>
        <w:textAlignment w:val="center"/>
        <w:rPr>
          <w:rFonts w:ascii="Helvetica" w:hAnsi="Helvetica" w:cs="Helvetica"/>
          <w:color w:val="000000"/>
          <w:sz w:val="21"/>
          <w:szCs w:val="21"/>
        </w:rPr>
      </w:pPr>
      <w:hyperlink r:id="rId343" w:anchor="function_year" w:history="1">
        <w:proofErr w:type="gramStart"/>
        <w:r w:rsidR="00841A98">
          <w:rPr>
            <w:rStyle w:val="HTML1"/>
            <w:rFonts w:ascii="Courier New" w:hAnsi="Courier New" w:cs="Courier New"/>
            <w:b/>
            <w:bCs/>
            <w:color w:val="026789"/>
            <w:sz w:val="20"/>
            <w:szCs w:val="20"/>
            <w:u w:val="single"/>
            <w:shd w:val="clear" w:color="auto" w:fill="FFFFFF"/>
          </w:rPr>
          <w:t>YEAR(</w:t>
        </w:r>
        <w:proofErr w:type="gramEnd"/>
        <w:r w:rsidR="00841A98">
          <w:rPr>
            <w:rStyle w:val="HTML1"/>
            <w:rFonts w:ascii="Courier New" w:hAnsi="Courier New" w:cs="Courier New"/>
            <w:b/>
            <w:bCs/>
            <w:color w:val="026789"/>
            <w:sz w:val="20"/>
            <w:szCs w:val="20"/>
            <w:u w:val="single"/>
            <w:shd w:val="clear" w:color="auto" w:fill="FFFFFF"/>
          </w:rPr>
          <w:t>'1999-06-21')</w:t>
        </w:r>
      </w:hyperlink>
      <w:r w:rsidR="00841A98">
        <w:rPr>
          <w:rFonts w:ascii="Helvetica" w:hAnsi="Helvetica" w:cs="Helvetica"/>
          <w:color w:val="000000"/>
          <w:sz w:val="21"/>
          <w:szCs w:val="21"/>
        </w:rPr>
        <w:t> evaluates to </w:t>
      </w:r>
      <w:r w:rsidR="00841A98">
        <w:rPr>
          <w:rStyle w:val="HTML1"/>
          <w:rFonts w:ascii="Courier New" w:hAnsi="Courier New" w:cs="Courier New"/>
          <w:b/>
          <w:bCs/>
          <w:color w:val="026789"/>
          <w:sz w:val="20"/>
          <w:szCs w:val="20"/>
          <w:shd w:val="clear" w:color="auto" w:fill="FFFFFF"/>
        </w:rPr>
        <w:t>1999</w:t>
      </w:r>
      <w:r w:rsidR="00841A98">
        <w:rPr>
          <w:rFonts w:ascii="Helvetica" w:hAnsi="Helvetica" w:cs="Helvetica"/>
          <w:color w:val="000000"/>
          <w:sz w:val="21"/>
          <w:szCs w:val="21"/>
        </w:rPr>
        <w:t>, which is found in partition </w:t>
      </w:r>
      <w:r w:rsidR="00841A98">
        <w:rPr>
          <w:rStyle w:val="HTML1"/>
          <w:rFonts w:ascii="Courier New" w:hAnsi="Courier New" w:cs="Courier New"/>
          <w:b/>
          <w:bCs/>
          <w:color w:val="026789"/>
          <w:sz w:val="20"/>
          <w:szCs w:val="20"/>
          <w:shd w:val="clear" w:color="auto" w:fill="FFFFFF"/>
        </w:rPr>
        <w:t>d5</w:t>
      </w:r>
      <w:r w:rsidR="00841A98">
        <w:rPr>
          <w:rFonts w:ascii="Helvetica" w:hAnsi="Helvetica" w:cs="Helvetica"/>
          <w:color w:val="000000"/>
          <w:sz w:val="21"/>
          <w:szCs w:val="21"/>
        </w:rPr>
        <w:t>.</w:t>
      </w:r>
    </w:p>
    <w:p w14:paraId="006733C7" w14:textId="77777777" w:rsidR="00841A98" w:rsidRDefault="00841A98" w:rsidP="00841A98">
      <w:pPr>
        <w:pStyle w:val="af"/>
        <w:numPr>
          <w:ilvl w:val="0"/>
          <w:numId w:val="20"/>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Scan only these two partitions and any partitions that may lie between them</w:t>
      </w:r>
      <w:r>
        <w:rPr>
          <w:rFonts w:ascii="Helvetica" w:hAnsi="Helvetica" w:cs="Helvetica"/>
          <w:color w:val="000000"/>
          <w:sz w:val="21"/>
          <w:szCs w:val="21"/>
        </w:rPr>
        <w:t>.</w:t>
      </w:r>
    </w:p>
    <w:p w14:paraId="123A0A60"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this means that only partitions </w:t>
      </w:r>
      <w:r>
        <w:rPr>
          <w:rStyle w:val="HTML1"/>
          <w:rFonts w:ascii="Courier New" w:hAnsi="Courier New" w:cs="Courier New"/>
          <w:b/>
          <w:bCs/>
          <w:color w:val="026789"/>
          <w:sz w:val="20"/>
          <w:szCs w:val="20"/>
          <w:shd w:val="clear" w:color="auto" w:fill="FFFFFF"/>
        </w:rPr>
        <w:t>d3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d5</w:t>
      </w:r>
      <w:r>
        <w:rPr>
          <w:rFonts w:ascii="Helvetica" w:hAnsi="Helvetica" w:cs="Helvetica"/>
          <w:color w:val="000000"/>
          <w:sz w:val="21"/>
          <w:szCs w:val="21"/>
        </w:rPr>
        <w:t> are scanned. The remaining partitions may be safely ignored (and are ignored).</w:t>
      </w:r>
    </w:p>
    <w:p w14:paraId="57ACB761"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lastRenderedPageBreak/>
        <w:t>Important</w:t>
      </w:r>
    </w:p>
    <w:p w14:paraId="1803D66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Invalid </w:t>
      </w:r>
      <w:r>
        <w:rPr>
          <w:rStyle w:val="HTML1"/>
          <w:rFonts w:ascii="Courier New" w:hAnsi="Courier New" w:cs="Courier New"/>
          <w:b/>
          <w:bCs/>
          <w:color w:val="026789"/>
          <w:sz w:val="20"/>
          <w:szCs w:val="20"/>
          <w:shd w:val="clear" w:color="auto" w:fill="FFFFFF"/>
        </w:rPr>
        <w:t>DATE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values referenced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of a statement against a partitioned table are treated 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means that a query such as </w:t>
      </w:r>
      <w:r>
        <w:rPr>
          <w:rStyle w:val="HTML1"/>
          <w:rFonts w:ascii="Courier New" w:hAnsi="Courier New" w:cs="Courier New"/>
          <w:b/>
          <w:bCs/>
          <w:color w:val="026789"/>
          <w:sz w:val="20"/>
          <w:szCs w:val="20"/>
          <w:shd w:val="clear" w:color="auto" w:fill="FFFFFF"/>
        </w:rPr>
        <w:t>SELECT * FROM </w:t>
      </w:r>
      <w:proofErr w:type="spellStart"/>
      <w:r>
        <w:rPr>
          <w:rStyle w:val="HTML1"/>
          <w:rFonts w:ascii="Courier New" w:hAnsi="Courier New" w:cs="Courier New"/>
          <w:b/>
          <w:bCs/>
          <w:i/>
          <w:iCs/>
          <w:color w:val="026789"/>
          <w:sz w:val="19"/>
          <w:szCs w:val="19"/>
          <w:shd w:val="clear" w:color="auto" w:fill="FFFFFF"/>
        </w:rPr>
        <w:t>partitioned_table</w:t>
      </w:r>
      <w:proofErr w:type="spellEnd"/>
      <w:r>
        <w:rPr>
          <w:rStyle w:val="HTML1"/>
          <w:rFonts w:ascii="Courier New" w:hAnsi="Courier New" w:cs="Courier New"/>
          <w:b/>
          <w:bCs/>
          <w:color w:val="026789"/>
          <w:sz w:val="20"/>
          <w:szCs w:val="20"/>
          <w:shd w:val="clear" w:color="auto" w:fill="FFFFFF"/>
        </w:rPr>
        <w:t> WHERE </w:t>
      </w:r>
      <w:proofErr w:type="spellStart"/>
      <w:r>
        <w:rPr>
          <w:rStyle w:val="HTML1"/>
          <w:rFonts w:ascii="Courier New" w:hAnsi="Courier New" w:cs="Courier New"/>
          <w:b/>
          <w:bCs/>
          <w:i/>
          <w:iCs/>
          <w:color w:val="026789"/>
          <w:sz w:val="19"/>
          <w:szCs w:val="19"/>
          <w:shd w:val="clear" w:color="auto" w:fill="FFFFFF"/>
        </w:rPr>
        <w:t>date_column</w:t>
      </w:r>
      <w:proofErr w:type="spellEnd"/>
      <w:r>
        <w:rPr>
          <w:rStyle w:val="HTML1"/>
          <w:rFonts w:ascii="Courier New" w:hAnsi="Courier New" w:cs="Courier New"/>
          <w:b/>
          <w:bCs/>
          <w:color w:val="026789"/>
          <w:sz w:val="20"/>
          <w:szCs w:val="20"/>
          <w:shd w:val="clear" w:color="auto" w:fill="FFFFFF"/>
        </w:rPr>
        <w:t> &lt; '2008-12-00'</w:t>
      </w:r>
      <w:r>
        <w:rPr>
          <w:rFonts w:ascii="Helvetica" w:hAnsi="Helvetica" w:cs="Helvetica"/>
          <w:color w:val="000000"/>
          <w:sz w:val="21"/>
          <w:szCs w:val="21"/>
        </w:rPr>
        <w:t> does not return any values (see Bug #40972).</w:t>
      </w:r>
    </w:p>
    <w:p w14:paraId="66458C2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So far, we have looked only at examples using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partitioning, but pruning can be applied with other partitioning types as well.</w:t>
      </w:r>
    </w:p>
    <w:p w14:paraId="151F9B3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Consider a table that is partitioned by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where the partitioning expression is increasing or decreasing, such as the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shown here. (In this example, we assume for the sake of brevity that the </w:t>
      </w:r>
      <w:proofErr w:type="spellStart"/>
      <w:r>
        <w:rPr>
          <w:rStyle w:val="HTML1"/>
          <w:rFonts w:ascii="Courier New" w:hAnsi="Courier New" w:cs="Courier New"/>
          <w:b/>
          <w:bCs/>
          <w:color w:val="026789"/>
          <w:sz w:val="20"/>
          <w:szCs w:val="20"/>
          <w:shd w:val="clear" w:color="auto" w:fill="FFFFFF"/>
        </w:rPr>
        <w:t>region_code</w:t>
      </w:r>
      <w:proofErr w:type="spellEnd"/>
      <w:r>
        <w:rPr>
          <w:rFonts w:ascii="Helvetica" w:hAnsi="Helvetica" w:cs="Helvetica"/>
          <w:color w:val="000000"/>
          <w:sz w:val="21"/>
          <w:szCs w:val="21"/>
        </w:rPr>
        <w:t> column is limited to values between 1 and 10 inclusive.)</w:t>
      </w:r>
    </w:p>
    <w:p w14:paraId="7892C3B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t3 (</w:t>
      </w:r>
    </w:p>
    <w:p w14:paraId="316BB7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 NOT NULL,</w:t>
      </w:r>
    </w:p>
    <w:p w14:paraId="0C6F3A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 NOT NULL,</w:t>
      </w:r>
    </w:p>
    <w:p w14:paraId="221D88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region_code</w:t>
      </w:r>
      <w:proofErr w:type="spellEnd"/>
      <w:r>
        <w:rPr>
          <w:rFonts w:ascii="Courier New" w:hAnsi="Courier New" w:cs="Courier New"/>
          <w:color w:val="000000"/>
          <w:sz w:val="20"/>
          <w:szCs w:val="20"/>
        </w:rPr>
        <w:t xml:space="preserve"> TINYINT UNSIGNED NOT NULL,</w:t>
      </w:r>
    </w:p>
    <w:p w14:paraId="6218C3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dob DATE NOT NULL</w:t>
      </w:r>
    </w:p>
    <w:p w14:paraId="6B1011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88210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LIST(</w:t>
      </w:r>
      <w:proofErr w:type="spellStart"/>
      <w:proofErr w:type="gramEnd"/>
      <w:r>
        <w:rPr>
          <w:rFonts w:ascii="Courier New" w:hAnsi="Courier New" w:cs="Courier New"/>
          <w:color w:val="000000"/>
          <w:sz w:val="20"/>
          <w:szCs w:val="20"/>
        </w:rPr>
        <w:t>region_code</w:t>
      </w:r>
      <w:proofErr w:type="spellEnd"/>
      <w:r>
        <w:rPr>
          <w:rFonts w:ascii="Courier New" w:hAnsi="Courier New" w:cs="Courier New"/>
          <w:color w:val="000000"/>
          <w:sz w:val="20"/>
          <w:szCs w:val="20"/>
        </w:rPr>
        <w:t>) (</w:t>
      </w:r>
    </w:p>
    <w:p w14:paraId="1B67892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r0 VALUES IN (1, 3),</w:t>
      </w:r>
    </w:p>
    <w:p w14:paraId="6E0613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r1 VALUES IN (2, 5, 8),</w:t>
      </w:r>
    </w:p>
    <w:p w14:paraId="7A396A7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r2 VALUES IN (4, 9),</w:t>
      </w:r>
    </w:p>
    <w:p w14:paraId="07B6087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r3 VALUES IN (6, 7, 10)</w:t>
      </w:r>
    </w:p>
    <w:p w14:paraId="6D6F57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780D2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a statement such as </w:t>
      </w:r>
      <w:r>
        <w:rPr>
          <w:rStyle w:val="HTML1"/>
          <w:rFonts w:ascii="Courier New" w:hAnsi="Courier New" w:cs="Courier New"/>
          <w:b/>
          <w:bCs/>
          <w:color w:val="026789"/>
          <w:sz w:val="20"/>
          <w:szCs w:val="20"/>
          <w:shd w:val="clear" w:color="auto" w:fill="FFFFFF"/>
        </w:rPr>
        <w:t xml:space="preserve">SELECT * FROM t3 WHERE </w:t>
      </w:r>
      <w:proofErr w:type="spellStart"/>
      <w:r>
        <w:rPr>
          <w:rStyle w:val="HTML1"/>
          <w:rFonts w:ascii="Courier New" w:hAnsi="Courier New" w:cs="Courier New"/>
          <w:b/>
          <w:bCs/>
          <w:color w:val="026789"/>
          <w:sz w:val="20"/>
          <w:szCs w:val="20"/>
          <w:shd w:val="clear" w:color="auto" w:fill="FFFFFF"/>
        </w:rPr>
        <w:t>region_code</w:t>
      </w:r>
      <w:proofErr w:type="spellEnd"/>
      <w:r>
        <w:rPr>
          <w:rStyle w:val="HTML1"/>
          <w:rFonts w:ascii="Courier New" w:hAnsi="Courier New" w:cs="Courier New"/>
          <w:b/>
          <w:bCs/>
          <w:color w:val="026789"/>
          <w:sz w:val="20"/>
          <w:szCs w:val="20"/>
          <w:shd w:val="clear" w:color="auto" w:fill="FFFFFF"/>
        </w:rPr>
        <w:t xml:space="preserve"> BETWEEN 1 AND 3</w:t>
      </w:r>
      <w:r>
        <w:rPr>
          <w:rFonts w:ascii="Helvetica" w:hAnsi="Helvetica" w:cs="Helvetica"/>
          <w:color w:val="000000"/>
          <w:sz w:val="21"/>
          <w:szCs w:val="21"/>
        </w:rPr>
        <w:t>, the optimizer determines in which partitions the values 1, 2, and 3 are found (</w:t>
      </w:r>
      <w:r>
        <w:rPr>
          <w:rStyle w:val="HTML1"/>
          <w:rFonts w:ascii="Courier New" w:hAnsi="Courier New" w:cs="Courier New"/>
          <w:b/>
          <w:bCs/>
          <w:color w:val="026789"/>
          <w:sz w:val="20"/>
          <w:szCs w:val="20"/>
          <w:shd w:val="clear" w:color="auto" w:fill="FFFFFF"/>
        </w:rPr>
        <w:t>r0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r1</w:t>
      </w:r>
      <w:r>
        <w:rPr>
          <w:rFonts w:ascii="Helvetica" w:hAnsi="Helvetica" w:cs="Helvetica"/>
          <w:color w:val="000000"/>
          <w:sz w:val="21"/>
          <w:szCs w:val="21"/>
        </w:rPr>
        <w:t>) and skips the remaining ones (</w:t>
      </w:r>
      <w:r>
        <w:rPr>
          <w:rStyle w:val="HTML1"/>
          <w:rFonts w:ascii="Courier New" w:hAnsi="Courier New" w:cs="Courier New"/>
          <w:b/>
          <w:bCs/>
          <w:color w:val="026789"/>
          <w:sz w:val="20"/>
          <w:szCs w:val="20"/>
          <w:shd w:val="clear" w:color="auto" w:fill="FFFFFF"/>
        </w:rPr>
        <w:t>r2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r3</w:t>
      </w:r>
      <w:r>
        <w:rPr>
          <w:rFonts w:ascii="Helvetica" w:hAnsi="Helvetica" w:cs="Helvetica"/>
          <w:color w:val="000000"/>
          <w:sz w:val="21"/>
          <w:szCs w:val="21"/>
        </w:rPr>
        <w:t>).</w:t>
      </w:r>
    </w:p>
    <w:p w14:paraId="0F9CDCF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tables that are partitioned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partition pruning is also possible in cases in which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uses a simple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relation against a column used in the partitioning expression. Consider a table created like this:</w:t>
      </w:r>
    </w:p>
    <w:p w14:paraId="0FD4F29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t4 (</w:t>
      </w:r>
    </w:p>
    <w:p w14:paraId="776BCAB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 NOT NULL,</w:t>
      </w:r>
    </w:p>
    <w:p w14:paraId="7D4DE23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 NOT NULL,</w:t>
      </w:r>
    </w:p>
    <w:p w14:paraId="2FEB65B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region_code</w:t>
      </w:r>
      <w:proofErr w:type="spellEnd"/>
      <w:r>
        <w:rPr>
          <w:rFonts w:ascii="Courier New" w:hAnsi="Courier New" w:cs="Courier New"/>
          <w:color w:val="000000"/>
          <w:sz w:val="20"/>
          <w:szCs w:val="20"/>
        </w:rPr>
        <w:t xml:space="preserve"> TINYINT UNSIGNED NOT NULL,</w:t>
      </w:r>
    </w:p>
    <w:p w14:paraId="74A9F75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dob DATE NOT NULL</w:t>
      </w:r>
    </w:p>
    <w:p w14:paraId="3781D67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0D466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KEY(</w:t>
      </w:r>
      <w:proofErr w:type="spellStart"/>
      <w:proofErr w:type="gramEnd"/>
      <w:r>
        <w:rPr>
          <w:rFonts w:ascii="Courier New" w:hAnsi="Courier New" w:cs="Courier New"/>
          <w:color w:val="000000"/>
          <w:sz w:val="20"/>
          <w:szCs w:val="20"/>
        </w:rPr>
        <w:t>region_code</w:t>
      </w:r>
      <w:proofErr w:type="spellEnd"/>
      <w:r>
        <w:rPr>
          <w:rFonts w:ascii="Courier New" w:hAnsi="Courier New" w:cs="Courier New"/>
          <w:color w:val="000000"/>
          <w:sz w:val="20"/>
          <w:szCs w:val="20"/>
        </w:rPr>
        <w:t>)</w:t>
      </w:r>
    </w:p>
    <w:p w14:paraId="1752DF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8;</w:t>
      </w:r>
    </w:p>
    <w:p w14:paraId="61660A6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 statement that compares a column value with a constant can be pruned:</w:t>
      </w:r>
    </w:p>
    <w:p w14:paraId="22AAC4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UPDATE t4 WHERE </w:t>
      </w:r>
      <w:proofErr w:type="spellStart"/>
      <w:r>
        <w:rPr>
          <w:rFonts w:ascii="Courier New" w:hAnsi="Courier New" w:cs="Courier New"/>
          <w:color w:val="000000"/>
          <w:sz w:val="20"/>
          <w:szCs w:val="20"/>
        </w:rPr>
        <w:t>region_code</w:t>
      </w:r>
      <w:proofErr w:type="spellEnd"/>
      <w:r>
        <w:rPr>
          <w:rFonts w:ascii="Courier New" w:hAnsi="Courier New" w:cs="Courier New"/>
          <w:color w:val="000000"/>
          <w:sz w:val="20"/>
          <w:szCs w:val="20"/>
        </w:rPr>
        <w:t xml:space="preserve"> = 7;</w:t>
      </w:r>
    </w:p>
    <w:p w14:paraId="0C3A7DF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Pruning can also be employed for short ranges, because the optimizer can turn such conditions into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relations. For example, using the same table </w:t>
      </w:r>
      <w:r>
        <w:rPr>
          <w:rStyle w:val="HTML1"/>
          <w:rFonts w:ascii="Courier New" w:hAnsi="Courier New" w:cs="Courier New"/>
          <w:b/>
          <w:bCs/>
          <w:color w:val="026789"/>
          <w:sz w:val="20"/>
          <w:szCs w:val="20"/>
          <w:shd w:val="clear" w:color="auto" w:fill="FFFFFF"/>
        </w:rPr>
        <w:t>t4</w:t>
      </w:r>
      <w:r>
        <w:rPr>
          <w:rFonts w:ascii="Helvetica" w:hAnsi="Helvetica" w:cs="Helvetica"/>
          <w:color w:val="000000"/>
          <w:sz w:val="21"/>
          <w:szCs w:val="21"/>
        </w:rPr>
        <w:t> as defined previously, queries such as these can be pruned:</w:t>
      </w:r>
    </w:p>
    <w:p w14:paraId="3B004A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t4 WHERE </w:t>
      </w:r>
      <w:proofErr w:type="spellStart"/>
      <w:r>
        <w:rPr>
          <w:rFonts w:ascii="Courier New" w:hAnsi="Courier New" w:cs="Courier New"/>
          <w:color w:val="000000"/>
          <w:sz w:val="20"/>
          <w:szCs w:val="20"/>
        </w:rPr>
        <w:t>region_code</w:t>
      </w:r>
      <w:proofErr w:type="spellEnd"/>
      <w:r>
        <w:rPr>
          <w:rFonts w:ascii="Courier New" w:hAnsi="Courier New" w:cs="Courier New"/>
          <w:color w:val="000000"/>
          <w:sz w:val="20"/>
          <w:szCs w:val="20"/>
        </w:rPr>
        <w:t xml:space="preserve"> &gt; 2 AND </w:t>
      </w:r>
      <w:proofErr w:type="spellStart"/>
      <w:r>
        <w:rPr>
          <w:rFonts w:ascii="Courier New" w:hAnsi="Courier New" w:cs="Courier New"/>
          <w:color w:val="000000"/>
          <w:sz w:val="20"/>
          <w:szCs w:val="20"/>
        </w:rPr>
        <w:t>region_code</w:t>
      </w:r>
      <w:proofErr w:type="spellEnd"/>
      <w:r>
        <w:rPr>
          <w:rFonts w:ascii="Courier New" w:hAnsi="Courier New" w:cs="Courier New"/>
          <w:color w:val="000000"/>
          <w:sz w:val="20"/>
          <w:szCs w:val="20"/>
        </w:rPr>
        <w:t xml:space="preserve"> &lt; 6;</w:t>
      </w:r>
    </w:p>
    <w:p w14:paraId="1547FF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61A219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t4 WHERE </w:t>
      </w:r>
      <w:proofErr w:type="spellStart"/>
      <w:r>
        <w:rPr>
          <w:rFonts w:ascii="Courier New" w:hAnsi="Courier New" w:cs="Courier New"/>
          <w:color w:val="000000"/>
          <w:sz w:val="20"/>
          <w:szCs w:val="20"/>
        </w:rPr>
        <w:t>region_code</w:t>
      </w:r>
      <w:proofErr w:type="spellEnd"/>
      <w:r>
        <w:rPr>
          <w:rFonts w:ascii="Courier New" w:hAnsi="Courier New" w:cs="Courier New"/>
          <w:color w:val="000000"/>
          <w:sz w:val="20"/>
          <w:szCs w:val="20"/>
        </w:rPr>
        <w:t xml:space="preserve"> BETWEEN 3 AND 5;</w:t>
      </w:r>
    </w:p>
    <w:p w14:paraId="33865D1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both these cases,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transformed by the optimizer into </w:t>
      </w:r>
      <w:r>
        <w:rPr>
          <w:rStyle w:val="HTML1"/>
          <w:rFonts w:ascii="Courier New" w:hAnsi="Courier New" w:cs="Courier New"/>
          <w:b/>
          <w:bCs/>
          <w:color w:val="026789"/>
          <w:sz w:val="20"/>
          <w:szCs w:val="20"/>
          <w:shd w:val="clear" w:color="auto" w:fill="FFFFFF"/>
        </w:rPr>
        <w:t xml:space="preserve">WHERE </w:t>
      </w:r>
      <w:proofErr w:type="spellStart"/>
      <w:r>
        <w:rPr>
          <w:rStyle w:val="HTML1"/>
          <w:rFonts w:ascii="Courier New" w:hAnsi="Courier New" w:cs="Courier New"/>
          <w:b/>
          <w:bCs/>
          <w:color w:val="026789"/>
          <w:sz w:val="20"/>
          <w:szCs w:val="20"/>
          <w:shd w:val="clear" w:color="auto" w:fill="FFFFFF"/>
        </w:rPr>
        <w:t>region_code</w:t>
      </w:r>
      <w:proofErr w:type="spellEnd"/>
      <w:r>
        <w:rPr>
          <w:rStyle w:val="HTML1"/>
          <w:rFonts w:ascii="Courier New" w:hAnsi="Courier New" w:cs="Courier New"/>
          <w:b/>
          <w:bCs/>
          <w:color w:val="026789"/>
          <w:sz w:val="20"/>
          <w:szCs w:val="20"/>
          <w:shd w:val="clear" w:color="auto" w:fill="FFFFFF"/>
        </w:rPr>
        <w:t xml:space="preserve"> IN (3, 4, 5)</w:t>
      </w:r>
      <w:r>
        <w:rPr>
          <w:rFonts w:ascii="Helvetica" w:hAnsi="Helvetica" w:cs="Helvetica"/>
          <w:color w:val="000000"/>
          <w:sz w:val="21"/>
          <w:szCs w:val="21"/>
        </w:rPr>
        <w:t>.</w:t>
      </w:r>
    </w:p>
    <w:p w14:paraId="44AD2127"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Important</w:t>
      </w:r>
    </w:p>
    <w:p w14:paraId="40DDB60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optimization is used only if the range size is smaller than the number of partitions. Consider this statement:</w:t>
      </w:r>
    </w:p>
    <w:p w14:paraId="149DE5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DELETE FROM t4 WHERE </w:t>
      </w:r>
      <w:proofErr w:type="spellStart"/>
      <w:r>
        <w:rPr>
          <w:rFonts w:ascii="Courier New" w:hAnsi="Courier New" w:cs="Courier New"/>
          <w:color w:val="000000"/>
          <w:sz w:val="20"/>
          <w:szCs w:val="20"/>
        </w:rPr>
        <w:t>region_code</w:t>
      </w:r>
      <w:proofErr w:type="spellEnd"/>
      <w:r>
        <w:rPr>
          <w:rFonts w:ascii="Courier New" w:hAnsi="Courier New" w:cs="Courier New"/>
          <w:color w:val="000000"/>
          <w:sz w:val="20"/>
          <w:szCs w:val="20"/>
        </w:rPr>
        <w:t xml:space="preserve"> BETWEEN 4 AND 12;</w:t>
      </w:r>
    </w:p>
    <w:p w14:paraId="0870512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range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covers 9 values (4, 5, 6, 7, 8, 9, 10, 11, 12), but </w:t>
      </w:r>
      <w:r>
        <w:rPr>
          <w:rStyle w:val="HTML1"/>
          <w:rFonts w:ascii="Courier New" w:hAnsi="Courier New" w:cs="Courier New"/>
          <w:b/>
          <w:bCs/>
          <w:color w:val="026789"/>
          <w:sz w:val="20"/>
          <w:szCs w:val="20"/>
          <w:shd w:val="clear" w:color="auto" w:fill="FFFFFF"/>
        </w:rPr>
        <w:t>t4</w:t>
      </w:r>
      <w:r>
        <w:rPr>
          <w:rFonts w:ascii="Helvetica" w:hAnsi="Helvetica" w:cs="Helvetica"/>
          <w:color w:val="000000"/>
          <w:sz w:val="21"/>
          <w:szCs w:val="21"/>
        </w:rPr>
        <w:t> has only 8 partitions. This means that the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cannot be pruned.</w:t>
      </w:r>
    </w:p>
    <w:p w14:paraId="57E6A9B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a table is partitioned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pruning can be used only on integer columns. For example, this statement cannot use pruning because </w:t>
      </w:r>
      <w:r>
        <w:rPr>
          <w:rStyle w:val="HTML1"/>
          <w:rFonts w:ascii="Courier New" w:hAnsi="Courier New" w:cs="Courier New"/>
          <w:b/>
          <w:bCs/>
          <w:color w:val="026789"/>
          <w:sz w:val="20"/>
          <w:szCs w:val="20"/>
          <w:shd w:val="clear" w:color="auto" w:fill="FFFFFF"/>
        </w:rPr>
        <w:t>dob</w:t>
      </w:r>
      <w:r>
        <w:rPr>
          <w:rFonts w:ascii="Helvetica" w:hAnsi="Helvetica" w:cs="Helvetica"/>
          <w:color w:val="000000"/>
          <w:sz w:val="21"/>
          <w:szCs w:val="21"/>
        </w:rPr>
        <w:t> is a </w:t>
      </w:r>
      <w:hyperlink r:id="rId344"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column:</w:t>
      </w:r>
    </w:p>
    <w:p w14:paraId="4709120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 FROM t4 WHERE dob &gt;= '2001-04-14' AND dob &lt;= '2005-10-15';</w:t>
      </w:r>
    </w:p>
    <w:p w14:paraId="4205031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However, if the table stores year values in an </w:t>
      </w:r>
      <w:hyperlink r:id="rId34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column, then a query having </w:t>
      </w:r>
      <w:r>
        <w:rPr>
          <w:rStyle w:val="HTML1"/>
          <w:rFonts w:ascii="Courier New" w:hAnsi="Courier New" w:cs="Courier New"/>
          <w:b/>
          <w:bCs/>
          <w:color w:val="026789"/>
          <w:sz w:val="20"/>
          <w:szCs w:val="20"/>
          <w:shd w:val="clear" w:color="auto" w:fill="FFFFFF"/>
        </w:rPr>
        <w:t xml:space="preserve">WHERE </w:t>
      </w:r>
      <w:proofErr w:type="spellStart"/>
      <w:r>
        <w:rPr>
          <w:rStyle w:val="HTML1"/>
          <w:rFonts w:ascii="Courier New" w:hAnsi="Courier New" w:cs="Courier New"/>
          <w:b/>
          <w:bCs/>
          <w:color w:val="026789"/>
          <w:sz w:val="20"/>
          <w:szCs w:val="20"/>
          <w:shd w:val="clear" w:color="auto" w:fill="FFFFFF"/>
        </w:rPr>
        <w:t>year_col</w:t>
      </w:r>
      <w:proofErr w:type="spellEnd"/>
      <w:r>
        <w:rPr>
          <w:rStyle w:val="HTML1"/>
          <w:rFonts w:ascii="Courier New" w:hAnsi="Courier New" w:cs="Courier New"/>
          <w:b/>
          <w:bCs/>
          <w:color w:val="026789"/>
          <w:sz w:val="20"/>
          <w:szCs w:val="20"/>
          <w:shd w:val="clear" w:color="auto" w:fill="FFFFFF"/>
        </w:rPr>
        <w:t xml:space="preserve"> &gt;= 2001 AND </w:t>
      </w:r>
      <w:proofErr w:type="spellStart"/>
      <w:r>
        <w:rPr>
          <w:rStyle w:val="HTML1"/>
          <w:rFonts w:ascii="Courier New" w:hAnsi="Courier New" w:cs="Courier New"/>
          <w:b/>
          <w:bCs/>
          <w:color w:val="026789"/>
          <w:sz w:val="20"/>
          <w:szCs w:val="20"/>
          <w:shd w:val="clear" w:color="auto" w:fill="FFFFFF"/>
        </w:rPr>
        <w:t>year_col</w:t>
      </w:r>
      <w:proofErr w:type="spellEnd"/>
      <w:r>
        <w:rPr>
          <w:rStyle w:val="HTML1"/>
          <w:rFonts w:ascii="Courier New" w:hAnsi="Courier New" w:cs="Courier New"/>
          <w:b/>
          <w:bCs/>
          <w:color w:val="026789"/>
          <w:sz w:val="20"/>
          <w:szCs w:val="20"/>
          <w:shd w:val="clear" w:color="auto" w:fill="FFFFFF"/>
        </w:rPr>
        <w:t xml:space="preserve"> &lt;= 2005</w:t>
      </w:r>
      <w:r>
        <w:rPr>
          <w:rFonts w:ascii="Helvetica" w:hAnsi="Helvetica" w:cs="Helvetica"/>
          <w:color w:val="000000"/>
          <w:sz w:val="21"/>
          <w:szCs w:val="21"/>
        </w:rPr>
        <w:t> can be pruned.</w:t>
      </w:r>
    </w:p>
    <w:p w14:paraId="55534DF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Tables using a storage engine that provides automatic partitioning, such as the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storage engine used by MySQL Cluster can be pruned if they are explicitly partitioned.</w:t>
      </w:r>
    </w:p>
    <w:p w14:paraId="77E2A557" w14:textId="77777777" w:rsidR="00841A98" w:rsidRPr="001D3EDE" w:rsidRDefault="00841A98" w:rsidP="001D3EDE">
      <w:pPr>
        <w:pStyle w:val="2"/>
      </w:pPr>
      <w:bookmarkStart w:id="110" w:name="partitioning-selection"/>
      <w:bookmarkStart w:id="111" w:name="_Toc83152986"/>
      <w:bookmarkEnd w:id="110"/>
      <w:r w:rsidRPr="001D3EDE">
        <w:lastRenderedPageBreak/>
        <w:t>24.5 Partition Selection</w:t>
      </w:r>
      <w:bookmarkEnd w:id="111"/>
    </w:p>
    <w:p w14:paraId="4CEDE5A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 xml:space="preserve">Explicit selection of partitions and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xml:space="preserve"> for rows matching a given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supported. Partition selection is similar to partition pruning, in that only specific partitions are checked for matches, but differs in two key respects:</w:t>
      </w:r>
    </w:p>
    <w:p w14:paraId="5D910D6A" w14:textId="77777777" w:rsidR="00841A98" w:rsidRDefault="00841A98" w:rsidP="00841A98">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partitions to be checked are specified by the issuer of the statement, unlike partition pruning, which is automatic.</w:t>
      </w:r>
    </w:p>
    <w:p w14:paraId="20BC871B" w14:textId="77777777" w:rsidR="00841A98" w:rsidRDefault="00841A98" w:rsidP="00841A98">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Whereas partition pruning applies only to queries, explicit selection of partitions is supported for both queries and a number of DML statements.</w:t>
      </w:r>
    </w:p>
    <w:p w14:paraId="7B97EA5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SQL statements supporting explicit partition selection are listed here:</w:t>
      </w:r>
    </w:p>
    <w:p w14:paraId="0E066CD8" w14:textId="77777777" w:rsidR="00841A98" w:rsidRDefault="001D3EDE" w:rsidP="00841A98">
      <w:pPr>
        <w:pStyle w:val="af"/>
        <w:numPr>
          <w:ilvl w:val="0"/>
          <w:numId w:val="22"/>
        </w:numPr>
        <w:spacing w:line="252" w:lineRule="atLeast"/>
        <w:textAlignment w:val="center"/>
        <w:rPr>
          <w:rFonts w:ascii="Helvetica" w:hAnsi="Helvetica" w:cs="Helvetica"/>
          <w:color w:val="000000"/>
          <w:sz w:val="21"/>
          <w:szCs w:val="21"/>
        </w:rPr>
      </w:pPr>
      <w:hyperlink r:id="rId346" w:anchor="select" w:tooltip="13.2.10 SELECT Statement" w:history="1">
        <w:r w:rsidR="00841A98">
          <w:rPr>
            <w:rStyle w:val="HTML1"/>
            <w:rFonts w:ascii="Courier New" w:hAnsi="Courier New" w:cs="Courier New"/>
            <w:b/>
            <w:bCs/>
            <w:color w:val="026789"/>
            <w:sz w:val="20"/>
            <w:szCs w:val="20"/>
            <w:u w:val="single"/>
            <w:shd w:val="clear" w:color="auto" w:fill="FFFFFF"/>
          </w:rPr>
          <w:t>SELECT</w:t>
        </w:r>
      </w:hyperlink>
    </w:p>
    <w:p w14:paraId="278A4E8C" w14:textId="77777777" w:rsidR="00841A98" w:rsidRDefault="001D3EDE" w:rsidP="00841A98">
      <w:pPr>
        <w:pStyle w:val="af"/>
        <w:numPr>
          <w:ilvl w:val="0"/>
          <w:numId w:val="22"/>
        </w:numPr>
        <w:spacing w:line="252" w:lineRule="atLeast"/>
        <w:textAlignment w:val="center"/>
        <w:rPr>
          <w:rFonts w:ascii="Helvetica" w:hAnsi="Helvetica" w:cs="Helvetica"/>
          <w:color w:val="000000"/>
          <w:sz w:val="21"/>
          <w:szCs w:val="21"/>
        </w:rPr>
      </w:pPr>
      <w:hyperlink r:id="rId347" w:anchor="delete" w:tooltip="13.2.2 DELETE Statement" w:history="1">
        <w:r w:rsidR="00841A98">
          <w:rPr>
            <w:rStyle w:val="HTML1"/>
            <w:rFonts w:ascii="Courier New" w:hAnsi="Courier New" w:cs="Courier New"/>
            <w:b/>
            <w:bCs/>
            <w:color w:val="026789"/>
            <w:sz w:val="20"/>
            <w:szCs w:val="20"/>
            <w:u w:val="single"/>
            <w:shd w:val="clear" w:color="auto" w:fill="FFFFFF"/>
          </w:rPr>
          <w:t>DELETE</w:t>
        </w:r>
      </w:hyperlink>
    </w:p>
    <w:p w14:paraId="7FF40D8C" w14:textId="77777777" w:rsidR="00841A98" w:rsidRDefault="001D3EDE" w:rsidP="00841A98">
      <w:pPr>
        <w:pStyle w:val="af"/>
        <w:numPr>
          <w:ilvl w:val="0"/>
          <w:numId w:val="22"/>
        </w:numPr>
        <w:spacing w:line="252" w:lineRule="atLeast"/>
        <w:textAlignment w:val="center"/>
        <w:rPr>
          <w:rFonts w:ascii="Helvetica" w:hAnsi="Helvetica" w:cs="Helvetica"/>
          <w:color w:val="000000"/>
          <w:sz w:val="21"/>
          <w:szCs w:val="21"/>
        </w:rPr>
      </w:pPr>
      <w:hyperlink r:id="rId348" w:anchor="insert" w:tooltip="13.2.6 INSERT Statement" w:history="1">
        <w:r w:rsidR="00841A98">
          <w:rPr>
            <w:rStyle w:val="HTML1"/>
            <w:rFonts w:ascii="Courier New" w:hAnsi="Courier New" w:cs="Courier New"/>
            <w:b/>
            <w:bCs/>
            <w:color w:val="026789"/>
            <w:sz w:val="20"/>
            <w:szCs w:val="20"/>
            <w:u w:val="single"/>
            <w:shd w:val="clear" w:color="auto" w:fill="FFFFFF"/>
          </w:rPr>
          <w:t>INSERT</w:t>
        </w:r>
      </w:hyperlink>
    </w:p>
    <w:p w14:paraId="50B8B902" w14:textId="77777777" w:rsidR="00841A98" w:rsidRDefault="001D3EDE" w:rsidP="00841A98">
      <w:pPr>
        <w:pStyle w:val="af"/>
        <w:numPr>
          <w:ilvl w:val="0"/>
          <w:numId w:val="22"/>
        </w:numPr>
        <w:spacing w:line="252" w:lineRule="atLeast"/>
        <w:textAlignment w:val="center"/>
        <w:rPr>
          <w:rFonts w:ascii="Helvetica" w:hAnsi="Helvetica" w:cs="Helvetica"/>
          <w:color w:val="000000"/>
          <w:sz w:val="21"/>
          <w:szCs w:val="21"/>
        </w:rPr>
      </w:pPr>
      <w:hyperlink r:id="rId349" w:anchor="replace" w:tooltip="13.2.9 REPLACE Statement" w:history="1">
        <w:r w:rsidR="00841A98">
          <w:rPr>
            <w:rStyle w:val="HTML1"/>
            <w:rFonts w:ascii="Courier New" w:hAnsi="Courier New" w:cs="Courier New"/>
            <w:b/>
            <w:bCs/>
            <w:color w:val="026789"/>
            <w:sz w:val="20"/>
            <w:szCs w:val="20"/>
            <w:u w:val="single"/>
            <w:shd w:val="clear" w:color="auto" w:fill="FFFFFF"/>
          </w:rPr>
          <w:t>REPLACE</w:t>
        </w:r>
      </w:hyperlink>
    </w:p>
    <w:p w14:paraId="599E5306" w14:textId="77777777" w:rsidR="00841A98" w:rsidRDefault="001D3EDE" w:rsidP="00841A98">
      <w:pPr>
        <w:pStyle w:val="af"/>
        <w:numPr>
          <w:ilvl w:val="0"/>
          <w:numId w:val="22"/>
        </w:numPr>
        <w:spacing w:line="252" w:lineRule="atLeast"/>
        <w:textAlignment w:val="center"/>
        <w:rPr>
          <w:rFonts w:ascii="Helvetica" w:hAnsi="Helvetica" w:cs="Helvetica"/>
          <w:color w:val="000000"/>
          <w:sz w:val="21"/>
          <w:szCs w:val="21"/>
        </w:rPr>
      </w:pPr>
      <w:hyperlink r:id="rId350" w:anchor="update" w:tooltip="13.2.13 UPDATE Statement" w:history="1">
        <w:r w:rsidR="00841A98">
          <w:rPr>
            <w:rStyle w:val="HTML1"/>
            <w:rFonts w:ascii="Courier New" w:hAnsi="Courier New" w:cs="Courier New"/>
            <w:b/>
            <w:bCs/>
            <w:color w:val="026789"/>
            <w:sz w:val="20"/>
            <w:szCs w:val="20"/>
            <w:u w:val="single"/>
            <w:shd w:val="clear" w:color="auto" w:fill="FFFFFF"/>
          </w:rPr>
          <w:t>UPDATE</w:t>
        </w:r>
      </w:hyperlink>
    </w:p>
    <w:p w14:paraId="29E3EA18" w14:textId="77777777" w:rsidR="00841A98" w:rsidRDefault="001D3EDE" w:rsidP="00841A98">
      <w:pPr>
        <w:pStyle w:val="af"/>
        <w:numPr>
          <w:ilvl w:val="0"/>
          <w:numId w:val="22"/>
        </w:numPr>
        <w:spacing w:line="252" w:lineRule="atLeast"/>
        <w:textAlignment w:val="center"/>
        <w:rPr>
          <w:rFonts w:ascii="Helvetica" w:hAnsi="Helvetica" w:cs="Helvetica"/>
          <w:color w:val="000000"/>
          <w:sz w:val="21"/>
          <w:szCs w:val="21"/>
        </w:rPr>
      </w:pPr>
      <w:hyperlink r:id="rId351" w:anchor="load-data" w:tooltip="13.2.7 LOAD DATA Statement" w:history="1">
        <w:r w:rsidR="00841A98">
          <w:rPr>
            <w:rStyle w:val="HTML1"/>
            <w:rFonts w:ascii="Courier New" w:hAnsi="Courier New" w:cs="Courier New"/>
            <w:b/>
            <w:bCs/>
            <w:color w:val="026789"/>
            <w:sz w:val="20"/>
            <w:szCs w:val="20"/>
            <w:u w:val="single"/>
            <w:shd w:val="clear" w:color="auto" w:fill="FFFFFF"/>
          </w:rPr>
          <w:t>LOAD DATA</w:t>
        </w:r>
      </w:hyperlink>
      <w:r w:rsidR="00841A98">
        <w:rPr>
          <w:rFonts w:ascii="Helvetica" w:hAnsi="Helvetica" w:cs="Helvetica"/>
          <w:color w:val="000000"/>
          <w:sz w:val="21"/>
          <w:szCs w:val="21"/>
        </w:rPr>
        <w:t>.</w:t>
      </w:r>
    </w:p>
    <w:p w14:paraId="27985730" w14:textId="77777777" w:rsidR="00841A98" w:rsidRDefault="001D3EDE" w:rsidP="00841A98">
      <w:pPr>
        <w:pStyle w:val="af"/>
        <w:numPr>
          <w:ilvl w:val="0"/>
          <w:numId w:val="22"/>
        </w:numPr>
        <w:spacing w:line="252" w:lineRule="atLeast"/>
        <w:textAlignment w:val="center"/>
        <w:rPr>
          <w:rFonts w:ascii="Helvetica" w:hAnsi="Helvetica" w:cs="Helvetica"/>
          <w:color w:val="000000"/>
          <w:sz w:val="21"/>
          <w:szCs w:val="21"/>
        </w:rPr>
      </w:pPr>
      <w:hyperlink r:id="rId352" w:anchor="load-xml" w:tooltip="13.2.8 LOAD XML Statement" w:history="1">
        <w:r w:rsidR="00841A98">
          <w:rPr>
            <w:rStyle w:val="HTML1"/>
            <w:rFonts w:ascii="Courier New" w:hAnsi="Courier New" w:cs="Courier New"/>
            <w:b/>
            <w:bCs/>
            <w:color w:val="026789"/>
            <w:sz w:val="20"/>
            <w:szCs w:val="20"/>
            <w:u w:val="single"/>
            <w:shd w:val="clear" w:color="auto" w:fill="FFFFFF"/>
          </w:rPr>
          <w:t>LOAD XML</w:t>
        </w:r>
      </w:hyperlink>
      <w:r w:rsidR="00841A98">
        <w:rPr>
          <w:rFonts w:ascii="Helvetica" w:hAnsi="Helvetica" w:cs="Helvetica"/>
          <w:color w:val="000000"/>
          <w:sz w:val="21"/>
          <w:szCs w:val="21"/>
        </w:rPr>
        <w:t>.</w:t>
      </w:r>
    </w:p>
    <w:p w14:paraId="1A55965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remainder of this section discusses explicit partition selection as it applies generally to the statements just listed, and provides some examples.</w:t>
      </w:r>
    </w:p>
    <w:p w14:paraId="60747F0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Explicit partition selection is implemented using a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option. For all supported statements, this option uses the syntax shown here:</w:t>
      </w:r>
    </w:p>
    <w:p w14:paraId="70396AE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w:t>
      </w:r>
      <w:proofErr w:type="spellStart"/>
      <w:r>
        <w:rPr>
          <w:rStyle w:val="HTML1"/>
          <w:rFonts w:ascii="Courier New" w:hAnsi="Courier New" w:cs="Courier New"/>
          <w:b/>
          <w:bCs/>
          <w:i/>
          <w:iCs/>
          <w:color w:val="000000"/>
          <w:sz w:val="19"/>
          <w:szCs w:val="19"/>
        </w:rPr>
        <w:t>partition_names</w:t>
      </w:r>
      <w:proofErr w:type="spellEnd"/>
      <w:r>
        <w:rPr>
          <w:rFonts w:ascii="Courier New" w:hAnsi="Courier New" w:cs="Courier New"/>
          <w:color w:val="000000"/>
          <w:sz w:val="20"/>
          <w:szCs w:val="20"/>
        </w:rPr>
        <w:t>)</w:t>
      </w:r>
    </w:p>
    <w:p w14:paraId="65C737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6B46E2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Style w:val="HTML1"/>
          <w:rFonts w:ascii="Courier New" w:hAnsi="Courier New" w:cs="Courier New"/>
          <w:b/>
          <w:bCs/>
          <w:i/>
          <w:iCs/>
          <w:color w:val="000000"/>
          <w:sz w:val="19"/>
          <w:szCs w:val="19"/>
        </w:rPr>
        <w:t>partition_names</w:t>
      </w:r>
      <w:proofErr w:type="spellEnd"/>
      <w:r>
        <w:rPr>
          <w:rFonts w:ascii="Courier New" w:hAnsi="Courier New" w:cs="Courier New"/>
          <w:color w:val="000000"/>
          <w:sz w:val="20"/>
          <w:szCs w:val="20"/>
        </w:rPr>
        <w:t>:</w:t>
      </w:r>
    </w:p>
    <w:p w14:paraId="72F23D8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Style w:val="HTML1"/>
          <w:rFonts w:ascii="Courier New" w:hAnsi="Courier New" w:cs="Courier New"/>
          <w:b/>
          <w:bCs/>
          <w:i/>
          <w:iCs/>
          <w:color w:val="000000"/>
          <w:sz w:val="19"/>
          <w:szCs w:val="19"/>
        </w:rPr>
        <w:t>partition_name</w:t>
      </w:r>
      <w:proofErr w:type="spellEnd"/>
      <w:r>
        <w:rPr>
          <w:rFonts w:ascii="Courier New" w:hAnsi="Courier New" w:cs="Courier New"/>
          <w:color w:val="000000"/>
          <w:sz w:val="20"/>
          <w:szCs w:val="20"/>
        </w:rPr>
        <w:t>, ...</w:t>
      </w:r>
    </w:p>
    <w:p w14:paraId="522F7E2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option always follows the name of the table to which the partition or partitions belong. </w:t>
      </w:r>
      <w:proofErr w:type="spellStart"/>
      <w:r>
        <w:rPr>
          <w:rStyle w:val="HTML1"/>
          <w:rFonts w:ascii="Courier New" w:hAnsi="Courier New" w:cs="Courier New"/>
          <w:b/>
          <w:bCs/>
          <w:i/>
          <w:iCs/>
          <w:color w:val="000000"/>
          <w:sz w:val="20"/>
          <w:szCs w:val="20"/>
        </w:rPr>
        <w:t>partition_names</w:t>
      </w:r>
      <w:proofErr w:type="spellEnd"/>
      <w:r>
        <w:rPr>
          <w:rFonts w:ascii="Helvetica" w:hAnsi="Helvetica" w:cs="Helvetica"/>
          <w:color w:val="000000"/>
          <w:sz w:val="21"/>
          <w:szCs w:val="21"/>
        </w:rPr>
        <w:t xml:space="preserve"> is a comma-separated list of partitions or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xml:space="preserve"> to be used. Each name in this list must be the name of an existing partition or </w:t>
      </w:r>
      <w:proofErr w:type="spellStart"/>
      <w:r>
        <w:rPr>
          <w:rFonts w:ascii="Helvetica" w:hAnsi="Helvetica" w:cs="Helvetica"/>
          <w:color w:val="000000"/>
          <w:sz w:val="21"/>
          <w:szCs w:val="21"/>
        </w:rPr>
        <w:t>subpartition</w:t>
      </w:r>
      <w:proofErr w:type="spellEnd"/>
      <w:r>
        <w:rPr>
          <w:rFonts w:ascii="Helvetica" w:hAnsi="Helvetica" w:cs="Helvetica"/>
          <w:color w:val="000000"/>
          <w:sz w:val="21"/>
          <w:szCs w:val="21"/>
        </w:rPr>
        <w:t xml:space="preserve"> of the specified table; if any of the partitions or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xml:space="preserve"> are not found, the statement fails with an error (</w:t>
      </w:r>
      <w:r>
        <w:rPr>
          <w:rStyle w:val="errortext"/>
          <w:rFonts w:ascii="Courier New" w:hAnsi="Courier New" w:cs="Courier New"/>
          <w:color w:val="7B3D23"/>
          <w:sz w:val="21"/>
          <w:szCs w:val="21"/>
          <w:shd w:val="clear" w:color="auto" w:fill="FFFFFF"/>
        </w:rPr>
        <w:t>partition '</w:t>
      </w:r>
      <w:proofErr w:type="spellStart"/>
      <w:r>
        <w:rPr>
          <w:rStyle w:val="HTML1"/>
          <w:rFonts w:ascii="Courier New" w:hAnsi="Courier New" w:cs="Courier New"/>
          <w:b/>
          <w:bCs/>
          <w:i/>
          <w:iCs/>
          <w:color w:val="7B3D23"/>
          <w:sz w:val="20"/>
          <w:szCs w:val="20"/>
          <w:shd w:val="clear" w:color="auto" w:fill="FFFFFF"/>
        </w:rPr>
        <w:t>partition_name</w:t>
      </w:r>
      <w:proofErr w:type="spellEnd"/>
      <w:r>
        <w:rPr>
          <w:rStyle w:val="errortext"/>
          <w:rFonts w:ascii="Courier New" w:hAnsi="Courier New" w:cs="Courier New"/>
          <w:color w:val="7B3D23"/>
          <w:sz w:val="21"/>
          <w:szCs w:val="21"/>
          <w:shd w:val="clear" w:color="auto" w:fill="FFFFFF"/>
        </w:rPr>
        <w:t>' doesn't exist</w:t>
      </w:r>
      <w:r>
        <w:rPr>
          <w:rFonts w:ascii="Helvetica" w:hAnsi="Helvetica" w:cs="Helvetica"/>
          <w:color w:val="000000"/>
          <w:sz w:val="21"/>
          <w:szCs w:val="21"/>
        </w:rPr>
        <w:t xml:space="preserve">). Partitions and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xml:space="preserve"> named in </w:t>
      </w:r>
      <w:proofErr w:type="spellStart"/>
      <w:r>
        <w:rPr>
          <w:rStyle w:val="HTML1"/>
          <w:rFonts w:ascii="Courier New" w:hAnsi="Courier New" w:cs="Courier New"/>
          <w:b/>
          <w:bCs/>
          <w:i/>
          <w:iCs/>
          <w:color w:val="000000"/>
          <w:sz w:val="20"/>
          <w:szCs w:val="20"/>
        </w:rPr>
        <w:t>partition_names</w:t>
      </w:r>
      <w:proofErr w:type="spellEnd"/>
      <w:r>
        <w:rPr>
          <w:rFonts w:ascii="Helvetica" w:hAnsi="Helvetica" w:cs="Helvetica"/>
          <w:color w:val="000000"/>
          <w:sz w:val="21"/>
          <w:szCs w:val="21"/>
        </w:rPr>
        <w:t> may be listed in any order, and may overlap.</w:t>
      </w:r>
    </w:p>
    <w:p w14:paraId="030829E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xml:space="preserve"> option is used, only the partitions and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xml:space="preserve"> listed are checked for matching rows. This option can be used in a </w:t>
      </w:r>
      <w:hyperlink r:id="rId35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to determine which rows belong to a given partition. Consider a partitioned table named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created and populated using the statements shown here:</w:t>
      </w:r>
    </w:p>
    <w:p w14:paraId="6B3BC36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SET @@SQL_MODE = '';</w:t>
      </w:r>
    </w:p>
    <w:p w14:paraId="6EC338E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269FC0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gramStart"/>
      <w:r>
        <w:rPr>
          <w:rFonts w:ascii="Courier New" w:hAnsi="Courier New" w:cs="Courier New"/>
          <w:color w:val="000000"/>
          <w:sz w:val="20"/>
          <w:szCs w:val="20"/>
        </w:rPr>
        <w:t>employees  (</w:t>
      </w:r>
      <w:proofErr w:type="gramEnd"/>
    </w:p>
    <w:p w14:paraId="46F5C4B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 AUTO_INCREMENT PRIMARY KEY,</w:t>
      </w:r>
    </w:p>
    <w:p w14:paraId="5D87D70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 NOT NULL,</w:t>
      </w:r>
    </w:p>
    <w:p w14:paraId="3F51E7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 NOT NULL,</w:t>
      </w:r>
    </w:p>
    <w:p w14:paraId="4421D1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INT NOT NULL,</w:t>
      </w:r>
    </w:p>
    <w:p w14:paraId="606F055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department_id</w:t>
      </w:r>
      <w:proofErr w:type="spellEnd"/>
      <w:r>
        <w:rPr>
          <w:rFonts w:ascii="Courier New" w:hAnsi="Courier New" w:cs="Courier New"/>
          <w:color w:val="000000"/>
          <w:sz w:val="20"/>
          <w:szCs w:val="20"/>
        </w:rPr>
        <w:t xml:space="preserve"> INT NOT NULL</w:t>
      </w:r>
    </w:p>
    <w:p w14:paraId="1E2E009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D9EDC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w:t>
      </w:r>
      <w:proofErr w:type="gramStart"/>
      <w:r>
        <w:rPr>
          <w:rFonts w:ascii="Courier New" w:hAnsi="Courier New" w:cs="Courier New"/>
          <w:color w:val="000000"/>
          <w:sz w:val="20"/>
          <w:szCs w:val="20"/>
        </w:rPr>
        <w:t>RANGE(</w:t>
      </w:r>
      <w:proofErr w:type="gramEnd"/>
      <w:r>
        <w:rPr>
          <w:rFonts w:ascii="Courier New" w:hAnsi="Courier New" w:cs="Courier New"/>
          <w:color w:val="000000"/>
          <w:sz w:val="20"/>
          <w:szCs w:val="20"/>
        </w:rPr>
        <w:t>id)  (</w:t>
      </w:r>
    </w:p>
    <w:p w14:paraId="748409B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(5),</w:t>
      </w:r>
    </w:p>
    <w:p w14:paraId="0874A4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(10),</w:t>
      </w:r>
    </w:p>
    <w:p w14:paraId="7DDEE8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(15),</w:t>
      </w:r>
    </w:p>
    <w:p w14:paraId="6B8E2EA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MAXVALUE</w:t>
      </w:r>
    </w:p>
    <w:p w14:paraId="48A11D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07E1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1556D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employees VALUES</w:t>
      </w:r>
    </w:p>
    <w:p w14:paraId="154894A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'Bob', 'Taylor', 3, 2), ('', 'Frank', 'Williams', 1, 2),</w:t>
      </w:r>
    </w:p>
    <w:p w14:paraId="1C7AD8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'Ellen', 'Johnson', 3, 4), ('', 'Jim', 'Smith', 2, 4),</w:t>
      </w:r>
    </w:p>
    <w:p w14:paraId="2FC421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'Mary', 'Jones', 1, 1), ('', 'Linda', 'Black', 2, 3),</w:t>
      </w:r>
    </w:p>
    <w:p w14:paraId="1248B51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'Ed', 'Jones', 2, 1), ('', 'June', 'Wilson', 3, 1),</w:t>
      </w:r>
    </w:p>
    <w:p w14:paraId="0A58A93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'Andy', 'Smith', 1, 3), ('', 'Lou', 'Waters', 2, 4),</w:t>
      </w:r>
    </w:p>
    <w:p w14:paraId="065FBB9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'Jill', 'Stone', 1, 4), ('', 'Roger', 'White', 3, 2),</w:t>
      </w:r>
    </w:p>
    <w:p w14:paraId="21AC037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'Howard', 'Andrews', 1, 2), ('', 'Fred', 'Goldberg', 3, 3),</w:t>
      </w:r>
    </w:p>
    <w:p w14:paraId="5F0ED3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'Barbara', 'Brown', 2, 3), ('', 'Alice', 'Rogers', 2, 2),</w:t>
      </w:r>
    </w:p>
    <w:p w14:paraId="56DDC0C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'Mark', 'Morgan', 3, 3), ('', 'Karen', 'Cole', 3, 2);</w:t>
      </w:r>
    </w:p>
    <w:p w14:paraId="1439078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see which rows are stored in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like this:</w:t>
      </w:r>
    </w:p>
    <w:p w14:paraId="6AE1B3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employees PARTITION (p1);</w:t>
      </w:r>
    </w:p>
    <w:p w14:paraId="6FB80A6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74281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department_id</w:t>
      </w:r>
      <w:proofErr w:type="spellEnd"/>
      <w:r>
        <w:rPr>
          <w:rFonts w:ascii="Courier New" w:hAnsi="Courier New" w:cs="Courier New"/>
          <w:color w:val="000000"/>
          <w:sz w:val="20"/>
          <w:szCs w:val="20"/>
        </w:rPr>
        <w:t xml:space="preserve"> |</w:t>
      </w:r>
    </w:p>
    <w:p w14:paraId="3D332B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20BCC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  5</w:t>
      </w:r>
      <w:proofErr w:type="gramEnd"/>
      <w:r>
        <w:rPr>
          <w:rFonts w:ascii="Courier New" w:hAnsi="Courier New" w:cs="Courier New"/>
          <w:color w:val="000000"/>
          <w:sz w:val="20"/>
          <w:szCs w:val="20"/>
        </w:rPr>
        <w:t xml:space="preserve"> | Mary  | Jones  |        1 |             1 |</w:t>
      </w:r>
    </w:p>
    <w:p w14:paraId="55F7496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6</w:t>
      </w:r>
      <w:proofErr w:type="gramEnd"/>
      <w:r>
        <w:rPr>
          <w:rFonts w:ascii="Courier New" w:hAnsi="Courier New" w:cs="Courier New"/>
          <w:color w:val="000000"/>
          <w:sz w:val="20"/>
          <w:szCs w:val="20"/>
        </w:rPr>
        <w:t xml:space="preserve"> | Linda | Black  |        2 |             3 |</w:t>
      </w:r>
    </w:p>
    <w:p w14:paraId="0AC8D5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7</w:t>
      </w:r>
      <w:proofErr w:type="gramEnd"/>
      <w:r>
        <w:rPr>
          <w:rFonts w:ascii="Courier New" w:hAnsi="Courier New" w:cs="Courier New"/>
          <w:color w:val="000000"/>
          <w:sz w:val="20"/>
          <w:szCs w:val="20"/>
        </w:rPr>
        <w:t xml:space="preserve"> | Ed    | Jones  |        2 |             1 |</w:t>
      </w:r>
    </w:p>
    <w:p w14:paraId="55BB44F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8</w:t>
      </w:r>
      <w:proofErr w:type="gramEnd"/>
      <w:r>
        <w:rPr>
          <w:rFonts w:ascii="Courier New" w:hAnsi="Courier New" w:cs="Courier New"/>
          <w:color w:val="000000"/>
          <w:sz w:val="20"/>
          <w:szCs w:val="20"/>
        </w:rPr>
        <w:t xml:space="preserve"> | June  | Wilson |        3 |             1 |</w:t>
      </w:r>
    </w:p>
    <w:p w14:paraId="0C5090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9</w:t>
      </w:r>
      <w:proofErr w:type="gramEnd"/>
      <w:r>
        <w:rPr>
          <w:rFonts w:ascii="Courier New" w:hAnsi="Courier New" w:cs="Courier New"/>
          <w:color w:val="000000"/>
          <w:sz w:val="20"/>
          <w:szCs w:val="20"/>
        </w:rPr>
        <w:t xml:space="preserve"> | Andy  | Smith  |        1 |             3 |</w:t>
      </w:r>
    </w:p>
    <w:p w14:paraId="09BB5BD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BE35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 rows in set (0.00 sec)</w:t>
      </w:r>
    </w:p>
    <w:p w14:paraId="63294B2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result is the same as obtained by the query </w:t>
      </w:r>
      <w:r>
        <w:rPr>
          <w:rStyle w:val="HTML1"/>
          <w:rFonts w:ascii="Courier New" w:hAnsi="Courier New" w:cs="Courier New"/>
          <w:b/>
          <w:bCs/>
          <w:color w:val="026789"/>
          <w:sz w:val="20"/>
          <w:szCs w:val="20"/>
          <w:shd w:val="clear" w:color="auto" w:fill="FFFFFF"/>
        </w:rPr>
        <w:t>SELECT * FROM employees WHERE id BETWEEN 5 AND 9</w:t>
      </w:r>
      <w:r>
        <w:rPr>
          <w:rFonts w:ascii="Helvetica" w:hAnsi="Helvetica" w:cs="Helvetica"/>
          <w:color w:val="000000"/>
          <w:sz w:val="21"/>
          <w:szCs w:val="21"/>
        </w:rPr>
        <w:t>.</w:t>
      </w:r>
    </w:p>
    <w:p w14:paraId="4234EBE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obtain rows from multiple partitions, supply their names as a comma-delimited list. For example, </w:t>
      </w:r>
      <w:r>
        <w:rPr>
          <w:rStyle w:val="HTML1"/>
          <w:rFonts w:ascii="Courier New" w:hAnsi="Courier New" w:cs="Courier New"/>
          <w:b/>
          <w:bCs/>
          <w:color w:val="026789"/>
          <w:sz w:val="20"/>
          <w:szCs w:val="20"/>
          <w:shd w:val="clear" w:color="auto" w:fill="FFFFFF"/>
        </w:rPr>
        <w:t>SELECT * FROM employees PARTITION (p1, p2)</w:t>
      </w:r>
      <w:r>
        <w:rPr>
          <w:rFonts w:ascii="Helvetica" w:hAnsi="Helvetica" w:cs="Helvetica"/>
          <w:color w:val="000000"/>
          <w:sz w:val="21"/>
          <w:szCs w:val="21"/>
        </w:rPr>
        <w:t> returns all rows from partitions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while excluding rows from the remaining partitions.</w:t>
      </w:r>
    </w:p>
    <w:p w14:paraId="034B343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Any valid query against a partitioned table can be rewritten with a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option to restrict the result to one or more desired partitions. You can use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options, and so on. You can also use aggregate functions with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options. Each of the following queries produces a valid result when run on the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table as previously defined:</w:t>
      </w:r>
    </w:p>
    <w:p w14:paraId="771E20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employees PARTITION (p0, p2)</w:t>
      </w:r>
    </w:p>
    <w:p w14:paraId="59E032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WHERE </w:t>
      </w:r>
      <w:proofErr w:type="spellStart"/>
      <w:r>
        <w:rPr>
          <w:rStyle w:val="HTML1"/>
          <w:rFonts w:ascii="Courier New" w:hAnsi="Courier New" w:cs="Courier New"/>
          <w:b/>
          <w:bCs/>
          <w:color w:val="000000"/>
          <w:sz w:val="19"/>
          <w:szCs w:val="19"/>
        </w:rPr>
        <w:t>lname</w:t>
      </w:r>
      <w:proofErr w:type="spellEnd"/>
      <w:r>
        <w:rPr>
          <w:rStyle w:val="HTML1"/>
          <w:rFonts w:ascii="Courier New" w:hAnsi="Courier New" w:cs="Courier New"/>
          <w:b/>
          <w:bCs/>
          <w:color w:val="000000"/>
          <w:sz w:val="19"/>
          <w:szCs w:val="19"/>
        </w:rPr>
        <w:t xml:space="preserve"> LIKE 'S%';</w:t>
      </w:r>
    </w:p>
    <w:p w14:paraId="090BC1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041E6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department_id</w:t>
      </w:r>
      <w:proofErr w:type="spellEnd"/>
      <w:r>
        <w:rPr>
          <w:rFonts w:ascii="Courier New" w:hAnsi="Courier New" w:cs="Courier New"/>
          <w:color w:val="000000"/>
          <w:sz w:val="20"/>
          <w:szCs w:val="20"/>
        </w:rPr>
        <w:t xml:space="preserve"> |</w:t>
      </w:r>
    </w:p>
    <w:p w14:paraId="700E8D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4E20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4</w:t>
      </w:r>
      <w:proofErr w:type="gramEnd"/>
      <w:r>
        <w:rPr>
          <w:rFonts w:ascii="Courier New" w:hAnsi="Courier New" w:cs="Courier New"/>
          <w:color w:val="000000"/>
          <w:sz w:val="20"/>
          <w:szCs w:val="20"/>
        </w:rPr>
        <w:t xml:space="preserve"> | Jim   | Smith |        2 |             4 |</w:t>
      </w:r>
    </w:p>
    <w:p w14:paraId="45381A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11 | </w:t>
      </w:r>
      <w:proofErr w:type="gramStart"/>
      <w:r>
        <w:rPr>
          <w:rFonts w:ascii="Courier New" w:hAnsi="Courier New" w:cs="Courier New"/>
          <w:color w:val="000000"/>
          <w:sz w:val="20"/>
          <w:szCs w:val="20"/>
        </w:rPr>
        <w:t>Jill  |</w:t>
      </w:r>
      <w:proofErr w:type="gramEnd"/>
      <w:r>
        <w:rPr>
          <w:rFonts w:ascii="Courier New" w:hAnsi="Courier New" w:cs="Courier New"/>
          <w:color w:val="000000"/>
          <w:sz w:val="20"/>
          <w:szCs w:val="20"/>
        </w:rPr>
        <w:t xml:space="preserve"> Stone |        1 |             4 |</w:t>
      </w:r>
    </w:p>
    <w:p w14:paraId="144D61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A575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21A08B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70BC8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id, </w:t>
      </w:r>
      <w:proofErr w:type="gramStart"/>
      <w:r>
        <w:rPr>
          <w:rStyle w:val="HTML1"/>
          <w:rFonts w:ascii="Courier New" w:hAnsi="Courier New" w:cs="Courier New"/>
          <w:b/>
          <w:bCs/>
          <w:color w:val="000000"/>
          <w:sz w:val="19"/>
          <w:szCs w:val="19"/>
        </w:rPr>
        <w:t>CONCAT(</w:t>
      </w:r>
      <w:proofErr w:type="spellStart"/>
      <w:proofErr w:type="gramEnd"/>
      <w:r>
        <w:rPr>
          <w:rStyle w:val="HTML1"/>
          <w:rFonts w:ascii="Courier New" w:hAnsi="Courier New" w:cs="Courier New"/>
          <w:b/>
          <w:bCs/>
          <w:color w:val="000000"/>
          <w:sz w:val="19"/>
          <w:szCs w:val="19"/>
        </w:rPr>
        <w:t>fname</w:t>
      </w:r>
      <w:proofErr w:type="spellEnd"/>
      <w:r>
        <w:rPr>
          <w:rStyle w:val="HTML1"/>
          <w:rFonts w:ascii="Courier New" w:hAnsi="Courier New" w:cs="Courier New"/>
          <w:b/>
          <w:bCs/>
          <w:color w:val="000000"/>
          <w:sz w:val="19"/>
          <w:szCs w:val="19"/>
        </w:rPr>
        <w:t xml:space="preserve">, ' ', </w:t>
      </w:r>
      <w:proofErr w:type="spellStart"/>
      <w:r>
        <w:rPr>
          <w:rStyle w:val="HTML1"/>
          <w:rFonts w:ascii="Courier New" w:hAnsi="Courier New" w:cs="Courier New"/>
          <w:b/>
          <w:bCs/>
          <w:color w:val="000000"/>
          <w:sz w:val="19"/>
          <w:szCs w:val="19"/>
        </w:rPr>
        <w:t>lname</w:t>
      </w:r>
      <w:proofErr w:type="spellEnd"/>
      <w:r>
        <w:rPr>
          <w:rStyle w:val="HTML1"/>
          <w:rFonts w:ascii="Courier New" w:hAnsi="Courier New" w:cs="Courier New"/>
          <w:b/>
          <w:bCs/>
          <w:color w:val="000000"/>
          <w:sz w:val="19"/>
          <w:szCs w:val="19"/>
        </w:rPr>
        <w:t>) AS name</w:t>
      </w:r>
    </w:p>
    <w:p w14:paraId="0A05BF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FROM employees PARTITION (p0) ORDER BY </w:t>
      </w:r>
      <w:proofErr w:type="spellStart"/>
      <w:r>
        <w:rPr>
          <w:rStyle w:val="HTML1"/>
          <w:rFonts w:ascii="Courier New" w:hAnsi="Courier New" w:cs="Courier New"/>
          <w:b/>
          <w:bCs/>
          <w:color w:val="000000"/>
          <w:sz w:val="19"/>
          <w:szCs w:val="19"/>
        </w:rPr>
        <w:t>lname</w:t>
      </w:r>
      <w:proofErr w:type="spellEnd"/>
      <w:r>
        <w:rPr>
          <w:rStyle w:val="HTML1"/>
          <w:rFonts w:ascii="Courier New" w:hAnsi="Courier New" w:cs="Courier New"/>
          <w:b/>
          <w:bCs/>
          <w:color w:val="000000"/>
          <w:sz w:val="19"/>
          <w:szCs w:val="19"/>
        </w:rPr>
        <w:t>;</w:t>
      </w:r>
    </w:p>
    <w:p w14:paraId="198922D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09CC6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name           |</w:t>
      </w:r>
    </w:p>
    <w:p w14:paraId="3BF427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AC56A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  3</w:t>
      </w:r>
      <w:proofErr w:type="gramEnd"/>
      <w:r>
        <w:rPr>
          <w:rFonts w:ascii="Courier New" w:hAnsi="Courier New" w:cs="Courier New"/>
          <w:color w:val="000000"/>
          <w:sz w:val="20"/>
          <w:szCs w:val="20"/>
        </w:rPr>
        <w:t xml:space="preserve"> | Ellen Johnson  |</w:t>
      </w:r>
    </w:p>
    <w:p w14:paraId="0E8567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4</w:t>
      </w:r>
      <w:proofErr w:type="gramEnd"/>
      <w:r>
        <w:rPr>
          <w:rFonts w:ascii="Courier New" w:hAnsi="Courier New" w:cs="Courier New"/>
          <w:color w:val="000000"/>
          <w:sz w:val="20"/>
          <w:szCs w:val="20"/>
        </w:rPr>
        <w:t xml:space="preserve"> | Jim Smith      |</w:t>
      </w:r>
    </w:p>
    <w:p w14:paraId="2EE5B4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w:t>
      </w:r>
      <w:proofErr w:type="gramEnd"/>
      <w:r>
        <w:rPr>
          <w:rFonts w:ascii="Courier New" w:hAnsi="Courier New" w:cs="Courier New"/>
          <w:color w:val="000000"/>
          <w:sz w:val="20"/>
          <w:szCs w:val="20"/>
        </w:rPr>
        <w:t xml:space="preserve"> | Bob Taylor     |</w:t>
      </w:r>
    </w:p>
    <w:p w14:paraId="3D51303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2</w:t>
      </w:r>
      <w:proofErr w:type="gramEnd"/>
      <w:r>
        <w:rPr>
          <w:rFonts w:ascii="Courier New" w:hAnsi="Courier New" w:cs="Courier New"/>
          <w:color w:val="000000"/>
          <w:sz w:val="20"/>
          <w:szCs w:val="20"/>
        </w:rPr>
        <w:t xml:space="preserve"> | Frank Williams |</w:t>
      </w:r>
    </w:p>
    <w:p w14:paraId="6EB42A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BD9CF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 rows in set (0.06 sec)</w:t>
      </w:r>
    </w:p>
    <w:p w14:paraId="553BC01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046198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store_id</w:t>
      </w:r>
      <w:proofErr w:type="spellEnd"/>
      <w:r>
        <w:rPr>
          <w:rStyle w:val="HTML1"/>
          <w:rFonts w:ascii="Courier New" w:hAnsi="Courier New" w:cs="Courier New"/>
          <w:b/>
          <w:bCs/>
          <w:color w:val="000000"/>
          <w:sz w:val="19"/>
          <w:szCs w:val="19"/>
        </w:rPr>
        <w:t xml:space="preserve">, </w:t>
      </w:r>
      <w:proofErr w:type="gramStart"/>
      <w:r>
        <w:rPr>
          <w:rStyle w:val="HTML1"/>
          <w:rFonts w:ascii="Courier New" w:hAnsi="Courier New" w:cs="Courier New"/>
          <w:b/>
          <w:bCs/>
          <w:color w:val="000000"/>
          <w:sz w:val="19"/>
          <w:szCs w:val="19"/>
        </w:rPr>
        <w:t>COUNT(</w:t>
      </w:r>
      <w:proofErr w:type="spellStart"/>
      <w:proofErr w:type="gramEnd"/>
      <w:r>
        <w:rPr>
          <w:rStyle w:val="HTML1"/>
          <w:rFonts w:ascii="Courier New" w:hAnsi="Courier New" w:cs="Courier New"/>
          <w:b/>
          <w:bCs/>
          <w:color w:val="000000"/>
          <w:sz w:val="19"/>
          <w:szCs w:val="19"/>
        </w:rPr>
        <w:t>department_id</w:t>
      </w:r>
      <w:proofErr w:type="spellEnd"/>
      <w:r>
        <w:rPr>
          <w:rStyle w:val="HTML1"/>
          <w:rFonts w:ascii="Courier New" w:hAnsi="Courier New" w:cs="Courier New"/>
          <w:b/>
          <w:bCs/>
          <w:color w:val="000000"/>
          <w:sz w:val="19"/>
          <w:szCs w:val="19"/>
        </w:rPr>
        <w:t>) AS c</w:t>
      </w:r>
    </w:p>
    <w:p w14:paraId="4C4F7A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employees PARTITION (p</w:t>
      </w:r>
      <w:proofErr w:type="gramStart"/>
      <w:r>
        <w:rPr>
          <w:rStyle w:val="HTML1"/>
          <w:rFonts w:ascii="Courier New" w:hAnsi="Courier New" w:cs="Courier New"/>
          <w:b/>
          <w:bCs/>
          <w:color w:val="000000"/>
          <w:sz w:val="19"/>
          <w:szCs w:val="19"/>
        </w:rPr>
        <w:t>1,p</w:t>
      </w:r>
      <w:proofErr w:type="gramEnd"/>
      <w:r>
        <w:rPr>
          <w:rStyle w:val="HTML1"/>
          <w:rFonts w:ascii="Courier New" w:hAnsi="Courier New" w:cs="Courier New"/>
          <w:b/>
          <w:bCs/>
          <w:color w:val="000000"/>
          <w:sz w:val="19"/>
          <w:szCs w:val="19"/>
        </w:rPr>
        <w:t>2,p3)</w:t>
      </w:r>
    </w:p>
    <w:p w14:paraId="202B0F2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GROUP BY </w:t>
      </w:r>
      <w:proofErr w:type="spellStart"/>
      <w:r>
        <w:rPr>
          <w:rStyle w:val="HTML1"/>
          <w:rFonts w:ascii="Courier New" w:hAnsi="Courier New" w:cs="Courier New"/>
          <w:b/>
          <w:bCs/>
          <w:color w:val="000000"/>
          <w:sz w:val="19"/>
          <w:szCs w:val="19"/>
        </w:rPr>
        <w:t>store_id</w:t>
      </w:r>
      <w:proofErr w:type="spellEnd"/>
      <w:r>
        <w:rPr>
          <w:rStyle w:val="HTML1"/>
          <w:rFonts w:ascii="Courier New" w:hAnsi="Courier New" w:cs="Courier New"/>
          <w:b/>
          <w:bCs/>
          <w:color w:val="000000"/>
          <w:sz w:val="19"/>
          <w:szCs w:val="19"/>
        </w:rPr>
        <w:t xml:space="preserve"> HAVING c &gt; 4;</w:t>
      </w:r>
    </w:p>
    <w:p w14:paraId="2EF0B16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D236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 |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w:t>
      </w:r>
    </w:p>
    <w:p w14:paraId="3592D82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7B1BC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2 |</w:t>
      </w:r>
    </w:p>
    <w:p w14:paraId="56E538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3 |</w:t>
      </w:r>
    </w:p>
    <w:p w14:paraId="32C76B3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69171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05A8903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Statements using partition selection can be employed with tables using any of the supported partitioning types. When a table is created using </w:t>
      </w:r>
      <w:r>
        <w:rPr>
          <w:rStyle w:val="HTML1"/>
          <w:rFonts w:ascii="Courier New" w:hAnsi="Courier New" w:cs="Courier New"/>
          <w:b/>
          <w:bCs/>
          <w:color w:val="026789"/>
          <w:sz w:val="20"/>
          <w:szCs w:val="20"/>
          <w:shd w:val="clear" w:color="auto" w:fill="FFFFFF"/>
        </w:rPr>
        <w:t>[LINEAR] 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partitioning and the names of the partitions are not specified, MySQL automatically names the partitions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p</w:t>
      </w:r>
      <w:r>
        <w:rPr>
          <w:rStyle w:val="HTML1"/>
          <w:rFonts w:ascii="Courier New" w:hAnsi="Courier New" w:cs="Courier New"/>
          <w:b/>
          <w:bCs/>
          <w:i/>
          <w:iCs/>
          <w:color w:val="026789"/>
          <w:sz w:val="19"/>
          <w:szCs w:val="19"/>
          <w:shd w:val="clear" w:color="auto" w:fill="FFFFFF"/>
        </w:rPr>
        <w:t>N-1</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xml:space="preserve"> is the number of partitions. For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xml:space="preserve"> not explicitly named, MySQL assigns automatically to the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xml:space="preserve"> in each partition </w:t>
      </w:r>
      <w:proofErr w:type="spellStart"/>
      <w:r>
        <w:rPr>
          <w:rStyle w:val="HTML1"/>
          <w:rFonts w:ascii="Courier New" w:hAnsi="Courier New" w:cs="Courier New"/>
          <w:b/>
          <w:bCs/>
          <w:color w:val="026789"/>
          <w:sz w:val="20"/>
          <w:szCs w:val="20"/>
          <w:shd w:val="clear" w:color="auto" w:fill="FFFFFF"/>
        </w:rPr>
        <w:t>p</w:t>
      </w:r>
      <w:r>
        <w:rPr>
          <w:rStyle w:val="HTML1"/>
          <w:rFonts w:ascii="Courier New" w:hAnsi="Courier New" w:cs="Courier New"/>
          <w:b/>
          <w:bCs/>
          <w:i/>
          <w:iCs/>
          <w:color w:val="026789"/>
          <w:sz w:val="19"/>
          <w:szCs w:val="19"/>
          <w:shd w:val="clear" w:color="auto" w:fill="FFFFFF"/>
        </w:rPr>
        <w:t>X</w:t>
      </w:r>
      <w:proofErr w:type="spellEnd"/>
      <w:r>
        <w:rPr>
          <w:rFonts w:ascii="Helvetica" w:hAnsi="Helvetica" w:cs="Helvetica"/>
          <w:color w:val="000000"/>
          <w:sz w:val="21"/>
          <w:szCs w:val="21"/>
        </w:rPr>
        <w:t> the names </w:t>
      </w:r>
      <w:r>
        <w:rPr>
          <w:rStyle w:val="HTML1"/>
          <w:rFonts w:ascii="Courier New" w:hAnsi="Courier New" w:cs="Courier New"/>
          <w:b/>
          <w:bCs/>
          <w:color w:val="026789"/>
          <w:sz w:val="20"/>
          <w:szCs w:val="20"/>
          <w:shd w:val="clear" w:color="auto" w:fill="FFFFFF"/>
        </w:rPr>
        <w:t>p</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sp0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sp1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sp2</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p</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sp</w:t>
      </w:r>
      <w:r>
        <w:rPr>
          <w:rStyle w:val="HTML1"/>
          <w:rFonts w:ascii="Courier New" w:hAnsi="Courier New" w:cs="Courier New"/>
          <w:b/>
          <w:bCs/>
          <w:i/>
          <w:iCs/>
          <w:color w:val="026789"/>
          <w:sz w:val="19"/>
          <w:szCs w:val="19"/>
          <w:shd w:val="clear" w:color="auto" w:fill="FFFFFF"/>
        </w:rPr>
        <w:t>M-1</w:t>
      </w:r>
      <w:r>
        <w:rPr>
          <w:rFonts w:ascii="Helvetica" w:hAnsi="Helvetica" w:cs="Helvetica"/>
          <w:color w:val="000000"/>
          <w:sz w:val="21"/>
          <w:szCs w:val="21"/>
        </w:rPr>
        <w:t>, where </w:t>
      </w:r>
      <w:r>
        <w:rPr>
          <w:rStyle w:val="HTML1"/>
          <w:rFonts w:ascii="Courier New" w:hAnsi="Courier New" w:cs="Courier New"/>
          <w:b/>
          <w:bCs/>
          <w:i/>
          <w:iCs/>
          <w:color w:val="000000"/>
          <w:sz w:val="20"/>
          <w:szCs w:val="20"/>
        </w:rPr>
        <w:t>M</w:t>
      </w:r>
      <w:r>
        <w:rPr>
          <w:rFonts w:ascii="Helvetica" w:hAnsi="Helvetica" w:cs="Helvetica"/>
          <w:color w:val="000000"/>
          <w:sz w:val="21"/>
          <w:szCs w:val="21"/>
        </w:rPr>
        <w:t xml:space="preserve"> is the number of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When executing against this table a </w:t>
      </w:r>
      <w:hyperlink r:id="rId35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other SQL statement for which explicit partition selection is allowed), you can use these generated names in a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option, as shown here:</w:t>
      </w:r>
    </w:p>
    <w:p w14:paraId="2EB1A8A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spellStart"/>
      <w:r>
        <w:rPr>
          <w:rStyle w:val="HTML1"/>
          <w:rFonts w:ascii="Courier New" w:hAnsi="Courier New" w:cs="Courier New"/>
          <w:b/>
          <w:bCs/>
          <w:color w:val="000000"/>
          <w:sz w:val="19"/>
          <w:szCs w:val="19"/>
        </w:rPr>
        <w:t>employees_</w:t>
      </w:r>
      <w:proofErr w:type="gramStart"/>
      <w:r>
        <w:rPr>
          <w:rStyle w:val="HTML1"/>
          <w:rFonts w:ascii="Courier New" w:hAnsi="Courier New" w:cs="Courier New"/>
          <w:b/>
          <w:bCs/>
          <w:color w:val="000000"/>
          <w:sz w:val="19"/>
          <w:szCs w:val="19"/>
        </w:rPr>
        <w:t>sub</w:t>
      </w:r>
      <w:proofErr w:type="spellEnd"/>
      <w:r>
        <w:rPr>
          <w:rStyle w:val="HTML1"/>
          <w:rFonts w:ascii="Courier New" w:hAnsi="Courier New" w:cs="Courier New"/>
          <w:b/>
          <w:bCs/>
          <w:color w:val="000000"/>
          <w:sz w:val="19"/>
          <w:szCs w:val="19"/>
        </w:rPr>
        <w:t xml:space="preserve">  (</w:t>
      </w:r>
      <w:proofErr w:type="gramEnd"/>
    </w:p>
    <w:p w14:paraId="709F25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NOT NULL AUTO_INCREMENT,</w:t>
      </w:r>
    </w:p>
    <w:p w14:paraId="245EE6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spellStart"/>
      <w:r>
        <w:rPr>
          <w:rStyle w:val="HTML1"/>
          <w:rFonts w:ascii="Courier New" w:hAnsi="Courier New" w:cs="Courier New"/>
          <w:b/>
          <w:bCs/>
          <w:color w:val="000000"/>
          <w:sz w:val="19"/>
          <w:szCs w:val="19"/>
        </w:rPr>
        <w:t>fname</w:t>
      </w:r>
      <w:proofErr w:type="spellEnd"/>
      <w:r>
        <w:rPr>
          <w:rStyle w:val="HTML1"/>
          <w:rFonts w:ascii="Courier New" w:hAnsi="Courier New" w:cs="Courier New"/>
          <w:b/>
          <w:bCs/>
          <w:color w:val="000000"/>
          <w:sz w:val="19"/>
          <w:szCs w:val="19"/>
        </w:rPr>
        <w:t xml:space="preserve">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25) NOT NULL,</w:t>
      </w:r>
    </w:p>
    <w:p w14:paraId="67B1523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spellStart"/>
      <w:r>
        <w:rPr>
          <w:rStyle w:val="HTML1"/>
          <w:rFonts w:ascii="Courier New" w:hAnsi="Courier New" w:cs="Courier New"/>
          <w:b/>
          <w:bCs/>
          <w:color w:val="000000"/>
          <w:sz w:val="19"/>
          <w:szCs w:val="19"/>
        </w:rPr>
        <w:t>lname</w:t>
      </w:r>
      <w:proofErr w:type="spellEnd"/>
      <w:r>
        <w:rPr>
          <w:rStyle w:val="HTML1"/>
          <w:rFonts w:ascii="Courier New" w:hAnsi="Courier New" w:cs="Courier New"/>
          <w:b/>
          <w:bCs/>
          <w:color w:val="000000"/>
          <w:sz w:val="19"/>
          <w:szCs w:val="19"/>
        </w:rPr>
        <w:t xml:space="preserve">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25) NOT NULL,</w:t>
      </w:r>
    </w:p>
    <w:p w14:paraId="18AD05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spellStart"/>
      <w:r>
        <w:rPr>
          <w:rStyle w:val="HTML1"/>
          <w:rFonts w:ascii="Courier New" w:hAnsi="Courier New" w:cs="Courier New"/>
          <w:b/>
          <w:bCs/>
          <w:color w:val="000000"/>
          <w:sz w:val="19"/>
          <w:szCs w:val="19"/>
        </w:rPr>
        <w:t>store_id</w:t>
      </w:r>
      <w:proofErr w:type="spellEnd"/>
      <w:r>
        <w:rPr>
          <w:rStyle w:val="HTML1"/>
          <w:rFonts w:ascii="Courier New" w:hAnsi="Courier New" w:cs="Courier New"/>
          <w:b/>
          <w:bCs/>
          <w:color w:val="000000"/>
          <w:sz w:val="19"/>
          <w:szCs w:val="19"/>
        </w:rPr>
        <w:t xml:space="preserve"> INT NOT NULL,</w:t>
      </w:r>
    </w:p>
    <w:p w14:paraId="40A830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spellStart"/>
      <w:r>
        <w:rPr>
          <w:rStyle w:val="HTML1"/>
          <w:rFonts w:ascii="Courier New" w:hAnsi="Courier New" w:cs="Courier New"/>
          <w:b/>
          <w:bCs/>
          <w:color w:val="000000"/>
          <w:sz w:val="19"/>
          <w:szCs w:val="19"/>
        </w:rPr>
        <w:t>department_id</w:t>
      </w:r>
      <w:proofErr w:type="spellEnd"/>
      <w:r>
        <w:rPr>
          <w:rStyle w:val="HTML1"/>
          <w:rFonts w:ascii="Courier New" w:hAnsi="Courier New" w:cs="Courier New"/>
          <w:b/>
          <w:bCs/>
          <w:color w:val="000000"/>
          <w:sz w:val="19"/>
          <w:szCs w:val="19"/>
        </w:rPr>
        <w:t xml:space="preserve"> INT NOT NULL,</w:t>
      </w:r>
    </w:p>
    <w:p w14:paraId="0F50B1C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PRIMARY KEY pk (id, </w:t>
      </w:r>
      <w:proofErr w:type="spellStart"/>
      <w:r>
        <w:rPr>
          <w:rStyle w:val="HTML1"/>
          <w:rFonts w:ascii="Courier New" w:hAnsi="Courier New" w:cs="Courier New"/>
          <w:b/>
          <w:bCs/>
          <w:color w:val="000000"/>
          <w:sz w:val="19"/>
          <w:szCs w:val="19"/>
        </w:rPr>
        <w:t>lname</w:t>
      </w:r>
      <w:proofErr w:type="spellEnd"/>
      <w:r>
        <w:rPr>
          <w:rStyle w:val="HTML1"/>
          <w:rFonts w:ascii="Courier New" w:hAnsi="Courier New" w:cs="Courier New"/>
          <w:b/>
          <w:bCs/>
          <w:color w:val="000000"/>
          <w:sz w:val="19"/>
          <w:szCs w:val="19"/>
        </w:rPr>
        <w:t>)</w:t>
      </w:r>
    </w:p>
    <w:p w14:paraId="25C078D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w:t>
      </w:r>
    </w:p>
    <w:p w14:paraId="63E93C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PARTITION BY </w:t>
      </w:r>
      <w:proofErr w:type="gramStart"/>
      <w:r>
        <w:rPr>
          <w:rStyle w:val="HTML1"/>
          <w:rFonts w:ascii="Courier New" w:hAnsi="Courier New" w:cs="Courier New"/>
          <w:b/>
          <w:bCs/>
          <w:color w:val="000000"/>
          <w:sz w:val="19"/>
          <w:szCs w:val="19"/>
        </w:rPr>
        <w:t>RANGE(</w:t>
      </w:r>
      <w:proofErr w:type="gramEnd"/>
      <w:r>
        <w:rPr>
          <w:rStyle w:val="HTML1"/>
          <w:rFonts w:ascii="Courier New" w:hAnsi="Courier New" w:cs="Courier New"/>
          <w:b/>
          <w:bCs/>
          <w:color w:val="000000"/>
          <w:sz w:val="19"/>
          <w:szCs w:val="19"/>
        </w:rPr>
        <w:t>id)</w:t>
      </w:r>
    </w:p>
    <w:p w14:paraId="05C01DC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SUBPARTITION BY KEY (</w:t>
      </w:r>
      <w:proofErr w:type="spellStart"/>
      <w:r>
        <w:rPr>
          <w:rStyle w:val="HTML1"/>
          <w:rFonts w:ascii="Courier New" w:hAnsi="Courier New" w:cs="Courier New"/>
          <w:b/>
          <w:bCs/>
          <w:color w:val="000000"/>
          <w:sz w:val="19"/>
          <w:szCs w:val="19"/>
        </w:rPr>
        <w:t>lname</w:t>
      </w:r>
      <w:proofErr w:type="spellEnd"/>
      <w:r>
        <w:rPr>
          <w:rStyle w:val="HTML1"/>
          <w:rFonts w:ascii="Courier New" w:hAnsi="Courier New" w:cs="Courier New"/>
          <w:b/>
          <w:bCs/>
          <w:color w:val="000000"/>
          <w:sz w:val="19"/>
          <w:szCs w:val="19"/>
        </w:rPr>
        <w:t>)</w:t>
      </w:r>
    </w:p>
    <w:p w14:paraId="36424E2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SUBPARTITIONS 2 (</w:t>
      </w:r>
    </w:p>
    <w:p w14:paraId="28BC19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(5),</w:t>
      </w:r>
    </w:p>
    <w:p w14:paraId="533421A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(10),</w:t>
      </w:r>
    </w:p>
    <w:p w14:paraId="11FBF4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(15),</w:t>
      </w:r>
    </w:p>
    <w:p w14:paraId="09D1AE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MAXVALUE</w:t>
      </w:r>
    </w:p>
    <w:p w14:paraId="4C2D5CE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352BC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(1.14 sec)</w:t>
      </w:r>
    </w:p>
    <w:p w14:paraId="181185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3326C1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w:t>
      </w:r>
      <w:proofErr w:type="spellStart"/>
      <w:r>
        <w:rPr>
          <w:rStyle w:val="HTML1"/>
          <w:rFonts w:ascii="Courier New" w:hAnsi="Courier New" w:cs="Courier New"/>
          <w:b/>
          <w:bCs/>
          <w:color w:val="000000"/>
          <w:sz w:val="19"/>
          <w:szCs w:val="19"/>
        </w:rPr>
        <w:t>employees_sub</w:t>
      </w:r>
      <w:proofErr w:type="spellEnd"/>
      <w:r>
        <w:rPr>
          <w:rFonts w:ascii="Courier New" w:hAnsi="Courier New" w:cs="Courier New"/>
          <w:color w:val="000000"/>
          <w:sz w:val="20"/>
          <w:szCs w:val="20"/>
        </w:rPr>
        <w:t xml:space="preserve">   # reuse data in </w:t>
      </w:r>
      <w:proofErr w:type="gramStart"/>
      <w:r>
        <w:rPr>
          <w:rFonts w:ascii="Courier New" w:hAnsi="Courier New" w:cs="Courier New"/>
          <w:color w:val="000000"/>
          <w:sz w:val="20"/>
          <w:szCs w:val="20"/>
        </w:rPr>
        <w:t>employees</w:t>
      </w:r>
      <w:proofErr w:type="gramEnd"/>
      <w:r>
        <w:rPr>
          <w:rFonts w:ascii="Courier New" w:hAnsi="Courier New" w:cs="Courier New"/>
          <w:color w:val="000000"/>
          <w:sz w:val="20"/>
          <w:szCs w:val="20"/>
        </w:rPr>
        <w:t xml:space="preserve"> table</w:t>
      </w:r>
    </w:p>
    <w:p w14:paraId="706A0F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SELECT * FROM employees;</w:t>
      </w:r>
    </w:p>
    <w:p w14:paraId="2FE4EE4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18 rows affected (0.09 sec)</w:t>
      </w:r>
    </w:p>
    <w:p w14:paraId="7C96965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18  Duplicates</w:t>
      </w:r>
      <w:proofErr w:type="gramEnd"/>
      <w:r>
        <w:rPr>
          <w:rFonts w:ascii="Courier New" w:hAnsi="Courier New" w:cs="Courier New"/>
          <w:color w:val="000000"/>
          <w:sz w:val="20"/>
          <w:szCs w:val="20"/>
        </w:rPr>
        <w:t>: 0  Warnings: 0</w:t>
      </w:r>
    </w:p>
    <w:p w14:paraId="3813C6A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9B7DB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id, </w:t>
      </w:r>
      <w:proofErr w:type="gramStart"/>
      <w:r>
        <w:rPr>
          <w:rStyle w:val="HTML1"/>
          <w:rFonts w:ascii="Courier New" w:hAnsi="Courier New" w:cs="Courier New"/>
          <w:b/>
          <w:bCs/>
          <w:color w:val="000000"/>
          <w:sz w:val="19"/>
          <w:szCs w:val="19"/>
        </w:rPr>
        <w:t>CONCAT(</w:t>
      </w:r>
      <w:proofErr w:type="spellStart"/>
      <w:proofErr w:type="gramEnd"/>
      <w:r>
        <w:rPr>
          <w:rStyle w:val="HTML1"/>
          <w:rFonts w:ascii="Courier New" w:hAnsi="Courier New" w:cs="Courier New"/>
          <w:b/>
          <w:bCs/>
          <w:color w:val="000000"/>
          <w:sz w:val="19"/>
          <w:szCs w:val="19"/>
        </w:rPr>
        <w:t>fname</w:t>
      </w:r>
      <w:proofErr w:type="spellEnd"/>
      <w:r>
        <w:rPr>
          <w:rStyle w:val="HTML1"/>
          <w:rFonts w:ascii="Courier New" w:hAnsi="Courier New" w:cs="Courier New"/>
          <w:b/>
          <w:bCs/>
          <w:color w:val="000000"/>
          <w:sz w:val="19"/>
          <w:szCs w:val="19"/>
        </w:rPr>
        <w:t xml:space="preserve">, ' ', </w:t>
      </w:r>
      <w:proofErr w:type="spellStart"/>
      <w:r>
        <w:rPr>
          <w:rStyle w:val="HTML1"/>
          <w:rFonts w:ascii="Courier New" w:hAnsi="Courier New" w:cs="Courier New"/>
          <w:b/>
          <w:bCs/>
          <w:color w:val="000000"/>
          <w:sz w:val="19"/>
          <w:szCs w:val="19"/>
        </w:rPr>
        <w:t>lname</w:t>
      </w:r>
      <w:proofErr w:type="spellEnd"/>
      <w:r>
        <w:rPr>
          <w:rStyle w:val="HTML1"/>
          <w:rFonts w:ascii="Courier New" w:hAnsi="Courier New" w:cs="Courier New"/>
          <w:b/>
          <w:bCs/>
          <w:color w:val="000000"/>
          <w:sz w:val="19"/>
          <w:szCs w:val="19"/>
        </w:rPr>
        <w:t>) AS name</w:t>
      </w:r>
    </w:p>
    <w:p w14:paraId="4D75C5E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FROM </w:t>
      </w:r>
      <w:proofErr w:type="spellStart"/>
      <w:r>
        <w:rPr>
          <w:rStyle w:val="HTML1"/>
          <w:rFonts w:ascii="Courier New" w:hAnsi="Courier New" w:cs="Courier New"/>
          <w:b/>
          <w:bCs/>
          <w:color w:val="000000"/>
          <w:sz w:val="19"/>
          <w:szCs w:val="19"/>
        </w:rPr>
        <w:t>employees_</w:t>
      </w:r>
      <w:proofErr w:type="gramStart"/>
      <w:r>
        <w:rPr>
          <w:rStyle w:val="HTML1"/>
          <w:rFonts w:ascii="Courier New" w:hAnsi="Courier New" w:cs="Courier New"/>
          <w:b/>
          <w:bCs/>
          <w:color w:val="000000"/>
          <w:sz w:val="19"/>
          <w:szCs w:val="19"/>
        </w:rPr>
        <w:t>sub</w:t>
      </w:r>
      <w:proofErr w:type="spellEnd"/>
      <w:r>
        <w:rPr>
          <w:rStyle w:val="HTML1"/>
          <w:rFonts w:ascii="Courier New" w:hAnsi="Courier New" w:cs="Courier New"/>
          <w:b/>
          <w:bCs/>
          <w:color w:val="000000"/>
          <w:sz w:val="19"/>
          <w:szCs w:val="19"/>
        </w:rPr>
        <w:t xml:space="preserve"> PARTITION</w:t>
      </w:r>
      <w:proofErr w:type="gramEnd"/>
      <w:r>
        <w:rPr>
          <w:rStyle w:val="HTML1"/>
          <w:rFonts w:ascii="Courier New" w:hAnsi="Courier New" w:cs="Courier New"/>
          <w:b/>
          <w:bCs/>
          <w:color w:val="000000"/>
          <w:sz w:val="19"/>
          <w:szCs w:val="19"/>
        </w:rPr>
        <w:t xml:space="preserve"> (p2sp1);</w:t>
      </w:r>
    </w:p>
    <w:p w14:paraId="3A367D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6DC3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name          |</w:t>
      </w:r>
    </w:p>
    <w:p w14:paraId="28E5714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37D27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10 | Lou Waters    |</w:t>
      </w:r>
    </w:p>
    <w:p w14:paraId="4992DE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14 | Fred Goldberg |</w:t>
      </w:r>
    </w:p>
    <w:p w14:paraId="226EAD3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F7F33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653A75D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may also use a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option in the </w:t>
      </w:r>
      <w:hyperlink r:id="rId35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portion of an </w:t>
      </w:r>
      <w:hyperlink r:id="rId356" w:anchor="insert-select" w:tooltip="13.2.6.1 INSERT ... SELECT Statement" w:history="1">
        <w:r>
          <w:rPr>
            <w:rStyle w:val="HTML1"/>
            <w:rFonts w:ascii="Courier New" w:hAnsi="Courier New" w:cs="Courier New"/>
            <w:b/>
            <w:bCs/>
            <w:color w:val="026789"/>
            <w:sz w:val="20"/>
            <w:szCs w:val="20"/>
            <w:u w:val="single"/>
            <w:shd w:val="clear" w:color="auto" w:fill="FFFFFF"/>
          </w:rPr>
          <w:t>INSERT ... SELECT</w:t>
        </w:r>
      </w:hyperlink>
      <w:r>
        <w:rPr>
          <w:rFonts w:ascii="Helvetica" w:hAnsi="Helvetica" w:cs="Helvetica"/>
          <w:color w:val="000000"/>
          <w:sz w:val="21"/>
          <w:szCs w:val="21"/>
        </w:rPr>
        <w:t> statement, as shown here:</w:t>
      </w:r>
    </w:p>
    <w:p w14:paraId="0EC6E8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spellStart"/>
      <w:r>
        <w:rPr>
          <w:rStyle w:val="HTML1"/>
          <w:rFonts w:ascii="Courier New" w:hAnsi="Courier New" w:cs="Courier New"/>
          <w:b/>
          <w:bCs/>
          <w:color w:val="000000"/>
          <w:sz w:val="19"/>
          <w:szCs w:val="19"/>
        </w:rPr>
        <w:t>employees_copy</w:t>
      </w:r>
      <w:proofErr w:type="spellEnd"/>
      <w:r>
        <w:rPr>
          <w:rStyle w:val="HTML1"/>
          <w:rFonts w:ascii="Courier New" w:hAnsi="Courier New" w:cs="Courier New"/>
          <w:b/>
          <w:bCs/>
          <w:color w:val="000000"/>
          <w:sz w:val="19"/>
          <w:szCs w:val="19"/>
        </w:rPr>
        <w:t xml:space="preserve"> LIKE employees;</w:t>
      </w:r>
    </w:p>
    <w:p w14:paraId="7FC906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(0.28 sec)</w:t>
      </w:r>
    </w:p>
    <w:p w14:paraId="5DFF53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7447C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w:t>
      </w:r>
      <w:proofErr w:type="spellStart"/>
      <w:r>
        <w:rPr>
          <w:rStyle w:val="HTML1"/>
          <w:rFonts w:ascii="Courier New" w:hAnsi="Courier New" w:cs="Courier New"/>
          <w:b/>
          <w:bCs/>
          <w:color w:val="000000"/>
          <w:sz w:val="19"/>
          <w:szCs w:val="19"/>
        </w:rPr>
        <w:t>employees_copy</w:t>
      </w:r>
      <w:proofErr w:type="spellEnd"/>
    </w:p>
    <w:p w14:paraId="096911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SELECT * FROM employees PARTITION (p2);</w:t>
      </w:r>
    </w:p>
    <w:p w14:paraId="1ED3C4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5 rows affected (0.04 sec)</w:t>
      </w:r>
    </w:p>
    <w:p w14:paraId="3D15723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5  Duplicates</w:t>
      </w:r>
      <w:proofErr w:type="gramEnd"/>
      <w:r>
        <w:rPr>
          <w:rFonts w:ascii="Courier New" w:hAnsi="Courier New" w:cs="Courier New"/>
          <w:color w:val="000000"/>
          <w:sz w:val="20"/>
          <w:szCs w:val="20"/>
        </w:rPr>
        <w:t>: 0  Warnings: 0</w:t>
      </w:r>
    </w:p>
    <w:p w14:paraId="7ACC01C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F6DCA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employees_copy</w:t>
      </w:r>
      <w:proofErr w:type="spellEnd"/>
      <w:r>
        <w:rPr>
          <w:rStyle w:val="HTML1"/>
          <w:rFonts w:ascii="Courier New" w:hAnsi="Courier New" w:cs="Courier New"/>
          <w:b/>
          <w:bCs/>
          <w:color w:val="000000"/>
          <w:sz w:val="19"/>
          <w:szCs w:val="19"/>
        </w:rPr>
        <w:t>;</w:t>
      </w:r>
    </w:p>
    <w:p w14:paraId="31EE022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D5AED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w:t>
      </w:r>
      <w:proofErr w:type="spellStart"/>
      <w:proofErr w:type="gram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department_id</w:t>
      </w:r>
      <w:proofErr w:type="spellEnd"/>
      <w:r>
        <w:rPr>
          <w:rFonts w:ascii="Courier New" w:hAnsi="Courier New" w:cs="Courier New"/>
          <w:color w:val="000000"/>
          <w:sz w:val="20"/>
          <w:szCs w:val="20"/>
        </w:rPr>
        <w:t xml:space="preserve"> |</w:t>
      </w:r>
    </w:p>
    <w:p w14:paraId="2AA167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FACA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10 | Lou    | Waters   |        2 |             4 |</w:t>
      </w:r>
    </w:p>
    <w:p w14:paraId="0C475C8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11 | Jill   | Stone    |        1 |             4 |</w:t>
      </w:r>
    </w:p>
    <w:p w14:paraId="28B4B7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12 | </w:t>
      </w:r>
      <w:proofErr w:type="gramStart"/>
      <w:r>
        <w:rPr>
          <w:rFonts w:ascii="Courier New" w:hAnsi="Courier New" w:cs="Courier New"/>
          <w:color w:val="000000"/>
          <w:sz w:val="20"/>
          <w:szCs w:val="20"/>
        </w:rPr>
        <w:t>Roger  |</w:t>
      </w:r>
      <w:proofErr w:type="gramEnd"/>
      <w:r>
        <w:rPr>
          <w:rFonts w:ascii="Courier New" w:hAnsi="Courier New" w:cs="Courier New"/>
          <w:color w:val="000000"/>
          <w:sz w:val="20"/>
          <w:szCs w:val="20"/>
        </w:rPr>
        <w:t xml:space="preserve"> White    |        3 |             2 |</w:t>
      </w:r>
    </w:p>
    <w:p w14:paraId="37EF8B6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13 | Howard | </w:t>
      </w:r>
      <w:proofErr w:type="gramStart"/>
      <w:r>
        <w:rPr>
          <w:rFonts w:ascii="Courier New" w:hAnsi="Courier New" w:cs="Courier New"/>
          <w:color w:val="000000"/>
          <w:sz w:val="20"/>
          <w:szCs w:val="20"/>
        </w:rPr>
        <w:t>Andrews  |</w:t>
      </w:r>
      <w:proofErr w:type="gramEnd"/>
      <w:r>
        <w:rPr>
          <w:rFonts w:ascii="Courier New" w:hAnsi="Courier New" w:cs="Courier New"/>
          <w:color w:val="000000"/>
          <w:sz w:val="20"/>
          <w:szCs w:val="20"/>
        </w:rPr>
        <w:t xml:space="preserve">        1 |             2 |</w:t>
      </w:r>
    </w:p>
    <w:p w14:paraId="7BC3BE3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14 | Fred   | Goldberg |        3 |             3 |</w:t>
      </w:r>
    </w:p>
    <w:p w14:paraId="1F652E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C815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 rows in set (0.00 sec)</w:t>
      </w:r>
    </w:p>
    <w:p w14:paraId="21E7B9B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Partition selection can also be used with joins. Suppose we create and populate two tables using the statements shown here:</w:t>
      </w:r>
    </w:p>
    <w:p w14:paraId="51CC9F2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stores (</w:t>
      </w:r>
    </w:p>
    <w:p w14:paraId="3201CC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 AUTO_INCREMENT PRIMARY KEY,</w:t>
      </w:r>
    </w:p>
    <w:p w14:paraId="0A14A1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city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 NOT NULL</w:t>
      </w:r>
    </w:p>
    <w:p w14:paraId="5497752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751D0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w:t>
      </w:r>
      <w:proofErr w:type="gramStart"/>
      <w:r>
        <w:rPr>
          <w:rFonts w:ascii="Courier New" w:hAnsi="Courier New" w:cs="Courier New"/>
          <w:color w:val="000000"/>
          <w:sz w:val="20"/>
          <w:szCs w:val="20"/>
        </w:rPr>
        <w:t>HASH(</w:t>
      </w:r>
      <w:proofErr w:type="gramEnd"/>
      <w:r>
        <w:rPr>
          <w:rFonts w:ascii="Courier New" w:hAnsi="Courier New" w:cs="Courier New"/>
          <w:color w:val="000000"/>
          <w:sz w:val="20"/>
          <w:szCs w:val="20"/>
        </w:rPr>
        <w:t>id)</w:t>
      </w:r>
    </w:p>
    <w:p w14:paraId="14E7453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2;</w:t>
      </w:r>
    </w:p>
    <w:p w14:paraId="07567D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C097A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stores VALUES</w:t>
      </w:r>
    </w:p>
    <w:p w14:paraId="32A8965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'Nambucca'), ('', '</w:t>
      </w:r>
      <w:proofErr w:type="spellStart"/>
      <w:r>
        <w:rPr>
          <w:rFonts w:ascii="Courier New" w:hAnsi="Courier New" w:cs="Courier New"/>
          <w:color w:val="000000"/>
          <w:sz w:val="20"/>
          <w:szCs w:val="20"/>
        </w:rPr>
        <w:t>Uranga</w:t>
      </w:r>
      <w:proofErr w:type="spellEnd"/>
      <w:r>
        <w:rPr>
          <w:rFonts w:ascii="Courier New" w:hAnsi="Courier New" w:cs="Courier New"/>
          <w:color w:val="000000"/>
          <w:sz w:val="20"/>
          <w:szCs w:val="20"/>
        </w:rPr>
        <w:t>'),</w:t>
      </w:r>
    </w:p>
    <w:p w14:paraId="089D06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'Bellingen'), ('', 'Grafton');</w:t>
      </w:r>
    </w:p>
    <w:p w14:paraId="0B20E66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833F1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gramStart"/>
      <w:r>
        <w:rPr>
          <w:rFonts w:ascii="Courier New" w:hAnsi="Courier New" w:cs="Courier New"/>
          <w:color w:val="000000"/>
          <w:sz w:val="20"/>
          <w:szCs w:val="20"/>
        </w:rPr>
        <w:t>departments  (</w:t>
      </w:r>
      <w:proofErr w:type="gramEnd"/>
    </w:p>
    <w:p w14:paraId="4BD242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 AUTO_INCREMENT PRIMARY KEY,</w:t>
      </w:r>
    </w:p>
    <w:p w14:paraId="5C5720E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 NOT NULL</w:t>
      </w:r>
    </w:p>
    <w:p w14:paraId="159537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188D41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id)</w:t>
      </w:r>
    </w:p>
    <w:p w14:paraId="7E197CE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2;</w:t>
      </w:r>
    </w:p>
    <w:p w14:paraId="32D924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F5AFF8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departments VALUES</w:t>
      </w:r>
    </w:p>
    <w:p w14:paraId="71097F2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'Sales'), ('', 'Customer Service'),</w:t>
      </w:r>
    </w:p>
    <w:p w14:paraId="14602C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'Delivery'), ('', 'Accounting');</w:t>
      </w:r>
    </w:p>
    <w:p w14:paraId="489EA82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 xml:space="preserve">You can explicitly select partitions (or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or both) from any or all of the tables in a join. (The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option used to select partitions from a given table immediately follows the name of the table, before all other options, including any table alias.) For example, the following query gets the name, employee ID, department, and city of all employees who work in the Sales or Delivery department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of the </w:t>
      </w:r>
      <w:r>
        <w:rPr>
          <w:rStyle w:val="HTML1"/>
          <w:rFonts w:ascii="Courier New" w:hAnsi="Courier New" w:cs="Courier New"/>
          <w:b/>
          <w:bCs/>
          <w:color w:val="026789"/>
          <w:sz w:val="20"/>
          <w:szCs w:val="20"/>
          <w:shd w:val="clear" w:color="auto" w:fill="FFFFFF"/>
        </w:rPr>
        <w:t>departments</w:t>
      </w:r>
      <w:r>
        <w:rPr>
          <w:rFonts w:ascii="Helvetica" w:hAnsi="Helvetica" w:cs="Helvetica"/>
          <w:color w:val="000000"/>
          <w:sz w:val="21"/>
          <w:szCs w:val="21"/>
        </w:rPr>
        <w:t> table) at the stores in either of the cities of Nambucca and Bellingen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of the </w:t>
      </w:r>
      <w:r>
        <w:rPr>
          <w:rStyle w:val="HTML1"/>
          <w:rFonts w:ascii="Courier New" w:hAnsi="Courier New" w:cs="Courier New"/>
          <w:b/>
          <w:bCs/>
          <w:color w:val="026789"/>
          <w:sz w:val="20"/>
          <w:szCs w:val="20"/>
          <w:shd w:val="clear" w:color="auto" w:fill="FFFFFF"/>
        </w:rPr>
        <w:t>stores</w:t>
      </w:r>
      <w:r>
        <w:rPr>
          <w:rFonts w:ascii="Helvetica" w:hAnsi="Helvetica" w:cs="Helvetica"/>
          <w:color w:val="000000"/>
          <w:sz w:val="21"/>
          <w:szCs w:val="21"/>
        </w:rPr>
        <w:t> table):</w:t>
      </w:r>
    </w:p>
    <w:p w14:paraId="09A6196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w:t>
      </w:r>
    </w:p>
    <w:p w14:paraId="4428EBC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e.id AS 'Employee ID', </w:t>
      </w:r>
      <w:proofErr w:type="gramStart"/>
      <w:r>
        <w:rPr>
          <w:rStyle w:val="HTML1"/>
          <w:rFonts w:ascii="Courier New" w:hAnsi="Courier New" w:cs="Courier New"/>
          <w:b/>
          <w:bCs/>
          <w:color w:val="000000"/>
          <w:sz w:val="19"/>
          <w:szCs w:val="19"/>
        </w:rPr>
        <w:t>CONCAT(</w:t>
      </w:r>
      <w:proofErr w:type="spellStart"/>
      <w:proofErr w:type="gramEnd"/>
      <w:r>
        <w:rPr>
          <w:rStyle w:val="HTML1"/>
          <w:rFonts w:ascii="Courier New" w:hAnsi="Courier New" w:cs="Courier New"/>
          <w:b/>
          <w:bCs/>
          <w:color w:val="000000"/>
          <w:sz w:val="19"/>
          <w:szCs w:val="19"/>
        </w:rPr>
        <w:t>e.fname</w:t>
      </w:r>
      <w:proofErr w:type="spellEnd"/>
      <w:r>
        <w:rPr>
          <w:rStyle w:val="HTML1"/>
          <w:rFonts w:ascii="Courier New" w:hAnsi="Courier New" w:cs="Courier New"/>
          <w:b/>
          <w:bCs/>
          <w:color w:val="000000"/>
          <w:sz w:val="19"/>
          <w:szCs w:val="19"/>
        </w:rPr>
        <w:t xml:space="preserve">, ' ', </w:t>
      </w:r>
      <w:proofErr w:type="spellStart"/>
      <w:r>
        <w:rPr>
          <w:rStyle w:val="HTML1"/>
          <w:rFonts w:ascii="Courier New" w:hAnsi="Courier New" w:cs="Courier New"/>
          <w:b/>
          <w:bCs/>
          <w:color w:val="000000"/>
          <w:sz w:val="19"/>
          <w:szCs w:val="19"/>
        </w:rPr>
        <w:t>e.lname</w:t>
      </w:r>
      <w:proofErr w:type="spellEnd"/>
      <w:r>
        <w:rPr>
          <w:rStyle w:val="HTML1"/>
          <w:rFonts w:ascii="Courier New" w:hAnsi="Courier New" w:cs="Courier New"/>
          <w:b/>
          <w:bCs/>
          <w:color w:val="000000"/>
          <w:sz w:val="19"/>
          <w:szCs w:val="19"/>
        </w:rPr>
        <w:t>) AS Name,</w:t>
      </w:r>
    </w:p>
    <w:p w14:paraId="70E9A1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spellStart"/>
      <w:proofErr w:type="gramStart"/>
      <w:r>
        <w:rPr>
          <w:rStyle w:val="HTML1"/>
          <w:rFonts w:ascii="Courier New" w:hAnsi="Courier New" w:cs="Courier New"/>
          <w:b/>
          <w:bCs/>
          <w:color w:val="000000"/>
          <w:sz w:val="19"/>
          <w:szCs w:val="19"/>
        </w:rPr>
        <w:t>s.city</w:t>
      </w:r>
      <w:proofErr w:type="spellEnd"/>
      <w:proofErr w:type="gramEnd"/>
      <w:r>
        <w:rPr>
          <w:rStyle w:val="HTML1"/>
          <w:rFonts w:ascii="Courier New" w:hAnsi="Courier New" w:cs="Courier New"/>
          <w:b/>
          <w:bCs/>
          <w:color w:val="000000"/>
          <w:sz w:val="19"/>
          <w:szCs w:val="19"/>
        </w:rPr>
        <w:t xml:space="preserve"> AS City, d.name AS department</w:t>
      </w:r>
    </w:p>
    <w:p w14:paraId="4DDC3F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employees AS e</w:t>
      </w:r>
    </w:p>
    <w:p w14:paraId="1586ED2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JOIN stores PARTITION (p1) AS s ON </w:t>
      </w:r>
      <w:proofErr w:type="gramStart"/>
      <w:r>
        <w:rPr>
          <w:rStyle w:val="HTML1"/>
          <w:rFonts w:ascii="Courier New" w:hAnsi="Courier New" w:cs="Courier New"/>
          <w:b/>
          <w:bCs/>
          <w:color w:val="000000"/>
          <w:sz w:val="19"/>
          <w:szCs w:val="19"/>
        </w:rPr>
        <w:t>e.store_id=s.id</w:t>
      </w:r>
      <w:proofErr w:type="gramEnd"/>
    </w:p>
    <w:p w14:paraId="744434A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JOIN departments PARTITION (p0) AS d ON </w:t>
      </w:r>
      <w:proofErr w:type="gramStart"/>
      <w:r>
        <w:rPr>
          <w:rStyle w:val="HTML1"/>
          <w:rFonts w:ascii="Courier New" w:hAnsi="Courier New" w:cs="Courier New"/>
          <w:b/>
          <w:bCs/>
          <w:color w:val="000000"/>
          <w:sz w:val="19"/>
          <w:szCs w:val="19"/>
        </w:rPr>
        <w:t>e.department_id=d.id</w:t>
      </w:r>
      <w:proofErr w:type="gramEnd"/>
    </w:p>
    <w:p w14:paraId="77A3C0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ORDER BY </w:t>
      </w:r>
      <w:proofErr w:type="spellStart"/>
      <w:proofErr w:type="gramStart"/>
      <w:r>
        <w:rPr>
          <w:rStyle w:val="HTML1"/>
          <w:rFonts w:ascii="Courier New" w:hAnsi="Courier New" w:cs="Courier New"/>
          <w:b/>
          <w:bCs/>
          <w:color w:val="000000"/>
          <w:sz w:val="19"/>
          <w:szCs w:val="19"/>
        </w:rPr>
        <w:t>e.lname</w:t>
      </w:r>
      <w:proofErr w:type="spellEnd"/>
      <w:proofErr w:type="gramEnd"/>
      <w:r>
        <w:rPr>
          <w:rStyle w:val="HTML1"/>
          <w:rFonts w:ascii="Courier New" w:hAnsi="Courier New" w:cs="Courier New"/>
          <w:b/>
          <w:bCs/>
          <w:color w:val="000000"/>
          <w:sz w:val="19"/>
          <w:szCs w:val="19"/>
        </w:rPr>
        <w:t>;</w:t>
      </w:r>
    </w:p>
    <w:p w14:paraId="602E40F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7EDBA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Employee ID | Name          | City      | department |</w:t>
      </w:r>
    </w:p>
    <w:p w14:paraId="42BCAD8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598E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14 | Fred Goldberg | Bellingen | Delivery   |</w:t>
      </w:r>
    </w:p>
    <w:p w14:paraId="15C52D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5 | Mary Jones    | </w:t>
      </w:r>
      <w:proofErr w:type="gramStart"/>
      <w:r>
        <w:rPr>
          <w:rFonts w:ascii="Courier New" w:hAnsi="Courier New" w:cs="Courier New"/>
          <w:color w:val="000000"/>
          <w:sz w:val="20"/>
          <w:szCs w:val="20"/>
        </w:rPr>
        <w:t>Nambucca  |</w:t>
      </w:r>
      <w:proofErr w:type="gramEnd"/>
      <w:r>
        <w:rPr>
          <w:rFonts w:ascii="Courier New" w:hAnsi="Courier New" w:cs="Courier New"/>
          <w:color w:val="000000"/>
          <w:sz w:val="20"/>
          <w:szCs w:val="20"/>
        </w:rPr>
        <w:t xml:space="preserve"> Sales      |</w:t>
      </w:r>
    </w:p>
    <w:p w14:paraId="485CDC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17 | Mark Morgan   | Bellingen | Delivery   |</w:t>
      </w:r>
    </w:p>
    <w:p w14:paraId="2D778F8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9 | Andy Smith    | </w:t>
      </w:r>
      <w:proofErr w:type="gramStart"/>
      <w:r>
        <w:rPr>
          <w:rFonts w:ascii="Courier New" w:hAnsi="Courier New" w:cs="Courier New"/>
          <w:color w:val="000000"/>
          <w:sz w:val="20"/>
          <w:szCs w:val="20"/>
        </w:rPr>
        <w:t>Nambucca  |</w:t>
      </w:r>
      <w:proofErr w:type="gramEnd"/>
      <w:r>
        <w:rPr>
          <w:rFonts w:ascii="Courier New" w:hAnsi="Courier New" w:cs="Courier New"/>
          <w:color w:val="000000"/>
          <w:sz w:val="20"/>
          <w:szCs w:val="20"/>
        </w:rPr>
        <w:t xml:space="preserve"> Delivery   |</w:t>
      </w:r>
    </w:p>
    <w:p w14:paraId="5EC903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8 | June Wilson   | Bellingen | Sales      |</w:t>
      </w:r>
    </w:p>
    <w:p w14:paraId="609B3C0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5B9F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 rows in set (0.00 sec)</w:t>
      </w:r>
    </w:p>
    <w:p w14:paraId="5BF5929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general information about joins in MySQL, see </w:t>
      </w:r>
      <w:hyperlink r:id="rId357" w:anchor="join" w:tooltip="13.2.10.2 JOIN Clause" w:history="1">
        <w:r>
          <w:rPr>
            <w:rStyle w:val="a4"/>
            <w:rFonts w:ascii="Helvetica" w:hAnsi="Helvetica" w:cs="Helvetica"/>
            <w:color w:val="00759F"/>
            <w:sz w:val="21"/>
            <w:szCs w:val="21"/>
          </w:rPr>
          <w:t>Section 13.2.10.2, “JOIN Clause”</w:t>
        </w:r>
      </w:hyperlink>
      <w:r>
        <w:rPr>
          <w:rFonts w:ascii="Helvetica" w:hAnsi="Helvetica" w:cs="Helvetica"/>
          <w:color w:val="000000"/>
          <w:sz w:val="21"/>
          <w:szCs w:val="21"/>
        </w:rPr>
        <w:t>.</w:t>
      </w:r>
    </w:p>
    <w:p w14:paraId="77060C5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When the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option is used with </w:t>
      </w:r>
      <w:hyperlink r:id="rId35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xml:space="preserve"> statements, only those partitions (and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if any) listed with the option are checked for rows to be deleted. Any other partitions are ignored, as shown here:</w:t>
      </w:r>
    </w:p>
    <w:p w14:paraId="3E1348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employees WHERE </w:t>
      </w:r>
      <w:proofErr w:type="spellStart"/>
      <w:r>
        <w:rPr>
          <w:rStyle w:val="HTML1"/>
          <w:rFonts w:ascii="Courier New" w:hAnsi="Courier New" w:cs="Courier New"/>
          <w:b/>
          <w:bCs/>
          <w:color w:val="000000"/>
          <w:sz w:val="19"/>
          <w:szCs w:val="19"/>
        </w:rPr>
        <w:t>fname</w:t>
      </w:r>
      <w:proofErr w:type="spellEnd"/>
      <w:r>
        <w:rPr>
          <w:rStyle w:val="HTML1"/>
          <w:rFonts w:ascii="Courier New" w:hAnsi="Courier New" w:cs="Courier New"/>
          <w:b/>
          <w:bCs/>
          <w:color w:val="000000"/>
          <w:sz w:val="19"/>
          <w:szCs w:val="19"/>
        </w:rPr>
        <w:t xml:space="preserve"> LIKE 'j%';</w:t>
      </w:r>
    </w:p>
    <w:p w14:paraId="04C7D4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38F2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department_id</w:t>
      </w:r>
      <w:proofErr w:type="spellEnd"/>
      <w:r>
        <w:rPr>
          <w:rFonts w:ascii="Courier New" w:hAnsi="Courier New" w:cs="Courier New"/>
          <w:color w:val="000000"/>
          <w:sz w:val="20"/>
          <w:szCs w:val="20"/>
        </w:rPr>
        <w:t xml:space="preserve"> |</w:t>
      </w:r>
    </w:p>
    <w:p w14:paraId="00ABFBE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EB927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4</w:t>
      </w:r>
      <w:proofErr w:type="gramEnd"/>
      <w:r>
        <w:rPr>
          <w:rFonts w:ascii="Courier New" w:hAnsi="Courier New" w:cs="Courier New"/>
          <w:color w:val="000000"/>
          <w:sz w:val="20"/>
          <w:szCs w:val="20"/>
        </w:rPr>
        <w:t xml:space="preserve"> | Jim   | Smith  |        2 |             4 |</w:t>
      </w:r>
    </w:p>
    <w:p w14:paraId="485E40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8</w:t>
      </w:r>
      <w:proofErr w:type="gramEnd"/>
      <w:r>
        <w:rPr>
          <w:rFonts w:ascii="Courier New" w:hAnsi="Courier New" w:cs="Courier New"/>
          <w:color w:val="000000"/>
          <w:sz w:val="20"/>
          <w:szCs w:val="20"/>
        </w:rPr>
        <w:t xml:space="preserve"> | June  | Wilson |        3 |             1 |</w:t>
      </w:r>
    </w:p>
    <w:p w14:paraId="62E4C20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11 | </w:t>
      </w:r>
      <w:proofErr w:type="gramStart"/>
      <w:r>
        <w:rPr>
          <w:rFonts w:ascii="Courier New" w:hAnsi="Courier New" w:cs="Courier New"/>
          <w:color w:val="000000"/>
          <w:sz w:val="20"/>
          <w:szCs w:val="20"/>
        </w:rPr>
        <w:t>Jill  |</w:t>
      </w:r>
      <w:proofErr w:type="gramEnd"/>
      <w:r>
        <w:rPr>
          <w:rFonts w:ascii="Courier New" w:hAnsi="Courier New" w:cs="Courier New"/>
          <w:color w:val="000000"/>
          <w:sz w:val="20"/>
          <w:szCs w:val="20"/>
        </w:rPr>
        <w:t xml:space="preserve"> Stone  |        1 |             4 |</w:t>
      </w:r>
    </w:p>
    <w:p w14:paraId="7CF39C4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BFD3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622A18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3E8AAC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DELETE FROM employees PARTITION (p0, p1)</w:t>
      </w:r>
    </w:p>
    <w:p w14:paraId="0FEB31F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WHERE </w:t>
      </w:r>
      <w:proofErr w:type="spellStart"/>
      <w:r>
        <w:rPr>
          <w:rStyle w:val="HTML1"/>
          <w:rFonts w:ascii="Courier New" w:hAnsi="Courier New" w:cs="Courier New"/>
          <w:b/>
          <w:bCs/>
          <w:color w:val="000000"/>
          <w:sz w:val="19"/>
          <w:szCs w:val="19"/>
        </w:rPr>
        <w:t>fname</w:t>
      </w:r>
      <w:proofErr w:type="spellEnd"/>
      <w:r>
        <w:rPr>
          <w:rStyle w:val="HTML1"/>
          <w:rFonts w:ascii="Courier New" w:hAnsi="Courier New" w:cs="Courier New"/>
          <w:b/>
          <w:bCs/>
          <w:color w:val="000000"/>
          <w:sz w:val="19"/>
          <w:szCs w:val="19"/>
        </w:rPr>
        <w:t xml:space="preserve"> LIKE 'j%';</w:t>
      </w:r>
    </w:p>
    <w:p w14:paraId="4CE781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2 rows affected (0.09 sec)</w:t>
      </w:r>
    </w:p>
    <w:p w14:paraId="686A94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BE1DA9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employees WHERE </w:t>
      </w:r>
      <w:proofErr w:type="spellStart"/>
      <w:r>
        <w:rPr>
          <w:rStyle w:val="HTML1"/>
          <w:rFonts w:ascii="Courier New" w:hAnsi="Courier New" w:cs="Courier New"/>
          <w:b/>
          <w:bCs/>
          <w:color w:val="000000"/>
          <w:sz w:val="19"/>
          <w:szCs w:val="19"/>
        </w:rPr>
        <w:t>fname</w:t>
      </w:r>
      <w:proofErr w:type="spellEnd"/>
      <w:r>
        <w:rPr>
          <w:rStyle w:val="HTML1"/>
          <w:rFonts w:ascii="Courier New" w:hAnsi="Courier New" w:cs="Courier New"/>
          <w:b/>
          <w:bCs/>
          <w:color w:val="000000"/>
          <w:sz w:val="19"/>
          <w:szCs w:val="19"/>
        </w:rPr>
        <w:t xml:space="preserve"> LIKE 'j%';</w:t>
      </w:r>
    </w:p>
    <w:p w14:paraId="028BAD4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83F94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department_id</w:t>
      </w:r>
      <w:proofErr w:type="spellEnd"/>
      <w:r>
        <w:rPr>
          <w:rFonts w:ascii="Courier New" w:hAnsi="Courier New" w:cs="Courier New"/>
          <w:color w:val="000000"/>
          <w:sz w:val="20"/>
          <w:szCs w:val="20"/>
        </w:rPr>
        <w:t xml:space="preserve"> |</w:t>
      </w:r>
    </w:p>
    <w:p w14:paraId="38FFDD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EB43B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11 | </w:t>
      </w:r>
      <w:proofErr w:type="gramStart"/>
      <w:r>
        <w:rPr>
          <w:rFonts w:ascii="Courier New" w:hAnsi="Courier New" w:cs="Courier New"/>
          <w:color w:val="000000"/>
          <w:sz w:val="20"/>
          <w:szCs w:val="20"/>
        </w:rPr>
        <w:t>Jill  |</w:t>
      </w:r>
      <w:proofErr w:type="gramEnd"/>
      <w:r>
        <w:rPr>
          <w:rFonts w:ascii="Courier New" w:hAnsi="Courier New" w:cs="Courier New"/>
          <w:color w:val="000000"/>
          <w:sz w:val="20"/>
          <w:szCs w:val="20"/>
        </w:rPr>
        <w:t xml:space="preserve"> Stone |        1 |             4 |</w:t>
      </w:r>
    </w:p>
    <w:p w14:paraId="3E911D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1CA1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456BB51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Only the two rows in partitions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matching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were deleted. As you can see from the result when the </w:t>
      </w:r>
      <w:hyperlink r:id="rId35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is run a second time, there remains a row in the table matching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but residing in a different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w:t>
      </w:r>
    </w:p>
    <w:p w14:paraId="500FF3AC" w14:textId="77777777" w:rsidR="00841A98" w:rsidRDefault="001D3EDE" w:rsidP="00841A98">
      <w:pPr>
        <w:pStyle w:val="af"/>
        <w:rPr>
          <w:rFonts w:ascii="Helvetica" w:hAnsi="Helvetica" w:cs="Helvetica"/>
          <w:color w:val="000000"/>
          <w:sz w:val="21"/>
          <w:szCs w:val="21"/>
        </w:rPr>
      </w:pPr>
      <w:hyperlink r:id="rId360" w:anchor="update" w:tooltip="13.2.13 UPDATE Statement" w:history="1">
        <w:r w:rsidR="00841A98">
          <w:rPr>
            <w:rStyle w:val="HTML1"/>
            <w:rFonts w:ascii="Courier New" w:hAnsi="Courier New" w:cs="Courier New"/>
            <w:b/>
            <w:bCs/>
            <w:color w:val="026789"/>
            <w:sz w:val="20"/>
            <w:szCs w:val="20"/>
            <w:u w:val="single"/>
            <w:shd w:val="clear" w:color="auto" w:fill="FFFFFF"/>
          </w:rPr>
          <w:t>UPDATE</w:t>
        </w:r>
      </w:hyperlink>
      <w:r w:rsidR="00841A98">
        <w:rPr>
          <w:rFonts w:ascii="Helvetica" w:hAnsi="Helvetica" w:cs="Helvetica"/>
          <w:color w:val="000000"/>
          <w:sz w:val="21"/>
          <w:szCs w:val="21"/>
        </w:rPr>
        <w:t> statements using explicit partition selection behave in the same way; only rows in the partitions referenced by the </w:t>
      </w:r>
      <w:r w:rsidR="00841A98">
        <w:rPr>
          <w:rStyle w:val="HTML1"/>
          <w:rFonts w:ascii="Courier New" w:hAnsi="Courier New" w:cs="Courier New"/>
          <w:b/>
          <w:bCs/>
          <w:color w:val="026789"/>
          <w:sz w:val="20"/>
          <w:szCs w:val="20"/>
          <w:shd w:val="clear" w:color="auto" w:fill="FFFFFF"/>
        </w:rPr>
        <w:t>PARTITION</w:t>
      </w:r>
      <w:r w:rsidR="00841A98">
        <w:rPr>
          <w:rFonts w:ascii="Helvetica" w:hAnsi="Helvetica" w:cs="Helvetica"/>
          <w:color w:val="000000"/>
          <w:sz w:val="21"/>
          <w:szCs w:val="21"/>
        </w:rPr>
        <w:t> option are considered when determining the rows to be updated, as can be seen by executing the following statements:</w:t>
      </w:r>
    </w:p>
    <w:p w14:paraId="0F03FB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UPDATE employees PARTITION (p0) </w:t>
      </w:r>
    </w:p>
    <w:p w14:paraId="26C22AD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store_id</w:t>
      </w:r>
      <w:proofErr w:type="spellEnd"/>
      <w:r>
        <w:rPr>
          <w:rStyle w:val="HTML1"/>
          <w:rFonts w:ascii="Courier New" w:hAnsi="Courier New" w:cs="Courier New"/>
          <w:b/>
          <w:bCs/>
          <w:color w:val="000000"/>
          <w:sz w:val="19"/>
          <w:szCs w:val="19"/>
        </w:rPr>
        <w:t xml:space="preserve"> = 2 WHERE </w:t>
      </w:r>
      <w:proofErr w:type="spellStart"/>
      <w:r>
        <w:rPr>
          <w:rStyle w:val="HTML1"/>
          <w:rFonts w:ascii="Courier New" w:hAnsi="Courier New" w:cs="Courier New"/>
          <w:b/>
          <w:bCs/>
          <w:color w:val="000000"/>
          <w:sz w:val="19"/>
          <w:szCs w:val="19"/>
        </w:rPr>
        <w:t>fname</w:t>
      </w:r>
      <w:proofErr w:type="spellEnd"/>
      <w:r>
        <w:rPr>
          <w:rStyle w:val="HTML1"/>
          <w:rFonts w:ascii="Courier New" w:hAnsi="Courier New" w:cs="Courier New"/>
          <w:b/>
          <w:bCs/>
          <w:color w:val="000000"/>
          <w:sz w:val="19"/>
          <w:szCs w:val="19"/>
        </w:rPr>
        <w:t xml:space="preserve"> = 'Jill';</w:t>
      </w:r>
    </w:p>
    <w:p w14:paraId="01F13D4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0 rows affected (0.00 sec)</w:t>
      </w:r>
    </w:p>
    <w:p w14:paraId="1EC8FD8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Rows matched: </w:t>
      </w:r>
      <w:proofErr w:type="gramStart"/>
      <w:r>
        <w:rPr>
          <w:rFonts w:ascii="Courier New" w:hAnsi="Courier New" w:cs="Courier New"/>
          <w:color w:val="000000"/>
          <w:sz w:val="20"/>
          <w:szCs w:val="20"/>
        </w:rPr>
        <w:t>0  Changed</w:t>
      </w:r>
      <w:proofErr w:type="gramEnd"/>
      <w:r>
        <w:rPr>
          <w:rFonts w:ascii="Courier New" w:hAnsi="Courier New" w:cs="Courier New"/>
          <w:color w:val="000000"/>
          <w:sz w:val="20"/>
          <w:szCs w:val="20"/>
        </w:rPr>
        <w:t>: 0  Warnings: 0</w:t>
      </w:r>
    </w:p>
    <w:p w14:paraId="1FB3D08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052E43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employees WHERE </w:t>
      </w:r>
      <w:proofErr w:type="spellStart"/>
      <w:r>
        <w:rPr>
          <w:rStyle w:val="HTML1"/>
          <w:rFonts w:ascii="Courier New" w:hAnsi="Courier New" w:cs="Courier New"/>
          <w:b/>
          <w:bCs/>
          <w:color w:val="000000"/>
          <w:sz w:val="19"/>
          <w:szCs w:val="19"/>
        </w:rPr>
        <w:t>fname</w:t>
      </w:r>
      <w:proofErr w:type="spellEnd"/>
      <w:r>
        <w:rPr>
          <w:rStyle w:val="HTML1"/>
          <w:rFonts w:ascii="Courier New" w:hAnsi="Courier New" w:cs="Courier New"/>
          <w:b/>
          <w:bCs/>
          <w:color w:val="000000"/>
          <w:sz w:val="19"/>
          <w:szCs w:val="19"/>
        </w:rPr>
        <w:t xml:space="preserve"> = 'Jill';</w:t>
      </w:r>
    </w:p>
    <w:p w14:paraId="170AF0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B067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department_id</w:t>
      </w:r>
      <w:proofErr w:type="spellEnd"/>
      <w:r>
        <w:rPr>
          <w:rFonts w:ascii="Courier New" w:hAnsi="Courier New" w:cs="Courier New"/>
          <w:color w:val="000000"/>
          <w:sz w:val="20"/>
          <w:szCs w:val="20"/>
        </w:rPr>
        <w:t xml:space="preserve"> |</w:t>
      </w:r>
    </w:p>
    <w:p w14:paraId="1F7C8AB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E1E7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11 | </w:t>
      </w:r>
      <w:proofErr w:type="gramStart"/>
      <w:r>
        <w:rPr>
          <w:rFonts w:ascii="Courier New" w:hAnsi="Courier New" w:cs="Courier New"/>
          <w:color w:val="000000"/>
          <w:sz w:val="20"/>
          <w:szCs w:val="20"/>
        </w:rPr>
        <w:t>Jill  |</w:t>
      </w:r>
      <w:proofErr w:type="gramEnd"/>
      <w:r>
        <w:rPr>
          <w:rFonts w:ascii="Courier New" w:hAnsi="Courier New" w:cs="Courier New"/>
          <w:color w:val="000000"/>
          <w:sz w:val="20"/>
          <w:szCs w:val="20"/>
        </w:rPr>
        <w:t xml:space="preserve"> Stone |        1 |             4 |</w:t>
      </w:r>
    </w:p>
    <w:p w14:paraId="007BA1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F9F53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D40C8A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95E57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UPDATE employees PARTITION (p2)</w:t>
      </w:r>
    </w:p>
    <w:p w14:paraId="035CB8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store_id</w:t>
      </w:r>
      <w:proofErr w:type="spellEnd"/>
      <w:r>
        <w:rPr>
          <w:rStyle w:val="HTML1"/>
          <w:rFonts w:ascii="Courier New" w:hAnsi="Courier New" w:cs="Courier New"/>
          <w:b/>
          <w:bCs/>
          <w:color w:val="000000"/>
          <w:sz w:val="19"/>
          <w:szCs w:val="19"/>
        </w:rPr>
        <w:t xml:space="preserve"> = 2 WHERE </w:t>
      </w:r>
      <w:proofErr w:type="spellStart"/>
      <w:r>
        <w:rPr>
          <w:rStyle w:val="HTML1"/>
          <w:rFonts w:ascii="Courier New" w:hAnsi="Courier New" w:cs="Courier New"/>
          <w:b/>
          <w:bCs/>
          <w:color w:val="000000"/>
          <w:sz w:val="19"/>
          <w:szCs w:val="19"/>
        </w:rPr>
        <w:t>fname</w:t>
      </w:r>
      <w:proofErr w:type="spellEnd"/>
      <w:r>
        <w:rPr>
          <w:rStyle w:val="HTML1"/>
          <w:rFonts w:ascii="Courier New" w:hAnsi="Courier New" w:cs="Courier New"/>
          <w:b/>
          <w:bCs/>
          <w:color w:val="000000"/>
          <w:sz w:val="19"/>
          <w:szCs w:val="19"/>
        </w:rPr>
        <w:t xml:space="preserve"> = 'Jill';</w:t>
      </w:r>
    </w:p>
    <w:p w14:paraId="172E0CF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(0.09 sec)</w:t>
      </w:r>
    </w:p>
    <w:p w14:paraId="5CB3FA7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Rows matched: </w:t>
      </w:r>
      <w:proofErr w:type="gramStart"/>
      <w:r>
        <w:rPr>
          <w:rFonts w:ascii="Courier New" w:hAnsi="Courier New" w:cs="Courier New"/>
          <w:color w:val="000000"/>
          <w:sz w:val="20"/>
          <w:szCs w:val="20"/>
        </w:rPr>
        <w:t>1  Changed</w:t>
      </w:r>
      <w:proofErr w:type="gramEnd"/>
      <w:r>
        <w:rPr>
          <w:rFonts w:ascii="Courier New" w:hAnsi="Courier New" w:cs="Courier New"/>
          <w:color w:val="000000"/>
          <w:sz w:val="20"/>
          <w:szCs w:val="20"/>
        </w:rPr>
        <w:t>: 1  Warnings: 0</w:t>
      </w:r>
    </w:p>
    <w:p w14:paraId="7F9BA4A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1090D9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employees WHERE </w:t>
      </w:r>
      <w:proofErr w:type="spellStart"/>
      <w:r>
        <w:rPr>
          <w:rStyle w:val="HTML1"/>
          <w:rFonts w:ascii="Courier New" w:hAnsi="Courier New" w:cs="Courier New"/>
          <w:b/>
          <w:bCs/>
          <w:color w:val="000000"/>
          <w:sz w:val="19"/>
          <w:szCs w:val="19"/>
        </w:rPr>
        <w:t>fname</w:t>
      </w:r>
      <w:proofErr w:type="spellEnd"/>
      <w:r>
        <w:rPr>
          <w:rStyle w:val="HTML1"/>
          <w:rFonts w:ascii="Courier New" w:hAnsi="Courier New" w:cs="Courier New"/>
          <w:b/>
          <w:bCs/>
          <w:color w:val="000000"/>
          <w:sz w:val="19"/>
          <w:szCs w:val="19"/>
        </w:rPr>
        <w:t xml:space="preserve"> = 'Jill';</w:t>
      </w:r>
    </w:p>
    <w:p w14:paraId="235B08D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6ECF4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department_id</w:t>
      </w:r>
      <w:proofErr w:type="spellEnd"/>
      <w:r>
        <w:rPr>
          <w:rFonts w:ascii="Courier New" w:hAnsi="Courier New" w:cs="Courier New"/>
          <w:color w:val="000000"/>
          <w:sz w:val="20"/>
          <w:szCs w:val="20"/>
        </w:rPr>
        <w:t xml:space="preserve"> |</w:t>
      </w:r>
    </w:p>
    <w:p w14:paraId="1413F4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8B1A2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11 | </w:t>
      </w:r>
      <w:proofErr w:type="gramStart"/>
      <w:r>
        <w:rPr>
          <w:rFonts w:ascii="Courier New" w:hAnsi="Courier New" w:cs="Courier New"/>
          <w:color w:val="000000"/>
          <w:sz w:val="20"/>
          <w:szCs w:val="20"/>
        </w:rPr>
        <w:t>Jill  |</w:t>
      </w:r>
      <w:proofErr w:type="gramEnd"/>
      <w:r>
        <w:rPr>
          <w:rFonts w:ascii="Courier New" w:hAnsi="Courier New" w:cs="Courier New"/>
          <w:color w:val="000000"/>
          <w:sz w:val="20"/>
          <w:szCs w:val="20"/>
        </w:rPr>
        <w:t xml:space="preserve"> Stone |        2 |             4 |</w:t>
      </w:r>
    </w:p>
    <w:p w14:paraId="5F77C9D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86743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6E24AC7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 same way, when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is used with </w:t>
      </w:r>
      <w:hyperlink r:id="rId36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only rows in the partition or partitions named in the partition list are checked for deletion.</w:t>
      </w:r>
    </w:p>
    <w:p w14:paraId="0FF9D05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statements that insert rows, the behavior differs in that failure to find a suitable partition causes the statement to fail. This is true for both </w:t>
      </w:r>
      <w:hyperlink r:id="rId36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363"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statements, as shown here:</w:t>
      </w:r>
    </w:p>
    <w:p w14:paraId="7DBB45F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employees PARTITION (p2) VALUES (20, 'Jan', 'Jones', 1, 3);</w:t>
      </w:r>
    </w:p>
    <w:p w14:paraId="147902A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1729 (HY000): Found a row not matching the given partition set</w:t>
      </w:r>
    </w:p>
    <w:p w14:paraId="0168AC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employees PARTITION (p3) VALUES (20, 'Jan', 'Jones', 1, 3);</w:t>
      </w:r>
    </w:p>
    <w:p w14:paraId="27A0E69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(0.07 sec)</w:t>
      </w:r>
    </w:p>
    <w:p w14:paraId="62BB6F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BB7002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REPLACE INTO employees PARTITION (p0) VALUES (20, 'Jan', 'Jones', 3, 2);</w:t>
      </w:r>
    </w:p>
    <w:p w14:paraId="468D5C8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1729 (HY000): Found a row not matching the given partition set</w:t>
      </w:r>
    </w:p>
    <w:p w14:paraId="3822FBF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128D53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REPLACE INTO employees PARTITION (p3) VALUES (20, 'Jan', 'Jones', 3, 2);</w:t>
      </w:r>
    </w:p>
    <w:p w14:paraId="0687CE4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2 rows affected (0.09 sec)</w:t>
      </w:r>
    </w:p>
    <w:p w14:paraId="2301884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statements that write multiple rows to a partitioned table that using the </w:t>
      </w:r>
      <w:proofErr w:type="spellStart"/>
      <w:r w:rsidR="001D3EDE">
        <w:fldChar w:fldCharType="begin"/>
      </w:r>
      <w:r w:rsidR="001D3EDE">
        <w:instrText xml:space="preserve"> HYPERLINK "file:///E:\\backup\\%E4%B8%8B%E8%BD%BD\\refman-8.0-en.html-chapter\\refman-8.0-en.html-chapter\\innodb-storage-engine.html" \o "C</w:instrText>
      </w:r>
      <w:r w:rsidR="001D3EDE">
        <w:instrText xml:space="preserve">hapter 15 The InnoDB Storage Engine" </w:instrText>
      </w:r>
      <w:r w:rsidR="001D3EDE">
        <w:fldChar w:fldCharType="separate"/>
      </w:r>
      <w:r>
        <w:rPr>
          <w:rStyle w:val="HTML1"/>
          <w:rFonts w:ascii="Courier New" w:hAnsi="Courier New" w:cs="Courier New"/>
          <w:b/>
          <w:bCs/>
          <w:color w:val="026789"/>
          <w:sz w:val="20"/>
          <w:szCs w:val="20"/>
          <w:u w:val="single"/>
          <w:shd w:val="clear" w:color="auto" w:fill="FFFFFF"/>
        </w:rPr>
        <w:t>InnoDB</w:t>
      </w:r>
      <w:proofErr w:type="spellEnd"/>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storage engine: If any row in the list following </w:t>
      </w:r>
      <w:r>
        <w:rPr>
          <w:rStyle w:val="HTML1"/>
          <w:rFonts w:ascii="Courier New" w:hAnsi="Courier New" w:cs="Courier New"/>
          <w:b/>
          <w:bCs/>
          <w:color w:val="026789"/>
          <w:sz w:val="20"/>
          <w:szCs w:val="20"/>
          <w:shd w:val="clear" w:color="auto" w:fill="FFFFFF"/>
        </w:rPr>
        <w:t>VALUES</w:t>
      </w:r>
      <w:r>
        <w:rPr>
          <w:rFonts w:ascii="Helvetica" w:hAnsi="Helvetica" w:cs="Helvetica"/>
          <w:color w:val="000000"/>
          <w:sz w:val="21"/>
          <w:szCs w:val="21"/>
        </w:rPr>
        <w:t> cannot be written to one of the partitions specified in the </w:t>
      </w:r>
      <w:proofErr w:type="spellStart"/>
      <w:r>
        <w:rPr>
          <w:rStyle w:val="HTML1"/>
          <w:rFonts w:ascii="Courier New" w:hAnsi="Courier New" w:cs="Courier New"/>
          <w:b/>
          <w:bCs/>
          <w:i/>
          <w:iCs/>
          <w:color w:val="000000"/>
          <w:sz w:val="20"/>
          <w:szCs w:val="20"/>
        </w:rPr>
        <w:t>partition_names</w:t>
      </w:r>
      <w:proofErr w:type="spellEnd"/>
      <w:r>
        <w:rPr>
          <w:rFonts w:ascii="Helvetica" w:hAnsi="Helvetica" w:cs="Helvetica"/>
          <w:color w:val="000000"/>
          <w:sz w:val="21"/>
          <w:szCs w:val="21"/>
        </w:rPr>
        <w:t> list, the entire statement fails and no rows are written. This is shown for </w:t>
      </w:r>
      <w:hyperlink r:id="rId36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in the following example, reusing the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table created previously:</w:t>
      </w:r>
    </w:p>
    <w:p w14:paraId="0CD7049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TABLE employees</w:t>
      </w:r>
    </w:p>
    <w:p w14:paraId="2FD89A3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REORGANIZE PARTITION p3 INTO (</w:t>
      </w:r>
    </w:p>
    <w:p w14:paraId="23A0AC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(20),</w:t>
      </w:r>
    </w:p>
    <w:p w14:paraId="65FF305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p4 VALUES LESS THAN (25),</w:t>
      </w:r>
    </w:p>
    <w:p w14:paraId="09EF15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p5 VALUES LESS THAN MAXVALUE</w:t>
      </w:r>
    </w:p>
    <w:p w14:paraId="340D7FA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4E6E4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6 rows affected (2.09 sec)</w:t>
      </w:r>
    </w:p>
    <w:p w14:paraId="28DE19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6  Duplicates</w:t>
      </w:r>
      <w:proofErr w:type="gramEnd"/>
      <w:r>
        <w:rPr>
          <w:rFonts w:ascii="Courier New" w:hAnsi="Courier New" w:cs="Courier New"/>
          <w:color w:val="000000"/>
          <w:sz w:val="20"/>
          <w:szCs w:val="20"/>
        </w:rPr>
        <w:t>: 0  Warnings: 0</w:t>
      </w:r>
    </w:p>
    <w:p w14:paraId="6B78DCF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6C2C99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CREATE TABLE employees\G</w:t>
      </w:r>
    </w:p>
    <w:p w14:paraId="49BCDDC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D95FE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employees</w:t>
      </w:r>
    </w:p>
    <w:p w14:paraId="2E60C0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`employees` (</w:t>
      </w:r>
    </w:p>
    <w:p w14:paraId="50BE48D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w:t>
      </w:r>
      <w:proofErr w:type="gramStart"/>
      <w:r>
        <w:rPr>
          <w:rFonts w:ascii="Courier New" w:hAnsi="Courier New" w:cs="Courier New"/>
          <w:color w:val="000000"/>
          <w:sz w:val="20"/>
          <w:szCs w:val="20"/>
        </w:rPr>
        <w:t>int(</w:t>
      </w:r>
      <w:proofErr w:type="gramEnd"/>
      <w:r>
        <w:rPr>
          <w:rFonts w:ascii="Courier New" w:hAnsi="Courier New" w:cs="Courier New"/>
          <w:color w:val="000000"/>
          <w:sz w:val="20"/>
          <w:szCs w:val="20"/>
        </w:rPr>
        <w:t>11) NOT NULL AUTO_INCREMENT,</w:t>
      </w:r>
    </w:p>
    <w:p w14:paraId="2EFCB4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 NOT NULL,</w:t>
      </w:r>
    </w:p>
    <w:p w14:paraId="2F9F91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 NOT NULL,</w:t>
      </w:r>
    </w:p>
    <w:p w14:paraId="179132D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int(</w:t>
      </w:r>
      <w:proofErr w:type="gramEnd"/>
      <w:r>
        <w:rPr>
          <w:rFonts w:ascii="Courier New" w:hAnsi="Courier New" w:cs="Courier New"/>
          <w:color w:val="000000"/>
          <w:sz w:val="20"/>
          <w:szCs w:val="20"/>
        </w:rPr>
        <w:t>11) NOT NULL,</w:t>
      </w:r>
    </w:p>
    <w:p w14:paraId="3857D3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department_id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int(</w:t>
      </w:r>
      <w:proofErr w:type="gramEnd"/>
      <w:r>
        <w:rPr>
          <w:rFonts w:ascii="Courier New" w:hAnsi="Courier New" w:cs="Courier New"/>
          <w:color w:val="000000"/>
          <w:sz w:val="20"/>
          <w:szCs w:val="20"/>
        </w:rPr>
        <w:t>11) NOT NULL,</w:t>
      </w:r>
    </w:p>
    <w:p w14:paraId="1C64F8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689853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xml:space="preserve"> AUTO_INCREMENT=27 DEFAULT CHARSET=utf8mb4</w:t>
      </w:r>
    </w:p>
    <w:p w14:paraId="36D5FD7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/*!50100 PARTITION BY RANGE (id)</w:t>
      </w:r>
    </w:p>
    <w:p w14:paraId="4A6A3A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p0 VALUES LESS THAN (5)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684DE4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(10)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0F342C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(15)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5F8FDB2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(20)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2CD6EC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(25)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4C410D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p5 VALUES LESS THAN MAXVALUE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w:t>
      </w:r>
    </w:p>
    <w:p w14:paraId="769D508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C284C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104E5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employees PARTITION (p3, p4) VALUES</w:t>
      </w:r>
    </w:p>
    <w:p w14:paraId="33F812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24, 'Tim', 'Greene', 3, 1),  (26, 'Linda', 'Mills', 2, 1);</w:t>
      </w:r>
    </w:p>
    <w:p w14:paraId="4EFBA7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1729 (HY000): Found a row not matching the given partition set</w:t>
      </w:r>
    </w:p>
    <w:p w14:paraId="274E35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E56812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employees PARTITION (p3, p4. p5) VALUES</w:t>
      </w:r>
    </w:p>
    <w:p w14:paraId="57A677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24, 'Tim', 'Greene', 3, 1),  (26, 'Linda', 'Mills', 2, 1);</w:t>
      </w:r>
    </w:p>
    <w:p w14:paraId="2840C0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2 rows affected (0.06 sec)</w:t>
      </w:r>
    </w:p>
    <w:p w14:paraId="571E482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2  Duplicates</w:t>
      </w:r>
      <w:proofErr w:type="gramEnd"/>
      <w:r>
        <w:rPr>
          <w:rFonts w:ascii="Courier New" w:hAnsi="Courier New" w:cs="Courier New"/>
          <w:color w:val="000000"/>
          <w:sz w:val="20"/>
          <w:szCs w:val="20"/>
        </w:rPr>
        <w:t>: 0  Warnings: 0</w:t>
      </w:r>
    </w:p>
    <w:p w14:paraId="3FC2D58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preceding is true for both </w:t>
      </w:r>
      <w:hyperlink r:id="rId36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and </w:t>
      </w:r>
      <w:hyperlink r:id="rId366"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statements that write multiple rows.</w:t>
      </w:r>
    </w:p>
    <w:p w14:paraId="3085D82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Partition selection is disabled for tables employing a storage engine that supplies automatic partitioning, such as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w:t>
      </w:r>
    </w:p>
    <w:p w14:paraId="19C26102" w14:textId="77777777" w:rsidR="00841A98" w:rsidRPr="001D3EDE" w:rsidRDefault="00841A98" w:rsidP="001D3EDE">
      <w:pPr>
        <w:pStyle w:val="2"/>
      </w:pPr>
      <w:bookmarkStart w:id="112" w:name="partitioning-limitations"/>
      <w:bookmarkStart w:id="113" w:name="_Toc83152987"/>
      <w:bookmarkEnd w:id="112"/>
      <w:r w:rsidRPr="001D3EDE">
        <w:t>24.6 Restrictions and Limitations on Partitioning</w:t>
      </w:r>
      <w:bookmarkEnd w:id="113"/>
    </w:p>
    <w:p w14:paraId="51104179" w14:textId="77777777" w:rsidR="00841A98" w:rsidRDefault="001D3EDE" w:rsidP="00841A98">
      <w:pPr>
        <w:rPr>
          <w:rFonts w:ascii="Helvetica" w:hAnsi="Helvetica" w:cs="Helvetica"/>
          <w:color w:val="000000"/>
          <w:sz w:val="21"/>
          <w:szCs w:val="21"/>
        </w:rPr>
      </w:pPr>
      <w:hyperlink r:id="rId367" w:anchor="partitioning-limitations-partitioning-keys-unique-keys" w:history="1">
        <w:r w:rsidR="00841A98">
          <w:rPr>
            <w:rStyle w:val="a4"/>
            <w:rFonts w:ascii="Helvetica" w:hAnsi="Helvetica" w:cs="Helvetica"/>
            <w:color w:val="00759F"/>
            <w:sz w:val="21"/>
            <w:szCs w:val="21"/>
          </w:rPr>
          <w:t>24.6.1 Partitioning Keys, Primary Keys, and Unique Keys</w:t>
        </w:r>
      </w:hyperlink>
    </w:p>
    <w:p w14:paraId="77AC9E30" w14:textId="77777777" w:rsidR="00841A98" w:rsidRDefault="001D3EDE" w:rsidP="00841A98">
      <w:pPr>
        <w:rPr>
          <w:rFonts w:ascii="Helvetica" w:hAnsi="Helvetica" w:cs="Helvetica"/>
          <w:color w:val="000000"/>
          <w:sz w:val="21"/>
          <w:szCs w:val="21"/>
        </w:rPr>
      </w:pPr>
      <w:hyperlink r:id="rId368" w:anchor="partitioning-limitations-storage-engines" w:history="1">
        <w:r w:rsidR="00841A98">
          <w:rPr>
            <w:rStyle w:val="a4"/>
            <w:rFonts w:ascii="Helvetica" w:hAnsi="Helvetica" w:cs="Helvetica"/>
            <w:color w:val="00759F"/>
            <w:sz w:val="21"/>
            <w:szCs w:val="21"/>
          </w:rPr>
          <w:t>24.6.2 Partitioning Limitations Relating to Storage Engines</w:t>
        </w:r>
      </w:hyperlink>
    </w:p>
    <w:p w14:paraId="343D9279" w14:textId="77777777" w:rsidR="00841A98" w:rsidRDefault="001D3EDE" w:rsidP="00841A98">
      <w:pPr>
        <w:rPr>
          <w:rFonts w:ascii="Helvetica" w:hAnsi="Helvetica" w:cs="Helvetica"/>
          <w:color w:val="000000"/>
          <w:sz w:val="21"/>
          <w:szCs w:val="21"/>
        </w:rPr>
      </w:pPr>
      <w:hyperlink r:id="rId369" w:anchor="partitioning-limitations-functions" w:history="1">
        <w:r w:rsidR="00841A98">
          <w:rPr>
            <w:rStyle w:val="a4"/>
            <w:rFonts w:ascii="Helvetica" w:hAnsi="Helvetica" w:cs="Helvetica"/>
            <w:color w:val="00759F"/>
            <w:sz w:val="21"/>
            <w:szCs w:val="21"/>
          </w:rPr>
          <w:t>24.6.3 Partitioning Limitations Relating to Functions</w:t>
        </w:r>
      </w:hyperlink>
    </w:p>
    <w:p w14:paraId="3928E953" w14:textId="77777777" w:rsidR="00841A98" w:rsidRDefault="00841A98" w:rsidP="00841A98">
      <w:pPr>
        <w:pStyle w:val="af"/>
        <w:rPr>
          <w:rFonts w:ascii="Helvetica" w:hAnsi="Helvetica" w:cs="Helvetica"/>
          <w:color w:val="000000"/>
          <w:sz w:val="21"/>
          <w:szCs w:val="21"/>
        </w:rPr>
      </w:pPr>
      <w:bookmarkStart w:id="114" w:name="idm46383352724912"/>
      <w:bookmarkEnd w:id="114"/>
      <w:r>
        <w:rPr>
          <w:rFonts w:ascii="Helvetica" w:hAnsi="Helvetica" w:cs="Helvetica"/>
          <w:color w:val="000000"/>
          <w:sz w:val="21"/>
          <w:szCs w:val="21"/>
        </w:rPr>
        <w:t>This section discusses current restrictions and limitations on MySQL partitioning support.</w:t>
      </w:r>
    </w:p>
    <w:p w14:paraId="718BE5EC"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Prohibited constructs. </w:t>
      </w:r>
      <w:r>
        <w:rPr>
          <w:rFonts w:ascii="Helvetica" w:hAnsi="Helvetica" w:cs="Helvetica"/>
          <w:color w:val="000000"/>
          <w:sz w:val="21"/>
          <w:szCs w:val="21"/>
        </w:rPr>
        <w:t> The following constructs are not permitted in partitioning expressions:</w:t>
      </w:r>
    </w:p>
    <w:p w14:paraId="1F008799" w14:textId="77777777" w:rsidR="00841A98" w:rsidRDefault="00841A98" w:rsidP="00841A98">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Stored procedures, stored functions, UDFs, or plugins.</w:t>
      </w:r>
    </w:p>
    <w:p w14:paraId="725EAB9B" w14:textId="77777777" w:rsidR="00841A98" w:rsidRDefault="00841A98" w:rsidP="00841A98">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Declared variables or user variables.</w:t>
      </w:r>
    </w:p>
    <w:p w14:paraId="34EA4DE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a list of SQL functions which are permitted in partitioning expressions, see </w:t>
      </w:r>
      <w:hyperlink r:id="rId370" w:anchor="partitioning-limitations-functions" w:tooltip="24.6.3 Partitioning Limitations Relating to Functions" w:history="1">
        <w:r>
          <w:rPr>
            <w:rStyle w:val="a4"/>
            <w:rFonts w:ascii="Helvetica" w:hAnsi="Helvetica" w:cs="Helvetica"/>
            <w:color w:val="00759F"/>
            <w:sz w:val="21"/>
            <w:szCs w:val="21"/>
          </w:rPr>
          <w:t>Section 24.6.3, “Partitioning Limitations Relating to Functions”</w:t>
        </w:r>
      </w:hyperlink>
      <w:r>
        <w:rPr>
          <w:rFonts w:ascii="Helvetica" w:hAnsi="Helvetica" w:cs="Helvetica"/>
          <w:color w:val="000000"/>
          <w:sz w:val="21"/>
          <w:szCs w:val="21"/>
        </w:rPr>
        <w:t>.</w:t>
      </w:r>
    </w:p>
    <w:p w14:paraId="1BBB3C4F"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Arithmetic and logical operators. </w:t>
      </w:r>
      <w:r>
        <w:rPr>
          <w:rFonts w:ascii="Helvetica" w:hAnsi="Helvetica" w:cs="Helvetica"/>
          <w:color w:val="000000"/>
          <w:sz w:val="21"/>
          <w:szCs w:val="21"/>
        </w:rPr>
        <w:t> </w:t>
      </w:r>
      <w:bookmarkStart w:id="115" w:name="idm46383352717424"/>
      <w:bookmarkStart w:id="116" w:name="idm46383352715904"/>
      <w:bookmarkEnd w:id="115"/>
      <w:bookmarkEnd w:id="116"/>
      <w:r>
        <w:rPr>
          <w:rFonts w:ascii="Helvetica" w:hAnsi="Helvetica" w:cs="Helvetica"/>
          <w:color w:val="000000"/>
          <w:sz w:val="21"/>
          <w:szCs w:val="21"/>
        </w:rPr>
        <w:t>Use of the arithmetic operators </w:t>
      </w:r>
      <w:hyperlink r:id="rId371"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372"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hyperlink r:id="rId373" w:anchor="operator_time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permitted in partitioning expressions. However, the result must be an integer value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(except in the case of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partitioning, as discussed elsewhere in this chapter; see </w:t>
      </w:r>
      <w:hyperlink r:id="rId374" w:anchor="partitioning-types" w:tooltip="24.2 Partitioning Types" w:history="1">
        <w:r>
          <w:rPr>
            <w:rStyle w:val="a4"/>
            <w:rFonts w:ascii="Helvetica" w:hAnsi="Helvetica" w:cs="Helvetica"/>
            <w:color w:val="00759F"/>
            <w:sz w:val="21"/>
            <w:szCs w:val="21"/>
          </w:rPr>
          <w:t>Section 24.2, “Partitioning Types”</w:t>
        </w:r>
      </w:hyperlink>
      <w:r>
        <w:rPr>
          <w:rFonts w:ascii="Helvetica" w:hAnsi="Helvetica" w:cs="Helvetica"/>
          <w:color w:val="000000"/>
          <w:sz w:val="21"/>
          <w:szCs w:val="21"/>
        </w:rPr>
        <w:t>, for more information).</w:t>
      </w:r>
    </w:p>
    <w:p w14:paraId="79056EA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w:t>
      </w:r>
      <w:hyperlink r:id="rId375" w:anchor="operator_div" w:history="1">
        <w:r>
          <w:rPr>
            <w:rStyle w:val="HTML1"/>
            <w:rFonts w:ascii="Courier New" w:hAnsi="Courier New" w:cs="Courier New"/>
            <w:b/>
            <w:bCs/>
            <w:color w:val="026789"/>
            <w:sz w:val="20"/>
            <w:szCs w:val="20"/>
            <w:u w:val="single"/>
            <w:shd w:val="clear" w:color="auto" w:fill="FFFFFF"/>
          </w:rPr>
          <w:t>DIV</w:t>
        </w:r>
      </w:hyperlink>
      <w:r>
        <w:rPr>
          <w:rFonts w:ascii="Helvetica" w:hAnsi="Helvetica" w:cs="Helvetica"/>
          <w:color w:val="000000"/>
          <w:sz w:val="21"/>
          <w:szCs w:val="21"/>
        </w:rPr>
        <w:t> operator is also supported; the </w:t>
      </w:r>
      <w:hyperlink r:id="rId376" w:anchor="operator_divid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is not permitted.</w:t>
      </w:r>
    </w:p>
    <w:p w14:paraId="6073C3B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bit operators </w:t>
      </w:r>
      <w:hyperlink r:id="rId377" w:anchor="operator_bitwise-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378" w:anchor="operator_bitwise-and" w:history="1">
        <w:r>
          <w:rPr>
            <w:rStyle w:val="HTML1"/>
            <w:rFonts w:ascii="Courier New" w:hAnsi="Courier New" w:cs="Courier New"/>
            <w:b/>
            <w:bCs/>
            <w:color w:val="026789"/>
            <w:sz w:val="20"/>
            <w:szCs w:val="20"/>
            <w:u w:val="single"/>
            <w:shd w:val="clear" w:color="auto" w:fill="FFFFFF"/>
          </w:rPr>
          <w:t>&amp;</w:t>
        </w:r>
      </w:hyperlink>
      <w:r>
        <w:rPr>
          <w:rFonts w:ascii="Helvetica" w:hAnsi="Helvetica" w:cs="Helvetica"/>
          <w:color w:val="000000"/>
          <w:sz w:val="21"/>
          <w:szCs w:val="21"/>
        </w:rPr>
        <w:t>, </w:t>
      </w:r>
      <w:hyperlink r:id="rId379" w:anchor="operator_bitwise-x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380" w:anchor="operator_left-shift" w:history="1">
        <w:r>
          <w:rPr>
            <w:rStyle w:val="HTML1"/>
            <w:rFonts w:ascii="Courier New" w:hAnsi="Courier New" w:cs="Courier New"/>
            <w:b/>
            <w:bCs/>
            <w:color w:val="026789"/>
            <w:sz w:val="20"/>
            <w:szCs w:val="20"/>
            <w:u w:val="single"/>
            <w:shd w:val="clear" w:color="auto" w:fill="FFFFFF"/>
          </w:rPr>
          <w:t>&lt;&lt;</w:t>
        </w:r>
      </w:hyperlink>
      <w:r>
        <w:rPr>
          <w:rFonts w:ascii="Helvetica" w:hAnsi="Helvetica" w:cs="Helvetica"/>
          <w:color w:val="000000"/>
          <w:sz w:val="21"/>
          <w:szCs w:val="21"/>
        </w:rPr>
        <w:t>, </w:t>
      </w:r>
      <w:hyperlink r:id="rId381" w:anchor="operator_right-shift" w:history="1">
        <w:r>
          <w:rPr>
            <w:rStyle w:val="HTML1"/>
            <w:rFonts w:ascii="Courier New" w:hAnsi="Courier New" w:cs="Courier New"/>
            <w:b/>
            <w:bCs/>
            <w:color w:val="026789"/>
            <w:sz w:val="20"/>
            <w:szCs w:val="20"/>
            <w:u w:val="single"/>
            <w:shd w:val="clear" w:color="auto" w:fill="FFFFFF"/>
          </w:rPr>
          <w:t>&gt;&gt;</w:t>
        </w:r>
      </w:hyperlink>
      <w:r>
        <w:rPr>
          <w:rFonts w:ascii="Helvetica" w:hAnsi="Helvetica" w:cs="Helvetica"/>
          <w:color w:val="000000"/>
          <w:sz w:val="21"/>
          <w:szCs w:val="21"/>
        </w:rPr>
        <w:t>, and </w:t>
      </w:r>
      <w:hyperlink r:id="rId382" w:anchor="operator_bitwise-inver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are not permitted in partitioning expressions.</w:t>
      </w:r>
    </w:p>
    <w:p w14:paraId="5428B187"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Server SQL mode. </w:t>
      </w:r>
      <w:r>
        <w:rPr>
          <w:rFonts w:ascii="Helvetica" w:hAnsi="Helvetica" w:cs="Helvetica"/>
          <w:color w:val="000000"/>
          <w:sz w:val="21"/>
          <w:szCs w:val="21"/>
        </w:rPr>
        <w:t> </w:t>
      </w:r>
      <w:bookmarkStart w:id="117" w:name="idm46383352696608"/>
      <w:bookmarkStart w:id="118" w:name="idm46383352695120"/>
      <w:bookmarkEnd w:id="117"/>
      <w:bookmarkEnd w:id="118"/>
      <w:r>
        <w:rPr>
          <w:rFonts w:ascii="Helvetica" w:hAnsi="Helvetica" w:cs="Helvetica"/>
          <w:color w:val="000000"/>
          <w:sz w:val="21"/>
          <w:szCs w:val="21"/>
        </w:rPr>
        <w:t>Tables employing user-defined partitioning do not preserve the SQL mode in effect at the time that they were created. As discussed elsewhere in this Manual (see </w:t>
      </w:r>
      <w:hyperlink r:id="rId383"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 the results of many MySQL functions and operators may change according to the server SQL mode. Therefore, a change in the SQL mode at any time after the creation of partitioned tables may lead to major changes in the behavior of such tables, and could easily lead to corruption or loss of data. For these reasons, </w:t>
      </w:r>
      <w:r>
        <w:rPr>
          <w:rStyle w:val="a3"/>
          <w:rFonts w:ascii="Helvetica" w:hAnsi="Helvetica" w:cs="Helvetica"/>
          <w:color w:val="003333"/>
          <w:sz w:val="21"/>
          <w:szCs w:val="21"/>
          <w:shd w:val="clear" w:color="auto" w:fill="FFFFFF"/>
        </w:rPr>
        <w:t>it is strongly recommended that you never change the server SQL mode after creating partitioned tables</w:t>
      </w:r>
      <w:r>
        <w:rPr>
          <w:rFonts w:ascii="Helvetica" w:hAnsi="Helvetica" w:cs="Helvetica"/>
          <w:color w:val="000000"/>
          <w:sz w:val="21"/>
          <w:szCs w:val="21"/>
        </w:rPr>
        <w:t>.</w:t>
      </w:r>
    </w:p>
    <w:p w14:paraId="382F64A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one such change in the server SQL mode making a partitioned tables unusable, consider the following </w:t>
      </w:r>
      <w:hyperlink r:id="rId384"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which can be executed successfully only if the </w:t>
      </w:r>
      <w:hyperlink r:id="rId385" w:anchor="sqlmode_no_unsigned_subtraction" w:history="1">
        <w:r>
          <w:rPr>
            <w:rStyle w:val="HTML1"/>
            <w:rFonts w:ascii="Courier New" w:hAnsi="Courier New" w:cs="Courier New"/>
            <w:b/>
            <w:bCs/>
            <w:color w:val="026789"/>
            <w:sz w:val="20"/>
            <w:szCs w:val="20"/>
            <w:u w:val="single"/>
            <w:shd w:val="clear" w:color="auto" w:fill="FFFFFF"/>
          </w:rPr>
          <w:t>NO_UNSIGNED_SUBTRACTION</w:t>
        </w:r>
      </w:hyperlink>
      <w:r>
        <w:rPr>
          <w:rFonts w:ascii="Helvetica" w:hAnsi="Helvetica" w:cs="Helvetica"/>
          <w:color w:val="000000"/>
          <w:sz w:val="21"/>
          <w:szCs w:val="21"/>
        </w:rPr>
        <w:t> mode is in effect:</w:t>
      </w:r>
    </w:p>
    <w:p w14:paraId="0D3547F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@@sql_mode;</w:t>
      </w:r>
    </w:p>
    <w:p w14:paraId="50178F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E04C8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@@sql_mode |</w:t>
      </w:r>
    </w:p>
    <w:p w14:paraId="61E446D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7F36C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6464FD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4BF11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96D3A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E59DD9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spellStart"/>
      <w:r>
        <w:rPr>
          <w:rStyle w:val="HTML1"/>
          <w:rFonts w:ascii="Courier New" w:hAnsi="Courier New" w:cs="Courier New"/>
          <w:b/>
          <w:bCs/>
          <w:color w:val="000000"/>
          <w:sz w:val="19"/>
          <w:szCs w:val="19"/>
        </w:rPr>
        <w:t>tu</w:t>
      </w:r>
      <w:proofErr w:type="spellEnd"/>
      <w:r>
        <w:rPr>
          <w:rStyle w:val="HTML1"/>
          <w:rFonts w:ascii="Courier New" w:hAnsi="Courier New" w:cs="Courier New"/>
          <w:b/>
          <w:bCs/>
          <w:color w:val="000000"/>
          <w:sz w:val="19"/>
          <w:szCs w:val="19"/>
        </w:rPr>
        <w:t xml:space="preserve"> (c1 BIGINT UNSIGNED)</w:t>
      </w:r>
    </w:p>
    <w:p w14:paraId="3897D3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PARTITION BY </w:t>
      </w:r>
      <w:proofErr w:type="gramStart"/>
      <w:r>
        <w:rPr>
          <w:rStyle w:val="HTML1"/>
          <w:rFonts w:ascii="Courier New" w:hAnsi="Courier New" w:cs="Courier New"/>
          <w:b/>
          <w:bCs/>
          <w:color w:val="000000"/>
          <w:sz w:val="19"/>
          <w:szCs w:val="19"/>
        </w:rPr>
        <w:t>RANGE(</w:t>
      </w:r>
      <w:proofErr w:type="gramEnd"/>
      <w:r>
        <w:rPr>
          <w:rStyle w:val="HTML1"/>
          <w:rFonts w:ascii="Courier New" w:hAnsi="Courier New" w:cs="Courier New"/>
          <w:b/>
          <w:bCs/>
          <w:color w:val="000000"/>
          <w:sz w:val="19"/>
          <w:szCs w:val="19"/>
        </w:rPr>
        <w:t>c1 - 10) (</w:t>
      </w:r>
    </w:p>
    <w:p w14:paraId="33A39FC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(-5),</w:t>
      </w:r>
    </w:p>
    <w:p w14:paraId="273486A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(0),</w:t>
      </w:r>
    </w:p>
    <w:p w14:paraId="251DAE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PARTITION p2 VALUES LESS THAN (5),</w:t>
      </w:r>
    </w:p>
    <w:p w14:paraId="7EB565D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(10),</w:t>
      </w:r>
    </w:p>
    <w:p w14:paraId="1010D2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p4 VALUES LESS THAN (MAXVALUE)</w:t>
      </w:r>
    </w:p>
    <w:p w14:paraId="7058358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30AB4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1563 (HY000): Partition constant is out of partition function domain</w:t>
      </w:r>
    </w:p>
    <w:p w14:paraId="4CC1CD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1E9150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sql_mode</w:t>
      </w:r>
      <w:proofErr w:type="spellEnd"/>
      <w:r>
        <w:rPr>
          <w:rStyle w:val="HTML1"/>
          <w:rFonts w:ascii="Courier New" w:hAnsi="Courier New" w:cs="Courier New"/>
          <w:b/>
          <w:bCs/>
          <w:color w:val="000000"/>
          <w:sz w:val="19"/>
          <w:szCs w:val="19"/>
        </w:rPr>
        <w:t>='NO_UNSIGNED_SUBTRACTION';</w:t>
      </w:r>
    </w:p>
    <w:p w14:paraId="25D7E08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5CD0C4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65D085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@@sql_mode;</w:t>
      </w:r>
    </w:p>
    <w:p w14:paraId="3A14BC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A1B8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@@sql_mode              |</w:t>
      </w:r>
    </w:p>
    <w:p w14:paraId="7F413A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5E48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NO_UNSIGNED_SUBTRACTION |</w:t>
      </w:r>
    </w:p>
    <w:p w14:paraId="301D3A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6749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169AC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E0E2FD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spellStart"/>
      <w:r>
        <w:rPr>
          <w:rStyle w:val="HTML1"/>
          <w:rFonts w:ascii="Courier New" w:hAnsi="Courier New" w:cs="Courier New"/>
          <w:b/>
          <w:bCs/>
          <w:color w:val="000000"/>
          <w:sz w:val="19"/>
          <w:szCs w:val="19"/>
        </w:rPr>
        <w:t>tu</w:t>
      </w:r>
      <w:proofErr w:type="spellEnd"/>
      <w:r>
        <w:rPr>
          <w:rStyle w:val="HTML1"/>
          <w:rFonts w:ascii="Courier New" w:hAnsi="Courier New" w:cs="Courier New"/>
          <w:b/>
          <w:bCs/>
          <w:color w:val="000000"/>
          <w:sz w:val="19"/>
          <w:szCs w:val="19"/>
        </w:rPr>
        <w:t xml:space="preserve"> (c1 BIGINT UNSIGNED)</w:t>
      </w:r>
    </w:p>
    <w:p w14:paraId="614DF39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PARTITION BY </w:t>
      </w:r>
      <w:proofErr w:type="gramStart"/>
      <w:r>
        <w:rPr>
          <w:rStyle w:val="HTML1"/>
          <w:rFonts w:ascii="Courier New" w:hAnsi="Courier New" w:cs="Courier New"/>
          <w:b/>
          <w:bCs/>
          <w:color w:val="000000"/>
          <w:sz w:val="19"/>
          <w:szCs w:val="19"/>
        </w:rPr>
        <w:t>RANGE(</w:t>
      </w:r>
      <w:proofErr w:type="gramEnd"/>
      <w:r>
        <w:rPr>
          <w:rStyle w:val="HTML1"/>
          <w:rFonts w:ascii="Courier New" w:hAnsi="Courier New" w:cs="Courier New"/>
          <w:b/>
          <w:bCs/>
          <w:color w:val="000000"/>
          <w:sz w:val="19"/>
          <w:szCs w:val="19"/>
        </w:rPr>
        <w:t>c1 - 10) (</w:t>
      </w:r>
    </w:p>
    <w:p w14:paraId="0685DED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(-5),</w:t>
      </w:r>
    </w:p>
    <w:p w14:paraId="58C1A2E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(0),</w:t>
      </w:r>
    </w:p>
    <w:p w14:paraId="17948E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(5),</w:t>
      </w:r>
    </w:p>
    <w:p w14:paraId="39336E1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(10),</w:t>
      </w:r>
    </w:p>
    <w:p w14:paraId="0513A5B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p4 VALUES LESS THAN (MAXVALUE)</w:t>
      </w:r>
    </w:p>
    <w:p w14:paraId="5DC89E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465BEE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(0.05 sec)</w:t>
      </w:r>
    </w:p>
    <w:p w14:paraId="7E5AA3D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you remove the </w:t>
      </w:r>
      <w:hyperlink r:id="rId386" w:anchor="sqlmode_no_unsigned_subtraction" w:history="1">
        <w:r>
          <w:rPr>
            <w:rStyle w:val="HTML1"/>
            <w:rFonts w:ascii="Courier New" w:hAnsi="Courier New" w:cs="Courier New"/>
            <w:b/>
            <w:bCs/>
            <w:color w:val="026789"/>
            <w:sz w:val="20"/>
            <w:szCs w:val="20"/>
            <w:u w:val="single"/>
            <w:shd w:val="clear" w:color="auto" w:fill="FFFFFF"/>
          </w:rPr>
          <w:t>NO_UNSIGNED_SUBTRACTION</w:t>
        </w:r>
      </w:hyperlink>
      <w:r>
        <w:rPr>
          <w:rFonts w:ascii="Helvetica" w:hAnsi="Helvetica" w:cs="Helvetica"/>
          <w:color w:val="000000"/>
          <w:sz w:val="21"/>
          <w:szCs w:val="21"/>
        </w:rPr>
        <w:t> server SQL mode after creating </w:t>
      </w:r>
      <w:proofErr w:type="spellStart"/>
      <w:r>
        <w:rPr>
          <w:rStyle w:val="HTML1"/>
          <w:rFonts w:ascii="Courier New" w:hAnsi="Courier New" w:cs="Courier New"/>
          <w:b/>
          <w:bCs/>
          <w:color w:val="026789"/>
          <w:sz w:val="20"/>
          <w:szCs w:val="20"/>
          <w:shd w:val="clear" w:color="auto" w:fill="FFFFFF"/>
        </w:rPr>
        <w:t>tu</w:t>
      </w:r>
      <w:proofErr w:type="spellEnd"/>
      <w:r>
        <w:rPr>
          <w:rFonts w:ascii="Helvetica" w:hAnsi="Helvetica" w:cs="Helvetica"/>
          <w:color w:val="000000"/>
          <w:sz w:val="21"/>
          <w:szCs w:val="21"/>
        </w:rPr>
        <w:t>, you may no longer be able to access this table:</w:t>
      </w:r>
    </w:p>
    <w:p w14:paraId="764CB18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sql_mode</w:t>
      </w:r>
      <w:proofErr w:type="spellEnd"/>
      <w:r>
        <w:rPr>
          <w:rStyle w:val="HTML1"/>
          <w:rFonts w:ascii="Courier New" w:hAnsi="Courier New" w:cs="Courier New"/>
          <w:b/>
          <w:bCs/>
          <w:color w:val="000000"/>
          <w:sz w:val="19"/>
          <w:szCs w:val="19"/>
        </w:rPr>
        <w:t>='';</w:t>
      </w:r>
    </w:p>
    <w:p w14:paraId="7744091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81ECC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08C5D3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tu</w:t>
      </w:r>
      <w:proofErr w:type="spellEnd"/>
      <w:r>
        <w:rPr>
          <w:rStyle w:val="HTML1"/>
          <w:rFonts w:ascii="Courier New" w:hAnsi="Courier New" w:cs="Courier New"/>
          <w:b/>
          <w:bCs/>
          <w:color w:val="000000"/>
          <w:sz w:val="19"/>
          <w:szCs w:val="19"/>
        </w:rPr>
        <w:t>;</w:t>
      </w:r>
    </w:p>
    <w:p w14:paraId="43E143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1563 (HY000): Partition constant is out of partition function domain</w:t>
      </w:r>
    </w:p>
    <w:p w14:paraId="33E19F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w:t>
      </w:r>
      <w:proofErr w:type="spellStart"/>
      <w:r>
        <w:rPr>
          <w:rStyle w:val="HTML1"/>
          <w:rFonts w:ascii="Courier New" w:hAnsi="Courier New" w:cs="Courier New"/>
          <w:b/>
          <w:bCs/>
          <w:color w:val="000000"/>
          <w:sz w:val="19"/>
          <w:szCs w:val="19"/>
        </w:rPr>
        <w:t>tu</w:t>
      </w:r>
      <w:proofErr w:type="spellEnd"/>
      <w:r>
        <w:rPr>
          <w:rStyle w:val="HTML1"/>
          <w:rFonts w:ascii="Courier New" w:hAnsi="Courier New" w:cs="Courier New"/>
          <w:b/>
          <w:bCs/>
          <w:color w:val="000000"/>
          <w:sz w:val="19"/>
          <w:szCs w:val="19"/>
        </w:rPr>
        <w:t xml:space="preserve"> VALUES (20);</w:t>
      </w:r>
    </w:p>
    <w:p w14:paraId="71C009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1563 (HY000): Partition constant is out of partition function domain</w:t>
      </w:r>
    </w:p>
    <w:p w14:paraId="6F4BAA5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also </w:t>
      </w:r>
      <w:hyperlink r:id="rId387"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44D2A27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Server SQL modes also impact replication of partitioned tables. Disparate SQL modes on source and replica can lead to partitioning expressions being evaluated differently; this can cause the distribution of data among partitions to be different in the source's and replica's copies of a given table, and may even cause inserts into partitioned tables that succeed on the source to fail on the replica. For best results, you should always use the same server SQL mode on the source and on the replica.</w:t>
      </w:r>
    </w:p>
    <w:p w14:paraId="5FAEDD55"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Performance considerations. </w:t>
      </w:r>
      <w:r>
        <w:rPr>
          <w:rFonts w:ascii="Helvetica" w:hAnsi="Helvetica" w:cs="Helvetica"/>
          <w:color w:val="000000"/>
          <w:sz w:val="21"/>
          <w:szCs w:val="21"/>
        </w:rPr>
        <w:t> Some effects of partitioning operations on performance are given in the following list:</w:t>
      </w:r>
    </w:p>
    <w:p w14:paraId="526DF1A0" w14:textId="77777777" w:rsidR="00841A98" w:rsidRDefault="00841A98" w:rsidP="00841A98">
      <w:pPr>
        <w:pStyle w:val="af"/>
        <w:numPr>
          <w:ilvl w:val="0"/>
          <w:numId w:val="24"/>
        </w:numPr>
        <w:spacing w:line="252" w:lineRule="atLeast"/>
        <w:textAlignment w:val="center"/>
        <w:rPr>
          <w:rFonts w:ascii="Helvetica" w:hAnsi="Helvetica" w:cs="Helvetica"/>
          <w:color w:val="000000"/>
          <w:sz w:val="21"/>
          <w:szCs w:val="21"/>
        </w:rPr>
      </w:pPr>
      <w:bookmarkStart w:id="119" w:name="partitioning-limitations-file-system-ops"/>
      <w:bookmarkEnd w:id="119"/>
      <w:r>
        <w:rPr>
          <w:rFonts w:ascii="Helvetica" w:hAnsi="Helvetica" w:cs="Helvetica"/>
          <w:b/>
          <w:bCs/>
          <w:color w:val="000000"/>
          <w:sz w:val="21"/>
          <w:szCs w:val="21"/>
        </w:rPr>
        <w:t>File system operations. </w:t>
      </w:r>
      <w:r>
        <w:rPr>
          <w:rFonts w:ascii="Helvetica" w:hAnsi="Helvetica" w:cs="Helvetica"/>
          <w:color w:val="000000"/>
          <w:sz w:val="21"/>
          <w:szCs w:val="21"/>
        </w:rPr>
        <w:t> Partitioning and repartitioning operations (such as </w:t>
      </w:r>
      <w:hyperlink r:id="rId388"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PARTITION BY ...</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REMOVE PARTITIONING</w:t>
      </w:r>
      <w:r>
        <w:rPr>
          <w:rFonts w:ascii="Helvetica" w:hAnsi="Helvetica" w:cs="Helvetica"/>
          <w:color w:val="000000"/>
          <w:sz w:val="21"/>
          <w:szCs w:val="21"/>
        </w:rPr>
        <w:t>) depend on file system operations for their implementation. This means that the speed of these operations is affected by such factors as file system type and characteristics, disk speed, swap space, file handling efficiency of the operating system, and MySQL server options and variables that relate to file handling. In particular, you should make sure that </w:t>
      </w:r>
      <w:proofErr w:type="spellStart"/>
      <w:r w:rsidR="001D3EDE">
        <w:fldChar w:fldCharType="begin"/>
      </w:r>
      <w:r w:rsidR="001D3EDE">
        <w:instrText xml:space="preserve"> HYPERLINK "file:///E:\\backup\\%E4%B8%8B%E8%BD%BD\\refman-8.0-en.html-chapter\\refman-8.0-en.html-chapter\\server-administration.html" \l "sysvar_large_files_support" </w:instrText>
      </w:r>
      <w:r w:rsidR="001D3EDE">
        <w:fldChar w:fldCharType="separate"/>
      </w:r>
      <w:r>
        <w:rPr>
          <w:rStyle w:val="HTML1"/>
          <w:rFonts w:ascii="Courier New" w:hAnsi="Courier New" w:cs="Courier New"/>
          <w:b/>
          <w:bCs/>
          <w:color w:val="026789"/>
          <w:sz w:val="20"/>
          <w:szCs w:val="20"/>
          <w:u w:val="single"/>
          <w:shd w:val="clear" w:color="auto" w:fill="FFFFFF"/>
        </w:rPr>
        <w:t>large_files_support</w:t>
      </w:r>
      <w:proofErr w:type="spellEnd"/>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enabled and that </w:t>
      </w:r>
      <w:proofErr w:type="spellStart"/>
      <w:r w:rsidR="001D3EDE">
        <w:fldChar w:fldCharType="begin"/>
      </w:r>
      <w:r w:rsidR="001D3EDE">
        <w:instrText xml:space="preserve"> HYPERLINK "file:///E:\\backup\\%E4%B8%8B%E8%BD%BD\\refman-8.0-en.html-chapter\\refman-8.0-en.html-chapter\\server-administration.html" \l "sysvar_open_files_limit" </w:instrText>
      </w:r>
      <w:r w:rsidR="001D3EDE">
        <w:fldChar w:fldCharType="separate"/>
      </w:r>
      <w:r>
        <w:rPr>
          <w:rStyle w:val="HTML1"/>
          <w:rFonts w:ascii="Courier New" w:hAnsi="Courier New" w:cs="Courier New"/>
          <w:b/>
          <w:bCs/>
          <w:color w:val="026789"/>
          <w:sz w:val="20"/>
          <w:szCs w:val="20"/>
          <w:u w:val="single"/>
          <w:shd w:val="clear" w:color="auto" w:fill="FFFFFF"/>
        </w:rPr>
        <w:t>open_files_limit</w:t>
      </w:r>
      <w:proofErr w:type="spellEnd"/>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properly. Partitioning and repartitioning operations involving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may be made more efficient by enabling </w:t>
      </w:r>
      <w:proofErr w:type="spellStart"/>
      <w:r w:rsidR="001D3EDE">
        <w:fldChar w:fldCharType="begin"/>
      </w:r>
      <w:r w:rsidR="001D3EDE">
        <w:instrText xml:space="preserve"> HYPERLINK "file:///E:\\backup\\%E4%B8%8B%E8%BD%BD\\refman-8.0-en.html-chapter\\refman-8.0-en.html-chapter\\innodb-storage-engine.html" \l "sysvar_innodb_file_per_table" </w:instrText>
      </w:r>
      <w:r w:rsidR="001D3EDE">
        <w:fldChar w:fldCharType="separate"/>
      </w:r>
      <w:r>
        <w:rPr>
          <w:rStyle w:val="HTML1"/>
          <w:rFonts w:ascii="Courier New" w:hAnsi="Courier New" w:cs="Courier New"/>
          <w:b/>
          <w:bCs/>
          <w:color w:val="026789"/>
          <w:sz w:val="20"/>
          <w:szCs w:val="20"/>
          <w:u w:val="single"/>
          <w:shd w:val="clear" w:color="auto" w:fill="FFFFFF"/>
        </w:rPr>
        <w:t>innodb_file_per_table</w:t>
      </w:r>
      <w:proofErr w:type="spellEnd"/>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5EDB689B"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389" w:anchor="partitioning-limitations-max-partitions" w:tooltip="Maximum number of partitions" w:history="1">
        <w:r>
          <w:rPr>
            <w:rStyle w:val="a4"/>
            <w:rFonts w:ascii="Helvetica" w:hAnsi="Helvetica" w:cs="Helvetica"/>
            <w:color w:val="00759F"/>
            <w:sz w:val="21"/>
            <w:szCs w:val="21"/>
          </w:rPr>
          <w:t>Maximum number of partitions</w:t>
        </w:r>
      </w:hyperlink>
      <w:r>
        <w:rPr>
          <w:rFonts w:ascii="Helvetica" w:hAnsi="Helvetica" w:cs="Helvetica"/>
          <w:color w:val="000000"/>
          <w:sz w:val="21"/>
          <w:szCs w:val="21"/>
        </w:rPr>
        <w:t>.</w:t>
      </w:r>
    </w:p>
    <w:p w14:paraId="2248E837" w14:textId="77777777" w:rsidR="00841A98" w:rsidRDefault="00841A98" w:rsidP="00841A98">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Table locks. </w:t>
      </w:r>
      <w:r>
        <w:rPr>
          <w:rFonts w:ascii="Helvetica" w:hAnsi="Helvetica" w:cs="Helvetica"/>
          <w:color w:val="000000"/>
          <w:sz w:val="21"/>
          <w:szCs w:val="21"/>
        </w:rPr>
        <w:t> Generally, the process executing a partitioning operation on a table takes a write lock on the table. Reads from such tables are relatively unaffected; pending </w:t>
      </w:r>
      <w:hyperlink r:id="rId39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391"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operations are performed as soon as the partitioning operation has completed. For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-specific exceptions to this limitation, see </w:t>
      </w:r>
      <w:hyperlink r:id="rId392" w:anchor="online-ddl-partitioning" w:tooltip="Partitioning Operations" w:history="1">
        <w:r>
          <w:rPr>
            <w:rStyle w:val="a4"/>
            <w:rFonts w:ascii="Helvetica" w:hAnsi="Helvetica" w:cs="Helvetica"/>
            <w:color w:val="00759F"/>
            <w:sz w:val="21"/>
            <w:szCs w:val="21"/>
          </w:rPr>
          <w:t>Partitioning Operations</w:t>
        </w:r>
      </w:hyperlink>
      <w:r>
        <w:rPr>
          <w:rFonts w:ascii="Helvetica" w:hAnsi="Helvetica" w:cs="Helvetica"/>
          <w:color w:val="000000"/>
          <w:sz w:val="21"/>
          <w:szCs w:val="21"/>
        </w:rPr>
        <w:t>.</w:t>
      </w:r>
    </w:p>
    <w:p w14:paraId="62013AA7" w14:textId="77777777" w:rsidR="00841A98" w:rsidRDefault="00841A98" w:rsidP="00841A98">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Indexes; partition pruning. </w:t>
      </w:r>
      <w:r>
        <w:rPr>
          <w:rFonts w:ascii="Helvetica" w:hAnsi="Helvetica" w:cs="Helvetica"/>
          <w:color w:val="000000"/>
          <w:sz w:val="21"/>
          <w:szCs w:val="21"/>
        </w:rPr>
        <w:t> As with nonpartitioned tables, proper use of indexes can speed up queries on partitioned tables significantly. In addition, designing partitioned tables and queries on these tables to take advantage of </w:t>
      </w:r>
      <w:r>
        <w:rPr>
          <w:rStyle w:val="firstterm"/>
          <w:rFonts w:ascii="Helvetica" w:hAnsi="Helvetica" w:cs="Helvetica"/>
          <w:color w:val="000000"/>
          <w:sz w:val="21"/>
          <w:szCs w:val="21"/>
        </w:rPr>
        <w:t>partition pruning</w:t>
      </w:r>
      <w:r>
        <w:rPr>
          <w:rFonts w:ascii="Helvetica" w:hAnsi="Helvetica" w:cs="Helvetica"/>
          <w:color w:val="000000"/>
          <w:sz w:val="21"/>
          <w:szCs w:val="21"/>
        </w:rPr>
        <w:t> can improve performance dramatically. See </w:t>
      </w:r>
      <w:hyperlink r:id="rId393" w:anchor="partitioning-pruning" w:tooltip="24.4 Partition Pruning" w:history="1">
        <w:r>
          <w:rPr>
            <w:rStyle w:val="a4"/>
            <w:rFonts w:ascii="Helvetica" w:hAnsi="Helvetica" w:cs="Helvetica"/>
            <w:color w:val="00759F"/>
            <w:sz w:val="21"/>
            <w:szCs w:val="21"/>
          </w:rPr>
          <w:t>Section 24.4, “Partition Pruning”</w:t>
        </w:r>
      </w:hyperlink>
      <w:r>
        <w:rPr>
          <w:rFonts w:ascii="Helvetica" w:hAnsi="Helvetica" w:cs="Helvetica"/>
          <w:color w:val="000000"/>
          <w:sz w:val="21"/>
          <w:szCs w:val="21"/>
        </w:rPr>
        <w:t>, for more information.</w:t>
      </w:r>
    </w:p>
    <w:p w14:paraId="64340D1B"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Index condition pushdown is supported for partitioned tables. See </w:t>
      </w:r>
      <w:hyperlink r:id="rId394" w:anchor="index-condition-pushdown-optimization" w:tooltip="8.2.1.6 Index Condition Pushdown Optimization" w:history="1">
        <w:r>
          <w:rPr>
            <w:rStyle w:val="a4"/>
            <w:rFonts w:ascii="Helvetica" w:hAnsi="Helvetica" w:cs="Helvetica"/>
            <w:color w:val="00759F"/>
            <w:sz w:val="21"/>
            <w:szCs w:val="21"/>
          </w:rPr>
          <w:t>Section 8.2.1.6, “Index Condition Pushdown Optimization”</w:t>
        </w:r>
      </w:hyperlink>
      <w:r>
        <w:rPr>
          <w:rFonts w:ascii="Helvetica" w:hAnsi="Helvetica" w:cs="Helvetica"/>
          <w:color w:val="000000"/>
          <w:sz w:val="21"/>
          <w:szCs w:val="21"/>
        </w:rPr>
        <w:t>.</w:t>
      </w:r>
    </w:p>
    <w:p w14:paraId="3BE7A8FD" w14:textId="77777777" w:rsidR="00841A98" w:rsidRDefault="00841A98" w:rsidP="00841A98">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Performance with LOAD DATA. </w:t>
      </w:r>
      <w:r>
        <w:rPr>
          <w:rFonts w:ascii="Helvetica" w:hAnsi="Helvetica" w:cs="Helvetica"/>
          <w:color w:val="000000"/>
          <w:sz w:val="21"/>
          <w:szCs w:val="21"/>
        </w:rPr>
        <w:t> In MySQL 8.0, </w:t>
      </w:r>
      <w:hyperlink r:id="rId395"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uses buffering to improve performance. You should be aware that the buffer uses 130 KB memory per partition to achieve this.</w:t>
      </w:r>
    </w:p>
    <w:p w14:paraId="414AC621" w14:textId="77777777" w:rsidR="00841A98" w:rsidRDefault="00841A98" w:rsidP="00841A98">
      <w:pPr>
        <w:pStyle w:val="af"/>
        <w:rPr>
          <w:rFonts w:ascii="Helvetica" w:hAnsi="Helvetica" w:cs="Helvetica"/>
          <w:color w:val="000000"/>
          <w:sz w:val="21"/>
          <w:szCs w:val="21"/>
        </w:rPr>
      </w:pPr>
      <w:bookmarkStart w:id="120" w:name="partitioning-limitations-max-partitions"/>
      <w:bookmarkEnd w:id="120"/>
      <w:r>
        <w:rPr>
          <w:rFonts w:ascii="Helvetica" w:hAnsi="Helvetica" w:cs="Helvetica"/>
          <w:b/>
          <w:bCs/>
          <w:color w:val="000000"/>
          <w:sz w:val="21"/>
          <w:szCs w:val="21"/>
        </w:rPr>
        <w:t>Maximum number of partitions. </w:t>
      </w:r>
      <w:bookmarkStart w:id="121" w:name="idm46383352635920"/>
      <w:bookmarkStart w:id="122" w:name="idm46383352634416"/>
      <w:bookmarkEnd w:id="121"/>
      <w:bookmarkEnd w:id="122"/>
      <w:r>
        <w:rPr>
          <w:rFonts w:ascii="Helvetica" w:hAnsi="Helvetica" w:cs="Helvetica"/>
          <w:color w:val="000000"/>
          <w:sz w:val="21"/>
          <w:szCs w:val="21"/>
        </w:rPr>
        <w:t> The maximum possible number of partitions for a given table not using the </w:t>
      </w:r>
      <w:hyperlink r:id="rId396"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xml:space="preserve"> storage engine is 8192. This number includes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w:t>
      </w:r>
    </w:p>
    <w:p w14:paraId="6C9FC01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maximum possible number of user-defined partitions for a table using the </w:t>
      </w:r>
      <w:hyperlink r:id="rId39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is determined according to the version of the NDB Cluster software being used, the number of data nodes, and other factors. See </w:t>
      </w:r>
      <w:hyperlink r:id="rId398" w:anchor="mysql-cluster-nodes-groups-user-partitioning" w:tooltip="NDB and user-defined partitioning" w:history="1">
        <w:r>
          <w:rPr>
            <w:rStyle w:val="a4"/>
            <w:rFonts w:ascii="Helvetica" w:hAnsi="Helvetica" w:cs="Helvetica"/>
            <w:color w:val="00759F"/>
            <w:sz w:val="21"/>
            <w:szCs w:val="21"/>
          </w:rPr>
          <w:t>NDB and user-defined partitioning</w:t>
        </w:r>
      </w:hyperlink>
      <w:r>
        <w:rPr>
          <w:rFonts w:ascii="Helvetica" w:hAnsi="Helvetica" w:cs="Helvetica"/>
          <w:color w:val="000000"/>
          <w:sz w:val="21"/>
          <w:szCs w:val="21"/>
        </w:rPr>
        <w:t>, for more information.</w:t>
      </w:r>
    </w:p>
    <w:p w14:paraId="479A40D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when creating tables with a large number of partitions (but less than the maximum), you encounter an error message such as </w:t>
      </w:r>
      <w:r>
        <w:rPr>
          <w:rStyle w:val="errortext"/>
          <w:rFonts w:ascii="Courier New" w:hAnsi="Courier New" w:cs="Courier New"/>
          <w:color w:val="7B3D23"/>
          <w:sz w:val="21"/>
          <w:szCs w:val="21"/>
          <w:shd w:val="clear" w:color="auto" w:fill="FFFFFF"/>
        </w:rPr>
        <w:t>Got error ... from storage engine: Out of resources when opening file</w:t>
      </w:r>
      <w:r>
        <w:rPr>
          <w:rFonts w:ascii="Helvetica" w:hAnsi="Helvetica" w:cs="Helvetica"/>
          <w:color w:val="000000"/>
          <w:sz w:val="21"/>
          <w:szCs w:val="21"/>
        </w:rPr>
        <w:t>, you may be able to address the issue by increasing the value of the </w:t>
      </w:r>
      <w:proofErr w:type="spellStart"/>
      <w:r w:rsidR="001D3EDE">
        <w:fldChar w:fldCharType="begin"/>
      </w:r>
      <w:r w:rsidR="001D3EDE">
        <w:instrText xml:space="preserve"> HYPERLINK "file:///E:\\backup\\%E4%B8%8B%E8%BD%BD\\refman-8.0-en.html-chapter\\refman-8.0-en.html-chapter\\server-administration.html" \l "sysvar_open_files_limit" </w:instrText>
      </w:r>
      <w:r w:rsidR="001D3EDE">
        <w:fldChar w:fldCharType="separate"/>
      </w:r>
      <w:r>
        <w:rPr>
          <w:rStyle w:val="HTML1"/>
          <w:rFonts w:ascii="Courier New" w:hAnsi="Courier New" w:cs="Courier New"/>
          <w:b/>
          <w:bCs/>
          <w:color w:val="026789"/>
          <w:sz w:val="20"/>
          <w:szCs w:val="20"/>
          <w:u w:val="single"/>
          <w:shd w:val="clear" w:color="auto" w:fill="FFFFFF"/>
        </w:rPr>
        <w:t>open_files_limit</w:t>
      </w:r>
      <w:proofErr w:type="spellEnd"/>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However, this is dependent on the operating system, and may not be possible or advisable on all platforms; see </w:t>
      </w:r>
      <w:hyperlink r:id="rId399" w:anchor="not-enough-file-handles" w:tooltip="B.3.2.16 File Not Found and Similar Errors" w:history="1">
        <w:r>
          <w:rPr>
            <w:rStyle w:val="a4"/>
            <w:rFonts w:ascii="Helvetica" w:hAnsi="Helvetica" w:cs="Helvetica"/>
            <w:color w:val="00759F"/>
            <w:sz w:val="21"/>
            <w:szCs w:val="21"/>
          </w:rPr>
          <w:t>Section B.3.2.16, “File Not Found and Similar Errors”</w:t>
        </w:r>
      </w:hyperlink>
      <w:r>
        <w:rPr>
          <w:rFonts w:ascii="Helvetica" w:hAnsi="Helvetica" w:cs="Helvetica"/>
          <w:color w:val="000000"/>
          <w:sz w:val="21"/>
          <w:szCs w:val="21"/>
        </w:rPr>
        <w:t>, for more information. In some cases, using large numbers (hundreds) of partitions may also not be advisable due to other concerns, so using more partitions does not automatically lead to better results.</w:t>
      </w:r>
    </w:p>
    <w:p w14:paraId="03B5B74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also </w:t>
      </w:r>
      <w:hyperlink r:id="rId400" w:anchor="partitioning-limitations-file-system-ops" w:tooltip="File system operations" w:history="1">
        <w:r>
          <w:rPr>
            <w:rStyle w:val="a4"/>
            <w:rFonts w:ascii="Helvetica" w:hAnsi="Helvetica" w:cs="Helvetica"/>
            <w:color w:val="00759F"/>
            <w:sz w:val="21"/>
            <w:szCs w:val="21"/>
          </w:rPr>
          <w:t>File system operations</w:t>
        </w:r>
      </w:hyperlink>
      <w:r>
        <w:rPr>
          <w:rFonts w:ascii="Helvetica" w:hAnsi="Helvetica" w:cs="Helvetica"/>
          <w:color w:val="000000"/>
          <w:sz w:val="21"/>
          <w:szCs w:val="21"/>
        </w:rPr>
        <w:t>.</w:t>
      </w:r>
    </w:p>
    <w:p w14:paraId="6D458D83"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 xml:space="preserve">Foreign keys not supported for partitioned </w:t>
      </w:r>
      <w:proofErr w:type="spellStart"/>
      <w:r>
        <w:rPr>
          <w:rFonts w:ascii="Helvetica" w:hAnsi="Helvetica" w:cs="Helvetica"/>
          <w:b/>
          <w:bCs/>
          <w:color w:val="000000"/>
          <w:sz w:val="21"/>
          <w:szCs w:val="21"/>
        </w:rPr>
        <w:t>InnoDB</w:t>
      </w:r>
      <w:proofErr w:type="spellEnd"/>
      <w:r>
        <w:rPr>
          <w:rFonts w:ascii="Helvetica" w:hAnsi="Helvetica" w:cs="Helvetica"/>
          <w:b/>
          <w:bCs/>
          <w:color w:val="000000"/>
          <w:sz w:val="21"/>
          <w:szCs w:val="21"/>
        </w:rPr>
        <w:t xml:space="preserve"> tables. </w:t>
      </w:r>
      <w:bookmarkStart w:id="123" w:name="idm46383352622896"/>
      <w:bookmarkEnd w:id="123"/>
      <w:r>
        <w:rPr>
          <w:rFonts w:ascii="Helvetica" w:hAnsi="Helvetica" w:cs="Helvetica"/>
          <w:color w:val="000000"/>
          <w:sz w:val="21"/>
          <w:szCs w:val="21"/>
        </w:rPr>
        <w:t> Partitioned tables using the </w:t>
      </w:r>
      <w:proofErr w:type="spellStart"/>
      <w:r w:rsidR="001D3EDE">
        <w:fldChar w:fldCharType="begin"/>
      </w:r>
      <w:r w:rsidR="001D3EDE">
        <w:instrText xml:space="preserve"> HYPERLINK "file:///E:\\backup\\%E4%B8%8B%E8%BD%BD\\refman-8.0-en.html-chapter\\refman-8.0-en.html-chapter\\innodb-storage-</w:instrText>
      </w:r>
      <w:r w:rsidR="001D3EDE">
        <w:instrText xml:space="preserve">engine.html" \o "Chapter 15 The InnoDB Storage Engine" </w:instrText>
      </w:r>
      <w:r w:rsidR="001D3EDE">
        <w:fldChar w:fldCharType="separate"/>
      </w:r>
      <w:r>
        <w:rPr>
          <w:rStyle w:val="HTML1"/>
          <w:rFonts w:ascii="Courier New" w:hAnsi="Courier New" w:cs="Courier New"/>
          <w:b/>
          <w:bCs/>
          <w:color w:val="026789"/>
          <w:sz w:val="20"/>
          <w:szCs w:val="20"/>
          <w:u w:val="single"/>
          <w:shd w:val="clear" w:color="auto" w:fill="FFFFFF"/>
        </w:rPr>
        <w:t>InnoDB</w:t>
      </w:r>
      <w:proofErr w:type="spellEnd"/>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storage engine do not support foreign keys. More specifically, this means that the following two statements are true:</w:t>
      </w:r>
    </w:p>
    <w:p w14:paraId="2052CF8E" w14:textId="77777777" w:rsidR="00841A98" w:rsidRDefault="00841A98" w:rsidP="00841A98">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definition of an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 employing user-defined partitioning may contain foreign key references; no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 whose definition contains foreign key references may be partitioned.</w:t>
      </w:r>
    </w:p>
    <w:p w14:paraId="23F142E5" w14:textId="77777777" w:rsidR="00841A98" w:rsidRDefault="00841A98" w:rsidP="00841A98">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 definition may contain a foreign key reference to a user-partitioned table; no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 with user-defined partitioning may contain columns referenced by foreign keys.</w:t>
      </w:r>
    </w:p>
    <w:p w14:paraId="79A0098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scope of the restrictions just listed includes all tables that use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storage engine. </w:t>
      </w:r>
      <w:hyperlink r:id="rId401" w:anchor="create-table-foreign-keys" w:tooltip="13.1.20.5 FOREIGN KEY Constraints"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and </w:t>
      </w:r>
      <w:hyperlink r:id="rId402"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that would result in tables violating these restrictions are not allowed.</w:t>
      </w:r>
    </w:p>
    <w:p w14:paraId="0B9A850B"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ALTER TABLE ... ORDER BY. </w:t>
      </w:r>
      <w:r>
        <w:rPr>
          <w:rFonts w:ascii="Helvetica" w:hAnsi="Helvetica" w:cs="Helvetica"/>
          <w:color w:val="000000"/>
          <w:sz w:val="21"/>
          <w:szCs w:val="21"/>
        </w:rPr>
        <w:t> An </w:t>
      </w:r>
      <w:r>
        <w:rPr>
          <w:rStyle w:val="HTML1"/>
          <w:rFonts w:ascii="Courier New" w:hAnsi="Courier New" w:cs="Courier New"/>
          <w:b/>
          <w:bCs/>
          <w:color w:val="026789"/>
          <w:sz w:val="20"/>
          <w:szCs w:val="20"/>
          <w:shd w:val="clear" w:color="auto" w:fill="FFFFFF"/>
        </w:rPr>
        <w:t>ALTER TABLE ... ORDER BY </w:t>
      </w:r>
      <w:r>
        <w:rPr>
          <w:rStyle w:val="HTML1"/>
          <w:rFonts w:ascii="Courier New" w:hAnsi="Courier New" w:cs="Courier New"/>
          <w:b/>
          <w:bCs/>
          <w:i/>
          <w:iCs/>
          <w:color w:val="026789"/>
          <w:sz w:val="19"/>
          <w:szCs w:val="19"/>
          <w:shd w:val="clear" w:color="auto" w:fill="FFFFFF"/>
        </w:rPr>
        <w:t>column</w:t>
      </w:r>
      <w:r>
        <w:rPr>
          <w:rFonts w:ascii="Helvetica" w:hAnsi="Helvetica" w:cs="Helvetica"/>
          <w:color w:val="000000"/>
          <w:sz w:val="21"/>
          <w:szCs w:val="21"/>
        </w:rPr>
        <w:t> statement run against a partitioned table causes ordering of rows only within each partition.</w:t>
      </w:r>
    </w:p>
    <w:p w14:paraId="41EEBA5B"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lastRenderedPageBreak/>
        <w:t>Effects on REPLACE statements by modification of primary keys. </w:t>
      </w:r>
      <w:r>
        <w:rPr>
          <w:rFonts w:ascii="Helvetica" w:hAnsi="Helvetica" w:cs="Helvetica"/>
          <w:color w:val="000000"/>
          <w:sz w:val="21"/>
          <w:szCs w:val="21"/>
        </w:rPr>
        <w:t> It can be desirable in some cases (see </w:t>
      </w:r>
      <w:hyperlink r:id="rId403" w:anchor="partitioning-limitations-partitioning-keys-unique-keys" w:tooltip="24.6.1 Partitioning Keys, Primary Keys, and Unique Keys" w:history="1">
        <w:r>
          <w:rPr>
            <w:rStyle w:val="a4"/>
            <w:rFonts w:ascii="Helvetica" w:hAnsi="Helvetica" w:cs="Helvetica"/>
            <w:color w:val="00759F"/>
            <w:sz w:val="21"/>
            <w:szCs w:val="21"/>
          </w:rPr>
          <w:t>Section 24.6.1, “Partitioning Keys, Primary Keys, and Unique Keys”</w:t>
        </w:r>
      </w:hyperlink>
      <w:r>
        <w:rPr>
          <w:rFonts w:ascii="Helvetica" w:hAnsi="Helvetica" w:cs="Helvetica"/>
          <w:color w:val="000000"/>
          <w:sz w:val="21"/>
          <w:szCs w:val="21"/>
        </w:rPr>
        <w:t>) to modify a table's primary key. Be aware that, if your application uses </w:t>
      </w:r>
      <w:hyperlink r:id="rId404"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statements and you do this, the results of these statements can be drastically altered. See </w:t>
      </w:r>
      <w:hyperlink r:id="rId405" w:anchor="replace" w:tooltip="13.2.9 REPLACE Statement" w:history="1">
        <w:r>
          <w:rPr>
            <w:rStyle w:val="a4"/>
            <w:rFonts w:ascii="Helvetica" w:hAnsi="Helvetica" w:cs="Helvetica"/>
            <w:color w:val="00759F"/>
            <w:sz w:val="21"/>
            <w:szCs w:val="21"/>
          </w:rPr>
          <w:t>Section 13.2.9, “REPLACE Statement”</w:t>
        </w:r>
      </w:hyperlink>
      <w:r>
        <w:rPr>
          <w:rFonts w:ascii="Helvetica" w:hAnsi="Helvetica" w:cs="Helvetica"/>
          <w:color w:val="000000"/>
          <w:sz w:val="21"/>
          <w:szCs w:val="21"/>
        </w:rPr>
        <w:t>, for more information and an example.</w:t>
      </w:r>
    </w:p>
    <w:p w14:paraId="7E701A35"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FULLTEXT indexes. </w:t>
      </w:r>
      <w:bookmarkStart w:id="124" w:name="idm46383352602800"/>
      <w:bookmarkEnd w:id="124"/>
      <w:r>
        <w:rPr>
          <w:rFonts w:ascii="Helvetica" w:hAnsi="Helvetica" w:cs="Helvetica"/>
          <w:color w:val="000000"/>
          <w:sz w:val="21"/>
          <w:szCs w:val="21"/>
        </w:rPr>
        <w:t> Partitioned tables do not support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or searches.</w:t>
      </w:r>
    </w:p>
    <w:p w14:paraId="2DAA6BB3"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Spatial columns. </w:t>
      </w:r>
      <w:r>
        <w:rPr>
          <w:rFonts w:ascii="Helvetica" w:hAnsi="Helvetica" w:cs="Helvetica"/>
          <w:color w:val="000000"/>
          <w:sz w:val="21"/>
          <w:szCs w:val="21"/>
        </w:rPr>
        <w:t> Columns with spatial data types such as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cannot be used in partitioned tables.</w:t>
      </w:r>
    </w:p>
    <w:p w14:paraId="7DF28305"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Temporary tables. </w:t>
      </w:r>
      <w:bookmarkStart w:id="125" w:name="idm46383352596608"/>
      <w:bookmarkEnd w:id="125"/>
      <w:r>
        <w:rPr>
          <w:rFonts w:ascii="Helvetica" w:hAnsi="Helvetica" w:cs="Helvetica"/>
          <w:color w:val="000000"/>
          <w:sz w:val="21"/>
          <w:szCs w:val="21"/>
        </w:rPr>
        <w:t> Temporary tables cannot be partitioned.</w:t>
      </w:r>
    </w:p>
    <w:p w14:paraId="5B996494"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Log tables. </w:t>
      </w:r>
      <w:r>
        <w:rPr>
          <w:rFonts w:ascii="Helvetica" w:hAnsi="Helvetica" w:cs="Helvetica"/>
          <w:color w:val="000000"/>
          <w:sz w:val="21"/>
          <w:szCs w:val="21"/>
        </w:rPr>
        <w:t> It is not possible to partition the log tables; an </w:t>
      </w:r>
      <w:hyperlink r:id="rId406"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PARTITION BY ...</w:t>
        </w:r>
      </w:hyperlink>
      <w:r>
        <w:rPr>
          <w:rFonts w:ascii="Helvetica" w:hAnsi="Helvetica" w:cs="Helvetica"/>
          <w:color w:val="000000"/>
          <w:sz w:val="21"/>
          <w:szCs w:val="21"/>
        </w:rPr>
        <w:t> statement on such a table fails with an error.</w:t>
      </w:r>
    </w:p>
    <w:p w14:paraId="26B47515"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Data type of partitioning key. </w:t>
      </w:r>
      <w:bookmarkStart w:id="126" w:name="idm46383352591248"/>
      <w:bookmarkEnd w:id="126"/>
      <w:r>
        <w:rPr>
          <w:rFonts w:ascii="Helvetica" w:hAnsi="Helvetica" w:cs="Helvetica"/>
          <w:color w:val="000000"/>
          <w:sz w:val="21"/>
          <w:szCs w:val="21"/>
        </w:rPr>
        <w:t> A partitioning key must be either an integer column or an expression that resolves to an integer. Expressions employing </w:t>
      </w:r>
      <w:hyperlink r:id="rId407"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columns cannot be used. The column or expression value may also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see </w:t>
      </w:r>
      <w:hyperlink r:id="rId408" w:anchor="partitioning-handling-nulls" w:tooltip="24.2.7 How MySQL Partitioning Handles NULL" w:history="1">
        <w:r>
          <w:rPr>
            <w:rStyle w:val="a4"/>
            <w:rFonts w:ascii="Helvetica" w:hAnsi="Helvetica" w:cs="Helvetica"/>
            <w:color w:val="00759F"/>
            <w:sz w:val="21"/>
            <w:szCs w:val="21"/>
          </w:rPr>
          <w:t>Section 24.2.7, “How MySQL Partitioning Handles NULL”</w:t>
        </w:r>
      </w:hyperlink>
      <w:r>
        <w:rPr>
          <w:rFonts w:ascii="Helvetica" w:hAnsi="Helvetica" w:cs="Helvetica"/>
          <w:color w:val="000000"/>
          <w:sz w:val="21"/>
          <w:szCs w:val="21"/>
        </w:rPr>
        <w:t>.</w:t>
      </w:r>
    </w:p>
    <w:p w14:paraId="73FC6F0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There are two exceptions to this restriction:</w:t>
      </w:r>
    </w:p>
    <w:p w14:paraId="363B8B66" w14:textId="77777777" w:rsidR="00841A98" w:rsidRDefault="00841A98" w:rsidP="00841A98">
      <w:pPr>
        <w:pStyle w:val="af"/>
        <w:numPr>
          <w:ilvl w:val="0"/>
          <w:numId w:val="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partitioning by [</w:t>
      </w: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it is possible to use columns of any valid MySQL data type other than </w:t>
      </w:r>
      <w:hyperlink r:id="rId40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or </w:t>
      </w:r>
      <w:hyperlink r:id="rId41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as partitioning keys, because the internal key-hashing functions produce the correct data type from these types. For example, the following two </w:t>
      </w:r>
      <w:hyperlink r:id="rId41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are valid:</w:t>
      </w:r>
    </w:p>
    <w:p w14:paraId="255FA2A5"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tkc</w:t>
      </w:r>
      <w:proofErr w:type="spellEnd"/>
      <w:r>
        <w:rPr>
          <w:rFonts w:ascii="Courier New" w:hAnsi="Courier New" w:cs="Courier New"/>
          <w:color w:val="000000"/>
          <w:sz w:val="20"/>
          <w:szCs w:val="20"/>
        </w:rPr>
        <w:t xml:space="preserve"> (c1 CHAR)</w:t>
      </w:r>
    </w:p>
    <w:p w14:paraId="60EF5E91"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PARTITION BY KEY(c1)</w:t>
      </w:r>
    </w:p>
    <w:p w14:paraId="5A0BDD94"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PARTITIONS 4;</w:t>
      </w:r>
    </w:p>
    <w:p w14:paraId="14406F1A"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p>
    <w:p w14:paraId="06F30759"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tke</w:t>
      </w:r>
      <w:proofErr w:type="spellEnd"/>
    </w:p>
    <w:p w14:paraId="346D9F13"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c</w:t>
      </w:r>
      <w:proofErr w:type="gramEnd"/>
      <w:r>
        <w:rPr>
          <w:rFonts w:ascii="Courier New" w:hAnsi="Courier New" w:cs="Courier New"/>
          <w:color w:val="000000"/>
          <w:sz w:val="20"/>
          <w:szCs w:val="20"/>
        </w:rPr>
        <w:t>1 ENUM('red', 'orange', 'yellow', 'green', 'blue', 'indigo', 'violet') )</w:t>
      </w:r>
    </w:p>
    <w:p w14:paraId="6C7C6927"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PARTITION BY LINEAR KEY(c1)</w:t>
      </w:r>
    </w:p>
    <w:p w14:paraId="7BDAE16B"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PARTITIONS 6;</w:t>
      </w:r>
    </w:p>
    <w:p w14:paraId="1706C793" w14:textId="77777777" w:rsidR="00841A98" w:rsidRDefault="00841A98" w:rsidP="00841A98">
      <w:pPr>
        <w:pStyle w:val="af"/>
        <w:numPr>
          <w:ilvl w:val="0"/>
          <w:numId w:val="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partitioning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it is possible to use string, </w:t>
      </w:r>
      <w:hyperlink r:id="rId412"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413"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For example, each of the following </w:t>
      </w:r>
      <w:hyperlink r:id="rId414"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is valid:</w:t>
      </w:r>
    </w:p>
    <w:p w14:paraId="7A23160F"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rc</w:t>
      </w:r>
      <w:proofErr w:type="spellEnd"/>
      <w:r>
        <w:rPr>
          <w:rFonts w:ascii="Courier New" w:hAnsi="Courier New" w:cs="Courier New"/>
          <w:color w:val="000000"/>
          <w:sz w:val="20"/>
          <w:szCs w:val="20"/>
        </w:rPr>
        <w:t xml:space="preserve"> (c1 INT, c2 DATE)</w:t>
      </w:r>
    </w:p>
    <w:p w14:paraId="2F123E7A"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PARTITION BY RANGE COLUMNS(c2) (</w:t>
      </w:r>
    </w:p>
    <w:p w14:paraId="69F3A011"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p0 VALUES LESS </w:t>
      </w:r>
      <w:proofErr w:type="gramStart"/>
      <w:r>
        <w:rPr>
          <w:rFonts w:ascii="Courier New" w:hAnsi="Courier New" w:cs="Courier New"/>
          <w:color w:val="000000"/>
          <w:sz w:val="20"/>
          <w:szCs w:val="20"/>
        </w:rPr>
        <w:t>THAN(</w:t>
      </w:r>
      <w:proofErr w:type="gramEnd"/>
      <w:r>
        <w:rPr>
          <w:rFonts w:ascii="Courier New" w:hAnsi="Courier New" w:cs="Courier New"/>
          <w:color w:val="000000"/>
          <w:sz w:val="20"/>
          <w:szCs w:val="20"/>
        </w:rPr>
        <w:t>'1990-01-01'),</w:t>
      </w:r>
    </w:p>
    <w:p w14:paraId="42508C89"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p1 VALUES LESS </w:t>
      </w:r>
      <w:proofErr w:type="gramStart"/>
      <w:r>
        <w:rPr>
          <w:rFonts w:ascii="Courier New" w:hAnsi="Courier New" w:cs="Courier New"/>
          <w:color w:val="000000"/>
          <w:sz w:val="20"/>
          <w:szCs w:val="20"/>
        </w:rPr>
        <w:t>THAN(</w:t>
      </w:r>
      <w:proofErr w:type="gramEnd"/>
      <w:r>
        <w:rPr>
          <w:rFonts w:ascii="Courier New" w:hAnsi="Courier New" w:cs="Courier New"/>
          <w:color w:val="000000"/>
          <w:sz w:val="20"/>
          <w:szCs w:val="20"/>
        </w:rPr>
        <w:t>'1995-01-01'),</w:t>
      </w:r>
    </w:p>
    <w:p w14:paraId="272C2DE0"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p2 VALUES LESS </w:t>
      </w:r>
      <w:proofErr w:type="gramStart"/>
      <w:r>
        <w:rPr>
          <w:rFonts w:ascii="Courier New" w:hAnsi="Courier New" w:cs="Courier New"/>
          <w:color w:val="000000"/>
          <w:sz w:val="20"/>
          <w:szCs w:val="20"/>
        </w:rPr>
        <w:t>THAN(</w:t>
      </w:r>
      <w:proofErr w:type="gramEnd"/>
      <w:r>
        <w:rPr>
          <w:rFonts w:ascii="Courier New" w:hAnsi="Courier New" w:cs="Courier New"/>
          <w:color w:val="000000"/>
          <w:sz w:val="20"/>
          <w:szCs w:val="20"/>
        </w:rPr>
        <w:t>'2000-01-01'),</w:t>
      </w:r>
    </w:p>
    <w:p w14:paraId="64E8B680"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p3 VALUES LESS </w:t>
      </w:r>
      <w:proofErr w:type="gramStart"/>
      <w:r>
        <w:rPr>
          <w:rFonts w:ascii="Courier New" w:hAnsi="Courier New" w:cs="Courier New"/>
          <w:color w:val="000000"/>
          <w:sz w:val="20"/>
          <w:szCs w:val="20"/>
        </w:rPr>
        <w:t>THAN(</w:t>
      </w:r>
      <w:proofErr w:type="gramEnd"/>
      <w:r>
        <w:rPr>
          <w:rFonts w:ascii="Courier New" w:hAnsi="Courier New" w:cs="Courier New"/>
          <w:color w:val="000000"/>
          <w:sz w:val="20"/>
          <w:szCs w:val="20"/>
        </w:rPr>
        <w:t>'2005-01-01'),</w:t>
      </w:r>
    </w:p>
    <w:p w14:paraId="4EAE3B52"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THAN(MAXVALUE)</w:t>
      </w:r>
    </w:p>
    <w:p w14:paraId="0D268512"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CBB392"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p>
    <w:p w14:paraId="36B4AC13"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lc (c1 INT, c2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w:t>
      </w:r>
    </w:p>
    <w:p w14:paraId="4C3A2C0B"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PARTITION BY LIST COLUMNS(c2) (</w:t>
      </w:r>
    </w:p>
    <w:p w14:paraId="6EB88559"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p0 VALUES </w:t>
      </w: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'a', 'd', 'g', 'j', 'm', 'p', 's', 'v', 'y'),</w:t>
      </w:r>
    </w:p>
    <w:p w14:paraId="37E0A1FE"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p1 VALUES </w:t>
      </w: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'b', 'e', 'h', 'k', 'n', 'q', 't', 'w', 'z'),</w:t>
      </w:r>
    </w:p>
    <w:p w14:paraId="3FB34E16"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p2 VALUES </w:t>
      </w: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'c', 'f',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'l', 'o', 'r', 'u', 'x', NULL)</w:t>
      </w:r>
    </w:p>
    <w:p w14:paraId="5CC78067"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95C42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Neither of the preceding exceptions applies to </w:t>
      </w:r>
      <w:hyperlink r:id="rId41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41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types.</w:t>
      </w:r>
    </w:p>
    <w:p w14:paraId="48934371"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Subqueries. </w:t>
      </w:r>
      <w:bookmarkStart w:id="127" w:name="idm46383352566496"/>
      <w:bookmarkEnd w:id="127"/>
      <w:r>
        <w:rPr>
          <w:rFonts w:ascii="Helvetica" w:hAnsi="Helvetica" w:cs="Helvetica"/>
          <w:color w:val="000000"/>
          <w:sz w:val="21"/>
          <w:szCs w:val="21"/>
        </w:rPr>
        <w:t> A partitioning key may not be a subquery, even if that subquery resolves to an integer value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48F2B47" w14:textId="77777777" w:rsidR="00841A98" w:rsidRDefault="00841A98" w:rsidP="00841A98">
      <w:pPr>
        <w:pStyle w:val="af"/>
        <w:rPr>
          <w:rFonts w:ascii="Helvetica" w:hAnsi="Helvetica" w:cs="Helvetica"/>
          <w:color w:val="000000"/>
          <w:sz w:val="21"/>
          <w:szCs w:val="21"/>
        </w:rPr>
      </w:pPr>
      <w:bookmarkStart w:id="128" w:name="idm46383352563648"/>
      <w:bookmarkStart w:id="129" w:name="idm46383352562160"/>
      <w:bookmarkStart w:id="130" w:name="partitioning-limitations-prefixes"/>
      <w:bookmarkEnd w:id="128"/>
      <w:bookmarkEnd w:id="129"/>
      <w:bookmarkEnd w:id="130"/>
      <w:r>
        <w:rPr>
          <w:rFonts w:ascii="Helvetica" w:hAnsi="Helvetica" w:cs="Helvetica"/>
          <w:b/>
          <w:bCs/>
          <w:color w:val="000000"/>
          <w:sz w:val="21"/>
          <w:szCs w:val="21"/>
        </w:rPr>
        <w:t>Column index prefixes not supported for key partitioning. </w:t>
      </w:r>
      <w:r>
        <w:rPr>
          <w:rFonts w:ascii="Helvetica" w:hAnsi="Helvetica" w:cs="Helvetica"/>
          <w:color w:val="000000"/>
          <w:sz w:val="21"/>
          <w:szCs w:val="21"/>
        </w:rPr>
        <w:t> When creating a table that is partitioned by key, any columns in the partitioning key which use column prefixes are not used in the table's partitioning function. Consider the following </w:t>
      </w:r>
      <w:hyperlink r:id="rId41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which has three </w:t>
      </w:r>
      <w:hyperlink r:id="rId41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columns, and whose primary key uses all three columns and specifies prefixes for two of them:</w:t>
      </w:r>
    </w:p>
    <w:p w14:paraId="137C2B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1DAACA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10000),</w:t>
      </w:r>
    </w:p>
    <w:p w14:paraId="3C1E99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w:t>
      </w:r>
    </w:p>
    <w:p w14:paraId="7D01F3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10),</w:t>
      </w:r>
    </w:p>
    <w:p w14:paraId="4EF7A4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10), b, c(2))</w:t>
      </w:r>
    </w:p>
    <w:p w14:paraId="0D7C7D2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 PARTITIONS 2;</w:t>
      </w:r>
    </w:p>
    <w:p w14:paraId="7BD9932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This statement is accepted, but the resulting table is actually created as if you had issued the following statement, using only the primary key column which does not include a prefix (column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for the partitioning key:</w:t>
      </w:r>
    </w:p>
    <w:p w14:paraId="64EF77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51D64F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10000),</w:t>
      </w:r>
    </w:p>
    <w:p w14:paraId="25BE32E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25),</w:t>
      </w:r>
    </w:p>
    <w:p w14:paraId="0CB3533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10),</w:t>
      </w:r>
    </w:p>
    <w:p w14:paraId="568CE8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10), b, c(2))</w:t>
      </w:r>
    </w:p>
    <w:p w14:paraId="76C74A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 BY KEY(b) PARTITIONS 2;</w:t>
      </w:r>
    </w:p>
    <w:p w14:paraId="568C9FE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Prior to MySQL 8.0.21, no warning was issued or any other indication provided that this occurred, except in the event that all columns specified for the partitioning key used prefixes, in which case the statement failed, but with a misleading error message, as shown here:</w:t>
      </w:r>
    </w:p>
    <w:p w14:paraId="6BDEC15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t2 (</w:t>
      </w:r>
    </w:p>
    <w:p w14:paraId="5BAD47A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a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10000),</w:t>
      </w:r>
    </w:p>
    <w:p w14:paraId="21A2D27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b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25),</w:t>
      </w:r>
    </w:p>
    <w:p w14:paraId="7E7128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c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10),</w:t>
      </w:r>
    </w:p>
    <w:p w14:paraId="563147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PRIMARY KEY (</w:t>
      </w:r>
      <w:proofErr w:type="gramStart"/>
      <w:r>
        <w:rPr>
          <w:rStyle w:val="HTML1"/>
          <w:rFonts w:ascii="Courier New" w:hAnsi="Courier New" w:cs="Courier New"/>
          <w:b/>
          <w:bCs/>
          <w:color w:val="000000"/>
          <w:sz w:val="19"/>
          <w:szCs w:val="19"/>
        </w:rPr>
        <w:t>a(</w:t>
      </w:r>
      <w:proofErr w:type="gramEnd"/>
      <w:r>
        <w:rPr>
          <w:rStyle w:val="HTML1"/>
          <w:rFonts w:ascii="Courier New" w:hAnsi="Courier New" w:cs="Courier New"/>
          <w:b/>
          <w:bCs/>
          <w:color w:val="000000"/>
          <w:sz w:val="19"/>
          <w:szCs w:val="19"/>
        </w:rPr>
        <w:t>10), b(5), c(2))</w:t>
      </w:r>
    </w:p>
    <w:p w14:paraId="3B810EA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PARTITION BY KEY() PARTITIONS 2;</w:t>
      </w:r>
    </w:p>
    <w:p w14:paraId="611BF994" w14:textId="77777777" w:rsidR="00841A98" w:rsidRDefault="00841A98" w:rsidP="00841A98">
      <w:pPr>
        <w:pStyle w:val="HTML"/>
        <w:shd w:val="clear" w:color="auto" w:fill="EEEEEE"/>
        <w:spacing w:before="124" w:after="124" w:line="300" w:lineRule="atLeast"/>
        <w:rPr>
          <w:rStyle w:val="errortext"/>
          <w:rFonts w:ascii="Courier New" w:hAnsi="Courier New" w:cs="Courier New"/>
          <w:color w:val="7B3D23"/>
          <w:sz w:val="20"/>
          <w:szCs w:val="20"/>
          <w:shd w:val="clear" w:color="auto" w:fill="FFFFFF"/>
        </w:rPr>
      </w:pPr>
      <w:r>
        <w:rPr>
          <w:rStyle w:val="errortext"/>
          <w:rFonts w:ascii="Courier New" w:hAnsi="Courier New" w:cs="Courier New"/>
          <w:color w:val="7B3D23"/>
          <w:sz w:val="20"/>
          <w:szCs w:val="20"/>
          <w:shd w:val="clear" w:color="auto" w:fill="FFFFFF"/>
        </w:rPr>
        <w:t>ERROR 1503 (HY000): A PRIMARY KEY must include all columns in the</w:t>
      </w:r>
    </w:p>
    <w:p w14:paraId="0942859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table's partitioning function</w:t>
      </w:r>
    </w:p>
    <w:p w14:paraId="580C087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 xml:space="preserve">This also </w:t>
      </w:r>
      <w:proofErr w:type="spellStart"/>
      <w:r>
        <w:rPr>
          <w:rFonts w:ascii="Helvetica" w:hAnsi="Helvetica" w:cs="Helvetica"/>
          <w:color w:val="000000"/>
          <w:sz w:val="21"/>
          <w:szCs w:val="21"/>
        </w:rPr>
        <w:t>occured</w:t>
      </w:r>
      <w:proofErr w:type="spellEnd"/>
      <w:r>
        <w:rPr>
          <w:rFonts w:ascii="Helvetica" w:hAnsi="Helvetica" w:cs="Helvetica"/>
          <w:color w:val="000000"/>
          <w:sz w:val="21"/>
          <w:szCs w:val="21"/>
        </w:rPr>
        <w:t xml:space="preserve"> when performing </w:t>
      </w:r>
      <w:hyperlink r:id="rId41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when upgrading such tables.</w:t>
      </w:r>
    </w:p>
    <w:p w14:paraId="60AD747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permissive behavior is deprecated as of MySQL 8.0.21 (and is subject to removal in a future version of MySQL). Beginning with MySQL 8.0.21, using one or more columns having a prefix in the partitioning key results in a warning for each such column, as shown here:</w:t>
      </w:r>
    </w:p>
    <w:p w14:paraId="79595AF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t1 (</w:t>
      </w:r>
    </w:p>
    <w:p w14:paraId="74035A8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a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10000),</w:t>
      </w:r>
    </w:p>
    <w:p w14:paraId="3FB481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b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25),</w:t>
      </w:r>
    </w:p>
    <w:p w14:paraId="0AD315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c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10),</w:t>
      </w:r>
    </w:p>
    <w:p w14:paraId="5EFA93A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PRIMARY KEY (</w:t>
      </w:r>
      <w:proofErr w:type="gramStart"/>
      <w:r>
        <w:rPr>
          <w:rStyle w:val="HTML1"/>
          <w:rFonts w:ascii="Courier New" w:hAnsi="Courier New" w:cs="Courier New"/>
          <w:b/>
          <w:bCs/>
          <w:color w:val="000000"/>
          <w:sz w:val="19"/>
          <w:szCs w:val="19"/>
        </w:rPr>
        <w:t>a(</w:t>
      </w:r>
      <w:proofErr w:type="gramEnd"/>
      <w:r>
        <w:rPr>
          <w:rStyle w:val="HTML1"/>
          <w:rFonts w:ascii="Courier New" w:hAnsi="Courier New" w:cs="Courier New"/>
          <w:b/>
          <w:bCs/>
          <w:color w:val="000000"/>
          <w:sz w:val="19"/>
          <w:szCs w:val="19"/>
        </w:rPr>
        <w:t>10), b, c(2))</w:t>
      </w:r>
    </w:p>
    <w:p w14:paraId="4DFF5B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PARTITION BY KEY() PARTITIONS 2;</w:t>
      </w:r>
    </w:p>
    <w:p w14:paraId="586F34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0 rows affected, 2 warnings (1.25 sec)</w:t>
      </w:r>
    </w:p>
    <w:p w14:paraId="3D505A6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EA9C7E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WARNINGS\G</w:t>
      </w:r>
    </w:p>
    <w:p w14:paraId="6266237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36B31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42474D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1681</w:t>
      </w:r>
    </w:p>
    <w:p w14:paraId="447A8A4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Message: Column 'test.t</w:t>
      </w:r>
      <w:proofErr w:type="gramStart"/>
      <w:r>
        <w:rPr>
          <w:rFonts w:ascii="Courier New" w:hAnsi="Courier New" w:cs="Courier New"/>
          <w:color w:val="000000"/>
          <w:sz w:val="20"/>
          <w:szCs w:val="20"/>
        </w:rPr>
        <w:t>1.a</w:t>
      </w:r>
      <w:proofErr w:type="gramEnd"/>
      <w:r>
        <w:rPr>
          <w:rFonts w:ascii="Courier New" w:hAnsi="Courier New" w:cs="Courier New"/>
          <w:color w:val="000000"/>
          <w:sz w:val="20"/>
          <w:szCs w:val="20"/>
        </w:rPr>
        <w:t>' having prefix key part 'a(10)' is ignored by the</w:t>
      </w:r>
    </w:p>
    <w:p w14:paraId="2C18CA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partitioning function. Use of prefixed columns in the PARTITION BY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 clause</w:t>
      </w:r>
    </w:p>
    <w:p w14:paraId="4E21178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is deprecated and will be removed in a future release.</w:t>
      </w:r>
    </w:p>
    <w:p w14:paraId="668FE4D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3949F2C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64F48A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1681</w:t>
      </w:r>
    </w:p>
    <w:p w14:paraId="146882A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Message: Column 'test.t1.c' having prefix key part '</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2)' is ignored by the</w:t>
      </w:r>
    </w:p>
    <w:p w14:paraId="086A27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partitioning function. Use of prefixed columns in the PARTITION BY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 clause</w:t>
      </w:r>
    </w:p>
    <w:p w14:paraId="6B746E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is deprecated and will be removed in a future release.</w:t>
      </w:r>
    </w:p>
    <w:p w14:paraId="6CCE76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47AA67B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includes cases in which the columns used in the partitioning function are defined implicitly as those in the table's primary key by employing an empty </w:t>
      </w:r>
      <w:r>
        <w:rPr>
          <w:rStyle w:val="HTML1"/>
          <w:rFonts w:ascii="Courier New" w:hAnsi="Courier New" w:cs="Courier New"/>
          <w:b/>
          <w:bCs/>
          <w:color w:val="026789"/>
          <w:sz w:val="20"/>
          <w:szCs w:val="20"/>
          <w:shd w:val="clear" w:color="auto" w:fill="FFFFFF"/>
        </w:rPr>
        <w:t xml:space="preserve">PARTITION BY </w:t>
      </w:r>
      <w:proofErr w:type="gramStart"/>
      <w:r>
        <w:rPr>
          <w:rStyle w:val="HTML1"/>
          <w:rFonts w:ascii="Courier New" w:hAnsi="Courier New" w:cs="Courier New"/>
          <w:b/>
          <w:bCs/>
          <w:color w:val="026789"/>
          <w:sz w:val="20"/>
          <w:szCs w:val="20"/>
          <w:shd w:val="clear" w:color="auto" w:fill="FFFFFF"/>
        </w:rPr>
        <w:t>KEY(</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clause.</w:t>
      </w:r>
    </w:p>
    <w:p w14:paraId="6F5AA8B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MySQL 8.0.21 and later, if all columns specified for the partitioning key employ prefixes, the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statement used fails with an error message that identifies the issue correctly:</w:t>
      </w:r>
    </w:p>
    <w:p w14:paraId="0407FD6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t1 (</w:t>
      </w:r>
    </w:p>
    <w:p w14:paraId="4192233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a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10000),</w:t>
      </w:r>
    </w:p>
    <w:p w14:paraId="1E5E3F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b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25),</w:t>
      </w:r>
    </w:p>
    <w:p w14:paraId="20BFFD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c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10),</w:t>
      </w:r>
    </w:p>
    <w:p w14:paraId="005C52F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PRIMARY KEY (</w:t>
      </w:r>
      <w:proofErr w:type="gramStart"/>
      <w:r>
        <w:rPr>
          <w:rStyle w:val="HTML1"/>
          <w:rFonts w:ascii="Courier New" w:hAnsi="Courier New" w:cs="Courier New"/>
          <w:b/>
          <w:bCs/>
          <w:color w:val="000000"/>
          <w:sz w:val="19"/>
          <w:szCs w:val="19"/>
        </w:rPr>
        <w:t>a(</w:t>
      </w:r>
      <w:proofErr w:type="gramEnd"/>
      <w:r>
        <w:rPr>
          <w:rStyle w:val="HTML1"/>
          <w:rFonts w:ascii="Courier New" w:hAnsi="Courier New" w:cs="Courier New"/>
          <w:b/>
          <w:bCs/>
          <w:color w:val="000000"/>
          <w:sz w:val="19"/>
          <w:szCs w:val="19"/>
        </w:rPr>
        <w:t>10), b(5), c(2))</w:t>
      </w:r>
    </w:p>
    <w:p w14:paraId="70E877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PARTITION BY KEY() PARTITIONS 2;</w:t>
      </w:r>
    </w:p>
    <w:p w14:paraId="21347739" w14:textId="77777777" w:rsidR="00841A98" w:rsidRDefault="00841A98" w:rsidP="00841A98">
      <w:pPr>
        <w:pStyle w:val="HTML"/>
        <w:shd w:val="clear" w:color="auto" w:fill="EEEEEE"/>
        <w:spacing w:before="124" w:after="124" w:line="300" w:lineRule="atLeast"/>
        <w:rPr>
          <w:rStyle w:val="errortext"/>
          <w:rFonts w:ascii="Courier New" w:hAnsi="Courier New" w:cs="Courier New"/>
          <w:color w:val="7B3D23"/>
          <w:sz w:val="20"/>
          <w:szCs w:val="20"/>
          <w:shd w:val="clear" w:color="auto" w:fill="FFFFFF"/>
        </w:rPr>
      </w:pPr>
      <w:r>
        <w:rPr>
          <w:rStyle w:val="errortext"/>
          <w:rFonts w:ascii="Courier New" w:hAnsi="Courier New" w:cs="Courier New"/>
          <w:color w:val="7B3D23"/>
          <w:sz w:val="20"/>
          <w:szCs w:val="20"/>
          <w:shd w:val="clear" w:color="auto" w:fill="FFFFFF"/>
        </w:rPr>
        <w:lastRenderedPageBreak/>
        <w:t>ERROR 1503 (HY000): A PRIMARY KEY must include all columns in the table's</w:t>
      </w:r>
    </w:p>
    <w:p w14:paraId="74CE8F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partitioning function (prefixed columns are not considered).</w:t>
      </w:r>
    </w:p>
    <w:p w14:paraId="336FEAB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general information about partitioning tables by key, see </w:t>
      </w:r>
      <w:hyperlink r:id="rId420" w:anchor="partitioning-key" w:tooltip="24.2.5 KEY Partitioning" w:history="1">
        <w:r>
          <w:rPr>
            <w:rStyle w:val="a4"/>
            <w:rFonts w:ascii="Helvetica" w:hAnsi="Helvetica" w:cs="Helvetica"/>
            <w:color w:val="00759F"/>
            <w:sz w:val="21"/>
            <w:szCs w:val="21"/>
          </w:rPr>
          <w:t>Section 24.2.5, “KEY Partitioning”</w:t>
        </w:r>
      </w:hyperlink>
      <w:r>
        <w:rPr>
          <w:rFonts w:ascii="Helvetica" w:hAnsi="Helvetica" w:cs="Helvetica"/>
          <w:color w:val="000000"/>
          <w:sz w:val="21"/>
          <w:szCs w:val="21"/>
        </w:rPr>
        <w:t>.</w:t>
      </w:r>
    </w:p>
    <w:p w14:paraId="678B50C1" w14:textId="77777777" w:rsidR="00841A98" w:rsidRDefault="00841A98" w:rsidP="00841A98">
      <w:pPr>
        <w:pStyle w:val="af"/>
        <w:rPr>
          <w:rFonts w:ascii="Helvetica" w:hAnsi="Helvetica" w:cs="Helvetica"/>
          <w:color w:val="000000"/>
          <w:sz w:val="21"/>
          <w:szCs w:val="21"/>
        </w:rPr>
      </w:pPr>
      <w:bookmarkStart w:id="131" w:name="partitioning-limitations-subpartitions"/>
      <w:bookmarkEnd w:id="131"/>
      <w:r>
        <w:rPr>
          <w:rFonts w:ascii="Helvetica" w:hAnsi="Helvetica" w:cs="Helvetica"/>
          <w:b/>
          <w:bCs/>
          <w:color w:val="000000"/>
          <w:sz w:val="21"/>
          <w:szCs w:val="21"/>
        </w:rPr>
        <w:t xml:space="preserve">Issues with </w:t>
      </w:r>
      <w:proofErr w:type="spellStart"/>
      <w:r>
        <w:rPr>
          <w:rFonts w:ascii="Helvetica" w:hAnsi="Helvetica" w:cs="Helvetica"/>
          <w:b/>
          <w:bCs/>
          <w:color w:val="000000"/>
          <w:sz w:val="21"/>
          <w:szCs w:val="21"/>
        </w:rPr>
        <w:t>subpartitions</w:t>
      </w:r>
      <w:proofErr w:type="spellEnd"/>
      <w:r>
        <w:rPr>
          <w:rFonts w:ascii="Helvetica" w:hAnsi="Helvetica" w:cs="Helvetica"/>
          <w:b/>
          <w:bCs/>
          <w:color w:val="000000"/>
          <w:sz w:val="21"/>
          <w:szCs w:val="21"/>
        </w:rPr>
        <w:t>. </w:t>
      </w:r>
      <w:bookmarkStart w:id="132" w:name="idm46383352526576"/>
      <w:bookmarkStart w:id="133" w:name="idm46383352525088"/>
      <w:bookmarkEnd w:id="132"/>
      <w:bookmarkEnd w:id="133"/>
      <w:r>
        <w:rPr>
          <w:rFonts w:ascii="Helvetica" w:hAnsi="Helvetica" w:cs="Helvetica"/>
          <w:color w:val="000000"/>
          <w:sz w:val="21"/>
          <w:szCs w:val="21"/>
        </w:rPr>
        <w:t>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xml:space="preserve"> must use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partitioning. Only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xml:space="preserve"> partitions may be </w:t>
      </w:r>
      <w:proofErr w:type="spellStart"/>
      <w:r>
        <w:rPr>
          <w:rFonts w:ascii="Helvetica" w:hAnsi="Helvetica" w:cs="Helvetica"/>
          <w:color w:val="000000"/>
          <w:sz w:val="21"/>
          <w:szCs w:val="21"/>
        </w:rPr>
        <w:t>subpartitioned</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xml:space="preserve"> partitions cannot be </w:t>
      </w:r>
      <w:proofErr w:type="spellStart"/>
      <w:r>
        <w:rPr>
          <w:rFonts w:ascii="Helvetica" w:hAnsi="Helvetica" w:cs="Helvetica"/>
          <w:color w:val="000000"/>
          <w:sz w:val="21"/>
          <w:szCs w:val="21"/>
        </w:rPr>
        <w:t>subpartitioned</w:t>
      </w:r>
      <w:proofErr w:type="spellEnd"/>
      <w:r>
        <w:rPr>
          <w:rFonts w:ascii="Helvetica" w:hAnsi="Helvetica" w:cs="Helvetica"/>
          <w:color w:val="000000"/>
          <w:sz w:val="21"/>
          <w:szCs w:val="21"/>
        </w:rPr>
        <w:t>.</w:t>
      </w:r>
    </w:p>
    <w:p w14:paraId="66A5EEC0" w14:textId="77777777" w:rsidR="00841A98" w:rsidRDefault="00841A98" w:rsidP="00841A98">
      <w:pPr>
        <w:pStyle w:val="af"/>
        <w:rPr>
          <w:rFonts w:ascii="Helvetica" w:hAnsi="Helvetica" w:cs="Helvetica"/>
          <w:color w:val="000000"/>
          <w:sz w:val="21"/>
          <w:szCs w:val="21"/>
        </w:rPr>
      </w:pPr>
      <w:bookmarkStart w:id="134" w:name="idm46383352518448"/>
      <w:bookmarkEnd w:id="134"/>
      <w:r>
        <w:rPr>
          <w:rStyle w:val="HTML1"/>
          <w:rFonts w:ascii="Courier New" w:hAnsi="Courier New" w:cs="Courier New"/>
          <w:b/>
          <w:bCs/>
          <w:color w:val="026789"/>
          <w:sz w:val="20"/>
          <w:szCs w:val="20"/>
          <w:shd w:val="clear" w:color="auto" w:fill="FFFFFF"/>
        </w:rPr>
        <w:t>SUBPARTITION BY KEY</w:t>
      </w:r>
      <w:r>
        <w:rPr>
          <w:rFonts w:ascii="Helvetica" w:hAnsi="Helvetica" w:cs="Helvetica"/>
          <w:color w:val="000000"/>
          <w:sz w:val="21"/>
          <w:szCs w:val="21"/>
        </w:rPr>
        <w:t xml:space="preserve"> requires that the </w:t>
      </w:r>
      <w:proofErr w:type="spellStart"/>
      <w:r>
        <w:rPr>
          <w:rFonts w:ascii="Helvetica" w:hAnsi="Helvetica" w:cs="Helvetica"/>
          <w:color w:val="000000"/>
          <w:sz w:val="21"/>
          <w:szCs w:val="21"/>
        </w:rPr>
        <w:t>subpartitioning</w:t>
      </w:r>
      <w:proofErr w:type="spellEnd"/>
      <w:r>
        <w:rPr>
          <w:rFonts w:ascii="Helvetica" w:hAnsi="Helvetica" w:cs="Helvetica"/>
          <w:color w:val="000000"/>
          <w:sz w:val="21"/>
          <w:szCs w:val="21"/>
        </w:rPr>
        <w:t xml:space="preserve"> column or columns be specified explicitly, unlike the case with </w:t>
      </w:r>
      <w:r>
        <w:rPr>
          <w:rStyle w:val="HTML1"/>
          <w:rFonts w:ascii="Courier New" w:hAnsi="Courier New" w:cs="Courier New"/>
          <w:b/>
          <w:bCs/>
          <w:color w:val="026789"/>
          <w:sz w:val="20"/>
          <w:szCs w:val="20"/>
          <w:shd w:val="clear" w:color="auto" w:fill="FFFFFF"/>
        </w:rPr>
        <w:t>PARTITION BY KEY</w:t>
      </w:r>
      <w:r>
        <w:rPr>
          <w:rFonts w:ascii="Helvetica" w:hAnsi="Helvetica" w:cs="Helvetica"/>
          <w:color w:val="000000"/>
          <w:sz w:val="21"/>
          <w:szCs w:val="21"/>
        </w:rPr>
        <w:t>, where it can be omitted (in which case the table's primary key column is used by default). Consider the table created by this statement:</w:t>
      </w:r>
    </w:p>
    <w:p w14:paraId="06C5388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
    <w:p w14:paraId="571597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 AUTO_INCREMENT PRIMARY KEY,</w:t>
      </w:r>
    </w:p>
    <w:p w14:paraId="7258BC7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51439E0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12BA1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create a table having the same columns, partitioned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using a statement such as this one:</w:t>
      </w:r>
    </w:p>
    <w:p w14:paraId="2B795FF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
    <w:p w14:paraId="6A626F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 AUTO_INCREMENT PRIMARY KEY,</w:t>
      </w:r>
    </w:p>
    <w:p w14:paraId="5D65F2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2B0FBC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CF42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w:t>
      </w:r>
    </w:p>
    <w:p w14:paraId="4B40FFF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17A796D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previous statement is treated as though it had been written like this, with the table's primary key column used as the partitioning column:</w:t>
      </w:r>
    </w:p>
    <w:p w14:paraId="1353A6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
    <w:p w14:paraId="0B17288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 AUTO_INCREMENT PRIMARY KEY,</w:t>
      </w:r>
    </w:p>
    <w:p w14:paraId="127AA6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30)</w:t>
      </w:r>
    </w:p>
    <w:p w14:paraId="06400C0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190A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id)</w:t>
      </w:r>
    </w:p>
    <w:p w14:paraId="75C714C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7173F43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086D0CE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 xml:space="preserve">However, the following statement that attempts to create a </w:t>
      </w:r>
      <w:proofErr w:type="spellStart"/>
      <w:r>
        <w:rPr>
          <w:rFonts w:ascii="Helvetica" w:hAnsi="Helvetica" w:cs="Helvetica"/>
          <w:color w:val="000000"/>
          <w:sz w:val="21"/>
          <w:szCs w:val="21"/>
        </w:rPr>
        <w:t>subpartitioned</w:t>
      </w:r>
      <w:proofErr w:type="spellEnd"/>
      <w:r>
        <w:rPr>
          <w:rFonts w:ascii="Helvetica" w:hAnsi="Helvetica" w:cs="Helvetica"/>
          <w:color w:val="000000"/>
          <w:sz w:val="21"/>
          <w:szCs w:val="21"/>
        </w:rPr>
        <w:t xml:space="preserve"> table using the default column as the </w:t>
      </w:r>
      <w:proofErr w:type="spellStart"/>
      <w:r>
        <w:rPr>
          <w:rFonts w:ascii="Helvetica" w:hAnsi="Helvetica" w:cs="Helvetica"/>
          <w:color w:val="000000"/>
          <w:sz w:val="21"/>
          <w:szCs w:val="21"/>
        </w:rPr>
        <w:t>subpartitioning</w:t>
      </w:r>
      <w:proofErr w:type="spellEnd"/>
      <w:r>
        <w:rPr>
          <w:rFonts w:ascii="Helvetica" w:hAnsi="Helvetica" w:cs="Helvetica"/>
          <w:color w:val="000000"/>
          <w:sz w:val="21"/>
          <w:szCs w:val="21"/>
        </w:rPr>
        <w:t xml:space="preserve"> column fails, and the column must be specified for the statement to succeed, as shown here:</w:t>
      </w:r>
    </w:p>
    <w:p w14:paraId="5A946D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spellStart"/>
      <w:r>
        <w:rPr>
          <w:rStyle w:val="HTML1"/>
          <w:rFonts w:ascii="Courier New" w:hAnsi="Courier New" w:cs="Courier New"/>
          <w:b/>
          <w:bCs/>
          <w:color w:val="000000"/>
          <w:sz w:val="19"/>
          <w:szCs w:val="19"/>
        </w:rPr>
        <w:t>ts</w:t>
      </w:r>
      <w:proofErr w:type="spellEnd"/>
      <w:r>
        <w:rPr>
          <w:rStyle w:val="HTML1"/>
          <w:rFonts w:ascii="Courier New" w:hAnsi="Courier New" w:cs="Courier New"/>
          <w:b/>
          <w:bCs/>
          <w:color w:val="000000"/>
          <w:sz w:val="19"/>
          <w:szCs w:val="19"/>
        </w:rPr>
        <w:t xml:space="preserve"> (</w:t>
      </w:r>
    </w:p>
    <w:p w14:paraId="0B2A7C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NOT NULL AUTO_INCREMENT PRIMARY KEY,</w:t>
      </w:r>
    </w:p>
    <w:p w14:paraId="77F05B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name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30)</w:t>
      </w:r>
    </w:p>
    <w:p w14:paraId="5B05B8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587AE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PARTITION BY </w:t>
      </w:r>
      <w:proofErr w:type="gramStart"/>
      <w:r>
        <w:rPr>
          <w:rStyle w:val="HTML1"/>
          <w:rFonts w:ascii="Courier New" w:hAnsi="Courier New" w:cs="Courier New"/>
          <w:b/>
          <w:bCs/>
          <w:color w:val="000000"/>
          <w:sz w:val="19"/>
          <w:szCs w:val="19"/>
        </w:rPr>
        <w:t>RANGE(</w:t>
      </w:r>
      <w:proofErr w:type="gramEnd"/>
      <w:r>
        <w:rPr>
          <w:rStyle w:val="HTML1"/>
          <w:rFonts w:ascii="Courier New" w:hAnsi="Courier New" w:cs="Courier New"/>
          <w:b/>
          <w:bCs/>
          <w:color w:val="000000"/>
          <w:sz w:val="19"/>
          <w:szCs w:val="19"/>
        </w:rPr>
        <w:t>id)</w:t>
      </w:r>
    </w:p>
    <w:p w14:paraId="414629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SUBPARTITION BY </w:t>
      </w:r>
      <w:proofErr w:type="gramStart"/>
      <w:r>
        <w:rPr>
          <w:rStyle w:val="HTML1"/>
          <w:rFonts w:ascii="Courier New" w:hAnsi="Courier New" w:cs="Courier New"/>
          <w:b/>
          <w:bCs/>
          <w:color w:val="000000"/>
          <w:sz w:val="19"/>
          <w:szCs w:val="19"/>
        </w:rPr>
        <w:t>KEY(</w:t>
      </w:r>
      <w:proofErr w:type="gramEnd"/>
      <w:r>
        <w:rPr>
          <w:rStyle w:val="HTML1"/>
          <w:rFonts w:ascii="Courier New" w:hAnsi="Courier New" w:cs="Courier New"/>
          <w:b/>
          <w:bCs/>
          <w:color w:val="000000"/>
          <w:sz w:val="19"/>
          <w:szCs w:val="19"/>
        </w:rPr>
        <w:t>)</w:t>
      </w:r>
    </w:p>
    <w:p w14:paraId="3BB3D65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SUBPARTITIONS 4</w:t>
      </w:r>
    </w:p>
    <w:p w14:paraId="7D33A2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0DD892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(100),</w:t>
      </w:r>
    </w:p>
    <w:p w14:paraId="0DE32C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(MAXVALUE)</w:t>
      </w:r>
    </w:p>
    <w:p w14:paraId="5F41592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906CB77" w14:textId="77777777" w:rsidR="00841A98" w:rsidRDefault="00841A98" w:rsidP="00841A98">
      <w:pPr>
        <w:pStyle w:val="HTML"/>
        <w:shd w:val="clear" w:color="auto" w:fill="EEEEEE"/>
        <w:spacing w:before="124" w:after="124" w:line="300" w:lineRule="atLeast"/>
        <w:rPr>
          <w:rStyle w:val="errortext"/>
          <w:rFonts w:ascii="Courier New" w:hAnsi="Courier New" w:cs="Courier New"/>
          <w:color w:val="7B3D23"/>
          <w:sz w:val="20"/>
          <w:szCs w:val="20"/>
          <w:shd w:val="clear" w:color="auto" w:fill="FFFFFF"/>
        </w:rPr>
      </w:pPr>
      <w:r>
        <w:rPr>
          <w:rStyle w:val="errortext"/>
          <w:rFonts w:ascii="Courier New" w:hAnsi="Courier New" w:cs="Courier New"/>
          <w:color w:val="7B3D23"/>
          <w:sz w:val="20"/>
          <w:szCs w:val="20"/>
          <w:shd w:val="clear" w:color="auto" w:fill="FFFFFF"/>
        </w:rPr>
        <w:t>ERROR 1064 (42000): You have an error in your SQL syntax; check the manual that</w:t>
      </w:r>
    </w:p>
    <w:p w14:paraId="44B896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corresponds to your MySQL server version for the right syntax to use near ')</w:t>
      </w:r>
    </w:p>
    <w:p w14:paraId="786B14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F08624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spellStart"/>
      <w:r>
        <w:rPr>
          <w:rStyle w:val="HTML1"/>
          <w:rFonts w:ascii="Courier New" w:hAnsi="Courier New" w:cs="Courier New"/>
          <w:b/>
          <w:bCs/>
          <w:color w:val="000000"/>
          <w:sz w:val="19"/>
          <w:szCs w:val="19"/>
        </w:rPr>
        <w:t>ts</w:t>
      </w:r>
      <w:proofErr w:type="spellEnd"/>
      <w:r>
        <w:rPr>
          <w:rStyle w:val="HTML1"/>
          <w:rFonts w:ascii="Courier New" w:hAnsi="Courier New" w:cs="Courier New"/>
          <w:b/>
          <w:bCs/>
          <w:color w:val="000000"/>
          <w:sz w:val="19"/>
          <w:szCs w:val="19"/>
        </w:rPr>
        <w:t xml:space="preserve"> (</w:t>
      </w:r>
    </w:p>
    <w:p w14:paraId="3FAFAEF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NOT NULL AUTO_INCREMENT PRIMARY KEY,</w:t>
      </w:r>
    </w:p>
    <w:p w14:paraId="51D8EE4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name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30)</w:t>
      </w:r>
    </w:p>
    <w:p w14:paraId="0A3A40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7BE1B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PARTITION BY </w:t>
      </w:r>
      <w:proofErr w:type="gramStart"/>
      <w:r>
        <w:rPr>
          <w:rStyle w:val="HTML1"/>
          <w:rFonts w:ascii="Courier New" w:hAnsi="Courier New" w:cs="Courier New"/>
          <w:b/>
          <w:bCs/>
          <w:color w:val="000000"/>
          <w:sz w:val="19"/>
          <w:szCs w:val="19"/>
        </w:rPr>
        <w:t>RANGE(</w:t>
      </w:r>
      <w:proofErr w:type="gramEnd"/>
      <w:r>
        <w:rPr>
          <w:rStyle w:val="HTML1"/>
          <w:rFonts w:ascii="Courier New" w:hAnsi="Courier New" w:cs="Courier New"/>
          <w:b/>
          <w:bCs/>
          <w:color w:val="000000"/>
          <w:sz w:val="19"/>
          <w:szCs w:val="19"/>
        </w:rPr>
        <w:t>id)</w:t>
      </w:r>
    </w:p>
    <w:p w14:paraId="532C2D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SUBPARTITION BY </w:t>
      </w:r>
      <w:proofErr w:type="gramStart"/>
      <w:r>
        <w:rPr>
          <w:rStyle w:val="HTML1"/>
          <w:rFonts w:ascii="Courier New" w:hAnsi="Courier New" w:cs="Courier New"/>
          <w:b/>
          <w:bCs/>
          <w:color w:val="000000"/>
          <w:sz w:val="19"/>
          <w:szCs w:val="19"/>
        </w:rPr>
        <w:t>KEY(</w:t>
      </w:r>
      <w:proofErr w:type="gramEnd"/>
      <w:r>
        <w:rPr>
          <w:rStyle w:val="HTML1"/>
          <w:rFonts w:ascii="Courier New" w:hAnsi="Courier New" w:cs="Courier New"/>
          <w:b/>
          <w:bCs/>
          <w:color w:val="000000"/>
          <w:sz w:val="19"/>
          <w:szCs w:val="19"/>
        </w:rPr>
        <w:t>id)</w:t>
      </w:r>
    </w:p>
    <w:p w14:paraId="60D3BD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SUBPARTITIONS 4</w:t>
      </w:r>
    </w:p>
    <w:p w14:paraId="36090EF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48EFE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(100),</w:t>
      </w:r>
    </w:p>
    <w:p w14:paraId="4CBCE12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(MAXVALUE)</w:t>
      </w:r>
    </w:p>
    <w:p w14:paraId="0515567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EA355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(0.07 sec)</w:t>
      </w:r>
    </w:p>
    <w:p w14:paraId="7B1788C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This is a known issue (see Bug #51470).</w:t>
      </w:r>
    </w:p>
    <w:p w14:paraId="50E7FF7B"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DATA DIRECTORY and INDEX DIRECTORY options. </w:t>
      </w:r>
      <w:r>
        <w:rPr>
          <w:rFonts w:ascii="Helvetica" w:hAnsi="Helvetica" w:cs="Helvetica"/>
          <w:color w:val="000000"/>
          <w:sz w:val="21"/>
          <w:szCs w:val="21"/>
        </w:rPr>
        <w:t> Table-level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INDEX DIRECTORY</w:t>
      </w:r>
      <w:r>
        <w:rPr>
          <w:rFonts w:ascii="Helvetica" w:hAnsi="Helvetica" w:cs="Helvetica"/>
          <w:color w:val="000000"/>
          <w:sz w:val="21"/>
          <w:szCs w:val="21"/>
        </w:rPr>
        <w:t xml:space="preserve"> options are ignored (see Bug #32091). You can employ these options for individual partitions or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xml:space="preserve"> of </w:t>
      </w:r>
      <w:proofErr w:type="spellStart"/>
      <w:r w:rsidR="001D3EDE">
        <w:fldChar w:fldCharType="begin"/>
      </w:r>
      <w:r w:rsidR="001D3EDE">
        <w:instrText xml:space="preserve"> HYPERLINK "file:///E:\\backup\\%E4%B8%8B%E8%BD%BD\\refman-8.0-en.html-chapter\\refman-8.0-en.html-chapter\\innodb-storage-engine.html" \o "Chapter 15 The InnoDB Storage Engine" </w:instrText>
      </w:r>
      <w:r w:rsidR="001D3EDE">
        <w:fldChar w:fldCharType="separate"/>
      </w:r>
      <w:r>
        <w:rPr>
          <w:rStyle w:val="HTML1"/>
          <w:rFonts w:ascii="Courier New" w:hAnsi="Courier New" w:cs="Courier New"/>
          <w:b/>
          <w:bCs/>
          <w:color w:val="026789"/>
          <w:sz w:val="20"/>
          <w:szCs w:val="20"/>
          <w:u w:val="single"/>
          <w:shd w:val="clear" w:color="auto" w:fill="FFFFFF"/>
        </w:rPr>
        <w:t>InnoDB</w:t>
      </w:r>
      <w:proofErr w:type="spellEnd"/>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tables. As of MySQL 8.0.21, the directory specified in a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must be known to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For more information, see </w:t>
      </w:r>
      <w:hyperlink r:id="rId421" w:anchor="innodb-create-table-external-data-directory" w:tooltip="Using the DATA DIRECTORY Clause" w:history="1">
        <w:r>
          <w:rPr>
            <w:rStyle w:val="a4"/>
            <w:rFonts w:ascii="Helvetica" w:hAnsi="Helvetica" w:cs="Helvetica"/>
            <w:color w:val="00759F"/>
            <w:sz w:val="21"/>
            <w:szCs w:val="21"/>
          </w:rPr>
          <w:t>Using the DATA DIRECTORY Clause</w:t>
        </w:r>
      </w:hyperlink>
      <w:r>
        <w:rPr>
          <w:rFonts w:ascii="Helvetica" w:hAnsi="Helvetica" w:cs="Helvetica"/>
          <w:color w:val="000000"/>
          <w:sz w:val="21"/>
          <w:szCs w:val="21"/>
        </w:rPr>
        <w:t>.</w:t>
      </w:r>
    </w:p>
    <w:p w14:paraId="6F40F7CF"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Repairing and rebuilding partitioned tables. </w:t>
      </w:r>
      <w:r>
        <w:rPr>
          <w:rFonts w:ascii="Helvetica" w:hAnsi="Helvetica" w:cs="Helvetica"/>
          <w:color w:val="000000"/>
          <w:sz w:val="21"/>
          <w:szCs w:val="21"/>
        </w:rPr>
        <w:t> The statements </w:t>
      </w:r>
      <w:hyperlink r:id="rId422"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w:t>
      </w:r>
      <w:hyperlink r:id="rId423"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w:t>
      </w:r>
      <w:hyperlink r:id="rId424"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and </w:t>
      </w:r>
      <w:hyperlink r:id="rId425"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are supported for partitioned tables.</w:t>
      </w:r>
    </w:p>
    <w:p w14:paraId="2A6FB02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addition, you can use </w:t>
      </w:r>
      <w:r>
        <w:rPr>
          <w:rStyle w:val="HTML1"/>
          <w:rFonts w:ascii="Courier New" w:hAnsi="Courier New" w:cs="Courier New"/>
          <w:b/>
          <w:bCs/>
          <w:color w:val="026789"/>
          <w:sz w:val="20"/>
          <w:szCs w:val="20"/>
          <w:shd w:val="clear" w:color="auto" w:fill="FFFFFF"/>
        </w:rPr>
        <w:t>ALTER TABLE ... REBUILD PARTITION</w:t>
      </w:r>
      <w:r>
        <w:rPr>
          <w:rFonts w:ascii="Helvetica" w:hAnsi="Helvetica" w:cs="Helvetica"/>
          <w:color w:val="000000"/>
          <w:sz w:val="21"/>
          <w:szCs w:val="21"/>
        </w:rPr>
        <w:t> to rebuild one or more partitions of a partitioned table; </w:t>
      </w:r>
      <w:r>
        <w:rPr>
          <w:rStyle w:val="HTML1"/>
          <w:rFonts w:ascii="Courier New" w:hAnsi="Courier New" w:cs="Courier New"/>
          <w:b/>
          <w:bCs/>
          <w:color w:val="026789"/>
          <w:sz w:val="20"/>
          <w:szCs w:val="20"/>
          <w:shd w:val="clear" w:color="auto" w:fill="FFFFFF"/>
        </w:rPr>
        <w:t>ALTER TABLE ... REORGANIZE PARTITION</w:t>
      </w:r>
      <w:r>
        <w:rPr>
          <w:rFonts w:ascii="Helvetica" w:hAnsi="Helvetica" w:cs="Helvetica"/>
          <w:color w:val="000000"/>
          <w:sz w:val="21"/>
          <w:szCs w:val="21"/>
        </w:rPr>
        <w:t> also causes partitions to be rebuilt. See </w:t>
      </w:r>
      <w:hyperlink r:id="rId426"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 for more information about these two statements.</w:t>
      </w:r>
    </w:p>
    <w:p w14:paraId="19C53D4E"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ANALYZE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OPTIMIZE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REPAIR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TRUNCATE</w:t>
      </w:r>
      <w:r>
        <w:rPr>
          <w:rFonts w:ascii="Helvetica" w:hAnsi="Helvetica" w:cs="Helvetica"/>
          <w:color w:val="000000"/>
          <w:sz w:val="21"/>
          <w:szCs w:val="21"/>
        </w:rPr>
        <w:t xml:space="preserve"> operations are supported with </w:t>
      </w:r>
      <w:proofErr w:type="spellStart"/>
      <w:r>
        <w:rPr>
          <w:rFonts w:ascii="Helvetica" w:hAnsi="Helvetica" w:cs="Helvetica"/>
          <w:color w:val="000000"/>
          <w:sz w:val="21"/>
          <w:szCs w:val="21"/>
        </w:rPr>
        <w:t>subpartitions</w:t>
      </w:r>
      <w:proofErr w:type="spellEnd"/>
      <w:r>
        <w:rPr>
          <w:rFonts w:ascii="Helvetica" w:hAnsi="Helvetica" w:cs="Helvetica"/>
          <w:color w:val="000000"/>
          <w:sz w:val="21"/>
          <w:szCs w:val="21"/>
        </w:rPr>
        <w:t>. See </w:t>
      </w:r>
      <w:hyperlink r:id="rId427" w:anchor="alter-table-partition-operations" w:tooltip="13.1.9.1 ALTER TABLE Partition Operations" w:history="1">
        <w:r>
          <w:rPr>
            <w:rStyle w:val="a4"/>
            <w:rFonts w:ascii="Helvetica" w:hAnsi="Helvetica" w:cs="Helvetica"/>
            <w:color w:val="00759F"/>
            <w:sz w:val="21"/>
            <w:szCs w:val="21"/>
          </w:rPr>
          <w:t>Section 13.1.9.1, “ALTER TABLE Partition Operations”</w:t>
        </w:r>
      </w:hyperlink>
      <w:r>
        <w:rPr>
          <w:rFonts w:ascii="Helvetica" w:hAnsi="Helvetica" w:cs="Helvetica"/>
          <w:color w:val="000000"/>
          <w:sz w:val="21"/>
          <w:szCs w:val="21"/>
        </w:rPr>
        <w:t>.</w:t>
      </w:r>
    </w:p>
    <w:p w14:paraId="3ECDA636"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 xml:space="preserve">File name delimiters for partitions and </w:t>
      </w:r>
      <w:proofErr w:type="spellStart"/>
      <w:r>
        <w:rPr>
          <w:rFonts w:ascii="Helvetica" w:hAnsi="Helvetica" w:cs="Helvetica"/>
          <w:b/>
          <w:bCs/>
          <w:color w:val="000000"/>
          <w:sz w:val="21"/>
          <w:szCs w:val="21"/>
        </w:rPr>
        <w:t>subpartitions</w:t>
      </w:r>
      <w:proofErr w:type="spellEnd"/>
      <w:r>
        <w:rPr>
          <w:rFonts w:ascii="Helvetica" w:hAnsi="Helvetica" w:cs="Helvetica"/>
          <w:b/>
          <w:bCs/>
          <w:color w:val="000000"/>
          <w:sz w:val="21"/>
          <w:szCs w:val="21"/>
        </w:rPr>
        <w:t>. </w:t>
      </w:r>
      <w:r>
        <w:rPr>
          <w:rFonts w:ascii="Helvetica" w:hAnsi="Helvetica" w:cs="Helvetica"/>
          <w:color w:val="000000"/>
          <w:sz w:val="21"/>
          <w:szCs w:val="21"/>
        </w:rPr>
        <w:t xml:space="preserve"> Table partition and </w:t>
      </w:r>
      <w:proofErr w:type="spellStart"/>
      <w:r>
        <w:rPr>
          <w:rFonts w:ascii="Helvetica" w:hAnsi="Helvetica" w:cs="Helvetica"/>
          <w:color w:val="000000"/>
          <w:sz w:val="21"/>
          <w:szCs w:val="21"/>
        </w:rPr>
        <w:t>subpartition</w:t>
      </w:r>
      <w:proofErr w:type="spellEnd"/>
      <w:r>
        <w:rPr>
          <w:rFonts w:ascii="Helvetica" w:hAnsi="Helvetica" w:cs="Helvetica"/>
          <w:color w:val="000000"/>
          <w:sz w:val="21"/>
          <w:szCs w:val="21"/>
        </w:rPr>
        <w:t xml:space="preserve"> file names include generated delimiters such as </w:t>
      </w:r>
      <w:r>
        <w:rPr>
          <w:rStyle w:val="HTML1"/>
          <w:rFonts w:ascii="Courier New" w:hAnsi="Courier New" w:cs="Courier New"/>
          <w:b/>
          <w:bCs/>
          <w:color w:val="026789"/>
          <w:sz w:val="20"/>
          <w:szCs w:val="20"/>
          <w:shd w:val="clear" w:color="auto" w:fill="FFFFFF"/>
        </w:rPr>
        <w:t>#P#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#SP#</w:t>
      </w:r>
      <w:r>
        <w:rPr>
          <w:rFonts w:ascii="Helvetica" w:hAnsi="Helvetica" w:cs="Helvetica"/>
          <w:color w:val="000000"/>
          <w:sz w:val="21"/>
          <w:szCs w:val="21"/>
        </w:rPr>
        <w:t xml:space="preserve">. The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of such delimiters can vary and should not be depended upon.</w:t>
      </w:r>
    </w:p>
    <w:p w14:paraId="726E4D64" w14:textId="77777777" w:rsidR="00841A98" w:rsidRDefault="00841A98" w:rsidP="00841A98">
      <w:pPr>
        <w:pStyle w:val="3"/>
        <w:shd w:val="clear" w:color="auto" w:fill="FFFFFF"/>
        <w:rPr>
          <w:rFonts w:ascii="Helvetica" w:hAnsi="Helvetica" w:cs="Helvetica"/>
          <w:color w:val="000000"/>
          <w:sz w:val="34"/>
          <w:szCs w:val="34"/>
        </w:rPr>
      </w:pPr>
      <w:bookmarkStart w:id="135" w:name="partitioning-limitations-partitioning-ke"/>
      <w:bookmarkStart w:id="136" w:name="_Toc83152988"/>
      <w:bookmarkEnd w:id="135"/>
      <w:r>
        <w:rPr>
          <w:rFonts w:ascii="Helvetica" w:hAnsi="Helvetica" w:cs="Helvetica"/>
          <w:color w:val="000000"/>
          <w:sz w:val="34"/>
          <w:szCs w:val="34"/>
        </w:rPr>
        <w:t>24.6.1 Partitioning Keys, Primary Keys, and Unique Keys</w:t>
      </w:r>
      <w:bookmarkEnd w:id="136"/>
    </w:p>
    <w:p w14:paraId="0C9BE520" w14:textId="77777777" w:rsidR="00841A98" w:rsidRDefault="00841A98" w:rsidP="00841A98">
      <w:pPr>
        <w:pStyle w:val="af"/>
        <w:rPr>
          <w:rFonts w:ascii="Helvetica" w:hAnsi="Helvetica" w:cs="Helvetica"/>
          <w:color w:val="000000"/>
          <w:sz w:val="21"/>
          <w:szCs w:val="21"/>
        </w:rPr>
      </w:pPr>
      <w:bookmarkStart w:id="137" w:name="idm46383352467920"/>
      <w:bookmarkStart w:id="138" w:name="idm46383352466880"/>
      <w:bookmarkStart w:id="139" w:name="idm46383352465392"/>
      <w:bookmarkStart w:id="140" w:name="idm46383352464304"/>
      <w:bookmarkStart w:id="141" w:name="idm46383352462816"/>
      <w:bookmarkEnd w:id="137"/>
      <w:bookmarkEnd w:id="138"/>
      <w:bookmarkEnd w:id="139"/>
      <w:bookmarkEnd w:id="140"/>
      <w:bookmarkEnd w:id="141"/>
      <w:r>
        <w:rPr>
          <w:rFonts w:ascii="Helvetica" w:hAnsi="Helvetica" w:cs="Helvetica"/>
          <w:color w:val="000000"/>
          <w:sz w:val="21"/>
          <w:szCs w:val="21"/>
        </w:rPr>
        <w:t>This section discusses the relationship of partitioning keys with primary keys and unique keys. The rule governing this relationship can be expressed as follows: All columns used in the partitioning expression for a partitioned table must be part of every unique key that the table may have.</w:t>
      </w:r>
    </w:p>
    <w:p w14:paraId="53B1B06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other words, </w:t>
      </w:r>
      <w:r>
        <w:rPr>
          <w:rStyle w:val="a3"/>
          <w:rFonts w:ascii="Helvetica" w:hAnsi="Helvetica" w:cs="Helvetica"/>
          <w:color w:val="003333"/>
          <w:sz w:val="21"/>
          <w:szCs w:val="21"/>
          <w:shd w:val="clear" w:color="auto" w:fill="FFFFFF"/>
        </w:rPr>
        <w:t>every unique key on the table must use every column in the table's partitioning expression</w:t>
      </w:r>
      <w:r>
        <w:rPr>
          <w:rFonts w:ascii="Helvetica" w:hAnsi="Helvetica" w:cs="Helvetica"/>
          <w:color w:val="000000"/>
          <w:sz w:val="21"/>
          <w:szCs w:val="21"/>
        </w:rPr>
        <w:t>. (This also includes the table's primary key, since it is by definition a unique key. This particular case is discussed later in this section.) For example, each of the following table creation statements is invalid:</w:t>
      </w:r>
    </w:p>
    <w:p w14:paraId="62C926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59DAAAD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34D93C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DATE NOT NULL,</w:t>
      </w:r>
    </w:p>
    <w:p w14:paraId="0D02E76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437420B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col4 INT NOT NULL,</w:t>
      </w:r>
    </w:p>
    <w:p w14:paraId="59175B6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UNIQUE KEY (col1, col2)</w:t>
      </w:r>
    </w:p>
    <w:p w14:paraId="701A593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DE0B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HASH(</w:t>
      </w:r>
      <w:proofErr w:type="gramEnd"/>
      <w:r>
        <w:rPr>
          <w:rFonts w:ascii="Courier New" w:hAnsi="Courier New" w:cs="Courier New"/>
          <w:color w:val="000000"/>
          <w:sz w:val="20"/>
          <w:szCs w:val="20"/>
        </w:rPr>
        <w:t>col3)</w:t>
      </w:r>
    </w:p>
    <w:p w14:paraId="0A7DF3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1CED776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D0A44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t2 (</w:t>
      </w:r>
    </w:p>
    <w:p w14:paraId="6DE9D8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3F13E0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DATE NOT NULL,</w:t>
      </w:r>
    </w:p>
    <w:p w14:paraId="7887D3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0DD541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col4 INT NOT NULL,</w:t>
      </w:r>
    </w:p>
    <w:p w14:paraId="4938160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 (col1),</w:t>
      </w:r>
    </w:p>
    <w:p w14:paraId="07B29EB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 (col3)</w:t>
      </w:r>
    </w:p>
    <w:p w14:paraId="6A8033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49ED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HASH(</w:t>
      </w:r>
      <w:proofErr w:type="gramEnd"/>
      <w:r>
        <w:rPr>
          <w:rFonts w:ascii="Courier New" w:hAnsi="Courier New" w:cs="Courier New"/>
          <w:color w:val="000000"/>
          <w:sz w:val="20"/>
          <w:szCs w:val="20"/>
        </w:rPr>
        <w:t>col1 + col3)</w:t>
      </w:r>
    </w:p>
    <w:p w14:paraId="563869C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4D3F776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each case, the proposed table would have at least one unique key that does not include all columns used in the partitioning expression.</w:t>
      </w:r>
    </w:p>
    <w:p w14:paraId="16D4580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Each of the following statements is valid, and represents one way in which the corresponding invalid table creation statement could be made to work:</w:t>
      </w:r>
    </w:p>
    <w:p w14:paraId="6B42B5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794B133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502C89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DATE NOT NULL,</w:t>
      </w:r>
    </w:p>
    <w:p w14:paraId="579D5AD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4AB1F5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col4 INT NOT NULL,</w:t>
      </w:r>
    </w:p>
    <w:p w14:paraId="281371A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 (col1, col2, col3)</w:t>
      </w:r>
    </w:p>
    <w:p w14:paraId="0CFC03C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291F7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HASH(</w:t>
      </w:r>
      <w:proofErr w:type="gramEnd"/>
      <w:r>
        <w:rPr>
          <w:rFonts w:ascii="Courier New" w:hAnsi="Courier New" w:cs="Courier New"/>
          <w:color w:val="000000"/>
          <w:sz w:val="20"/>
          <w:szCs w:val="20"/>
        </w:rPr>
        <w:t>col3)</w:t>
      </w:r>
    </w:p>
    <w:p w14:paraId="33A9DB7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16557B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86A606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t2 (</w:t>
      </w:r>
    </w:p>
    <w:p w14:paraId="5401ED9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6903C7D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col2 DATE NOT NULL,</w:t>
      </w:r>
    </w:p>
    <w:p w14:paraId="5115653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3CD96D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col4 INT NOT NULL,</w:t>
      </w:r>
    </w:p>
    <w:p w14:paraId="7C3CB6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 (col1, col3)</w:t>
      </w:r>
    </w:p>
    <w:p w14:paraId="402C5D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1E44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HASH(</w:t>
      </w:r>
      <w:proofErr w:type="gramEnd"/>
      <w:r>
        <w:rPr>
          <w:rFonts w:ascii="Courier New" w:hAnsi="Courier New" w:cs="Courier New"/>
          <w:color w:val="000000"/>
          <w:sz w:val="20"/>
          <w:szCs w:val="20"/>
        </w:rPr>
        <w:t>col1 + col3)</w:t>
      </w:r>
    </w:p>
    <w:p w14:paraId="013770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46D4110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example shows the error produced in such cases:</w:t>
      </w:r>
    </w:p>
    <w:p w14:paraId="509E036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t3 (</w:t>
      </w:r>
    </w:p>
    <w:p w14:paraId="58F49C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col1 INT NOT NULL,</w:t>
      </w:r>
    </w:p>
    <w:p w14:paraId="3B34C6C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col2 DATE NOT NULL,</w:t>
      </w:r>
    </w:p>
    <w:p w14:paraId="72BB81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col3 INT NOT NULL,</w:t>
      </w:r>
    </w:p>
    <w:p w14:paraId="1E6CEC4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col4 INT NOT NULL,</w:t>
      </w:r>
    </w:p>
    <w:p w14:paraId="53B137A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UNIQUE KEY (col1, col2),</w:t>
      </w:r>
    </w:p>
    <w:p w14:paraId="50B210E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UNIQUE KEY (col3)</w:t>
      </w:r>
    </w:p>
    <w:p w14:paraId="5A3EA5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06FC67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PARTITION BY </w:t>
      </w:r>
      <w:proofErr w:type="gramStart"/>
      <w:r>
        <w:rPr>
          <w:rStyle w:val="HTML1"/>
          <w:rFonts w:ascii="Courier New" w:hAnsi="Courier New" w:cs="Courier New"/>
          <w:b/>
          <w:bCs/>
          <w:color w:val="000000"/>
          <w:sz w:val="19"/>
          <w:szCs w:val="19"/>
        </w:rPr>
        <w:t>HASH(</w:t>
      </w:r>
      <w:proofErr w:type="gramEnd"/>
      <w:r>
        <w:rPr>
          <w:rStyle w:val="HTML1"/>
          <w:rFonts w:ascii="Courier New" w:hAnsi="Courier New" w:cs="Courier New"/>
          <w:b/>
          <w:bCs/>
          <w:color w:val="000000"/>
          <w:sz w:val="19"/>
          <w:szCs w:val="19"/>
        </w:rPr>
        <w:t>col1 + col3)</w:t>
      </w:r>
    </w:p>
    <w:p w14:paraId="4B1EAA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PARTITIONS 4;</w:t>
      </w:r>
    </w:p>
    <w:p w14:paraId="727A7C6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1491 (HY000): A PRIMARY KEY must include all columns in the table's partitioning function</w:t>
      </w:r>
    </w:p>
    <w:p w14:paraId="6003C50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w:t>
      </w:r>
      <w:hyperlink r:id="rId42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fails because both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col3</w:t>
      </w:r>
      <w:r>
        <w:rPr>
          <w:rFonts w:ascii="Helvetica" w:hAnsi="Helvetica" w:cs="Helvetica"/>
          <w:color w:val="000000"/>
          <w:sz w:val="21"/>
          <w:szCs w:val="21"/>
        </w:rPr>
        <w:t> are included in the proposed partitioning key, but neither of these columns is part of both of unique keys on the table. This shows one possible fix for the invalid table definition:</w:t>
      </w:r>
    </w:p>
    <w:p w14:paraId="0BAB55C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t3 (</w:t>
      </w:r>
    </w:p>
    <w:p w14:paraId="47063C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col1 INT NOT NULL,</w:t>
      </w:r>
    </w:p>
    <w:p w14:paraId="55494E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col2 DATE NOT NULL,</w:t>
      </w:r>
    </w:p>
    <w:p w14:paraId="784DFA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col3 INT NOT NULL,</w:t>
      </w:r>
    </w:p>
    <w:p w14:paraId="628922E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col4 INT NOT NULL,</w:t>
      </w:r>
    </w:p>
    <w:p w14:paraId="420C25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UNIQUE KEY (col1, col2, col3),</w:t>
      </w:r>
    </w:p>
    <w:p w14:paraId="66F8FB1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UNIQUE KEY (col3)</w:t>
      </w:r>
    </w:p>
    <w:p w14:paraId="78C6741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06111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 xml:space="preserve">PARTITION BY </w:t>
      </w:r>
      <w:proofErr w:type="gramStart"/>
      <w:r>
        <w:rPr>
          <w:rStyle w:val="HTML1"/>
          <w:rFonts w:ascii="Courier New" w:hAnsi="Courier New" w:cs="Courier New"/>
          <w:b/>
          <w:bCs/>
          <w:color w:val="000000"/>
          <w:sz w:val="19"/>
          <w:szCs w:val="19"/>
        </w:rPr>
        <w:t>HASH(</w:t>
      </w:r>
      <w:proofErr w:type="gramEnd"/>
      <w:r>
        <w:rPr>
          <w:rStyle w:val="HTML1"/>
          <w:rFonts w:ascii="Courier New" w:hAnsi="Courier New" w:cs="Courier New"/>
          <w:b/>
          <w:bCs/>
          <w:color w:val="000000"/>
          <w:sz w:val="19"/>
          <w:szCs w:val="19"/>
        </w:rPr>
        <w:t>col3)</w:t>
      </w:r>
    </w:p>
    <w:p w14:paraId="56DE49E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PARTITIONS 4;</w:t>
      </w:r>
    </w:p>
    <w:p w14:paraId="28C6753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(0.05 sec)</w:t>
      </w:r>
    </w:p>
    <w:p w14:paraId="608CA03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this case, the proposed partitioning key </w:t>
      </w:r>
      <w:r>
        <w:rPr>
          <w:rStyle w:val="HTML1"/>
          <w:rFonts w:ascii="Courier New" w:hAnsi="Courier New" w:cs="Courier New"/>
          <w:b/>
          <w:bCs/>
          <w:color w:val="026789"/>
          <w:sz w:val="20"/>
          <w:szCs w:val="20"/>
          <w:shd w:val="clear" w:color="auto" w:fill="FFFFFF"/>
        </w:rPr>
        <w:t>col3</w:t>
      </w:r>
      <w:r>
        <w:rPr>
          <w:rFonts w:ascii="Helvetica" w:hAnsi="Helvetica" w:cs="Helvetica"/>
          <w:color w:val="000000"/>
          <w:sz w:val="21"/>
          <w:szCs w:val="21"/>
        </w:rPr>
        <w:t> is part of both unique keys, and the table creation statement succeeds.</w:t>
      </w:r>
    </w:p>
    <w:p w14:paraId="0DEA5B6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following table cannot be partitioned at all, because there is no way to include in a partitioning key any columns that belong to both unique keys:</w:t>
      </w:r>
    </w:p>
    <w:p w14:paraId="72C081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t4 (</w:t>
      </w:r>
    </w:p>
    <w:p w14:paraId="5E3280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5275AE3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INT NOT NULL,</w:t>
      </w:r>
    </w:p>
    <w:p w14:paraId="07AA2F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26EA5D9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col4 INT NOT NULL,</w:t>
      </w:r>
    </w:p>
    <w:p w14:paraId="0814258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 (col1, col3),</w:t>
      </w:r>
    </w:p>
    <w:p w14:paraId="07F1233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 (col2, col4)</w:t>
      </w:r>
    </w:p>
    <w:p w14:paraId="48E171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C027B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Since every primary key is by definition a unique key, this restriction also includes the table's primary key, if it has one. For example, the next two statements are invalid:</w:t>
      </w:r>
    </w:p>
    <w:p w14:paraId="65C052D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t5 (</w:t>
      </w:r>
    </w:p>
    <w:p w14:paraId="1E363D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21D2B6C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DATE NOT NULL,</w:t>
      </w:r>
    </w:p>
    <w:p w14:paraId="2BB9FF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1992697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col4 INT NOT NULL,</w:t>
      </w:r>
    </w:p>
    <w:p w14:paraId="20E4B70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col1, col2)</w:t>
      </w:r>
    </w:p>
    <w:p w14:paraId="014D3A6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C5DB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HASH(</w:t>
      </w:r>
      <w:proofErr w:type="gramEnd"/>
      <w:r>
        <w:rPr>
          <w:rFonts w:ascii="Courier New" w:hAnsi="Courier New" w:cs="Courier New"/>
          <w:color w:val="000000"/>
          <w:sz w:val="20"/>
          <w:szCs w:val="20"/>
        </w:rPr>
        <w:t>col3)</w:t>
      </w:r>
    </w:p>
    <w:p w14:paraId="637FE14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3BF24FB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9E956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t6 (</w:t>
      </w:r>
    </w:p>
    <w:p w14:paraId="679B103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42CA56C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DATE NOT NULL,</w:t>
      </w:r>
    </w:p>
    <w:p w14:paraId="677055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5B8A32D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col4 INT NOT NULL,</w:t>
      </w:r>
    </w:p>
    <w:p w14:paraId="5FCCCE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col1, col3),</w:t>
      </w:r>
    </w:p>
    <w:p w14:paraId="4F2E00A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col2)</w:t>
      </w:r>
    </w:p>
    <w:p w14:paraId="32DADA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0AF08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HASH( YEAR</w:t>
      </w:r>
      <w:proofErr w:type="gramEnd"/>
      <w:r>
        <w:rPr>
          <w:rFonts w:ascii="Courier New" w:hAnsi="Courier New" w:cs="Courier New"/>
          <w:color w:val="000000"/>
          <w:sz w:val="20"/>
          <w:szCs w:val="20"/>
        </w:rPr>
        <w:t>(col2) )</w:t>
      </w:r>
    </w:p>
    <w:p w14:paraId="6BB962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420E2A1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both cases, the primary key does not include all columns referenced in the partitioning expression. However, both of the next two statements are valid:</w:t>
      </w:r>
    </w:p>
    <w:p w14:paraId="3471224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t7 (</w:t>
      </w:r>
    </w:p>
    <w:p w14:paraId="733DA0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1E3279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DATE NOT NULL,</w:t>
      </w:r>
    </w:p>
    <w:p w14:paraId="116EEE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67C6F0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col4 INT NOT NULL,</w:t>
      </w:r>
    </w:p>
    <w:p w14:paraId="55F361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col1, col2)</w:t>
      </w:r>
    </w:p>
    <w:p w14:paraId="74FFFC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966B9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HASH(</w:t>
      </w:r>
      <w:proofErr w:type="gramEnd"/>
      <w:r>
        <w:rPr>
          <w:rFonts w:ascii="Courier New" w:hAnsi="Courier New" w:cs="Courier New"/>
          <w:color w:val="000000"/>
          <w:sz w:val="20"/>
          <w:szCs w:val="20"/>
        </w:rPr>
        <w:t>col1 + YEAR(col2))</w:t>
      </w:r>
    </w:p>
    <w:p w14:paraId="74AB07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605DE6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D61815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t8 (</w:t>
      </w:r>
    </w:p>
    <w:p w14:paraId="70AAC3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6222FB4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DATE NOT NULL,</w:t>
      </w:r>
    </w:p>
    <w:p w14:paraId="730F9F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395D31C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col4 INT NOT NULL,</w:t>
      </w:r>
    </w:p>
    <w:p w14:paraId="474B0C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col1, col2, col4),</w:t>
      </w:r>
    </w:p>
    <w:p w14:paraId="25199B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col2, col1)</w:t>
      </w:r>
    </w:p>
    <w:p w14:paraId="626881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4702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PARTITION BY </w:t>
      </w:r>
      <w:proofErr w:type="gramStart"/>
      <w:r>
        <w:rPr>
          <w:rFonts w:ascii="Courier New" w:hAnsi="Courier New" w:cs="Courier New"/>
          <w:color w:val="000000"/>
          <w:sz w:val="20"/>
          <w:szCs w:val="20"/>
        </w:rPr>
        <w:t>HASH(</w:t>
      </w:r>
      <w:proofErr w:type="gramEnd"/>
      <w:r>
        <w:rPr>
          <w:rFonts w:ascii="Courier New" w:hAnsi="Courier New" w:cs="Courier New"/>
          <w:color w:val="000000"/>
          <w:sz w:val="20"/>
          <w:szCs w:val="20"/>
        </w:rPr>
        <w:t>col1 + YEAR(col2))</w:t>
      </w:r>
    </w:p>
    <w:p w14:paraId="6525F8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7CAF89B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a table has no unique keys—this includes having no primary key—then this restriction does not apply, and you may use any column or columns in the partitioning expression as long as the column type is compatible with the partitioning type.</w:t>
      </w:r>
    </w:p>
    <w:p w14:paraId="75429BA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For the same reason, you cannot later add a unique key to a partitioned table unless the key includes all columns used by the table's partitioning expression. Consider the partitioned table created as shown here:</w:t>
      </w:r>
    </w:p>
    <w:p w14:paraId="175B1B3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spellStart"/>
      <w:r>
        <w:rPr>
          <w:rStyle w:val="HTML1"/>
          <w:rFonts w:ascii="Courier New" w:hAnsi="Courier New" w:cs="Courier New"/>
          <w:b/>
          <w:bCs/>
          <w:color w:val="000000"/>
          <w:sz w:val="19"/>
          <w:szCs w:val="19"/>
        </w:rPr>
        <w:t>t_no_pk</w:t>
      </w:r>
      <w:proofErr w:type="spellEnd"/>
      <w:r>
        <w:rPr>
          <w:rStyle w:val="HTML1"/>
          <w:rFonts w:ascii="Courier New" w:hAnsi="Courier New" w:cs="Courier New"/>
          <w:b/>
          <w:bCs/>
          <w:color w:val="000000"/>
          <w:sz w:val="19"/>
          <w:szCs w:val="19"/>
        </w:rPr>
        <w:t xml:space="preserve"> (c1 INT, c2 INT)</w:t>
      </w:r>
    </w:p>
    <w:p w14:paraId="1D30891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RANGE(c1) (</w:t>
      </w:r>
    </w:p>
    <w:p w14:paraId="6A08FFD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(10),</w:t>
      </w:r>
    </w:p>
    <w:p w14:paraId="764BC0E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(20),</w:t>
      </w:r>
    </w:p>
    <w:p w14:paraId="533564E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(30),</w:t>
      </w:r>
    </w:p>
    <w:p w14:paraId="426C778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(40)</w:t>
      </w:r>
    </w:p>
    <w:p w14:paraId="5632B48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243D5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(0.12 sec)</w:t>
      </w:r>
    </w:p>
    <w:p w14:paraId="2F52A27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possible to add a primary key to </w:t>
      </w:r>
      <w:proofErr w:type="spellStart"/>
      <w:r>
        <w:rPr>
          <w:rStyle w:val="HTML1"/>
          <w:rFonts w:ascii="Courier New" w:hAnsi="Courier New" w:cs="Courier New"/>
          <w:b/>
          <w:bCs/>
          <w:color w:val="026789"/>
          <w:sz w:val="20"/>
          <w:szCs w:val="20"/>
          <w:shd w:val="clear" w:color="auto" w:fill="FFFFFF"/>
        </w:rPr>
        <w:t>t_no_pk</w:t>
      </w:r>
      <w:proofErr w:type="spellEnd"/>
      <w:r>
        <w:rPr>
          <w:rFonts w:ascii="Helvetica" w:hAnsi="Helvetica" w:cs="Helvetica"/>
          <w:color w:val="000000"/>
          <w:sz w:val="21"/>
          <w:szCs w:val="21"/>
        </w:rPr>
        <w:t> using either of these </w:t>
      </w:r>
      <w:hyperlink r:id="rId429"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w:t>
      </w:r>
    </w:p>
    <w:p w14:paraId="10301B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possible</w:t>
      </w:r>
      <w:proofErr w:type="gramEnd"/>
      <w:r>
        <w:rPr>
          <w:rFonts w:ascii="Courier New" w:hAnsi="Courier New" w:cs="Courier New"/>
          <w:color w:val="000000"/>
          <w:sz w:val="20"/>
          <w:szCs w:val="20"/>
        </w:rPr>
        <w:t xml:space="preserve"> PK</w:t>
      </w:r>
    </w:p>
    <w:p w14:paraId="20954CC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ALTER TABLE </w:t>
      </w:r>
      <w:proofErr w:type="spellStart"/>
      <w:r>
        <w:rPr>
          <w:rStyle w:val="HTML1"/>
          <w:rFonts w:ascii="Courier New" w:hAnsi="Courier New" w:cs="Courier New"/>
          <w:b/>
          <w:bCs/>
          <w:color w:val="000000"/>
          <w:sz w:val="19"/>
          <w:szCs w:val="19"/>
        </w:rPr>
        <w:t>t_no_pk</w:t>
      </w:r>
      <w:proofErr w:type="spellEnd"/>
      <w:r>
        <w:rPr>
          <w:rStyle w:val="HTML1"/>
          <w:rFonts w:ascii="Courier New" w:hAnsi="Courier New" w:cs="Courier New"/>
          <w:b/>
          <w:bCs/>
          <w:color w:val="000000"/>
          <w:sz w:val="19"/>
          <w:szCs w:val="19"/>
        </w:rPr>
        <w:t xml:space="preserve"> ADD PRIMARY KEY(c1);</w:t>
      </w:r>
    </w:p>
    <w:p w14:paraId="1AAEE09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(0.13 sec)</w:t>
      </w:r>
    </w:p>
    <w:p w14:paraId="41EA84C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0  Duplicates</w:t>
      </w:r>
      <w:proofErr w:type="gramEnd"/>
      <w:r>
        <w:rPr>
          <w:rFonts w:ascii="Courier New" w:hAnsi="Courier New" w:cs="Courier New"/>
          <w:color w:val="000000"/>
          <w:sz w:val="20"/>
          <w:szCs w:val="20"/>
        </w:rPr>
        <w:t>: 0  Warnings: 0</w:t>
      </w:r>
    </w:p>
    <w:p w14:paraId="5CF3A4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A013C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drop</w:t>
      </w:r>
      <w:proofErr w:type="gramEnd"/>
      <w:r>
        <w:rPr>
          <w:rFonts w:ascii="Courier New" w:hAnsi="Courier New" w:cs="Courier New"/>
          <w:color w:val="000000"/>
          <w:sz w:val="20"/>
          <w:szCs w:val="20"/>
        </w:rPr>
        <w:t xml:space="preserve"> this PK</w:t>
      </w:r>
    </w:p>
    <w:p w14:paraId="6C6938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ALTER TABLE </w:t>
      </w:r>
      <w:proofErr w:type="spellStart"/>
      <w:r>
        <w:rPr>
          <w:rStyle w:val="HTML1"/>
          <w:rFonts w:ascii="Courier New" w:hAnsi="Courier New" w:cs="Courier New"/>
          <w:b/>
          <w:bCs/>
          <w:color w:val="000000"/>
          <w:sz w:val="19"/>
          <w:szCs w:val="19"/>
        </w:rPr>
        <w:t>t_no_pk</w:t>
      </w:r>
      <w:proofErr w:type="spellEnd"/>
      <w:r>
        <w:rPr>
          <w:rStyle w:val="HTML1"/>
          <w:rFonts w:ascii="Courier New" w:hAnsi="Courier New" w:cs="Courier New"/>
          <w:b/>
          <w:bCs/>
          <w:color w:val="000000"/>
          <w:sz w:val="19"/>
          <w:szCs w:val="19"/>
        </w:rPr>
        <w:t xml:space="preserve"> DROP PRIMARY KEY;</w:t>
      </w:r>
    </w:p>
    <w:p w14:paraId="1BA983C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(0.10 sec)</w:t>
      </w:r>
    </w:p>
    <w:p w14:paraId="51315E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0  Duplicates</w:t>
      </w:r>
      <w:proofErr w:type="gramEnd"/>
      <w:r>
        <w:rPr>
          <w:rFonts w:ascii="Courier New" w:hAnsi="Courier New" w:cs="Courier New"/>
          <w:color w:val="000000"/>
          <w:sz w:val="20"/>
          <w:szCs w:val="20"/>
        </w:rPr>
        <w:t>: 0  Warnings: 0</w:t>
      </w:r>
    </w:p>
    <w:p w14:paraId="6DF4127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775453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w:t>
      </w:r>
      <w:proofErr w:type="gramEnd"/>
      <w:r>
        <w:rPr>
          <w:rFonts w:ascii="Courier New" w:hAnsi="Courier New" w:cs="Courier New"/>
          <w:color w:val="000000"/>
          <w:sz w:val="20"/>
          <w:szCs w:val="20"/>
        </w:rPr>
        <w:t xml:space="preserve"> another possible PK</w:t>
      </w:r>
    </w:p>
    <w:p w14:paraId="78ECE4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ALTER TABLE </w:t>
      </w:r>
      <w:proofErr w:type="spellStart"/>
      <w:r>
        <w:rPr>
          <w:rStyle w:val="HTML1"/>
          <w:rFonts w:ascii="Courier New" w:hAnsi="Courier New" w:cs="Courier New"/>
          <w:b/>
          <w:bCs/>
          <w:color w:val="000000"/>
          <w:sz w:val="19"/>
          <w:szCs w:val="19"/>
        </w:rPr>
        <w:t>t_no_pk</w:t>
      </w:r>
      <w:proofErr w:type="spellEnd"/>
      <w:r>
        <w:rPr>
          <w:rStyle w:val="HTML1"/>
          <w:rFonts w:ascii="Courier New" w:hAnsi="Courier New" w:cs="Courier New"/>
          <w:b/>
          <w:bCs/>
          <w:color w:val="000000"/>
          <w:sz w:val="19"/>
          <w:szCs w:val="19"/>
        </w:rPr>
        <w:t xml:space="preserve"> ADD PRIMARY </w:t>
      </w:r>
      <w:proofErr w:type="gramStart"/>
      <w:r>
        <w:rPr>
          <w:rStyle w:val="HTML1"/>
          <w:rFonts w:ascii="Courier New" w:hAnsi="Courier New" w:cs="Courier New"/>
          <w:b/>
          <w:bCs/>
          <w:color w:val="000000"/>
          <w:sz w:val="19"/>
          <w:szCs w:val="19"/>
        </w:rPr>
        <w:t>KEY(</w:t>
      </w:r>
      <w:proofErr w:type="gramEnd"/>
      <w:r>
        <w:rPr>
          <w:rStyle w:val="HTML1"/>
          <w:rFonts w:ascii="Courier New" w:hAnsi="Courier New" w:cs="Courier New"/>
          <w:b/>
          <w:bCs/>
          <w:color w:val="000000"/>
          <w:sz w:val="19"/>
          <w:szCs w:val="19"/>
        </w:rPr>
        <w:t>c1, c2);</w:t>
      </w:r>
    </w:p>
    <w:p w14:paraId="3300882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(0.12 sec)</w:t>
      </w:r>
    </w:p>
    <w:p w14:paraId="367493B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0  Duplicates</w:t>
      </w:r>
      <w:proofErr w:type="gramEnd"/>
      <w:r>
        <w:rPr>
          <w:rFonts w:ascii="Courier New" w:hAnsi="Courier New" w:cs="Courier New"/>
          <w:color w:val="000000"/>
          <w:sz w:val="20"/>
          <w:szCs w:val="20"/>
        </w:rPr>
        <w:t>: 0  Warnings: 0</w:t>
      </w:r>
    </w:p>
    <w:p w14:paraId="3152BE6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E5E30E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drop</w:t>
      </w:r>
      <w:proofErr w:type="gramEnd"/>
      <w:r>
        <w:rPr>
          <w:rFonts w:ascii="Courier New" w:hAnsi="Courier New" w:cs="Courier New"/>
          <w:color w:val="000000"/>
          <w:sz w:val="20"/>
          <w:szCs w:val="20"/>
        </w:rPr>
        <w:t xml:space="preserve"> this PK</w:t>
      </w:r>
    </w:p>
    <w:p w14:paraId="0E8616E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ALTER TABLE </w:t>
      </w:r>
      <w:proofErr w:type="spellStart"/>
      <w:r>
        <w:rPr>
          <w:rStyle w:val="HTML1"/>
          <w:rFonts w:ascii="Courier New" w:hAnsi="Courier New" w:cs="Courier New"/>
          <w:b/>
          <w:bCs/>
          <w:color w:val="000000"/>
          <w:sz w:val="19"/>
          <w:szCs w:val="19"/>
        </w:rPr>
        <w:t>t_no_pk</w:t>
      </w:r>
      <w:proofErr w:type="spellEnd"/>
      <w:r>
        <w:rPr>
          <w:rStyle w:val="HTML1"/>
          <w:rFonts w:ascii="Courier New" w:hAnsi="Courier New" w:cs="Courier New"/>
          <w:b/>
          <w:bCs/>
          <w:color w:val="000000"/>
          <w:sz w:val="19"/>
          <w:szCs w:val="19"/>
        </w:rPr>
        <w:t xml:space="preserve"> DROP PRIMARY KEY;</w:t>
      </w:r>
    </w:p>
    <w:p w14:paraId="492A97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(0.09 sec)</w:t>
      </w:r>
    </w:p>
    <w:p w14:paraId="0205F0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0  Duplicates</w:t>
      </w:r>
      <w:proofErr w:type="gramEnd"/>
      <w:r>
        <w:rPr>
          <w:rFonts w:ascii="Courier New" w:hAnsi="Courier New" w:cs="Courier New"/>
          <w:color w:val="000000"/>
          <w:sz w:val="20"/>
          <w:szCs w:val="20"/>
        </w:rPr>
        <w:t>: 0  Warnings: 0</w:t>
      </w:r>
    </w:p>
    <w:p w14:paraId="38F82D4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However, the next statement fails, because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is part of the partitioning key, but is not part of the proposed primary key:</w:t>
      </w:r>
    </w:p>
    <w:p w14:paraId="23EDE8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fails</w:t>
      </w:r>
      <w:proofErr w:type="gramEnd"/>
      <w:r>
        <w:rPr>
          <w:rFonts w:ascii="Courier New" w:hAnsi="Courier New" w:cs="Courier New"/>
          <w:color w:val="000000"/>
          <w:sz w:val="20"/>
          <w:szCs w:val="20"/>
        </w:rPr>
        <w:t xml:space="preserve"> with error 1503</w:t>
      </w:r>
    </w:p>
    <w:p w14:paraId="7904AE5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ALTER TABLE </w:t>
      </w:r>
      <w:proofErr w:type="spellStart"/>
      <w:r>
        <w:rPr>
          <w:rStyle w:val="HTML1"/>
          <w:rFonts w:ascii="Courier New" w:hAnsi="Courier New" w:cs="Courier New"/>
          <w:b/>
          <w:bCs/>
          <w:color w:val="000000"/>
          <w:sz w:val="19"/>
          <w:szCs w:val="19"/>
        </w:rPr>
        <w:t>t_no_pk</w:t>
      </w:r>
      <w:proofErr w:type="spellEnd"/>
      <w:r>
        <w:rPr>
          <w:rStyle w:val="HTML1"/>
          <w:rFonts w:ascii="Courier New" w:hAnsi="Courier New" w:cs="Courier New"/>
          <w:b/>
          <w:bCs/>
          <w:color w:val="000000"/>
          <w:sz w:val="19"/>
          <w:szCs w:val="19"/>
        </w:rPr>
        <w:t xml:space="preserve"> ADD PRIMARY KEY(c2);</w:t>
      </w:r>
    </w:p>
    <w:p w14:paraId="43A1D40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1503 (HY000): A PRIMARY KEY must include all columns in the table's partitioning function</w:t>
      </w:r>
    </w:p>
    <w:p w14:paraId="324F7A2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Since </w:t>
      </w:r>
      <w:proofErr w:type="spellStart"/>
      <w:r>
        <w:rPr>
          <w:rStyle w:val="HTML1"/>
          <w:rFonts w:ascii="Courier New" w:hAnsi="Courier New" w:cs="Courier New"/>
          <w:b/>
          <w:bCs/>
          <w:color w:val="026789"/>
          <w:sz w:val="20"/>
          <w:szCs w:val="20"/>
          <w:shd w:val="clear" w:color="auto" w:fill="FFFFFF"/>
        </w:rPr>
        <w:t>t_no_pk</w:t>
      </w:r>
      <w:proofErr w:type="spellEnd"/>
      <w:r>
        <w:rPr>
          <w:rFonts w:ascii="Helvetica" w:hAnsi="Helvetica" w:cs="Helvetica"/>
          <w:color w:val="000000"/>
          <w:sz w:val="21"/>
          <w:szCs w:val="21"/>
        </w:rPr>
        <w:t> has only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in its partitioning expression, attempting to adding a unique key on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alone fails. However, you can add a unique key that uses both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w:t>
      </w:r>
    </w:p>
    <w:p w14:paraId="2E0D850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These rules also apply to existing nonpartitioned tables that you wish to partition using </w:t>
      </w:r>
      <w:hyperlink r:id="rId430"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PARTITION BY</w:t>
        </w:r>
      </w:hyperlink>
      <w:r>
        <w:rPr>
          <w:rFonts w:ascii="Helvetica" w:hAnsi="Helvetica" w:cs="Helvetica"/>
          <w:color w:val="000000"/>
          <w:sz w:val="21"/>
          <w:szCs w:val="21"/>
        </w:rPr>
        <w:t>. Consider a table </w:t>
      </w:r>
      <w:proofErr w:type="spellStart"/>
      <w:r>
        <w:rPr>
          <w:rStyle w:val="HTML1"/>
          <w:rFonts w:ascii="Courier New" w:hAnsi="Courier New" w:cs="Courier New"/>
          <w:b/>
          <w:bCs/>
          <w:color w:val="026789"/>
          <w:sz w:val="20"/>
          <w:szCs w:val="20"/>
          <w:shd w:val="clear" w:color="auto" w:fill="FFFFFF"/>
        </w:rPr>
        <w:t>np_pk</w:t>
      </w:r>
      <w:proofErr w:type="spellEnd"/>
      <w:r>
        <w:rPr>
          <w:rFonts w:ascii="Helvetica" w:hAnsi="Helvetica" w:cs="Helvetica"/>
          <w:color w:val="000000"/>
          <w:sz w:val="21"/>
          <w:szCs w:val="21"/>
        </w:rPr>
        <w:t> created as shown here:</w:t>
      </w:r>
    </w:p>
    <w:p w14:paraId="57B44D9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spellStart"/>
      <w:r>
        <w:rPr>
          <w:rStyle w:val="HTML1"/>
          <w:rFonts w:ascii="Courier New" w:hAnsi="Courier New" w:cs="Courier New"/>
          <w:b/>
          <w:bCs/>
          <w:color w:val="000000"/>
          <w:sz w:val="19"/>
          <w:szCs w:val="19"/>
        </w:rPr>
        <w:t>np_pk</w:t>
      </w:r>
      <w:proofErr w:type="spellEnd"/>
      <w:r>
        <w:rPr>
          <w:rStyle w:val="HTML1"/>
          <w:rFonts w:ascii="Courier New" w:hAnsi="Courier New" w:cs="Courier New"/>
          <w:b/>
          <w:bCs/>
          <w:color w:val="000000"/>
          <w:sz w:val="19"/>
          <w:szCs w:val="19"/>
        </w:rPr>
        <w:t xml:space="preserve"> (</w:t>
      </w:r>
    </w:p>
    <w:p w14:paraId="3B120FC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NOT NULL AUTO_INCREMENT,</w:t>
      </w:r>
    </w:p>
    <w:p w14:paraId="3EF3D7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name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50),</w:t>
      </w:r>
    </w:p>
    <w:p w14:paraId="2BB067E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added DATE,</w:t>
      </w:r>
    </w:p>
    <w:p w14:paraId="298E247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PRIMARY KEY (id)</w:t>
      </w:r>
    </w:p>
    <w:p w14:paraId="4D18C6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A892E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(0.08 sec)</w:t>
      </w:r>
    </w:p>
    <w:p w14:paraId="0BD9765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following </w:t>
      </w:r>
      <w:hyperlink r:id="rId431"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fails with an error, because the </w:t>
      </w:r>
      <w:r>
        <w:rPr>
          <w:rStyle w:val="HTML1"/>
          <w:rFonts w:ascii="Courier New" w:hAnsi="Courier New" w:cs="Courier New"/>
          <w:b/>
          <w:bCs/>
          <w:color w:val="026789"/>
          <w:sz w:val="20"/>
          <w:szCs w:val="20"/>
          <w:shd w:val="clear" w:color="auto" w:fill="FFFFFF"/>
        </w:rPr>
        <w:t>added</w:t>
      </w:r>
      <w:r>
        <w:rPr>
          <w:rFonts w:ascii="Helvetica" w:hAnsi="Helvetica" w:cs="Helvetica"/>
          <w:color w:val="000000"/>
          <w:sz w:val="21"/>
          <w:szCs w:val="21"/>
        </w:rPr>
        <w:t> column is not part of any unique key in the table:</w:t>
      </w:r>
    </w:p>
    <w:p w14:paraId="309E9FD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ALTER TABLE </w:t>
      </w:r>
      <w:proofErr w:type="spellStart"/>
      <w:r>
        <w:rPr>
          <w:rStyle w:val="HTML1"/>
          <w:rFonts w:ascii="Courier New" w:hAnsi="Courier New" w:cs="Courier New"/>
          <w:b/>
          <w:bCs/>
          <w:color w:val="000000"/>
          <w:sz w:val="19"/>
          <w:szCs w:val="19"/>
        </w:rPr>
        <w:t>np_pk</w:t>
      </w:r>
      <w:proofErr w:type="spellEnd"/>
    </w:p>
    <w:p w14:paraId="506684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PARTITION BY </w:t>
      </w:r>
      <w:proofErr w:type="gramStart"/>
      <w:r>
        <w:rPr>
          <w:rStyle w:val="HTML1"/>
          <w:rFonts w:ascii="Courier New" w:hAnsi="Courier New" w:cs="Courier New"/>
          <w:b/>
          <w:bCs/>
          <w:color w:val="000000"/>
          <w:sz w:val="19"/>
          <w:szCs w:val="19"/>
        </w:rPr>
        <w:t>HASH( TO</w:t>
      </w:r>
      <w:proofErr w:type="gramEnd"/>
      <w:r>
        <w:rPr>
          <w:rStyle w:val="HTML1"/>
          <w:rFonts w:ascii="Courier New" w:hAnsi="Courier New" w:cs="Courier New"/>
          <w:b/>
          <w:bCs/>
          <w:color w:val="000000"/>
          <w:sz w:val="19"/>
          <w:szCs w:val="19"/>
        </w:rPr>
        <w:t>_DAYS(added) )</w:t>
      </w:r>
    </w:p>
    <w:p w14:paraId="07EC44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PARTITIONS 4;</w:t>
      </w:r>
    </w:p>
    <w:p w14:paraId="0E1AEC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1503 (HY000): A PRIMARY KEY must include all columns in the table's partitioning function</w:t>
      </w:r>
    </w:p>
    <w:p w14:paraId="39F509F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However, this statement using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for the partitioning column is valid, as shown here:</w:t>
      </w:r>
    </w:p>
    <w:p w14:paraId="088B75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ALTER TABLE </w:t>
      </w:r>
      <w:proofErr w:type="spellStart"/>
      <w:r>
        <w:rPr>
          <w:rStyle w:val="HTML1"/>
          <w:rFonts w:ascii="Courier New" w:hAnsi="Courier New" w:cs="Courier New"/>
          <w:b/>
          <w:bCs/>
          <w:color w:val="000000"/>
          <w:sz w:val="19"/>
          <w:szCs w:val="19"/>
        </w:rPr>
        <w:t>np_pk</w:t>
      </w:r>
      <w:proofErr w:type="spellEnd"/>
    </w:p>
    <w:p w14:paraId="693556C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PARTITION BY </w:t>
      </w:r>
      <w:proofErr w:type="gramStart"/>
      <w:r>
        <w:rPr>
          <w:rStyle w:val="HTML1"/>
          <w:rFonts w:ascii="Courier New" w:hAnsi="Courier New" w:cs="Courier New"/>
          <w:b/>
          <w:bCs/>
          <w:color w:val="000000"/>
          <w:sz w:val="19"/>
          <w:szCs w:val="19"/>
        </w:rPr>
        <w:t>HASH(</w:t>
      </w:r>
      <w:proofErr w:type="gramEnd"/>
      <w:r>
        <w:rPr>
          <w:rStyle w:val="HTML1"/>
          <w:rFonts w:ascii="Courier New" w:hAnsi="Courier New" w:cs="Courier New"/>
          <w:b/>
          <w:bCs/>
          <w:color w:val="000000"/>
          <w:sz w:val="19"/>
          <w:szCs w:val="19"/>
        </w:rPr>
        <w:t>id)</w:t>
      </w:r>
    </w:p>
    <w:p w14:paraId="3E500D8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PARTITIONS 4;</w:t>
      </w:r>
    </w:p>
    <w:p w14:paraId="2023D5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(0.11 sec)</w:t>
      </w:r>
    </w:p>
    <w:p w14:paraId="19B21C5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Records: </w:t>
      </w:r>
      <w:proofErr w:type="gramStart"/>
      <w:r>
        <w:rPr>
          <w:rFonts w:ascii="Courier New" w:hAnsi="Courier New" w:cs="Courier New"/>
          <w:color w:val="000000"/>
          <w:sz w:val="20"/>
          <w:szCs w:val="20"/>
        </w:rPr>
        <w:t>0  Duplicates</w:t>
      </w:r>
      <w:proofErr w:type="gramEnd"/>
      <w:r>
        <w:rPr>
          <w:rFonts w:ascii="Courier New" w:hAnsi="Courier New" w:cs="Courier New"/>
          <w:color w:val="000000"/>
          <w:sz w:val="20"/>
          <w:szCs w:val="20"/>
        </w:rPr>
        <w:t>: 0  Warnings: 0</w:t>
      </w:r>
    </w:p>
    <w:p w14:paraId="60F6C2D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 case of </w:t>
      </w:r>
      <w:proofErr w:type="spellStart"/>
      <w:r>
        <w:rPr>
          <w:rStyle w:val="HTML1"/>
          <w:rFonts w:ascii="Courier New" w:hAnsi="Courier New" w:cs="Courier New"/>
          <w:b/>
          <w:bCs/>
          <w:color w:val="026789"/>
          <w:sz w:val="20"/>
          <w:szCs w:val="20"/>
          <w:shd w:val="clear" w:color="auto" w:fill="FFFFFF"/>
        </w:rPr>
        <w:t>np_pk</w:t>
      </w:r>
      <w:proofErr w:type="spellEnd"/>
      <w:r>
        <w:rPr>
          <w:rFonts w:ascii="Helvetica" w:hAnsi="Helvetica" w:cs="Helvetica"/>
          <w:color w:val="000000"/>
          <w:sz w:val="21"/>
          <w:szCs w:val="21"/>
        </w:rPr>
        <w:t>, the only column that may be used as part of a partitioning expression is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if you wish to partition this table using any other column or columns in the partitioning expression, you must first modify the table, either by adding the desired column or columns to the primary key, or by dropping the primary key altogether.</w:t>
      </w:r>
    </w:p>
    <w:p w14:paraId="759CE47A" w14:textId="77777777" w:rsidR="00841A98" w:rsidRDefault="00841A98" w:rsidP="00841A98">
      <w:pPr>
        <w:pStyle w:val="3"/>
        <w:shd w:val="clear" w:color="auto" w:fill="FFFFFF"/>
        <w:rPr>
          <w:rFonts w:ascii="Helvetica" w:hAnsi="Helvetica" w:cs="Helvetica"/>
          <w:color w:val="000000"/>
          <w:sz w:val="34"/>
          <w:szCs w:val="34"/>
        </w:rPr>
      </w:pPr>
      <w:bookmarkStart w:id="142" w:name="partitioning-limitations-storage-engines"/>
      <w:bookmarkStart w:id="143" w:name="_Toc83152989"/>
      <w:bookmarkEnd w:id="142"/>
      <w:r>
        <w:rPr>
          <w:rFonts w:ascii="Helvetica" w:hAnsi="Helvetica" w:cs="Helvetica"/>
          <w:color w:val="000000"/>
          <w:sz w:val="34"/>
          <w:szCs w:val="34"/>
        </w:rPr>
        <w:t>24.6.2 Partitioning Limitations Relating to Storage Engines</w:t>
      </w:r>
      <w:bookmarkEnd w:id="143"/>
    </w:p>
    <w:p w14:paraId="1EF615A2" w14:textId="77777777" w:rsidR="00841A98" w:rsidRDefault="00841A98" w:rsidP="00841A98">
      <w:pPr>
        <w:pStyle w:val="af"/>
        <w:rPr>
          <w:rFonts w:ascii="Helvetica" w:hAnsi="Helvetica" w:cs="Helvetica"/>
          <w:color w:val="000000"/>
          <w:sz w:val="21"/>
          <w:szCs w:val="21"/>
        </w:rPr>
      </w:pPr>
      <w:bookmarkStart w:id="144" w:name="idm46383352384448"/>
      <w:bookmarkEnd w:id="144"/>
      <w:r>
        <w:rPr>
          <w:rFonts w:ascii="Helvetica" w:hAnsi="Helvetica" w:cs="Helvetica"/>
          <w:color w:val="000000"/>
          <w:sz w:val="21"/>
          <w:szCs w:val="21"/>
        </w:rPr>
        <w:t>In MySQL 8.0, partitioning support is not actually provided by the MySQL Server, but rather by a table storage engine's own or native partitioning handler. In MySQL 8.0, only the </w:t>
      </w:r>
      <w:proofErr w:type="spellStart"/>
      <w:r w:rsidR="001D3EDE">
        <w:fldChar w:fldCharType="begin"/>
      </w:r>
      <w:r w:rsidR="001D3EDE">
        <w:instrText xml:space="preserve"> HYPERLINK "file:///E:\\backup\\%E4%B8%8B%E8%BD%BD\\refman-8.0-en.html-chapter\\refman-8.0-en.html-chapter\\innodb-storage-engine.html" \o "Chapter 15 The InnoDB Storage Engine" </w:instrText>
      </w:r>
      <w:r w:rsidR="001D3EDE">
        <w:fldChar w:fldCharType="separate"/>
      </w:r>
      <w:r>
        <w:rPr>
          <w:rStyle w:val="HTML1"/>
          <w:rFonts w:ascii="Courier New" w:hAnsi="Courier New" w:cs="Courier New"/>
          <w:b/>
          <w:bCs/>
          <w:color w:val="026789"/>
          <w:sz w:val="20"/>
          <w:szCs w:val="20"/>
          <w:u w:val="single"/>
          <w:shd w:val="clear" w:color="auto" w:fill="FFFFFF"/>
        </w:rPr>
        <w:t>InnoDB</w:t>
      </w:r>
      <w:proofErr w:type="spellEnd"/>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storage engine provides a native partitioning handler. This means that partitioned tables cannot be created using any other storage engine.</w:t>
      </w:r>
    </w:p>
    <w:p w14:paraId="61A89E53"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1CCEB20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MySQL Cluster's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storage engine also provides native partitioning support, but is not currently supported in MySQL 8.0.</w:t>
      </w:r>
    </w:p>
    <w:p w14:paraId="40901174" w14:textId="77777777" w:rsidR="00841A98" w:rsidRDefault="001D3EDE" w:rsidP="00841A98">
      <w:pPr>
        <w:pStyle w:val="af"/>
        <w:rPr>
          <w:rFonts w:ascii="Helvetica" w:hAnsi="Helvetica" w:cs="Helvetica"/>
          <w:color w:val="000000"/>
          <w:sz w:val="21"/>
          <w:szCs w:val="21"/>
        </w:rPr>
      </w:pPr>
      <w:hyperlink r:id="rId432" w:anchor="alter-table-partition-operations" w:tooltip="13.1.9.1 ALTER TABLE Partition Operations" w:history="1">
        <w:r w:rsidR="00841A98">
          <w:rPr>
            <w:rStyle w:val="HTML1"/>
            <w:rFonts w:ascii="Courier New" w:hAnsi="Courier New" w:cs="Courier New"/>
            <w:b/>
            <w:bCs/>
            <w:color w:val="026789"/>
            <w:sz w:val="20"/>
            <w:szCs w:val="20"/>
            <w:u w:val="single"/>
            <w:shd w:val="clear" w:color="auto" w:fill="FFFFFF"/>
          </w:rPr>
          <w:t>ALTER TABLE ... OPTIMIZE PARTITION</w:t>
        </w:r>
      </w:hyperlink>
      <w:r w:rsidR="00841A98">
        <w:rPr>
          <w:rFonts w:ascii="Helvetica" w:hAnsi="Helvetica" w:cs="Helvetica"/>
          <w:color w:val="000000"/>
          <w:sz w:val="21"/>
          <w:szCs w:val="21"/>
        </w:rPr>
        <w:t> does not work correctly with partitioned tables that use </w:t>
      </w:r>
      <w:proofErr w:type="spellStart"/>
      <w:r w:rsidR="00841A98">
        <w:rPr>
          <w:rStyle w:val="HTML1"/>
          <w:rFonts w:ascii="Courier New" w:hAnsi="Courier New" w:cs="Courier New"/>
          <w:b/>
          <w:bCs/>
          <w:color w:val="026789"/>
          <w:sz w:val="20"/>
          <w:szCs w:val="20"/>
          <w:shd w:val="clear" w:color="auto" w:fill="FFFFFF"/>
        </w:rPr>
        <w:t>InnoDB</w:t>
      </w:r>
      <w:proofErr w:type="spellEnd"/>
      <w:r w:rsidR="00841A98">
        <w:rPr>
          <w:rFonts w:ascii="Helvetica" w:hAnsi="Helvetica" w:cs="Helvetica"/>
          <w:color w:val="000000"/>
          <w:sz w:val="21"/>
          <w:szCs w:val="21"/>
        </w:rPr>
        <w:t>. Use </w:t>
      </w:r>
      <w:r w:rsidR="00841A98">
        <w:rPr>
          <w:rStyle w:val="HTML1"/>
          <w:rFonts w:ascii="Courier New" w:hAnsi="Courier New" w:cs="Courier New"/>
          <w:b/>
          <w:bCs/>
          <w:color w:val="026789"/>
          <w:sz w:val="20"/>
          <w:szCs w:val="20"/>
          <w:shd w:val="clear" w:color="auto" w:fill="FFFFFF"/>
        </w:rPr>
        <w:t>ALTER TABLE ... REBUILD PARTITION</w:t>
      </w:r>
      <w:r w:rsidR="00841A98">
        <w:rPr>
          <w:rFonts w:ascii="Helvetica" w:hAnsi="Helvetica" w:cs="Helvetica"/>
          <w:color w:val="000000"/>
          <w:sz w:val="21"/>
          <w:szCs w:val="21"/>
        </w:rPr>
        <w:t> and </w:t>
      </w:r>
      <w:r w:rsidR="00841A98">
        <w:rPr>
          <w:rStyle w:val="HTML1"/>
          <w:rFonts w:ascii="Courier New" w:hAnsi="Courier New" w:cs="Courier New"/>
          <w:b/>
          <w:bCs/>
          <w:color w:val="026789"/>
          <w:sz w:val="20"/>
          <w:szCs w:val="20"/>
          <w:shd w:val="clear" w:color="auto" w:fill="FFFFFF"/>
        </w:rPr>
        <w:t>ALTER TABLE ... ANALYZE PARTITION</w:t>
      </w:r>
      <w:r w:rsidR="00841A98">
        <w:rPr>
          <w:rFonts w:ascii="Helvetica" w:hAnsi="Helvetica" w:cs="Helvetica"/>
          <w:color w:val="000000"/>
          <w:sz w:val="21"/>
          <w:szCs w:val="21"/>
        </w:rPr>
        <w:t>, instead, for such tables. For more information, see </w:t>
      </w:r>
      <w:hyperlink r:id="rId433" w:anchor="alter-table-partition-operations" w:tooltip="13.1.9.1 ALTER TABLE Partition Operations" w:history="1">
        <w:r w:rsidR="00841A98">
          <w:rPr>
            <w:rStyle w:val="a4"/>
            <w:rFonts w:ascii="Helvetica" w:hAnsi="Helvetica" w:cs="Helvetica"/>
            <w:color w:val="00759F"/>
            <w:sz w:val="21"/>
            <w:szCs w:val="21"/>
          </w:rPr>
          <w:t>Section 13.1.9.1, “ALTER TABLE Partition Operations”</w:t>
        </w:r>
      </w:hyperlink>
      <w:r w:rsidR="00841A98">
        <w:rPr>
          <w:rFonts w:ascii="Helvetica" w:hAnsi="Helvetica" w:cs="Helvetica"/>
          <w:color w:val="000000"/>
          <w:sz w:val="21"/>
          <w:szCs w:val="21"/>
        </w:rPr>
        <w:t>.</w:t>
      </w:r>
    </w:p>
    <w:p w14:paraId="71FA6C59" w14:textId="77777777" w:rsidR="00841A98" w:rsidRDefault="00841A98" w:rsidP="00841A98">
      <w:pPr>
        <w:pStyle w:val="af"/>
        <w:rPr>
          <w:rFonts w:ascii="Helvetica" w:hAnsi="Helvetica" w:cs="Helvetica"/>
          <w:color w:val="000000"/>
          <w:sz w:val="21"/>
          <w:szCs w:val="21"/>
        </w:rPr>
      </w:pPr>
      <w:bookmarkStart w:id="145" w:name="partitioning-limitations-ndb"/>
      <w:bookmarkEnd w:id="145"/>
      <w:r>
        <w:rPr>
          <w:rFonts w:ascii="Helvetica" w:hAnsi="Helvetica" w:cs="Helvetica"/>
          <w:b/>
          <w:bCs/>
          <w:color w:val="000000"/>
          <w:sz w:val="21"/>
          <w:szCs w:val="21"/>
        </w:rPr>
        <w:t>User-defined partitioning and the NDB storage engine (NDB Cluster). </w:t>
      </w:r>
      <w:r>
        <w:rPr>
          <w:rFonts w:ascii="Helvetica" w:hAnsi="Helvetica" w:cs="Helvetica"/>
          <w:color w:val="000000"/>
          <w:sz w:val="21"/>
          <w:szCs w:val="21"/>
        </w:rPr>
        <w:t> Partitioning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(including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is the only type of partitioning supported for the </w:t>
      </w:r>
      <w:hyperlink r:id="rId434"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It is not possible under normal circumstances in NDB Cluster to create an NDB Cluster table using any partitioning type other than [</w:t>
      </w: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and attempting to do so fails with an error.</w:t>
      </w:r>
    </w:p>
    <w:p w14:paraId="2F1B910A" w14:textId="77777777" w:rsidR="00841A98" w:rsidRDefault="00841A98" w:rsidP="00841A98">
      <w:pPr>
        <w:pStyle w:val="af"/>
        <w:rPr>
          <w:rFonts w:ascii="Helvetica" w:hAnsi="Helvetica" w:cs="Helvetica"/>
          <w:color w:val="000000"/>
          <w:sz w:val="21"/>
          <w:szCs w:val="21"/>
        </w:rPr>
      </w:pPr>
      <w:r>
        <w:rPr>
          <w:rStyle w:val="a3"/>
          <w:rFonts w:ascii="Helvetica" w:hAnsi="Helvetica" w:cs="Helvetica"/>
          <w:color w:val="003333"/>
          <w:sz w:val="21"/>
          <w:szCs w:val="21"/>
          <w:shd w:val="clear" w:color="auto" w:fill="FFFFFF"/>
        </w:rPr>
        <w:t>Exception (not for production)</w:t>
      </w:r>
      <w:r>
        <w:rPr>
          <w:rFonts w:ascii="Helvetica" w:hAnsi="Helvetica" w:cs="Helvetica"/>
          <w:color w:val="000000"/>
          <w:sz w:val="21"/>
          <w:szCs w:val="21"/>
        </w:rPr>
        <w:t>: It is possible to override this restriction by setting the </w:t>
      </w:r>
      <w:hyperlink r:id="rId435" w:anchor="sysvar_new" w:history="1">
        <w:r>
          <w:rPr>
            <w:rStyle w:val="HTML1"/>
            <w:rFonts w:ascii="Courier New" w:hAnsi="Courier New" w:cs="Courier New"/>
            <w:b/>
            <w:bCs/>
            <w:color w:val="026789"/>
            <w:sz w:val="20"/>
            <w:szCs w:val="20"/>
            <w:u w:val="single"/>
            <w:shd w:val="clear" w:color="auto" w:fill="FFFFFF"/>
          </w:rPr>
          <w:t>new</w:t>
        </w:r>
      </w:hyperlink>
      <w:r>
        <w:rPr>
          <w:rFonts w:ascii="Helvetica" w:hAnsi="Helvetica" w:cs="Helvetica"/>
          <w:color w:val="000000"/>
          <w:sz w:val="21"/>
          <w:szCs w:val="21"/>
        </w:rPr>
        <w:t> system variable on NDB Cluster SQL nodes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If you choose to do this, you should be aware that tables using partitioning types other than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are not supported in production. </w:t>
      </w:r>
      <w:r>
        <w:rPr>
          <w:rStyle w:val="a3"/>
          <w:rFonts w:ascii="Helvetica" w:hAnsi="Helvetica" w:cs="Helvetica"/>
          <w:color w:val="003333"/>
          <w:sz w:val="21"/>
          <w:szCs w:val="21"/>
          <w:shd w:val="clear" w:color="auto" w:fill="FFFFFF"/>
        </w:rPr>
        <w:t>In such cases, you can create and use tables with partitioning types other than </w:t>
      </w:r>
      <w:r>
        <w:rPr>
          <w:rStyle w:val="HTML1"/>
          <w:rFonts w:ascii="Courier New" w:hAnsi="Courier New" w:cs="Courier New"/>
          <w:b/>
          <w:bCs/>
          <w:i/>
          <w:iCs/>
          <w:color w:val="026789"/>
          <w:sz w:val="20"/>
          <w:szCs w:val="20"/>
          <w:shd w:val="clear" w:color="auto" w:fill="FFFFFF"/>
        </w:rPr>
        <w:t>KEY</w:t>
      </w:r>
      <w:r>
        <w:rPr>
          <w:rStyle w:val="a3"/>
          <w:rFonts w:ascii="Helvetica" w:hAnsi="Helvetica" w:cs="Helvetica"/>
          <w:color w:val="003333"/>
          <w:sz w:val="21"/>
          <w:szCs w:val="21"/>
          <w:shd w:val="clear" w:color="auto" w:fill="FFFFFF"/>
        </w:rPr>
        <w:t> or </w:t>
      </w:r>
      <w:r>
        <w:rPr>
          <w:rStyle w:val="HTML1"/>
          <w:rFonts w:ascii="Courier New" w:hAnsi="Courier New" w:cs="Courier New"/>
          <w:b/>
          <w:bCs/>
          <w:i/>
          <w:iCs/>
          <w:color w:val="026789"/>
          <w:sz w:val="20"/>
          <w:szCs w:val="20"/>
          <w:shd w:val="clear" w:color="auto" w:fill="FFFFFF"/>
        </w:rPr>
        <w:t>LINEAR KEY</w:t>
      </w:r>
      <w:r>
        <w:rPr>
          <w:rStyle w:val="a3"/>
          <w:rFonts w:ascii="Helvetica" w:hAnsi="Helvetica" w:cs="Helvetica"/>
          <w:color w:val="003333"/>
          <w:sz w:val="21"/>
          <w:szCs w:val="21"/>
          <w:shd w:val="clear" w:color="auto" w:fill="FFFFFF"/>
        </w:rPr>
        <w:t>, but you do this entirely at your own risk</w:t>
      </w:r>
      <w:r>
        <w:rPr>
          <w:rFonts w:ascii="Helvetica" w:hAnsi="Helvetica" w:cs="Helvetica"/>
          <w:color w:val="000000"/>
          <w:sz w:val="21"/>
          <w:szCs w:val="21"/>
        </w:rPr>
        <w:t>.</w:t>
      </w:r>
    </w:p>
    <w:p w14:paraId="4F97E61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maximum number of partitions that can be defined for an </w:t>
      </w:r>
      <w:hyperlink r:id="rId436"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depends on the number of data nodes and node groups in the cluster, the version of the NDB Cluster software in use, and other factors. See </w:t>
      </w:r>
      <w:hyperlink r:id="rId437" w:anchor="mysql-cluster-nodes-groups-user-partitioning" w:tooltip="NDB and user-defined partitioning" w:history="1">
        <w:r>
          <w:rPr>
            <w:rStyle w:val="a4"/>
            <w:rFonts w:ascii="Helvetica" w:hAnsi="Helvetica" w:cs="Helvetica"/>
            <w:color w:val="00759F"/>
            <w:sz w:val="21"/>
            <w:szCs w:val="21"/>
          </w:rPr>
          <w:t>NDB and user-defined partitioning</w:t>
        </w:r>
      </w:hyperlink>
      <w:r>
        <w:rPr>
          <w:rFonts w:ascii="Helvetica" w:hAnsi="Helvetica" w:cs="Helvetica"/>
          <w:color w:val="000000"/>
          <w:sz w:val="21"/>
          <w:szCs w:val="21"/>
        </w:rPr>
        <w:t>, for more information.</w:t>
      </w:r>
    </w:p>
    <w:p w14:paraId="1163598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The maximum amount of fixed-size data that can be stored per partition in an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table is 128 TB. Previously, this was 16 GB.</w:t>
      </w:r>
    </w:p>
    <w:p w14:paraId="2B6D461D" w14:textId="77777777" w:rsidR="00841A98" w:rsidRDefault="001D3EDE" w:rsidP="00841A98">
      <w:pPr>
        <w:pStyle w:val="af"/>
        <w:rPr>
          <w:rFonts w:ascii="Helvetica" w:hAnsi="Helvetica" w:cs="Helvetica"/>
          <w:color w:val="000000"/>
          <w:sz w:val="21"/>
          <w:szCs w:val="21"/>
        </w:rPr>
      </w:pPr>
      <w:hyperlink r:id="rId438" w:anchor="create-table" w:tooltip="13.1.20 CREATE TABLE Statement" w:history="1">
        <w:r w:rsidR="00841A98">
          <w:rPr>
            <w:rStyle w:val="HTML1"/>
            <w:rFonts w:ascii="Courier New" w:hAnsi="Courier New" w:cs="Courier New"/>
            <w:b/>
            <w:bCs/>
            <w:color w:val="026789"/>
            <w:sz w:val="20"/>
            <w:szCs w:val="20"/>
            <w:u w:val="single"/>
            <w:shd w:val="clear" w:color="auto" w:fill="FFFFFF"/>
          </w:rPr>
          <w:t>CREATE TABLE</w:t>
        </w:r>
      </w:hyperlink>
      <w:r w:rsidR="00841A98">
        <w:rPr>
          <w:rFonts w:ascii="Helvetica" w:hAnsi="Helvetica" w:cs="Helvetica"/>
          <w:color w:val="000000"/>
          <w:sz w:val="21"/>
          <w:szCs w:val="21"/>
        </w:rPr>
        <w:t> and </w:t>
      </w:r>
      <w:hyperlink r:id="rId439" w:anchor="alter-table-partition-operations" w:tooltip="13.1.9.1 ALTER TABLE Partition Operations" w:history="1">
        <w:r w:rsidR="00841A98">
          <w:rPr>
            <w:rStyle w:val="HTML1"/>
            <w:rFonts w:ascii="Courier New" w:hAnsi="Courier New" w:cs="Courier New"/>
            <w:b/>
            <w:bCs/>
            <w:color w:val="026789"/>
            <w:sz w:val="20"/>
            <w:szCs w:val="20"/>
            <w:u w:val="single"/>
            <w:shd w:val="clear" w:color="auto" w:fill="FFFFFF"/>
          </w:rPr>
          <w:t>ALTER TABLE</w:t>
        </w:r>
      </w:hyperlink>
      <w:r w:rsidR="00841A98">
        <w:rPr>
          <w:rFonts w:ascii="Helvetica" w:hAnsi="Helvetica" w:cs="Helvetica"/>
          <w:color w:val="000000"/>
          <w:sz w:val="21"/>
          <w:szCs w:val="21"/>
        </w:rPr>
        <w:t> statements that would cause a user-partitioned </w:t>
      </w:r>
      <w:hyperlink r:id="rId440" w:tooltip="Chapter 23 MySQL NDB Cluster 8.0" w:history="1">
        <w:r w:rsidR="00841A98">
          <w:rPr>
            <w:rStyle w:val="HTML1"/>
            <w:rFonts w:ascii="Courier New" w:hAnsi="Courier New" w:cs="Courier New"/>
            <w:b/>
            <w:bCs/>
            <w:color w:val="026789"/>
            <w:sz w:val="20"/>
            <w:szCs w:val="20"/>
            <w:u w:val="single"/>
            <w:shd w:val="clear" w:color="auto" w:fill="FFFFFF"/>
          </w:rPr>
          <w:t>NDB</w:t>
        </w:r>
      </w:hyperlink>
      <w:r w:rsidR="00841A98">
        <w:rPr>
          <w:rFonts w:ascii="Helvetica" w:hAnsi="Helvetica" w:cs="Helvetica"/>
          <w:color w:val="000000"/>
          <w:sz w:val="21"/>
          <w:szCs w:val="21"/>
        </w:rPr>
        <w:t> table not to meet either or both of the following two requirements are not permitted, and fail with an error:</w:t>
      </w:r>
    </w:p>
    <w:p w14:paraId="1A278C5F" w14:textId="77777777" w:rsidR="00841A98" w:rsidRDefault="00841A98" w:rsidP="00841A98">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 must have an explicit primary key.</w:t>
      </w:r>
    </w:p>
    <w:p w14:paraId="7A40D713" w14:textId="77777777" w:rsidR="00841A98" w:rsidRDefault="00841A98" w:rsidP="00841A98">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columns listed in the table's partitioning expression must be part of the primary key.</w:t>
      </w:r>
    </w:p>
    <w:p w14:paraId="2487E772"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Exception. </w:t>
      </w:r>
      <w:r>
        <w:rPr>
          <w:rFonts w:ascii="Helvetica" w:hAnsi="Helvetica" w:cs="Helvetica"/>
          <w:color w:val="000000"/>
          <w:sz w:val="21"/>
          <w:szCs w:val="21"/>
        </w:rPr>
        <w:t> If a user-partitioned </w:t>
      </w:r>
      <w:hyperlink r:id="rId44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is created using an empty column-list (that is, using </w:t>
      </w:r>
      <w:r>
        <w:rPr>
          <w:rStyle w:val="HTML1"/>
          <w:rFonts w:ascii="Courier New" w:hAnsi="Courier New" w:cs="Courier New"/>
          <w:b/>
          <w:bCs/>
          <w:color w:val="026789"/>
          <w:sz w:val="20"/>
          <w:szCs w:val="20"/>
          <w:shd w:val="clear" w:color="auto" w:fill="FFFFFF"/>
        </w:rPr>
        <w:t>PARTITION BY 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PARTITION BY LINEAR KEY()</w:t>
      </w:r>
      <w:r>
        <w:rPr>
          <w:rFonts w:ascii="Helvetica" w:hAnsi="Helvetica" w:cs="Helvetica"/>
          <w:color w:val="000000"/>
          <w:sz w:val="21"/>
          <w:szCs w:val="21"/>
        </w:rPr>
        <w:t>), then no explicit primary key is required.</w:t>
      </w:r>
    </w:p>
    <w:p w14:paraId="0CC6B77D"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Upgrading partitioned tables. </w:t>
      </w:r>
      <w:r>
        <w:rPr>
          <w:rFonts w:ascii="Helvetica" w:hAnsi="Helvetica" w:cs="Helvetica"/>
          <w:color w:val="000000"/>
          <w:sz w:val="21"/>
          <w:szCs w:val="21"/>
        </w:rPr>
        <w:t> When performing an upgrade, tables which are partitioned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must be dumped and reloaded. Partitioned tables using storage engines other than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cannot be upgraded from MySQL 5.7 or earlier to MySQL 8.0 or later; you must either drop the partitioning from such tables with </w:t>
      </w:r>
      <w:r>
        <w:rPr>
          <w:rStyle w:val="HTML1"/>
          <w:rFonts w:ascii="Courier New" w:hAnsi="Courier New" w:cs="Courier New"/>
          <w:b/>
          <w:bCs/>
          <w:color w:val="026789"/>
          <w:sz w:val="20"/>
          <w:szCs w:val="20"/>
          <w:shd w:val="clear" w:color="auto" w:fill="FFFFFF"/>
        </w:rPr>
        <w:t>ALTER TABLE ... REMOVE PARTITIONING</w:t>
      </w:r>
      <w:r>
        <w:rPr>
          <w:rFonts w:ascii="Helvetica" w:hAnsi="Helvetica" w:cs="Helvetica"/>
          <w:color w:val="000000"/>
          <w:sz w:val="21"/>
          <w:szCs w:val="21"/>
        </w:rPr>
        <w:t> or convert them to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using </w:t>
      </w:r>
      <w:r>
        <w:rPr>
          <w:rStyle w:val="HTML1"/>
          <w:rFonts w:ascii="Courier New" w:hAnsi="Courier New" w:cs="Courier New"/>
          <w:b/>
          <w:bCs/>
          <w:color w:val="026789"/>
          <w:sz w:val="20"/>
          <w:szCs w:val="20"/>
          <w:shd w:val="clear" w:color="auto" w:fill="FFFFFF"/>
        </w:rPr>
        <w:t>ALTER TABLE ... ENGINE=INNODB</w:t>
      </w:r>
      <w:r>
        <w:rPr>
          <w:rFonts w:ascii="Helvetica" w:hAnsi="Helvetica" w:cs="Helvetica"/>
          <w:color w:val="000000"/>
          <w:sz w:val="21"/>
          <w:szCs w:val="21"/>
        </w:rPr>
        <w:t> prior to the upgrade.</w:t>
      </w:r>
    </w:p>
    <w:p w14:paraId="3E79FD4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information about converting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to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see </w:t>
      </w:r>
      <w:hyperlink r:id="rId442" w:anchor="converting-tables-to-innodb" w:tooltip="15.6.1.5 Converting Tables from MyISAM to InnoDB" w:history="1">
        <w:r>
          <w:rPr>
            <w:rStyle w:val="a4"/>
            <w:rFonts w:ascii="Helvetica" w:hAnsi="Helvetica" w:cs="Helvetica"/>
            <w:color w:val="00759F"/>
            <w:sz w:val="21"/>
            <w:szCs w:val="21"/>
          </w:rPr>
          <w:t>Section 15.6.1.5, “Converting Tables from MyISAM to InnoDB”</w:t>
        </w:r>
      </w:hyperlink>
      <w:r>
        <w:rPr>
          <w:rFonts w:ascii="Helvetica" w:hAnsi="Helvetica" w:cs="Helvetica"/>
          <w:color w:val="000000"/>
          <w:sz w:val="21"/>
          <w:szCs w:val="21"/>
        </w:rPr>
        <w:t>.</w:t>
      </w:r>
    </w:p>
    <w:p w14:paraId="68F6F9A4" w14:textId="77777777" w:rsidR="00841A98" w:rsidRDefault="00841A98" w:rsidP="00841A98">
      <w:pPr>
        <w:pStyle w:val="3"/>
        <w:shd w:val="clear" w:color="auto" w:fill="FFFFFF"/>
        <w:rPr>
          <w:rFonts w:ascii="Helvetica" w:hAnsi="Helvetica" w:cs="Helvetica"/>
          <w:color w:val="000000"/>
          <w:sz w:val="34"/>
          <w:szCs w:val="34"/>
        </w:rPr>
      </w:pPr>
      <w:bookmarkStart w:id="146" w:name="partitioning-limitations-functions"/>
      <w:bookmarkStart w:id="147" w:name="_Toc83152990"/>
      <w:bookmarkEnd w:id="146"/>
      <w:r>
        <w:rPr>
          <w:rFonts w:ascii="Helvetica" w:hAnsi="Helvetica" w:cs="Helvetica"/>
          <w:color w:val="000000"/>
          <w:sz w:val="34"/>
          <w:szCs w:val="34"/>
        </w:rPr>
        <w:t>24.6.3 Partitioning Limitations Relating to Functions</w:t>
      </w:r>
      <w:bookmarkEnd w:id="147"/>
    </w:p>
    <w:p w14:paraId="65D3E8C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section discusses limitations in MySQL Partitioning relating specifically to functions used in partitioning expressions.</w:t>
      </w:r>
    </w:p>
    <w:p w14:paraId="0D96498E" w14:textId="77777777" w:rsidR="00841A98" w:rsidRDefault="00841A98" w:rsidP="00841A98">
      <w:pPr>
        <w:pStyle w:val="af"/>
        <w:rPr>
          <w:rFonts w:ascii="Helvetica" w:hAnsi="Helvetica" w:cs="Helvetica"/>
          <w:color w:val="000000"/>
          <w:sz w:val="21"/>
          <w:szCs w:val="21"/>
        </w:rPr>
      </w:pPr>
      <w:bookmarkStart w:id="148" w:name="idm46383352338672"/>
      <w:bookmarkEnd w:id="148"/>
      <w:r>
        <w:rPr>
          <w:rFonts w:ascii="Helvetica" w:hAnsi="Helvetica" w:cs="Helvetica"/>
          <w:color w:val="000000"/>
          <w:sz w:val="21"/>
          <w:szCs w:val="21"/>
        </w:rPr>
        <w:t>Only the MySQL functions shown in the following list are allowed in partitioning expressions:</w:t>
      </w:r>
    </w:p>
    <w:p w14:paraId="59907A97"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43" w:anchor="function_abs" w:history="1">
        <w:proofErr w:type="gramStart"/>
        <w:r w:rsidR="00841A98">
          <w:rPr>
            <w:rStyle w:val="HTML1"/>
            <w:rFonts w:ascii="Courier New" w:hAnsi="Courier New" w:cs="Courier New"/>
            <w:b/>
            <w:bCs/>
            <w:color w:val="026789"/>
            <w:sz w:val="20"/>
            <w:szCs w:val="20"/>
            <w:u w:val="single"/>
            <w:shd w:val="clear" w:color="auto" w:fill="FFFFFF"/>
          </w:rPr>
          <w:t>ABS(</w:t>
        </w:r>
        <w:proofErr w:type="gramEnd"/>
        <w:r w:rsidR="00841A98">
          <w:rPr>
            <w:rStyle w:val="HTML1"/>
            <w:rFonts w:ascii="Courier New" w:hAnsi="Courier New" w:cs="Courier New"/>
            <w:b/>
            <w:bCs/>
            <w:color w:val="026789"/>
            <w:sz w:val="20"/>
            <w:szCs w:val="20"/>
            <w:u w:val="single"/>
            <w:shd w:val="clear" w:color="auto" w:fill="FFFFFF"/>
          </w:rPr>
          <w:t>)</w:t>
        </w:r>
      </w:hyperlink>
    </w:p>
    <w:p w14:paraId="16BBE0EE"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44" w:anchor="function_ceiling" w:history="1">
        <w:r w:rsidR="00841A98">
          <w:rPr>
            <w:rStyle w:val="HTML1"/>
            <w:rFonts w:ascii="Courier New" w:hAnsi="Courier New" w:cs="Courier New"/>
            <w:b/>
            <w:bCs/>
            <w:color w:val="026789"/>
            <w:sz w:val="20"/>
            <w:szCs w:val="20"/>
            <w:u w:val="single"/>
            <w:shd w:val="clear" w:color="auto" w:fill="FFFFFF"/>
          </w:rPr>
          <w:t>CEILING()</w:t>
        </w:r>
      </w:hyperlink>
      <w:r w:rsidR="00841A98">
        <w:rPr>
          <w:rFonts w:ascii="Helvetica" w:hAnsi="Helvetica" w:cs="Helvetica"/>
          <w:color w:val="000000"/>
          <w:sz w:val="21"/>
          <w:szCs w:val="21"/>
        </w:rPr>
        <w:t> (see </w:t>
      </w:r>
      <w:hyperlink r:id="rId445" w:anchor="partitioning-limitations-ceiling-floor" w:tooltip="CEILING() and FLOOR()" w:history="1">
        <w:r w:rsidR="00841A98">
          <w:rPr>
            <w:rStyle w:val="a4"/>
            <w:rFonts w:ascii="Helvetica" w:hAnsi="Helvetica" w:cs="Helvetica"/>
            <w:color w:val="00759F"/>
            <w:sz w:val="21"/>
            <w:szCs w:val="21"/>
          </w:rPr>
          <w:t>CEILING() and FLOOR()</w:t>
        </w:r>
      </w:hyperlink>
      <w:r w:rsidR="00841A98">
        <w:rPr>
          <w:rFonts w:ascii="Helvetica" w:hAnsi="Helvetica" w:cs="Helvetica"/>
          <w:color w:val="000000"/>
          <w:sz w:val="21"/>
          <w:szCs w:val="21"/>
        </w:rPr>
        <w:t>)</w:t>
      </w:r>
    </w:p>
    <w:p w14:paraId="40B0B76B"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46" w:anchor="function_datediff" w:history="1">
        <w:proofErr w:type="gramStart"/>
        <w:r w:rsidR="00841A98">
          <w:rPr>
            <w:rStyle w:val="HTML1"/>
            <w:rFonts w:ascii="Courier New" w:hAnsi="Courier New" w:cs="Courier New"/>
            <w:b/>
            <w:bCs/>
            <w:color w:val="026789"/>
            <w:sz w:val="20"/>
            <w:szCs w:val="20"/>
            <w:u w:val="single"/>
            <w:shd w:val="clear" w:color="auto" w:fill="FFFFFF"/>
          </w:rPr>
          <w:t>DATEDIFF(</w:t>
        </w:r>
        <w:proofErr w:type="gramEnd"/>
        <w:r w:rsidR="00841A98">
          <w:rPr>
            <w:rStyle w:val="HTML1"/>
            <w:rFonts w:ascii="Courier New" w:hAnsi="Courier New" w:cs="Courier New"/>
            <w:b/>
            <w:bCs/>
            <w:color w:val="026789"/>
            <w:sz w:val="20"/>
            <w:szCs w:val="20"/>
            <w:u w:val="single"/>
            <w:shd w:val="clear" w:color="auto" w:fill="FFFFFF"/>
          </w:rPr>
          <w:t>)</w:t>
        </w:r>
      </w:hyperlink>
    </w:p>
    <w:p w14:paraId="56795D1C"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47" w:anchor="function_day" w:history="1">
        <w:proofErr w:type="gramStart"/>
        <w:r w:rsidR="00841A98">
          <w:rPr>
            <w:rStyle w:val="HTML1"/>
            <w:rFonts w:ascii="Courier New" w:hAnsi="Courier New" w:cs="Courier New"/>
            <w:b/>
            <w:bCs/>
            <w:color w:val="026789"/>
            <w:sz w:val="20"/>
            <w:szCs w:val="20"/>
            <w:u w:val="single"/>
            <w:shd w:val="clear" w:color="auto" w:fill="FFFFFF"/>
          </w:rPr>
          <w:t>DAY(</w:t>
        </w:r>
        <w:proofErr w:type="gramEnd"/>
        <w:r w:rsidR="00841A98">
          <w:rPr>
            <w:rStyle w:val="HTML1"/>
            <w:rFonts w:ascii="Courier New" w:hAnsi="Courier New" w:cs="Courier New"/>
            <w:b/>
            <w:bCs/>
            <w:color w:val="026789"/>
            <w:sz w:val="20"/>
            <w:szCs w:val="20"/>
            <w:u w:val="single"/>
            <w:shd w:val="clear" w:color="auto" w:fill="FFFFFF"/>
          </w:rPr>
          <w:t>)</w:t>
        </w:r>
      </w:hyperlink>
    </w:p>
    <w:p w14:paraId="08F5E1D4"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48" w:anchor="function_dayofmonth" w:history="1">
        <w:proofErr w:type="gramStart"/>
        <w:r w:rsidR="00841A98">
          <w:rPr>
            <w:rStyle w:val="HTML1"/>
            <w:rFonts w:ascii="Courier New" w:hAnsi="Courier New" w:cs="Courier New"/>
            <w:b/>
            <w:bCs/>
            <w:color w:val="026789"/>
            <w:sz w:val="20"/>
            <w:szCs w:val="20"/>
            <w:u w:val="single"/>
            <w:shd w:val="clear" w:color="auto" w:fill="FFFFFF"/>
          </w:rPr>
          <w:t>DAYOFMONTH(</w:t>
        </w:r>
        <w:proofErr w:type="gramEnd"/>
        <w:r w:rsidR="00841A98">
          <w:rPr>
            <w:rStyle w:val="HTML1"/>
            <w:rFonts w:ascii="Courier New" w:hAnsi="Courier New" w:cs="Courier New"/>
            <w:b/>
            <w:bCs/>
            <w:color w:val="026789"/>
            <w:sz w:val="20"/>
            <w:szCs w:val="20"/>
            <w:u w:val="single"/>
            <w:shd w:val="clear" w:color="auto" w:fill="FFFFFF"/>
          </w:rPr>
          <w:t>)</w:t>
        </w:r>
      </w:hyperlink>
    </w:p>
    <w:p w14:paraId="5BE52FA5"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49" w:anchor="function_dayofweek" w:history="1">
        <w:proofErr w:type="gramStart"/>
        <w:r w:rsidR="00841A98">
          <w:rPr>
            <w:rStyle w:val="HTML1"/>
            <w:rFonts w:ascii="Courier New" w:hAnsi="Courier New" w:cs="Courier New"/>
            <w:b/>
            <w:bCs/>
            <w:color w:val="026789"/>
            <w:sz w:val="20"/>
            <w:szCs w:val="20"/>
            <w:u w:val="single"/>
            <w:shd w:val="clear" w:color="auto" w:fill="FFFFFF"/>
          </w:rPr>
          <w:t>DAYOFWEEK(</w:t>
        </w:r>
        <w:proofErr w:type="gramEnd"/>
        <w:r w:rsidR="00841A98">
          <w:rPr>
            <w:rStyle w:val="HTML1"/>
            <w:rFonts w:ascii="Courier New" w:hAnsi="Courier New" w:cs="Courier New"/>
            <w:b/>
            <w:bCs/>
            <w:color w:val="026789"/>
            <w:sz w:val="20"/>
            <w:szCs w:val="20"/>
            <w:u w:val="single"/>
            <w:shd w:val="clear" w:color="auto" w:fill="FFFFFF"/>
          </w:rPr>
          <w:t>)</w:t>
        </w:r>
      </w:hyperlink>
    </w:p>
    <w:p w14:paraId="0261BE89"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50" w:anchor="function_dayofyear" w:history="1">
        <w:proofErr w:type="gramStart"/>
        <w:r w:rsidR="00841A98">
          <w:rPr>
            <w:rStyle w:val="HTML1"/>
            <w:rFonts w:ascii="Courier New" w:hAnsi="Courier New" w:cs="Courier New"/>
            <w:b/>
            <w:bCs/>
            <w:color w:val="026789"/>
            <w:sz w:val="20"/>
            <w:szCs w:val="20"/>
            <w:u w:val="single"/>
            <w:shd w:val="clear" w:color="auto" w:fill="FFFFFF"/>
          </w:rPr>
          <w:t>DAYOFYEAR(</w:t>
        </w:r>
        <w:proofErr w:type="gramEnd"/>
        <w:r w:rsidR="00841A98">
          <w:rPr>
            <w:rStyle w:val="HTML1"/>
            <w:rFonts w:ascii="Courier New" w:hAnsi="Courier New" w:cs="Courier New"/>
            <w:b/>
            <w:bCs/>
            <w:color w:val="026789"/>
            <w:sz w:val="20"/>
            <w:szCs w:val="20"/>
            <w:u w:val="single"/>
            <w:shd w:val="clear" w:color="auto" w:fill="FFFFFF"/>
          </w:rPr>
          <w:t>)</w:t>
        </w:r>
      </w:hyperlink>
    </w:p>
    <w:p w14:paraId="7AD74F54"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51" w:anchor="function_extract" w:history="1">
        <w:r w:rsidR="00841A98">
          <w:rPr>
            <w:rStyle w:val="HTML1"/>
            <w:rFonts w:ascii="Courier New" w:hAnsi="Courier New" w:cs="Courier New"/>
            <w:b/>
            <w:bCs/>
            <w:color w:val="026789"/>
            <w:sz w:val="20"/>
            <w:szCs w:val="20"/>
            <w:u w:val="single"/>
            <w:shd w:val="clear" w:color="auto" w:fill="FFFFFF"/>
          </w:rPr>
          <w:t>EXTRACT()</w:t>
        </w:r>
      </w:hyperlink>
      <w:r w:rsidR="00841A98">
        <w:rPr>
          <w:rFonts w:ascii="Helvetica" w:hAnsi="Helvetica" w:cs="Helvetica"/>
          <w:color w:val="000000"/>
          <w:sz w:val="21"/>
          <w:szCs w:val="21"/>
        </w:rPr>
        <w:t> (see </w:t>
      </w:r>
      <w:hyperlink r:id="rId452" w:anchor="partitioning-limitations-extract" w:tooltip="EXTRACT() function with WEEK specifier" w:history="1">
        <w:r w:rsidR="00841A98">
          <w:rPr>
            <w:rStyle w:val="a4"/>
            <w:rFonts w:ascii="Helvetica" w:hAnsi="Helvetica" w:cs="Helvetica"/>
            <w:color w:val="00759F"/>
            <w:sz w:val="21"/>
            <w:szCs w:val="21"/>
          </w:rPr>
          <w:t>EXTRACT() function with WEEK specifier</w:t>
        </w:r>
      </w:hyperlink>
      <w:r w:rsidR="00841A98">
        <w:rPr>
          <w:rFonts w:ascii="Helvetica" w:hAnsi="Helvetica" w:cs="Helvetica"/>
          <w:color w:val="000000"/>
          <w:sz w:val="21"/>
          <w:szCs w:val="21"/>
        </w:rPr>
        <w:t>)</w:t>
      </w:r>
    </w:p>
    <w:p w14:paraId="310B4740"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53" w:anchor="function_floor" w:history="1">
        <w:r w:rsidR="00841A98">
          <w:rPr>
            <w:rStyle w:val="HTML1"/>
            <w:rFonts w:ascii="Courier New" w:hAnsi="Courier New" w:cs="Courier New"/>
            <w:b/>
            <w:bCs/>
            <w:color w:val="026789"/>
            <w:sz w:val="20"/>
            <w:szCs w:val="20"/>
            <w:u w:val="single"/>
            <w:shd w:val="clear" w:color="auto" w:fill="FFFFFF"/>
          </w:rPr>
          <w:t>FLOOR()</w:t>
        </w:r>
      </w:hyperlink>
      <w:r w:rsidR="00841A98">
        <w:rPr>
          <w:rFonts w:ascii="Helvetica" w:hAnsi="Helvetica" w:cs="Helvetica"/>
          <w:color w:val="000000"/>
          <w:sz w:val="21"/>
          <w:szCs w:val="21"/>
        </w:rPr>
        <w:t> (see </w:t>
      </w:r>
      <w:hyperlink r:id="rId454" w:anchor="partitioning-limitations-ceiling-floor" w:tooltip="CEILING() and FLOOR()" w:history="1">
        <w:r w:rsidR="00841A98">
          <w:rPr>
            <w:rStyle w:val="a4"/>
            <w:rFonts w:ascii="Helvetica" w:hAnsi="Helvetica" w:cs="Helvetica"/>
            <w:color w:val="00759F"/>
            <w:sz w:val="21"/>
            <w:szCs w:val="21"/>
          </w:rPr>
          <w:t>CEILING() and FLOOR()</w:t>
        </w:r>
      </w:hyperlink>
      <w:r w:rsidR="00841A98">
        <w:rPr>
          <w:rFonts w:ascii="Helvetica" w:hAnsi="Helvetica" w:cs="Helvetica"/>
          <w:color w:val="000000"/>
          <w:sz w:val="21"/>
          <w:szCs w:val="21"/>
        </w:rPr>
        <w:t>)</w:t>
      </w:r>
    </w:p>
    <w:p w14:paraId="18B924DD"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55" w:anchor="function_hour" w:history="1">
        <w:proofErr w:type="gramStart"/>
        <w:r w:rsidR="00841A98">
          <w:rPr>
            <w:rStyle w:val="HTML1"/>
            <w:rFonts w:ascii="Courier New" w:hAnsi="Courier New" w:cs="Courier New"/>
            <w:b/>
            <w:bCs/>
            <w:color w:val="026789"/>
            <w:sz w:val="20"/>
            <w:szCs w:val="20"/>
            <w:u w:val="single"/>
            <w:shd w:val="clear" w:color="auto" w:fill="FFFFFF"/>
          </w:rPr>
          <w:t>HOUR(</w:t>
        </w:r>
        <w:proofErr w:type="gramEnd"/>
        <w:r w:rsidR="00841A98">
          <w:rPr>
            <w:rStyle w:val="HTML1"/>
            <w:rFonts w:ascii="Courier New" w:hAnsi="Courier New" w:cs="Courier New"/>
            <w:b/>
            <w:bCs/>
            <w:color w:val="026789"/>
            <w:sz w:val="20"/>
            <w:szCs w:val="20"/>
            <w:u w:val="single"/>
            <w:shd w:val="clear" w:color="auto" w:fill="FFFFFF"/>
          </w:rPr>
          <w:t>)</w:t>
        </w:r>
      </w:hyperlink>
    </w:p>
    <w:p w14:paraId="11C7F81F"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56" w:anchor="function_microsecond" w:history="1">
        <w:proofErr w:type="gramStart"/>
        <w:r w:rsidR="00841A98">
          <w:rPr>
            <w:rStyle w:val="HTML1"/>
            <w:rFonts w:ascii="Courier New" w:hAnsi="Courier New" w:cs="Courier New"/>
            <w:b/>
            <w:bCs/>
            <w:color w:val="026789"/>
            <w:sz w:val="20"/>
            <w:szCs w:val="20"/>
            <w:u w:val="single"/>
            <w:shd w:val="clear" w:color="auto" w:fill="FFFFFF"/>
          </w:rPr>
          <w:t>MICROSECOND(</w:t>
        </w:r>
        <w:proofErr w:type="gramEnd"/>
        <w:r w:rsidR="00841A98">
          <w:rPr>
            <w:rStyle w:val="HTML1"/>
            <w:rFonts w:ascii="Courier New" w:hAnsi="Courier New" w:cs="Courier New"/>
            <w:b/>
            <w:bCs/>
            <w:color w:val="026789"/>
            <w:sz w:val="20"/>
            <w:szCs w:val="20"/>
            <w:u w:val="single"/>
            <w:shd w:val="clear" w:color="auto" w:fill="FFFFFF"/>
          </w:rPr>
          <w:t>)</w:t>
        </w:r>
      </w:hyperlink>
    </w:p>
    <w:p w14:paraId="3F867BD4"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57" w:anchor="function_minute" w:history="1">
        <w:proofErr w:type="gramStart"/>
        <w:r w:rsidR="00841A98">
          <w:rPr>
            <w:rStyle w:val="HTML1"/>
            <w:rFonts w:ascii="Courier New" w:hAnsi="Courier New" w:cs="Courier New"/>
            <w:b/>
            <w:bCs/>
            <w:color w:val="026789"/>
            <w:sz w:val="20"/>
            <w:szCs w:val="20"/>
            <w:u w:val="single"/>
            <w:shd w:val="clear" w:color="auto" w:fill="FFFFFF"/>
          </w:rPr>
          <w:t>MINUTE(</w:t>
        </w:r>
        <w:proofErr w:type="gramEnd"/>
        <w:r w:rsidR="00841A98">
          <w:rPr>
            <w:rStyle w:val="HTML1"/>
            <w:rFonts w:ascii="Courier New" w:hAnsi="Courier New" w:cs="Courier New"/>
            <w:b/>
            <w:bCs/>
            <w:color w:val="026789"/>
            <w:sz w:val="20"/>
            <w:szCs w:val="20"/>
            <w:u w:val="single"/>
            <w:shd w:val="clear" w:color="auto" w:fill="FFFFFF"/>
          </w:rPr>
          <w:t>)</w:t>
        </w:r>
      </w:hyperlink>
    </w:p>
    <w:p w14:paraId="25494132"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58" w:anchor="function_mod" w:history="1">
        <w:proofErr w:type="gramStart"/>
        <w:r w:rsidR="00841A98">
          <w:rPr>
            <w:rStyle w:val="HTML1"/>
            <w:rFonts w:ascii="Courier New" w:hAnsi="Courier New" w:cs="Courier New"/>
            <w:b/>
            <w:bCs/>
            <w:color w:val="026789"/>
            <w:sz w:val="20"/>
            <w:szCs w:val="20"/>
            <w:u w:val="single"/>
            <w:shd w:val="clear" w:color="auto" w:fill="FFFFFF"/>
          </w:rPr>
          <w:t>MOD(</w:t>
        </w:r>
        <w:proofErr w:type="gramEnd"/>
        <w:r w:rsidR="00841A98">
          <w:rPr>
            <w:rStyle w:val="HTML1"/>
            <w:rFonts w:ascii="Courier New" w:hAnsi="Courier New" w:cs="Courier New"/>
            <w:b/>
            <w:bCs/>
            <w:color w:val="026789"/>
            <w:sz w:val="20"/>
            <w:szCs w:val="20"/>
            <w:u w:val="single"/>
            <w:shd w:val="clear" w:color="auto" w:fill="FFFFFF"/>
          </w:rPr>
          <w:t>)</w:t>
        </w:r>
      </w:hyperlink>
    </w:p>
    <w:p w14:paraId="0656D217"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59" w:anchor="function_month" w:history="1">
        <w:proofErr w:type="gramStart"/>
        <w:r w:rsidR="00841A98">
          <w:rPr>
            <w:rStyle w:val="HTML1"/>
            <w:rFonts w:ascii="Courier New" w:hAnsi="Courier New" w:cs="Courier New"/>
            <w:b/>
            <w:bCs/>
            <w:color w:val="026789"/>
            <w:sz w:val="20"/>
            <w:szCs w:val="20"/>
            <w:u w:val="single"/>
            <w:shd w:val="clear" w:color="auto" w:fill="FFFFFF"/>
          </w:rPr>
          <w:t>MONTH(</w:t>
        </w:r>
        <w:proofErr w:type="gramEnd"/>
        <w:r w:rsidR="00841A98">
          <w:rPr>
            <w:rStyle w:val="HTML1"/>
            <w:rFonts w:ascii="Courier New" w:hAnsi="Courier New" w:cs="Courier New"/>
            <w:b/>
            <w:bCs/>
            <w:color w:val="026789"/>
            <w:sz w:val="20"/>
            <w:szCs w:val="20"/>
            <w:u w:val="single"/>
            <w:shd w:val="clear" w:color="auto" w:fill="FFFFFF"/>
          </w:rPr>
          <w:t>)</w:t>
        </w:r>
      </w:hyperlink>
    </w:p>
    <w:p w14:paraId="4BC6754D"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60" w:anchor="function_quarter" w:history="1">
        <w:proofErr w:type="gramStart"/>
        <w:r w:rsidR="00841A98">
          <w:rPr>
            <w:rStyle w:val="HTML1"/>
            <w:rFonts w:ascii="Courier New" w:hAnsi="Courier New" w:cs="Courier New"/>
            <w:b/>
            <w:bCs/>
            <w:color w:val="026789"/>
            <w:sz w:val="20"/>
            <w:szCs w:val="20"/>
            <w:u w:val="single"/>
            <w:shd w:val="clear" w:color="auto" w:fill="FFFFFF"/>
          </w:rPr>
          <w:t>QUARTER(</w:t>
        </w:r>
        <w:proofErr w:type="gramEnd"/>
        <w:r w:rsidR="00841A98">
          <w:rPr>
            <w:rStyle w:val="HTML1"/>
            <w:rFonts w:ascii="Courier New" w:hAnsi="Courier New" w:cs="Courier New"/>
            <w:b/>
            <w:bCs/>
            <w:color w:val="026789"/>
            <w:sz w:val="20"/>
            <w:szCs w:val="20"/>
            <w:u w:val="single"/>
            <w:shd w:val="clear" w:color="auto" w:fill="FFFFFF"/>
          </w:rPr>
          <w:t>)</w:t>
        </w:r>
      </w:hyperlink>
    </w:p>
    <w:p w14:paraId="178EE69D"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61" w:anchor="function_second" w:history="1">
        <w:proofErr w:type="gramStart"/>
        <w:r w:rsidR="00841A98">
          <w:rPr>
            <w:rStyle w:val="HTML1"/>
            <w:rFonts w:ascii="Courier New" w:hAnsi="Courier New" w:cs="Courier New"/>
            <w:b/>
            <w:bCs/>
            <w:color w:val="026789"/>
            <w:sz w:val="20"/>
            <w:szCs w:val="20"/>
            <w:u w:val="single"/>
            <w:shd w:val="clear" w:color="auto" w:fill="FFFFFF"/>
          </w:rPr>
          <w:t>SECOND(</w:t>
        </w:r>
        <w:proofErr w:type="gramEnd"/>
        <w:r w:rsidR="00841A98">
          <w:rPr>
            <w:rStyle w:val="HTML1"/>
            <w:rFonts w:ascii="Courier New" w:hAnsi="Courier New" w:cs="Courier New"/>
            <w:b/>
            <w:bCs/>
            <w:color w:val="026789"/>
            <w:sz w:val="20"/>
            <w:szCs w:val="20"/>
            <w:u w:val="single"/>
            <w:shd w:val="clear" w:color="auto" w:fill="FFFFFF"/>
          </w:rPr>
          <w:t>)</w:t>
        </w:r>
      </w:hyperlink>
    </w:p>
    <w:p w14:paraId="6031CE21"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62" w:anchor="function_time-to-sec" w:history="1">
        <w:r w:rsidR="00841A98">
          <w:rPr>
            <w:rStyle w:val="HTML1"/>
            <w:rFonts w:ascii="Courier New" w:hAnsi="Courier New" w:cs="Courier New"/>
            <w:b/>
            <w:bCs/>
            <w:color w:val="026789"/>
            <w:sz w:val="20"/>
            <w:szCs w:val="20"/>
            <w:u w:val="single"/>
            <w:shd w:val="clear" w:color="auto" w:fill="FFFFFF"/>
          </w:rPr>
          <w:t>TIME_TO_</w:t>
        </w:r>
        <w:proofErr w:type="gramStart"/>
        <w:r w:rsidR="00841A98">
          <w:rPr>
            <w:rStyle w:val="HTML1"/>
            <w:rFonts w:ascii="Courier New" w:hAnsi="Courier New" w:cs="Courier New"/>
            <w:b/>
            <w:bCs/>
            <w:color w:val="026789"/>
            <w:sz w:val="20"/>
            <w:szCs w:val="20"/>
            <w:u w:val="single"/>
            <w:shd w:val="clear" w:color="auto" w:fill="FFFFFF"/>
          </w:rPr>
          <w:t>SEC(</w:t>
        </w:r>
        <w:proofErr w:type="gramEnd"/>
        <w:r w:rsidR="00841A98">
          <w:rPr>
            <w:rStyle w:val="HTML1"/>
            <w:rFonts w:ascii="Courier New" w:hAnsi="Courier New" w:cs="Courier New"/>
            <w:b/>
            <w:bCs/>
            <w:color w:val="026789"/>
            <w:sz w:val="20"/>
            <w:szCs w:val="20"/>
            <w:u w:val="single"/>
            <w:shd w:val="clear" w:color="auto" w:fill="FFFFFF"/>
          </w:rPr>
          <w:t>)</w:t>
        </w:r>
      </w:hyperlink>
    </w:p>
    <w:p w14:paraId="71BDB18F"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63" w:anchor="function_to-days" w:history="1">
        <w:r w:rsidR="00841A98">
          <w:rPr>
            <w:rStyle w:val="HTML1"/>
            <w:rFonts w:ascii="Courier New" w:hAnsi="Courier New" w:cs="Courier New"/>
            <w:b/>
            <w:bCs/>
            <w:color w:val="026789"/>
            <w:sz w:val="20"/>
            <w:szCs w:val="20"/>
            <w:u w:val="single"/>
            <w:shd w:val="clear" w:color="auto" w:fill="FFFFFF"/>
          </w:rPr>
          <w:t>TO_</w:t>
        </w:r>
        <w:proofErr w:type="gramStart"/>
        <w:r w:rsidR="00841A98">
          <w:rPr>
            <w:rStyle w:val="HTML1"/>
            <w:rFonts w:ascii="Courier New" w:hAnsi="Courier New" w:cs="Courier New"/>
            <w:b/>
            <w:bCs/>
            <w:color w:val="026789"/>
            <w:sz w:val="20"/>
            <w:szCs w:val="20"/>
            <w:u w:val="single"/>
            <w:shd w:val="clear" w:color="auto" w:fill="FFFFFF"/>
          </w:rPr>
          <w:t>DAYS(</w:t>
        </w:r>
        <w:proofErr w:type="gramEnd"/>
        <w:r w:rsidR="00841A98">
          <w:rPr>
            <w:rStyle w:val="HTML1"/>
            <w:rFonts w:ascii="Courier New" w:hAnsi="Courier New" w:cs="Courier New"/>
            <w:b/>
            <w:bCs/>
            <w:color w:val="026789"/>
            <w:sz w:val="20"/>
            <w:szCs w:val="20"/>
            <w:u w:val="single"/>
            <w:shd w:val="clear" w:color="auto" w:fill="FFFFFF"/>
          </w:rPr>
          <w:t>)</w:t>
        </w:r>
      </w:hyperlink>
    </w:p>
    <w:p w14:paraId="1551B888"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64" w:anchor="function_to-seconds" w:history="1">
        <w:r w:rsidR="00841A98">
          <w:rPr>
            <w:rStyle w:val="HTML1"/>
            <w:rFonts w:ascii="Courier New" w:hAnsi="Courier New" w:cs="Courier New"/>
            <w:b/>
            <w:bCs/>
            <w:color w:val="026789"/>
            <w:sz w:val="20"/>
            <w:szCs w:val="20"/>
            <w:u w:val="single"/>
            <w:shd w:val="clear" w:color="auto" w:fill="FFFFFF"/>
          </w:rPr>
          <w:t>TO_</w:t>
        </w:r>
        <w:proofErr w:type="gramStart"/>
        <w:r w:rsidR="00841A98">
          <w:rPr>
            <w:rStyle w:val="HTML1"/>
            <w:rFonts w:ascii="Courier New" w:hAnsi="Courier New" w:cs="Courier New"/>
            <w:b/>
            <w:bCs/>
            <w:color w:val="026789"/>
            <w:sz w:val="20"/>
            <w:szCs w:val="20"/>
            <w:u w:val="single"/>
            <w:shd w:val="clear" w:color="auto" w:fill="FFFFFF"/>
          </w:rPr>
          <w:t>SECONDS(</w:t>
        </w:r>
        <w:proofErr w:type="gramEnd"/>
        <w:r w:rsidR="00841A98">
          <w:rPr>
            <w:rStyle w:val="HTML1"/>
            <w:rFonts w:ascii="Courier New" w:hAnsi="Courier New" w:cs="Courier New"/>
            <w:b/>
            <w:bCs/>
            <w:color w:val="026789"/>
            <w:sz w:val="20"/>
            <w:szCs w:val="20"/>
            <w:u w:val="single"/>
            <w:shd w:val="clear" w:color="auto" w:fill="FFFFFF"/>
          </w:rPr>
          <w:t>)</w:t>
        </w:r>
      </w:hyperlink>
    </w:p>
    <w:p w14:paraId="7B20FD5D"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65" w:anchor="function_unix-timestamp" w:history="1">
        <w:r w:rsidR="00841A98">
          <w:rPr>
            <w:rStyle w:val="HTML1"/>
            <w:rFonts w:ascii="Courier New" w:hAnsi="Courier New" w:cs="Courier New"/>
            <w:b/>
            <w:bCs/>
            <w:color w:val="026789"/>
            <w:sz w:val="20"/>
            <w:szCs w:val="20"/>
            <w:u w:val="single"/>
            <w:shd w:val="clear" w:color="auto" w:fill="FFFFFF"/>
          </w:rPr>
          <w:t>UNIX_TIMESTAMP()</w:t>
        </w:r>
      </w:hyperlink>
      <w:r w:rsidR="00841A98">
        <w:rPr>
          <w:rFonts w:ascii="Helvetica" w:hAnsi="Helvetica" w:cs="Helvetica"/>
          <w:color w:val="000000"/>
          <w:sz w:val="21"/>
          <w:szCs w:val="21"/>
        </w:rPr>
        <w:t> (with </w:t>
      </w:r>
      <w:hyperlink r:id="rId466" w:anchor="datetime" w:tooltip="11.2.2 The DATE, DATETIME, and TIMESTAMP Types" w:history="1">
        <w:r w:rsidR="00841A98">
          <w:rPr>
            <w:rStyle w:val="HTML1"/>
            <w:rFonts w:ascii="Courier New" w:hAnsi="Courier New" w:cs="Courier New"/>
            <w:b/>
            <w:bCs/>
            <w:color w:val="026789"/>
            <w:sz w:val="20"/>
            <w:szCs w:val="20"/>
            <w:u w:val="single"/>
            <w:shd w:val="clear" w:color="auto" w:fill="FFFFFF"/>
          </w:rPr>
          <w:t>TIMESTAMP</w:t>
        </w:r>
      </w:hyperlink>
      <w:r w:rsidR="00841A98">
        <w:rPr>
          <w:rFonts w:ascii="Helvetica" w:hAnsi="Helvetica" w:cs="Helvetica"/>
          <w:color w:val="000000"/>
          <w:sz w:val="21"/>
          <w:szCs w:val="21"/>
        </w:rPr>
        <w:t> columns)</w:t>
      </w:r>
    </w:p>
    <w:p w14:paraId="3BA4CF53"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67" w:anchor="function_weekday" w:history="1">
        <w:proofErr w:type="gramStart"/>
        <w:r w:rsidR="00841A98">
          <w:rPr>
            <w:rStyle w:val="HTML1"/>
            <w:rFonts w:ascii="Courier New" w:hAnsi="Courier New" w:cs="Courier New"/>
            <w:b/>
            <w:bCs/>
            <w:color w:val="026789"/>
            <w:sz w:val="20"/>
            <w:szCs w:val="20"/>
            <w:u w:val="single"/>
            <w:shd w:val="clear" w:color="auto" w:fill="FFFFFF"/>
          </w:rPr>
          <w:t>WEEKDAY(</w:t>
        </w:r>
        <w:proofErr w:type="gramEnd"/>
        <w:r w:rsidR="00841A98">
          <w:rPr>
            <w:rStyle w:val="HTML1"/>
            <w:rFonts w:ascii="Courier New" w:hAnsi="Courier New" w:cs="Courier New"/>
            <w:b/>
            <w:bCs/>
            <w:color w:val="026789"/>
            <w:sz w:val="20"/>
            <w:szCs w:val="20"/>
            <w:u w:val="single"/>
            <w:shd w:val="clear" w:color="auto" w:fill="FFFFFF"/>
          </w:rPr>
          <w:t>)</w:t>
        </w:r>
      </w:hyperlink>
    </w:p>
    <w:p w14:paraId="3CB2646A"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68" w:anchor="function_year" w:history="1">
        <w:proofErr w:type="gramStart"/>
        <w:r w:rsidR="00841A98">
          <w:rPr>
            <w:rStyle w:val="HTML1"/>
            <w:rFonts w:ascii="Courier New" w:hAnsi="Courier New" w:cs="Courier New"/>
            <w:b/>
            <w:bCs/>
            <w:color w:val="026789"/>
            <w:sz w:val="20"/>
            <w:szCs w:val="20"/>
            <w:u w:val="single"/>
            <w:shd w:val="clear" w:color="auto" w:fill="FFFFFF"/>
          </w:rPr>
          <w:t>YEAR(</w:t>
        </w:r>
        <w:proofErr w:type="gramEnd"/>
        <w:r w:rsidR="00841A98">
          <w:rPr>
            <w:rStyle w:val="HTML1"/>
            <w:rFonts w:ascii="Courier New" w:hAnsi="Courier New" w:cs="Courier New"/>
            <w:b/>
            <w:bCs/>
            <w:color w:val="026789"/>
            <w:sz w:val="20"/>
            <w:szCs w:val="20"/>
            <w:u w:val="single"/>
            <w:shd w:val="clear" w:color="auto" w:fill="FFFFFF"/>
          </w:rPr>
          <w:t>)</w:t>
        </w:r>
      </w:hyperlink>
    </w:p>
    <w:p w14:paraId="22C3185E" w14:textId="77777777" w:rsidR="00841A98" w:rsidRDefault="001D3EDE" w:rsidP="00841A98">
      <w:pPr>
        <w:pStyle w:val="af"/>
        <w:numPr>
          <w:ilvl w:val="0"/>
          <w:numId w:val="28"/>
        </w:numPr>
        <w:spacing w:line="252" w:lineRule="atLeast"/>
        <w:textAlignment w:val="center"/>
        <w:rPr>
          <w:rFonts w:ascii="Helvetica" w:hAnsi="Helvetica" w:cs="Helvetica"/>
          <w:color w:val="000000"/>
          <w:sz w:val="21"/>
          <w:szCs w:val="21"/>
        </w:rPr>
      </w:pPr>
      <w:hyperlink r:id="rId469" w:anchor="function_yearweek" w:history="1">
        <w:proofErr w:type="gramStart"/>
        <w:r w:rsidR="00841A98">
          <w:rPr>
            <w:rStyle w:val="HTML1"/>
            <w:rFonts w:ascii="Courier New" w:hAnsi="Courier New" w:cs="Courier New"/>
            <w:b/>
            <w:bCs/>
            <w:color w:val="026789"/>
            <w:sz w:val="20"/>
            <w:szCs w:val="20"/>
            <w:u w:val="single"/>
            <w:shd w:val="clear" w:color="auto" w:fill="FFFFFF"/>
          </w:rPr>
          <w:t>YEARWEEK(</w:t>
        </w:r>
        <w:proofErr w:type="gramEnd"/>
        <w:r w:rsidR="00841A98">
          <w:rPr>
            <w:rStyle w:val="HTML1"/>
            <w:rFonts w:ascii="Courier New" w:hAnsi="Courier New" w:cs="Courier New"/>
            <w:b/>
            <w:bCs/>
            <w:color w:val="026789"/>
            <w:sz w:val="20"/>
            <w:szCs w:val="20"/>
            <w:u w:val="single"/>
            <w:shd w:val="clear" w:color="auto" w:fill="FFFFFF"/>
          </w:rPr>
          <w:t>)</w:t>
        </w:r>
      </w:hyperlink>
    </w:p>
    <w:p w14:paraId="318A8A2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MySQL 8.0, partition pruning is supported for the </w:t>
      </w:r>
      <w:hyperlink r:id="rId470"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w:t>
      </w:r>
      <w:hyperlink r:id="rId471" w:anchor="function_to-seconds" w:history="1">
        <w:r>
          <w:rPr>
            <w:rStyle w:val="HTML1"/>
            <w:rFonts w:ascii="Courier New" w:hAnsi="Courier New" w:cs="Courier New"/>
            <w:b/>
            <w:bCs/>
            <w:color w:val="026789"/>
            <w:sz w:val="20"/>
            <w:szCs w:val="20"/>
            <w:u w:val="single"/>
            <w:shd w:val="clear" w:color="auto" w:fill="FFFFFF"/>
          </w:rPr>
          <w:t>TO_SECONDS()</w:t>
        </w:r>
      </w:hyperlink>
      <w:r>
        <w:rPr>
          <w:rFonts w:ascii="Helvetica" w:hAnsi="Helvetica" w:cs="Helvetica"/>
          <w:color w:val="000000"/>
          <w:sz w:val="21"/>
          <w:szCs w:val="21"/>
        </w:rPr>
        <w:t>, </w:t>
      </w:r>
      <w:hyperlink r:id="rId472" w:anchor="function_year"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and </w:t>
      </w:r>
      <w:hyperlink r:id="rId473"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functions. See </w:t>
      </w:r>
      <w:hyperlink r:id="rId474" w:anchor="partitioning-pruning" w:tooltip="24.4 Partition Pruning" w:history="1">
        <w:r>
          <w:rPr>
            <w:rStyle w:val="a4"/>
            <w:rFonts w:ascii="Helvetica" w:hAnsi="Helvetica" w:cs="Helvetica"/>
            <w:color w:val="00759F"/>
            <w:sz w:val="21"/>
            <w:szCs w:val="21"/>
          </w:rPr>
          <w:t>Section 24.4, “Partition Pruning”</w:t>
        </w:r>
      </w:hyperlink>
      <w:r>
        <w:rPr>
          <w:rFonts w:ascii="Helvetica" w:hAnsi="Helvetica" w:cs="Helvetica"/>
          <w:color w:val="000000"/>
          <w:sz w:val="21"/>
          <w:szCs w:val="21"/>
        </w:rPr>
        <w:t>, for more information.</w:t>
      </w:r>
    </w:p>
    <w:p w14:paraId="2AE35A0E" w14:textId="77777777" w:rsidR="00841A98" w:rsidRDefault="00841A98" w:rsidP="00841A98">
      <w:pPr>
        <w:pStyle w:val="af"/>
        <w:rPr>
          <w:rFonts w:ascii="Helvetica" w:hAnsi="Helvetica" w:cs="Helvetica"/>
          <w:color w:val="000000"/>
          <w:sz w:val="21"/>
          <w:szCs w:val="21"/>
        </w:rPr>
      </w:pPr>
      <w:bookmarkStart w:id="149" w:name="partitioning-limitations-ceiling-floor"/>
      <w:bookmarkEnd w:id="149"/>
      <w:proofErr w:type="gramStart"/>
      <w:r>
        <w:rPr>
          <w:rFonts w:ascii="Helvetica" w:hAnsi="Helvetica" w:cs="Helvetica"/>
          <w:b/>
          <w:bCs/>
          <w:color w:val="000000"/>
          <w:sz w:val="21"/>
          <w:szCs w:val="21"/>
        </w:rPr>
        <w:t>CEILING(</w:t>
      </w:r>
      <w:proofErr w:type="gramEnd"/>
      <w:r>
        <w:rPr>
          <w:rFonts w:ascii="Helvetica" w:hAnsi="Helvetica" w:cs="Helvetica"/>
          <w:b/>
          <w:bCs/>
          <w:color w:val="000000"/>
          <w:sz w:val="21"/>
          <w:szCs w:val="21"/>
        </w:rPr>
        <w:t>) and FLOOR(). </w:t>
      </w:r>
      <w:r>
        <w:rPr>
          <w:rFonts w:ascii="Helvetica" w:hAnsi="Helvetica" w:cs="Helvetica"/>
          <w:color w:val="000000"/>
          <w:sz w:val="21"/>
          <w:szCs w:val="21"/>
        </w:rPr>
        <w:t> Each of these functions returns an integer only if it is passed an argument of an exact numeric type, such as one of the </w:t>
      </w:r>
      <w:hyperlink r:id="rId47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types or </w:t>
      </w:r>
      <w:hyperlink r:id="rId47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This means, for example, that the following </w:t>
      </w:r>
      <w:hyperlink r:id="rId47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fails with an error, as shown here:</w:t>
      </w:r>
    </w:p>
    <w:p w14:paraId="6F029B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t (c FLOAT) PARTITION BY </w:t>
      </w:r>
      <w:proofErr w:type="gramStart"/>
      <w:r>
        <w:rPr>
          <w:rStyle w:val="HTML1"/>
          <w:rFonts w:ascii="Courier New" w:hAnsi="Courier New" w:cs="Courier New"/>
          <w:b/>
          <w:bCs/>
          <w:color w:val="000000"/>
          <w:sz w:val="19"/>
          <w:szCs w:val="19"/>
        </w:rPr>
        <w:t>LIST( FLOOR</w:t>
      </w:r>
      <w:proofErr w:type="gramEnd"/>
      <w:r>
        <w:rPr>
          <w:rStyle w:val="HTML1"/>
          <w:rFonts w:ascii="Courier New" w:hAnsi="Courier New" w:cs="Courier New"/>
          <w:b/>
          <w:bCs/>
          <w:color w:val="000000"/>
          <w:sz w:val="19"/>
          <w:szCs w:val="19"/>
        </w:rPr>
        <w:t>(c) )(</w:t>
      </w:r>
    </w:p>
    <w:p w14:paraId="52027AD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IN (1,3,5),</w:t>
      </w:r>
    </w:p>
    <w:p w14:paraId="442F6A8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IN (2,4,6)</w:t>
      </w:r>
    </w:p>
    <w:p w14:paraId="6A17013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F9616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1490 (HY000): The PARTITION function returns the wrong type</w:t>
      </w:r>
    </w:p>
    <w:p w14:paraId="0BE0D12C" w14:textId="77777777" w:rsidR="00841A98" w:rsidRDefault="00841A98" w:rsidP="00841A98">
      <w:pPr>
        <w:pStyle w:val="af"/>
        <w:rPr>
          <w:rFonts w:ascii="Helvetica" w:hAnsi="Helvetica" w:cs="Helvetica"/>
          <w:color w:val="000000"/>
          <w:sz w:val="21"/>
          <w:szCs w:val="21"/>
        </w:rPr>
      </w:pPr>
      <w:bookmarkStart w:id="150" w:name="partitioning-limitations-extract"/>
      <w:bookmarkEnd w:id="150"/>
      <w:proofErr w:type="gramStart"/>
      <w:r>
        <w:rPr>
          <w:rFonts w:ascii="Helvetica" w:hAnsi="Helvetica" w:cs="Helvetica"/>
          <w:b/>
          <w:bCs/>
          <w:color w:val="000000"/>
          <w:sz w:val="21"/>
          <w:szCs w:val="21"/>
        </w:rPr>
        <w:t>EXTRACT(</w:t>
      </w:r>
      <w:proofErr w:type="gramEnd"/>
      <w:r>
        <w:rPr>
          <w:rFonts w:ascii="Helvetica" w:hAnsi="Helvetica" w:cs="Helvetica"/>
          <w:b/>
          <w:bCs/>
          <w:color w:val="000000"/>
          <w:sz w:val="21"/>
          <w:szCs w:val="21"/>
        </w:rPr>
        <w:t>) function with WEEK specifier. </w:t>
      </w:r>
      <w:r>
        <w:rPr>
          <w:rFonts w:ascii="Helvetica" w:hAnsi="Helvetica" w:cs="Helvetica"/>
          <w:color w:val="000000"/>
          <w:sz w:val="21"/>
          <w:szCs w:val="21"/>
        </w:rPr>
        <w:t> The value returned by the </w:t>
      </w:r>
      <w:hyperlink r:id="rId478" w:anchor="function_extract" w:history="1">
        <w:r>
          <w:rPr>
            <w:rStyle w:val="HTML1"/>
            <w:rFonts w:ascii="Courier New" w:hAnsi="Courier New" w:cs="Courier New"/>
            <w:b/>
            <w:bCs/>
            <w:color w:val="026789"/>
            <w:sz w:val="20"/>
            <w:szCs w:val="20"/>
            <w:u w:val="single"/>
            <w:shd w:val="clear" w:color="auto" w:fill="FFFFFF"/>
          </w:rPr>
          <w:t>EXTRACT()</w:t>
        </w:r>
      </w:hyperlink>
      <w:r>
        <w:rPr>
          <w:rFonts w:ascii="Helvetica" w:hAnsi="Helvetica" w:cs="Helvetica"/>
          <w:color w:val="000000"/>
          <w:sz w:val="21"/>
          <w:szCs w:val="21"/>
        </w:rPr>
        <w:t> function, when used as </w:t>
      </w:r>
      <w:hyperlink r:id="rId479" w:anchor="function_extract" w:history="1">
        <w:r>
          <w:rPr>
            <w:rStyle w:val="HTML1"/>
            <w:rFonts w:ascii="Courier New" w:hAnsi="Courier New" w:cs="Courier New"/>
            <w:b/>
            <w:bCs/>
            <w:color w:val="026789"/>
            <w:sz w:val="20"/>
            <w:szCs w:val="20"/>
            <w:u w:val="single"/>
            <w:shd w:val="clear" w:color="auto" w:fill="FFFFFF"/>
          </w:rPr>
          <w:t>EXTRACT(WEEK FROM </w:t>
        </w:r>
        <w:r>
          <w:rPr>
            <w:rStyle w:val="HTML1"/>
            <w:rFonts w:ascii="Courier New" w:hAnsi="Courier New" w:cs="Courier New"/>
            <w:b/>
            <w:bCs/>
            <w:i/>
            <w:iCs/>
            <w:color w:val="026789"/>
            <w:sz w:val="19"/>
            <w:szCs w:val="19"/>
            <w:u w:val="single"/>
            <w:shd w:val="clear" w:color="auto" w:fill="FFFFFF"/>
          </w:rPr>
          <w:t>col</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depends on the value of the </w:t>
      </w:r>
      <w:proofErr w:type="spellStart"/>
      <w:r w:rsidR="001D3EDE">
        <w:fldChar w:fldCharType="begin"/>
      </w:r>
      <w:r w:rsidR="001D3EDE">
        <w:instrText xml:space="preserve"> HYPERLINK "file:///E:\\backup\\%E4%B8%8B%E8%BD%BD\\refman-8.0-en.html-chapter\\refman-8.0-en.html-chapter\\server-administration</w:instrText>
      </w:r>
      <w:r w:rsidR="001D3EDE">
        <w:instrText xml:space="preserve">.html" \l "sysvar_default_week_format" </w:instrText>
      </w:r>
      <w:r w:rsidR="001D3EDE">
        <w:fldChar w:fldCharType="separate"/>
      </w:r>
      <w:r>
        <w:rPr>
          <w:rStyle w:val="HTML1"/>
          <w:rFonts w:ascii="Courier New" w:hAnsi="Courier New" w:cs="Courier New"/>
          <w:b/>
          <w:bCs/>
          <w:color w:val="026789"/>
          <w:sz w:val="20"/>
          <w:szCs w:val="20"/>
          <w:u w:val="single"/>
          <w:shd w:val="clear" w:color="auto" w:fill="FFFFFF"/>
        </w:rPr>
        <w:t>default_week_format</w:t>
      </w:r>
      <w:proofErr w:type="spellEnd"/>
      <w:r w:rsidR="001D3ED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For this reason, </w:t>
      </w:r>
      <w:hyperlink r:id="rId480" w:anchor="function_extract" w:history="1">
        <w:r>
          <w:rPr>
            <w:rStyle w:val="HTML1"/>
            <w:rFonts w:ascii="Courier New" w:hAnsi="Courier New" w:cs="Courier New"/>
            <w:b/>
            <w:bCs/>
            <w:color w:val="026789"/>
            <w:sz w:val="20"/>
            <w:szCs w:val="20"/>
            <w:u w:val="single"/>
            <w:shd w:val="clear" w:color="auto" w:fill="FFFFFF"/>
          </w:rPr>
          <w:t>EXTRACT()</w:t>
        </w:r>
      </w:hyperlink>
      <w:r>
        <w:rPr>
          <w:rFonts w:ascii="Helvetica" w:hAnsi="Helvetica" w:cs="Helvetica"/>
          <w:color w:val="000000"/>
          <w:sz w:val="21"/>
          <w:szCs w:val="21"/>
        </w:rPr>
        <w:t> is not permitted as a partitioning function when it specifies the unit as </w:t>
      </w:r>
      <w:r>
        <w:rPr>
          <w:rStyle w:val="HTML1"/>
          <w:rFonts w:ascii="Courier New" w:hAnsi="Courier New" w:cs="Courier New"/>
          <w:b/>
          <w:bCs/>
          <w:color w:val="026789"/>
          <w:sz w:val="20"/>
          <w:szCs w:val="20"/>
          <w:shd w:val="clear" w:color="auto" w:fill="FFFFFF"/>
        </w:rPr>
        <w:t>WEEK</w:t>
      </w:r>
      <w:r>
        <w:rPr>
          <w:rFonts w:ascii="Helvetica" w:hAnsi="Helvetica" w:cs="Helvetica"/>
          <w:color w:val="000000"/>
          <w:sz w:val="21"/>
          <w:szCs w:val="21"/>
        </w:rPr>
        <w:t>. (Bug #54483)</w:t>
      </w:r>
    </w:p>
    <w:p w14:paraId="4AC54DB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w:t>
      </w:r>
      <w:hyperlink r:id="rId481" w:anchor="mathematical-functions" w:tooltip="12.6.2 Mathematical Functions" w:history="1">
        <w:r>
          <w:rPr>
            <w:rStyle w:val="a4"/>
            <w:rFonts w:ascii="Helvetica" w:hAnsi="Helvetica" w:cs="Helvetica"/>
            <w:color w:val="00759F"/>
            <w:sz w:val="21"/>
            <w:szCs w:val="21"/>
          </w:rPr>
          <w:t>Section 12.6.2, “Mathematical Functions”</w:t>
        </w:r>
      </w:hyperlink>
      <w:r>
        <w:rPr>
          <w:rFonts w:ascii="Helvetica" w:hAnsi="Helvetica" w:cs="Helvetica"/>
          <w:color w:val="000000"/>
          <w:sz w:val="21"/>
          <w:szCs w:val="21"/>
        </w:rPr>
        <w:t>, for more information about the return types of these functions, as well as </w:t>
      </w:r>
      <w:hyperlink r:id="rId482" w:anchor="numeric-types" w:tooltip="11.1 Numeric Data Types" w:history="1">
        <w:r>
          <w:rPr>
            <w:rStyle w:val="a4"/>
            <w:rFonts w:ascii="Helvetica" w:hAnsi="Helvetica" w:cs="Helvetica"/>
            <w:color w:val="00759F"/>
            <w:sz w:val="21"/>
            <w:szCs w:val="21"/>
          </w:rPr>
          <w:t>Section 11.1, “Numeric Data Types”</w:t>
        </w:r>
      </w:hyperlink>
      <w:r>
        <w:rPr>
          <w:rFonts w:ascii="Helvetica" w:hAnsi="Helvetica" w:cs="Helvetica"/>
          <w:color w:val="000000"/>
          <w:sz w:val="21"/>
          <w:szCs w:val="21"/>
        </w:rPr>
        <w:t>.</w:t>
      </w:r>
    </w:p>
    <w:p w14:paraId="0E4433D0" w14:textId="77777777" w:rsidR="00841A98" w:rsidRDefault="001D3EDE" w:rsidP="00841A98">
      <w:pPr>
        <w:rPr>
          <w:rFonts w:ascii="Helvetica" w:hAnsi="Helvetica" w:cs="Helvetica"/>
          <w:color w:val="000000"/>
          <w:sz w:val="21"/>
          <w:szCs w:val="21"/>
        </w:rPr>
      </w:pPr>
      <w:r>
        <w:rPr>
          <w:rFonts w:ascii="Helvetica" w:hAnsi="Helvetica" w:cs="Helvetica"/>
          <w:color w:val="000000"/>
          <w:sz w:val="21"/>
          <w:szCs w:val="21"/>
        </w:rPr>
        <w:pict w14:anchorId="393DCDD4">
          <v:rect id="_x0000_i1025" style="width:0;height:1.5pt" o:hralign="center" o:hrstd="t" o:hr="t" fillcolor="#a0a0a0" stroked="f"/>
        </w:pict>
      </w:r>
    </w:p>
    <w:p w14:paraId="69847878" w14:textId="77777777" w:rsidR="00841A98" w:rsidRPr="00E94E17" w:rsidRDefault="00841A98" w:rsidP="00841A98"/>
    <w:p w14:paraId="1A0E7F7E" w14:textId="77777777" w:rsidR="002D5F60" w:rsidRDefault="002D5F60"/>
    <w:sectPr w:rsidR="002D5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38C"/>
    <w:multiLevelType w:val="multilevel"/>
    <w:tmpl w:val="A470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82F3C"/>
    <w:multiLevelType w:val="multilevel"/>
    <w:tmpl w:val="7554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D403F"/>
    <w:multiLevelType w:val="multilevel"/>
    <w:tmpl w:val="038A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97D07"/>
    <w:multiLevelType w:val="multilevel"/>
    <w:tmpl w:val="802A2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B5A81"/>
    <w:multiLevelType w:val="hybridMultilevel"/>
    <w:tmpl w:val="36CA53E8"/>
    <w:lvl w:ilvl="0" w:tplc="5E8233D8">
      <w:start w:val="9"/>
      <w:numFmt w:val="decimal"/>
      <w:lvlText w:val="第%1章"/>
      <w:lvlJc w:val="right"/>
      <w:pPr>
        <w:ind w:left="1683" w:hanging="1116"/>
      </w:pPr>
      <w:rPr>
        <w:rFonts w:hint="eastAsia"/>
        <w:kern w:val="0"/>
      </w:rPr>
    </w:lvl>
    <w:lvl w:ilvl="1" w:tplc="04090019" w:tentative="1">
      <w:start w:val="1"/>
      <w:numFmt w:val="lowerLetter"/>
      <w:lvlText w:val="%2)"/>
      <w:lvlJc w:val="left"/>
      <w:pPr>
        <w:ind w:left="557" w:hanging="420"/>
      </w:pPr>
    </w:lvl>
    <w:lvl w:ilvl="2" w:tplc="0409001B" w:tentative="1">
      <w:start w:val="1"/>
      <w:numFmt w:val="lowerRoman"/>
      <w:lvlText w:val="%3."/>
      <w:lvlJc w:val="right"/>
      <w:pPr>
        <w:ind w:left="977" w:hanging="420"/>
      </w:pPr>
    </w:lvl>
    <w:lvl w:ilvl="3" w:tplc="0409000F" w:tentative="1">
      <w:start w:val="1"/>
      <w:numFmt w:val="decimal"/>
      <w:lvlText w:val="%4."/>
      <w:lvlJc w:val="left"/>
      <w:pPr>
        <w:ind w:left="1397" w:hanging="420"/>
      </w:pPr>
    </w:lvl>
    <w:lvl w:ilvl="4" w:tplc="04090019" w:tentative="1">
      <w:start w:val="1"/>
      <w:numFmt w:val="lowerLetter"/>
      <w:lvlText w:val="%5)"/>
      <w:lvlJc w:val="left"/>
      <w:pPr>
        <w:ind w:left="1817" w:hanging="420"/>
      </w:pPr>
    </w:lvl>
    <w:lvl w:ilvl="5" w:tplc="0409001B" w:tentative="1">
      <w:start w:val="1"/>
      <w:numFmt w:val="lowerRoman"/>
      <w:lvlText w:val="%6."/>
      <w:lvlJc w:val="right"/>
      <w:pPr>
        <w:ind w:left="2237" w:hanging="420"/>
      </w:pPr>
    </w:lvl>
    <w:lvl w:ilvl="6" w:tplc="0409000F" w:tentative="1">
      <w:start w:val="1"/>
      <w:numFmt w:val="decimal"/>
      <w:lvlText w:val="%7."/>
      <w:lvlJc w:val="left"/>
      <w:pPr>
        <w:ind w:left="2657" w:hanging="420"/>
      </w:pPr>
    </w:lvl>
    <w:lvl w:ilvl="7" w:tplc="04090019" w:tentative="1">
      <w:start w:val="1"/>
      <w:numFmt w:val="lowerLetter"/>
      <w:lvlText w:val="%8)"/>
      <w:lvlJc w:val="left"/>
      <w:pPr>
        <w:ind w:left="3077" w:hanging="420"/>
      </w:pPr>
    </w:lvl>
    <w:lvl w:ilvl="8" w:tplc="0409001B" w:tentative="1">
      <w:start w:val="1"/>
      <w:numFmt w:val="lowerRoman"/>
      <w:lvlText w:val="%9."/>
      <w:lvlJc w:val="right"/>
      <w:pPr>
        <w:ind w:left="3497" w:hanging="420"/>
      </w:pPr>
    </w:lvl>
  </w:abstractNum>
  <w:abstractNum w:abstractNumId="5" w15:restartNumberingAfterBreak="0">
    <w:nsid w:val="1C1E6861"/>
    <w:multiLevelType w:val="multilevel"/>
    <w:tmpl w:val="2FC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D25845"/>
    <w:multiLevelType w:val="multilevel"/>
    <w:tmpl w:val="3F502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6A284E"/>
    <w:multiLevelType w:val="multilevel"/>
    <w:tmpl w:val="D660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D44C37"/>
    <w:multiLevelType w:val="multilevel"/>
    <w:tmpl w:val="31B2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B83A05"/>
    <w:multiLevelType w:val="multilevel"/>
    <w:tmpl w:val="FEC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667144"/>
    <w:multiLevelType w:val="multilevel"/>
    <w:tmpl w:val="31D0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21597E"/>
    <w:multiLevelType w:val="multilevel"/>
    <w:tmpl w:val="148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91602A"/>
    <w:multiLevelType w:val="multilevel"/>
    <w:tmpl w:val="D35C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8B6265"/>
    <w:multiLevelType w:val="multilevel"/>
    <w:tmpl w:val="230A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0500AD"/>
    <w:multiLevelType w:val="multilevel"/>
    <w:tmpl w:val="57B4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52974"/>
    <w:multiLevelType w:val="multilevel"/>
    <w:tmpl w:val="0A7E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3523D6"/>
    <w:multiLevelType w:val="multilevel"/>
    <w:tmpl w:val="0320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52617D"/>
    <w:multiLevelType w:val="multilevel"/>
    <w:tmpl w:val="6E48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AD3084"/>
    <w:multiLevelType w:val="multilevel"/>
    <w:tmpl w:val="0F60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C17341"/>
    <w:multiLevelType w:val="multilevel"/>
    <w:tmpl w:val="CA8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8C4136"/>
    <w:multiLevelType w:val="multilevel"/>
    <w:tmpl w:val="DC7E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D526E3"/>
    <w:multiLevelType w:val="multilevel"/>
    <w:tmpl w:val="FDA0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466C37"/>
    <w:multiLevelType w:val="multilevel"/>
    <w:tmpl w:val="847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C325CC"/>
    <w:multiLevelType w:val="multilevel"/>
    <w:tmpl w:val="9BD2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344997"/>
    <w:multiLevelType w:val="multilevel"/>
    <w:tmpl w:val="DF9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FA5F01"/>
    <w:multiLevelType w:val="multilevel"/>
    <w:tmpl w:val="E0EC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2D72A8"/>
    <w:multiLevelType w:val="multilevel"/>
    <w:tmpl w:val="BFD28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346E68"/>
    <w:multiLevelType w:val="multilevel"/>
    <w:tmpl w:val="D73E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8E50E3"/>
    <w:multiLevelType w:val="multilevel"/>
    <w:tmpl w:val="9DA6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2"/>
  </w:num>
  <w:num w:numId="3">
    <w:abstractNumId w:val="13"/>
  </w:num>
  <w:num w:numId="4">
    <w:abstractNumId w:val="5"/>
  </w:num>
  <w:num w:numId="5">
    <w:abstractNumId w:val="19"/>
  </w:num>
  <w:num w:numId="6">
    <w:abstractNumId w:val="24"/>
  </w:num>
  <w:num w:numId="7">
    <w:abstractNumId w:val="21"/>
  </w:num>
  <w:num w:numId="8">
    <w:abstractNumId w:val="27"/>
  </w:num>
  <w:num w:numId="9">
    <w:abstractNumId w:val="23"/>
  </w:num>
  <w:num w:numId="10">
    <w:abstractNumId w:val="3"/>
  </w:num>
  <w:num w:numId="11">
    <w:abstractNumId w:val="25"/>
  </w:num>
  <w:num w:numId="12">
    <w:abstractNumId w:val="20"/>
  </w:num>
  <w:num w:numId="13">
    <w:abstractNumId w:val="17"/>
  </w:num>
  <w:num w:numId="14">
    <w:abstractNumId w:val="28"/>
  </w:num>
  <w:num w:numId="15">
    <w:abstractNumId w:val="8"/>
  </w:num>
  <w:num w:numId="16">
    <w:abstractNumId w:val="11"/>
  </w:num>
  <w:num w:numId="17">
    <w:abstractNumId w:val="9"/>
  </w:num>
  <w:num w:numId="18">
    <w:abstractNumId w:val="22"/>
  </w:num>
  <w:num w:numId="19">
    <w:abstractNumId w:val="7"/>
  </w:num>
  <w:num w:numId="20">
    <w:abstractNumId w:val="14"/>
  </w:num>
  <w:num w:numId="21">
    <w:abstractNumId w:val="26"/>
  </w:num>
  <w:num w:numId="22">
    <w:abstractNumId w:val="0"/>
  </w:num>
  <w:num w:numId="23">
    <w:abstractNumId w:val="18"/>
  </w:num>
  <w:num w:numId="24">
    <w:abstractNumId w:val="2"/>
  </w:num>
  <w:num w:numId="25">
    <w:abstractNumId w:val="6"/>
  </w:num>
  <w:num w:numId="26">
    <w:abstractNumId w:val="16"/>
  </w:num>
  <w:num w:numId="27">
    <w:abstractNumId w:val="15"/>
  </w:num>
  <w:num w:numId="28">
    <w:abstractNumId w:val="1"/>
  </w:num>
  <w:num w:numId="29">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98"/>
    <w:rsid w:val="001D3EDE"/>
    <w:rsid w:val="002D5F60"/>
    <w:rsid w:val="00841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1923"/>
  <w15:chartTrackingRefBased/>
  <w15:docId w15:val="{114F11C5-B92E-4003-9FD4-F18E62AA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1A98"/>
    <w:rPr>
      <w:rFonts w:ascii="Times New Roman" w:eastAsia="宋体" w:hAnsi="Times New Roman"/>
      <w:sz w:val="24"/>
    </w:rPr>
  </w:style>
  <w:style w:type="paragraph" w:styleId="1">
    <w:name w:val="heading 1"/>
    <w:basedOn w:val="a"/>
    <w:next w:val="a"/>
    <w:link w:val="10"/>
    <w:uiPriority w:val="9"/>
    <w:qFormat/>
    <w:rsid w:val="00841A98"/>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841A98"/>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841A98"/>
    <w:pPr>
      <w:keepNext/>
      <w:keepLines/>
      <w:outlineLvl w:val="2"/>
    </w:pPr>
    <w:rPr>
      <w:bCs/>
      <w:sz w:val="32"/>
      <w:szCs w:val="32"/>
    </w:rPr>
  </w:style>
  <w:style w:type="paragraph" w:styleId="4">
    <w:name w:val="heading 4"/>
    <w:basedOn w:val="a"/>
    <w:next w:val="a"/>
    <w:link w:val="40"/>
    <w:uiPriority w:val="9"/>
    <w:unhideWhenUsed/>
    <w:qFormat/>
    <w:rsid w:val="00841A98"/>
    <w:pPr>
      <w:keepNext/>
      <w:keepLines/>
      <w:outlineLvl w:val="3"/>
    </w:pPr>
    <w:rPr>
      <w:rFonts w:eastAsia="楷体" w:cstheme="majorBidi"/>
      <w:b/>
      <w:bCs/>
      <w:szCs w:val="28"/>
    </w:rPr>
  </w:style>
  <w:style w:type="paragraph" w:styleId="5">
    <w:name w:val="heading 5"/>
    <w:basedOn w:val="a"/>
    <w:next w:val="a"/>
    <w:link w:val="50"/>
    <w:uiPriority w:val="9"/>
    <w:unhideWhenUsed/>
    <w:qFormat/>
    <w:rsid w:val="00841A98"/>
    <w:pPr>
      <w:keepNext/>
      <w:keepLines/>
      <w:outlineLvl w:val="4"/>
    </w:pPr>
    <w:rPr>
      <w:b/>
      <w:bCs/>
      <w:szCs w:val="28"/>
    </w:rPr>
  </w:style>
  <w:style w:type="paragraph" w:styleId="6">
    <w:name w:val="heading 6"/>
    <w:basedOn w:val="a"/>
    <w:next w:val="a"/>
    <w:link w:val="60"/>
    <w:uiPriority w:val="9"/>
    <w:unhideWhenUsed/>
    <w:qFormat/>
    <w:rsid w:val="00841A98"/>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1A98"/>
    <w:rPr>
      <w:rFonts w:ascii="Times New Roman" w:eastAsia="楷体" w:hAnsi="Times New Roman"/>
      <w:bCs/>
      <w:kern w:val="44"/>
      <w:sz w:val="32"/>
      <w:szCs w:val="44"/>
    </w:rPr>
  </w:style>
  <w:style w:type="character" w:customStyle="1" w:styleId="20">
    <w:name w:val="标题 2 字符"/>
    <w:basedOn w:val="a0"/>
    <w:link w:val="2"/>
    <w:uiPriority w:val="9"/>
    <w:rsid w:val="00841A98"/>
    <w:rPr>
      <w:rFonts w:ascii="Times New Roman" w:eastAsia="楷体" w:hAnsi="Times New Roman" w:cstheme="majorBidi"/>
      <w:bCs/>
      <w:sz w:val="32"/>
      <w:szCs w:val="32"/>
    </w:rPr>
  </w:style>
  <w:style w:type="character" w:customStyle="1" w:styleId="30">
    <w:name w:val="标题 3 字符"/>
    <w:basedOn w:val="a0"/>
    <w:link w:val="3"/>
    <w:uiPriority w:val="9"/>
    <w:rsid w:val="00841A98"/>
    <w:rPr>
      <w:rFonts w:ascii="Times New Roman" w:eastAsia="宋体" w:hAnsi="Times New Roman"/>
      <w:bCs/>
      <w:sz w:val="32"/>
      <w:szCs w:val="32"/>
    </w:rPr>
  </w:style>
  <w:style w:type="character" w:customStyle="1" w:styleId="40">
    <w:name w:val="标题 4 字符"/>
    <w:basedOn w:val="a0"/>
    <w:link w:val="4"/>
    <w:uiPriority w:val="9"/>
    <w:rsid w:val="00841A98"/>
    <w:rPr>
      <w:rFonts w:ascii="Times New Roman" w:eastAsia="楷体" w:hAnsi="Times New Roman" w:cstheme="majorBidi"/>
      <w:b/>
      <w:bCs/>
      <w:sz w:val="24"/>
      <w:szCs w:val="28"/>
    </w:rPr>
  </w:style>
  <w:style w:type="character" w:customStyle="1" w:styleId="50">
    <w:name w:val="标题 5 字符"/>
    <w:basedOn w:val="a0"/>
    <w:link w:val="5"/>
    <w:uiPriority w:val="9"/>
    <w:rsid w:val="00841A98"/>
    <w:rPr>
      <w:rFonts w:ascii="Times New Roman" w:eastAsia="宋体" w:hAnsi="Times New Roman"/>
      <w:b/>
      <w:bCs/>
      <w:sz w:val="24"/>
      <w:szCs w:val="28"/>
    </w:rPr>
  </w:style>
  <w:style w:type="character" w:customStyle="1" w:styleId="60">
    <w:name w:val="标题 6 字符"/>
    <w:basedOn w:val="a0"/>
    <w:link w:val="6"/>
    <w:uiPriority w:val="9"/>
    <w:rsid w:val="00841A98"/>
    <w:rPr>
      <w:rFonts w:ascii="Times New Roman" w:eastAsia="宋体" w:hAnsi="Times New Roman" w:cstheme="majorBidi"/>
      <w:b/>
      <w:bCs/>
      <w:sz w:val="24"/>
      <w:szCs w:val="24"/>
    </w:rPr>
  </w:style>
  <w:style w:type="character" w:styleId="a3">
    <w:name w:val="Emphasis"/>
    <w:basedOn w:val="a0"/>
    <w:uiPriority w:val="20"/>
    <w:qFormat/>
    <w:rsid w:val="00841A98"/>
    <w:rPr>
      <w:rFonts w:ascii="Times New Roman" w:eastAsia="楷体" w:hAnsi="Times New Roman"/>
      <w:b w:val="0"/>
      <w:i w:val="0"/>
      <w:iCs/>
      <w:sz w:val="32"/>
    </w:rPr>
  </w:style>
  <w:style w:type="character" w:styleId="a4">
    <w:name w:val="Hyperlink"/>
    <w:basedOn w:val="a0"/>
    <w:uiPriority w:val="99"/>
    <w:unhideWhenUsed/>
    <w:rsid w:val="00841A98"/>
    <w:rPr>
      <w:color w:val="0563C1" w:themeColor="hyperlink"/>
      <w:u w:val="single"/>
    </w:rPr>
  </w:style>
  <w:style w:type="character" w:styleId="a5">
    <w:name w:val="Strong"/>
    <w:basedOn w:val="a0"/>
    <w:uiPriority w:val="22"/>
    <w:qFormat/>
    <w:rsid w:val="00841A98"/>
    <w:rPr>
      <w:rFonts w:ascii="Times New Roman" w:eastAsia="楷体" w:hAnsi="Times New Roman"/>
      <w:b/>
      <w:bCs/>
      <w:sz w:val="28"/>
    </w:rPr>
  </w:style>
  <w:style w:type="paragraph" w:styleId="a6">
    <w:name w:val="List Paragraph"/>
    <w:basedOn w:val="a"/>
    <w:uiPriority w:val="34"/>
    <w:qFormat/>
    <w:rsid w:val="00841A98"/>
    <w:pPr>
      <w:ind w:firstLineChars="200" w:firstLine="420"/>
    </w:pPr>
  </w:style>
  <w:style w:type="paragraph" w:styleId="TOC">
    <w:name w:val="TOC Heading"/>
    <w:basedOn w:val="1"/>
    <w:next w:val="a"/>
    <w:uiPriority w:val="39"/>
    <w:unhideWhenUsed/>
    <w:qFormat/>
    <w:rsid w:val="00841A98"/>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841A98"/>
  </w:style>
  <w:style w:type="character" w:customStyle="1" w:styleId="11">
    <w:name w:val="未处理的提及1"/>
    <w:basedOn w:val="a0"/>
    <w:uiPriority w:val="99"/>
    <w:semiHidden/>
    <w:unhideWhenUsed/>
    <w:rsid w:val="00841A98"/>
    <w:rPr>
      <w:color w:val="605E5C"/>
      <w:shd w:val="clear" w:color="auto" w:fill="E1DFDD"/>
    </w:rPr>
  </w:style>
  <w:style w:type="paragraph" w:styleId="a7">
    <w:name w:val="Quote"/>
    <w:basedOn w:val="a"/>
    <w:next w:val="a"/>
    <w:link w:val="a8"/>
    <w:uiPriority w:val="29"/>
    <w:qFormat/>
    <w:rsid w:val="00841A98"/>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841A98"/>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841A98"/>
    <w:rPr>
      <w:rFonts w:ascii="Times New Roman" w:eastAsia="楷体" w:hAnsi="Times New Roman"/>
      <w:b/>
      <w:iCs/>
      <w:color w:val="C00000"/>
    </w:rPr>
  </w:style>
  <w:style w:type="paragraph" w:styleId="aa">
    <w:name w:val="header"/>
    <w:basedOn w:val="a"/>
    <w:link w:val="ab"/>
    <w:uiPriority w:val="99"/>
    <w:unhideWhenUsed/>
    <w:rsid w:val="00841A9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41A98"/>
    <w:rPr>
      <w:rFonts w:ascii="Times New Roman" w:eastAsia="宋体" w:hAnsi="Times New Roman"/>
      <w:sz w:val="18"/>
      <w:szCs w:val="18"/>
    </w:rPr>
  </w:style>
  <w:style w:type="paragraph" w:styleId="ac">
    <w:name w:val="footer"/>
    <w:basedOn w:val="a"/>
    <w:link w:val="ad"/>
    <w:uiPriority w:val="99"/>
    <w:unhideWhenUsed/>
    <w:rsid w:val="00841A98"/>
    <w:pPr>
      <w:tabs>
        <w:tab w:val="center" w:pos="4153"/>
        <w:tab w:val="right" w:pos="8306"/>
      </w:tabs>
      <w:snapToGrid w:val="0"/>
    </w:pPr>
    <w:rPr>
      <w:sz w:val="18"/>
      <w:szCs w:val="18"/>
    </w:rPr>
  </w:style>
  <w:style w:type="character" w:customStyle="1" w:styleId="ad">
    <w:name w:val="页脚 字符"/>
    <w:basedOn w:val="a0"/>
    <w:link w:val="ac"/>
    <w:uiPriority w:val="99"/>
    <w:rsid w:val="00841A98"/>
    <w:rPr>
      <w:rFonts w:ascii="Times New Roman" w:eastAsia="宋体" w:hAnsi="Times New Roman"/>
      <w:sz w:val="18"/>
      <w:szCs w:val="18"/>
    </w:rPr>
  </w:style>
  <w:style w:type="paragraph" w:styleId="HTML">
    <w:name w:val="HTML Preformatted"/>
    <w:basedOn w:val="a"/>
    <w:link w:val="HTML0"/>
    <w:uiPriority w:val="99"/>
    <w:unhideWhenUsed/>
    <w:rsid w:val="00841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841A98"/>
    <w:rPr>
      <w:rFonts w:ascii="宋体" w:eastAsia="宋体" w:hAnsi="宋体" w:cs="宋体"/>
      <w:kern w:val="0"/>
      <w:sz w:val="24"/>
      <w:szCs w:val="24"/>
    </w:rPr>
  </w:style>
  <w:style w:type="character" w:styleId="HTML1">
    <w:name w:val="HTML Code"/>
    <w:basedOn w:val="a0"/>
    <w:uiPriority w:val="99"/>
    <w:semiHidden/>
    <w:unhideWhenUsed/>
    <w:rsid w:val="00841A98"/>
    <w:rPr>
      <w:rFonts w:ascii="宋体" w:eastAsia="宋体" w:hAnsi="宋体" w:cs="宋体"/>
      <w:sz w:val="24"/>
      <w:szCs w:val="24"/>
    </w:rPr>
  </w:style>
  <w:style w:type="paragraph" w:styleId="ae">
    <w:name w:val="No Spacing"/>
    <w:uiPriority w:val="1"/>
    <w:qFormat/>
    <w:rsid w:val="00841A98"/>
    <w:rPr>
      <w:rFonts w:ascii="Times New Roman" w:eastAsia="宋体" w:hAnsi="Times New Roman"/>
      <w:sz w:val="28"/>
    </w:rPr>
  </w:style>
  <w:style w:type="paragraph" w:customStyle="1" w:styleId="12">
    <w:name w:val="标题1"/>
    <w:basedOn w:val="a"/>
    <w:rsid w:val="00841A98"/>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841A98"/>
    <w:pPr>
      <w:ind w:leftChars="200" w:left="420"/>
    </w:pPr>
  </w:style>
  <w:style w:type="paragraph" w:styleId="TOC3">
    <w:name w:val="toc 3"/>
    <w:basedOn w:val="a"/>
    <w:next w:val="a"/>
    <w:autoRedefine/>
    <w:uiPriority w:val="39"/>
    <w:unhideWhenUsed/>
    <w:rsid w:val="00841A98"/>
    <w:pPr>
      <w:ind w:leftChars="400" w:left="840"/>
    </w:pPr>
  </w:style>
  <w:style w:type="paragraph" w:customStyle="1" w:styleId="21">
    <w:name w:val="标题2"/>
    <w:basedOn w:val="a"/>
    <w:rsid w:val="00841A98"/>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841A98"/>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841A98"/>
    <w:rPr>
      <w:i/>
      <w:iCs/>
      <w:color w:val="404040" w:themeColor="text1" w:themeTint="BF"/>
    </w:rPr>
  </w:style>
  <w:style w:type="paragraph" w:customStyle="1" w:styleId="31">
    <w:name w:val="标题3"/>
    <w:basedOn w:val="a"/>
    <w:rsid w:val="00841A98"/>
    <w:pPr>
      <w:spacing w:before="100" w:beforeAutospacing="1" w:after="100" w:afterAutospacing="1"/>
    </w:pPr>
    <w:rPr>
      <w:rFonts w:ascii="宋体" w:hAnsi="宋体" w:cs="宋体"/>
      <w:kern w:val="0"/>
      <w:szCs w:val="24"/>
    </w:rPr>
  </w:style>
  <w:style w:type="paragraph" w:customStyle="1" w:styleId="41">
    <w:name w:val="标题4"/>
    <w:basedOn w:val="a"/>
    <w:rsid w:val="00841A98"/>
    <w:pPr>
      <w:spacing w:before="100" w:beforeAutospacing="1" w:after="100" w:afterAutospacing="1"/>
    </w:pPr>
    <w:rPr>
      <w:rFonts w:ascii="宋体" w:hAnsi="宋体" w:cs="宋体"/>
      <w:kern w:val="0"/>
      <w:szCs w:val="24"/>
    </w:rPr>
  </w:style>
  <w:style w:type="table" w:styleId="af1">
    <w:name w:val="Table Grid"/>
    <w:basedOn w:val="a1"/>
    <w:uiPriority w:val="39"/>
    <w:rsid w:val="00841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841A98"/>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841A98"/>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841A98"/>
    <w:rPr>
      <w:color w:val="800080"/>
      <w:u w:val="single"/>
    </w:rPr>
  </w:style>
  <w:style w:type="character" w:customStyle="1" w:styleId="13">
    <w:name w:val="强调1"/>
    <w:basedOn w:val="a0"/>
    <w:rsid w:val="00841A98"/>
  </w:style>
  <w:style w:type="character" w:customStyle="1" w:styleId="14">
    <w:name w:val="引用1"/>
    <w:basedOn w:val="a0"/>
    <w:rsid w:val="00841A98"/>
  </w:style>
  <w:style w:type="character" w:customStyle="1" w:styleId="command">
    <w:name w:val="command"/>
    <w:basedOn w:val="a0"/>
    <w:rsid w:val="00841A98"/>
  </w:style>
  <w:style w:type="paragraph" w:customStyle="1" w:styleId="51">
    <w:name w:val="标题5"/>
    <w:basedOn w:val="a"/>
    <w:rsid w:val="00841A98"/>
    <w:pPr>
      <w:spacing w:before="100" w:beforeAutospacing="1" w:after="100" w:afterAutospacing="1"/>
    </w:pPr>
    <w:rPr>
      <w:rFonts w:ascii="宋体" w:hAnsi="宋体" w:cs="宋体"/>
      <w:kern w:val="0"/>
      <w:szCs w:val="24"/>
    </w:rPr>
  </w:style>
  <w:style w:type="character" w:customStyle="1" w:styleId="22">
    <w:name w:val="引用2"/>
    <w:basedOn w:val="a0"/>
    <w:rsid w:val="00841A98"/>
  </w:style>
  <w:style w:type="paragraph" w:customStyle="1" w:styleId="61">
    <w:name w:val="标题6"/>
    <w:basedOn w:val="a"/>
    <w:rsid w:val="00841A98"/>
    <w:pPr>
      <w:spacing w:before="100" w:beforeAutospacing="1" w:after="100" w:afterAutospacing="1"/>
    </w:pPr>
    <w:rPr>
      <w:rFonts w:ascii="宋体" w:hAnsi="宋体" w:cs="宋体"/>
      <w:kern w:val="0"/>
      <w:szCs w:val="24"/>
    </w:rPr>
  </w:style>
  <w:style w:type="table" w:styleId="15">
    <w:name w:val="Plain Table 1"/>
    <w:basedOn w:val="a1"/>
    <w:uiPriority w:val="41"/>
    <w:rsid w:val="00841A9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841A98"/>
    <w:rPr>
      <w:sz w:val="18"/>
      <w:szCs w:val="18"/>
    </w:rPr>
  </w:style>
  <w:style w:type="character" w:customStyle="1" w:styleId="af5">
    <w:name w:val="批注框文本 字符"/>
    <w:basedOn w:val="a0"/>
    <w:link w:val="af4"/>
    <w:uiPriority w:val="99"/>
    <w:semiHidden/>
    <w:rsid w:val="00841A98"/>
    <w:rPr>
      <w:rFonts w:ascii="Times New Roman" w:eastAsia="宋体" w:hAnsi="Times New Roman"/>
      <w:sz w:val="18"/>
      <w:szCs w:val="18"/>
    </w:rPr>
  </w:style>
  <w:style w:type="character" w:customStyle="1" w:styleId="32">
    <w:name w:val="引用3"/>
    <w:basedOn w:val="a0"/>
    <w:rsid w:val="00841A98"/>
  </w:style>
  <w:style w:type="paragraph" w:customStyle="1" w:styleId="7">
    <w:name w:val="标题7"/>
    <w:basedOn w:val="a"/>
    <w:rsid w:val="00841A98"/>
    <w:pPr>
      <w:spacing w:before="100" w:beforeAutospacing="1" w:after="100" w:afterAutospacing="1"/>
    </w:pPr>
    <w:rPr>
      <w:rFonts w:ascii="宋体" w:hAnsi="宋体" w:cs="宋体"/>
      <w:kern w:val="0"/>
      <w:szCs w:val="24"/>
    </w:rPr>
  </w:style>
  <w:style w:type="paragraph" w:customStyle="1" w:styleId="8">
    <w:name w:val="标题8"/>
    <w:basedOn w:val="a"/>
    <w:rsid w:val="00841A98"/>
    <w:pPr>
      <w:spacing w:before="100" w:beforeAutospacing="1" w:after="100" w:afterAutospacing="1"/>
    </w:pPr>
    <w:rPr>
      <w:rFonts w:ascii="宋体" w:hAnsi="宋体" w:cs="宋体"/>
      <w:kern w:val="0"/>
      <w:szCs w:val="24"/>
    </w:rPr>
  </w:style>
  <w:style w:type="character" w:customStyle="1" w:styleId="section">
    <w:name w:val="section"/>
    <w:basedOn w:val="a0"/>
    <w:rsid w:val="00841A98"/>
  </w:style>
  <w:style w:type="character" w:customStyle="1" w:styleId="42">
    <w:name w:val="引用4"/>
    <w:basedOn w:val="a0"/>
    <w:rsid w:val="00841A98"/>
  </w:style>
  <w:style w:type="paragraph" w:customStyle="1" w:styleId="valid-value">
    <w:name w:val="valid-value"/>
    <w:basedOn w:val="a"/>
    <w:rsid w:val="00841A98"/>
    <w:pPr>
      <w:spacing w:before="100" w:beforeAutospacing="1" w:after="100" w:afterAutospacing="1"/>
    </w:pPr>
    <w:rPr>
      <w:rFonts w:ascii="宋体" w:hAnsi="宋体" w:cs="宋体"/>
      <w:kern w:val="0"/>
      <w:szCs w:val="24"/>
    </w:rPr>
  </w:style>
  <w:style w:type="character" w:customStyle="1" w:styleId="errortext">
    <w:name w:val="errortext"/>
    <w:basedOn w:val="a0"/>
    <w:rsid w:val="00841A98"/>
  </w:style>
  <w:style w:type="character" w:customStyle="1" w:styleId="firstterm">
    <w:name w:val="firstterm"/>
    <w:basedOn w:val="a0"/>
    <w:rsid w:val="00841A98"/>
  </w:style>
  <w:style w:type="paragraph" w:customStyle="1" w:styleId="listitem">
    <w:name w:val="listitem"/>
    <w:basedOn w:val="a"/>
    <w:rsid w:val="00841A98"/>
    <w:pPr>
      <w:spacing w:before="100" w:beforeAutospacing="1" w:after="100" w:afterAutospacing="1"/>
    </w:pPr>
    <w:rPr>
      <w:rFonts w:ascii="宋体" w:hAnsi="宋体" w:cs="宋体"/>
      <w:kern w:val="0"/>
      <w:szCs w:val="24"/>
    </w:rPr>
  </w:style>
  <w:style w:type="paragraph" w:customStyle="1" w:styleId="9">
    <w:name w:val="标题9"/>
    <w:basedOn w:val="a"/>
    <w:rsid w:val="00841A98"/>
    <w:pPr>
      <w:spacing w:before="100" w:beforeAutospacing="1" w:after="100" w:afterAutospacing="1"/>
    </w:pPr>
    <w:rPr>
      <w:rFonts w:ascii="宋体" w:hAnsi="宋体" w:cs="宋体"/>
      <w:kern w:val="0"/>
      <w:szCs w:val="24"/>
    </w:rPr>
  </w:style>
  <w:style w:type="character" w:customStyle="1" w:styleId="23">
    <w:name w:val="强调2"/>
    <w:basedOn w:val="a0"/>
    <w:rsid w:val="00841A98"/>
  </w:style>
  <w:style w:type="character" w:customStyle="1" w:styleId="52">
    <w:name w:val="引用5"/>
    <w:basedOn w:val="a0"/>
    <w:rsid w:val="00841A98"/>
  </w:style>
  <w:style w:type="character" w:customStyle="1" w:styleId="errorcode">
    <w:name w:val="errorcode"/>
    <w:basedOn w:val="a0"/>
    <w:rsid w:val="00841A98"/>
  </w:style>
  <w:style w:type="character" w:customStyle="1" w:styleId="33">
    <w:name w:val="强调3"/>
    <w:basedOn w:val="a0"/>
    <w:rsid w:val="00841A98"/>
  </w:style>
  <w:style w:type="character" w:customStyle="1" w:styleId="62">
    <w:name w:val="引用6"/>
    <w:basedOn w:val="a0"/>
    <w:rsid w:val="00841A98"/>
  </w:style>
  <w:style w:type="character" w:customStyle="1" w:styleId="bold">
    <w:name w:val="bold"/>
    <w:basedOn w:val="a0"/>
    <w:rsid w:val="00841A98"/>
  </w:style>
  <w:style w:type="paragraph" w:customStyle="1" w:styleId="100">
    <w:name w:val="标题10"/>
    <w:basedOn w:val="a"/>
    <w:rsid w:val="00841A98"/>
    <w:pPr>
      <w:spacing w:before="100" w:beforeAutospacing="1" w:after="100" w:afterAutospacing="1"/>
    </w:pPr>
    <w:rPr>
      <w:rFonts w:ascii="宋体" w:hAnsi="宋体" w:cs="宋体"/>
      <w:kern w:val="0"/>
      <w:szCs w:val="24"/>
    </w:rPr>
  </w:style>
  <w:style w:type="character" w:customStyle="1" w:styleId="term">
    <w:name w:val="term"/>
    <w:basedOn w:val="a0"/>
    <w:rsid w:val="00841A98"/>
  </w:style>
  <w:style w:type="character" w:customStyle="1" w:styleId="keycap">
    <w:name w:val="keycap"/>
    <w:basedOn w:val="a0"/>
    <w:rsid w:val="00841A98"/>
  </w:style>
  <w:style w:type="character" w:customStyle="1" w:styleId="errorname">
    <w:name w:val="errorname"/>
    <w:basedOn w:val="a0"/>
    <w:rsid w:val="00841A98"/>
  </w:style>
  <w:style w:type="character" w:customStyle="1" w:styleId="guiicon">
    <w:name w:val="guiicon"/>
    <w:basedOn w:val="a0"/>
    <w:rsid w:val="00841A98"/>
  </w:style>
  <w:style w:type="character" w:customStyle="1" w:styleId="guimenuitem">
    <w:name w:val="guimenuitem"/>
    <w:basedOn w:val="a0"/>
    <w:rsid w:val="00841A98"/>
  </w:style>
  <w:style w:type="character" w:customStyle="1" w:styleId="guimenu">
    <w:name w:val="guimenu"/>
    <w:basedOn w:val="a0"/>
    <w:rsid w:val="00841A98"/>
  </w:style>
  <w:style w:type="character" w:customStyle="1" w:styleId="guibutton">
    <w:name w:val="guibutton"/>
    <w:basedOn w:val="a0"/>
    <w:rsid w:val="00841A98"/>
  </w:style>
  <w:style w:type="character" w:customStyle="1" w:styleId="guilabel">
    <w:name w:val="guilabel"/>
    <w:basedOn w:val="a0"/>
    <w:rsid w:val="00841A98"/>
  </w:style>
  <w:style w:type="paragraph" w:customStyle="1" w:styleId="currentudfsection-dmdienterprise">
    <w:name w:val="current:udf:section-dmdi+enterprise"/>
    <w:basedOn w:val="a"/>
    <w:rsid w:val="00841A98"/>
    <w:pPr>
      <w:spacing w:before="100" w:beforeAutospacing="1" w:after="100" w:afterAutospacing="1"/>
    </w:pPr>
    <w:rPr>
      <w:rFonts w:ascii="宋体" w:hAnsi="宋体" w:cs="宋体"/>
      <w:kern w:val="0"/>
      <w:szCs w:val="24"/>
    </w:rPr>
  </w:style>
  <w:style w:type="character" w:customStyle="1" w:styleId="phrase">
    <w:name w:val="phrase"/>
    <w:basedOn w:val="a0"/>
    <w:rsid w:val="00841A98"/>
  </w:style>
  <w:style w:type="paragraph" w:customStyle="1" w:styleId="currentudfsection-encryptionenterprise">
    <w:name w:val="current:udf:section-encryption+enterprise"/>
    <w:basedOn w:val="a"/>
    <w:rsid w:val="00841A98"/>
    <w:pPr>
      <w:spacing w:before="100" w:beforeAutospacing="1" w:after="100" w:afterAutospacing="1"/>
    </w:pPr>
    <w:rPr>
      <w:rFonts w:ascii="宋体" w:hAnsi="宋体" w:cs="宋体"/>
      <w:kern w:val="0"/>
      <w:szCs w:val="24"/>
    </w:rPr>
  </w:style>
  <w:style w:type="character" w:customStyle="1" w:styleId="43">
    <w:name w:val="强调4"/>
    <w:basedOn w:val="a0"/>
    <w:rsid w:val="00841A98"/>
  </w:style>
  <w:style w:type="character" w:customStyle="1" w:styleId="70">
    <w:name w:val="引用7"/>
    <w:basedOn w:val="a0"/>
    <w:rsid w:val="00841A98"/>
  </w:style>
  <w:style w:type="paragraph" w:customStyle="1" w:styleId="110">
    <w:name w:val="标题11"/>
    <w:basedOn w:val="a"/>
    <w:rsid w:val="00841A98"/>
    <w:pPr>
      <w:spacing w:before="100" w:beforeAutospacing="1" w:after="100" w:afterAutospacing="1"/>
    </w:pPr>
    <w:rPr>
      <w:rFonts w:ascii="宋体" w:hAnsi="宋体" w:cs="宋体"/>
      <w:kern w:val="0"/>
      <w:szCs w:val="24"/>
    </w:rPr>
  </w:style>
  <w:style w:type="character" w:customStyle="1" w:styleId="16">
    <w:name w:val="要点1"/>
    <w:basedOn w:val="a0"/>
    <w:rsid w:val="00841A98"/>
  </w:style>
  <w:style w:type="character" w:styleId="HTML2">
    <w:name w:val="HTML Acronym"/>
    <w:basedOn w:val="a0"/>
    <w:uiPriority w:val="99"/>
    <w:semiHidden/>
    <w:unhideWhenUsed/>
    <w:rsid w:val="00841A98"/>
  </w:style>
  <w:style w:type="numbering" w:customStyle="1" w:styleId="17">
    <w:name w:val="无列表1"/>
    <w:next w:val="a2"/>
    <w:uiPriority w:val="99"/>
    <w:semiHidden/>
    <w:unhideWhenUsed/>
    <w:rsid w:val="00841A98"/>
  </w:style>
  <w:style w:type="paragraph" w:customStyle="1" w:styleId="ndb-rel-level">
    <w:name w:val="ndb-rel-level"/>
    <w:basedOn w:val="a"/>
    <w:rsid w:val="00841A98"/>
    <w:pPr>
      <w:spacing w:before="100" w:beforeAutospacing="1" w:after="100" w:afterAutospacing="1"/>
    </w:pPr>
    <w:rPr>
      <w:rFonts w:ascii="宋体" w:hAnsi="宋体" w:cs="宋体"/>
      <w:kern w:val="0"/>
      <w:szCs w:val="24"/>
    </w:rPr>
  </w:style>
  <w:style w:type="character" w:customStyle="1" w:styleId="53">
    <w:name w:val="强调5"/>
    <w:basedOn w:val="a0"/>
    <w:rsid w:val="00841A98"/>
  </w:style>
  <w:style w:type="character" w:customStyle="1" w:styleId="80">
    <w:name w:val="引用8"/>
    <w:basedOn w:val="a0"/>
    <w:rsid w:val="00841A98"/>
  </w:style>
  <w:style w:type="paragraph" w:customStyle="1" w:styleId="120">
    <w:name w:val="标题12"/>
    <w:basedOn w:val="a"/>
    <w:rsid w:val="00841A98"/>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841A98"/>
  </w:style>
  <w:style w:type="character" w:customStyle="1" w:styleId="foreignphrase">
    <w:name w:val="foreignphrase"/>
    <w:basedOn w:val="a0"/>
    <w:rsid w:val="00841A98"/>
  </w:style>
  <w:style w:type="table" w:styleId="54">
    <w:name w:val="Plain Table 5"/>
    <w:basedOn w:val="a1"/>
    <w:uiPriority w:val="45"/>
    <w:rsid w:val="00841A9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841A98"/>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841A98"/>
    <w:rPr>
      <w:color w:val="605E5C"/>
      <w:shd w:val="clear" w:color="auto" w:fill="E1DFDD"/>
    </w:rPr>
  </w:style>
  <w:style w:type="paragraph" w:styleId="TOC4">
    <w:name w:val="toc 4"/>
    <w:basedOn w:val="a"/>
    <w:next w:val="a"/>
    <w:autoRedefine/>
    <w:uiPriority w:val="39"/>
    <w:unhideWhenUsed/>
    <w:rsid w:val="00841A98"/>
    <w:pPr>
      <w:widowControl w:val="0"/>
      <w:ind w:leftChars="600" w:left="1260"/>
      <w:jc w:val="both"/>
    </w:pPr>
    <w:rPr>
      <w:rFonts w:asciiTheme="minorHAnsi" w:eastAsiaTheme="minorEastAsia" w:hAnsiTheme="minorHAnsi"/>
      <w:sz w:val="21"/>
    </w:rPr>
  </w:style>
  <w:style w:type="paragraph" w:styleId="TOC5">
    <w:name w:val="toc 5"/>
    <w:basedOn w:val="a"/>
    <w:next w:val="a"/>
    <w:autoRedefine/>
    <w:uiPriority w:val="39"/>
    <w:unhideWhenUsed/>
    <w:rsid w:val="00841A98"/>
    <w:pPr>
      <w:widowControl w:val="0"/>
      <w:ind w:leftChars="800" w:left="1680"/>
      <w:jc w:val="both"/>
    </w:pPr>
    <w:rPr>
      <w:rFonts w:asciiTheme="minorHAnsi" w:eastAsiaTheme="minorEastAsia" w:hAnsiTheme="minorHAnsi"/>
      <w:sz w:val="21"/>
    </w:rPr>
  </w:style>
  <w:style w:type="paragraph" w:styleId="TOC6">
    <w:name w:val="toc 6"/>
    <w:basedOn w:val="a"/>
    <w:next w:val="a"/>
    <w:autoRedefine/>
    <w:uiPriority w:val="39"/>
    <w:unhideWhenUsed/>
    <w:rsid w:val="00841A98"/>
    <w:pPr>
      <w:widowControl w:val="0"/>
      <w:ind w:leftChars="1000" w:left="2100"/>
      <w:jc w:val="both"/>
    </w:pPr>
    <w:rPr>
      <w:rFonts w:asciiTheme="minorHAnsi" w:eastAsiaTheme="minorEastAsia" w:hAnsiTheme="minorHAnsi"/>
      <w:sz w:val="21"/>
    </w:rPr>
  </w:style>
  <w:style w:type="paragraph" w:styleId="TOC7">
    <w:name w:val="toc 7"/>
    <w:basedOn w:val="a"/>
    <w:next w:val="a"/>
    <w:autoRedefine/>
    <w:uiPriority w:val="39"/>
    <w:unhideWhenUsed/>
    <w:rsid w:val="00841A98"/>
    <w:pPr>
      <w:widowControl w:val="0"/>
      <w:ind w:leftChars="1200" w:left="2520"/>
      <w:jc w:val="both"/>
    </w:pPr>
    <w:rPr>
      <w:rFonts w:asciiTheme="minorHAnsi" w:eastAsiaTheme="minorEastAsia" w:hAnsiTheme="minorHAnsi"/>
      <w:sz w:val="21"/>
    </w:rPr>
  </w:style>
  <w:style w:type="paragraph" w:styleId="TOC8">
    <w:name w:val="toc 8"/>
    <w:basedOn w:val="a"/>
    <w:next w:val="a"/>
    <w:autoRedefine/>
    <w:uiPriority w:val="39"/>
    <w:unhideWhenUsed/>
    <w:rsid w:val="00841A98"/>
    <w:pPr>
      <w:widowControl w:val="0"/>
      <w:ind w:leftChars="1400" w:left="2940"/>
      <w:jc w:val="both"/>
    </w:pPr>
    <w:rPr>
      <w:rFonts w:asciiTheme="minorHAnsi" w:eastAsiaTheme="minorEastAsia" w:hAnsiTheme="minorHAnsi"/>
      <w:sz w:val="21"/>
    </w:rPr>
  </w:style>
  <w:style w:type="paragraph" w:styleId="TOC9">
    <w:name w:val="toc 9"/>
    <w:basedOn w:val="a"/>
    <w:next w:val="a"/>
    <w:autoRedefine/>
    <w:uiPriority w:val="39"/>
    <w:unhideWhenUsed/>
    <w:rsid w:val="00841A98"/>
    <w:pPr>
      <w:widowControl w:val="0"/>
      <w:ind w:leftChars="1600" w:left="3360"/>
      <w:jc w:val="both"/>
    </w:pPr>
    <w:rPr>
      <w:rFonts w:asciiTheme="minorHAnsi" w:eastAsiaTheme="minorEastAsia" w:hAnsiTheme="minorHAnsi"/>
      <w:sz w:val="21"/>
    </w:rPr>
  </w:style>
  <w:style w:type="paragraph" w:styleId="af7">
    <w:name w:val="Title"/>
    <w:basedOn w:val="a"/>
    <w:next w:val="a"/>
    <w:link w:val="af8"/>
    <w:uiPriority w:val="10"/>
    <w:qFormat/>
    <w:rsid w:val="001D3EDE"/>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1D3EDE"/>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sql-statements.html" TargetMode="External"/><Relationship Id="rId299" Type="http://schemas.openxmlformats.org/officeDocument/2006/relationships/hyperlink" Target="file:///E:\backup\%E4%B8%8B%E8%BD%BD\refman-8.0-en.html-chapter\refman-8.0-en.html-chapter\sql-statements.html" TargetMode="External"/><Relationship Id="rId21" Type="http://schemas.openxmlformats.org/officeDocument/2006/relationships/hyperlink" Target="file:///E:\backup\%E4%B8%8B%E8%BD%BD\refman-8.0-en.html-chapter\refman-8.0-en.html-chapter\partitioning.html" TargetMode="External"/><Relationship Id="rId63" Type="http://schemas.openxmlformats.org/officeDocument/2006/relationships/hyperlink" Target="file:///E:\backup\%E4%B8%8B%E8%BD%BD\refman-8.0-en.html-chapter\refman-8.0-en.html-chapter\data-types.html" TargetMode="External"/><Relationship Id="rId159" Type="http://schemas.openxmlformats.org/officeDocument/2006/relationships/hyperlink" Target="file:///E:\backup\%E4%B8%8B%E8%BD%BD\refman-8.0-en.html-chapter\refman-8.0-en.html-chapter\sql-statements.html" TargetMode="External"/><Relationship Id="rId324" Type="http://schemas.openxmlformats.org/officeDocument/2006/relationships/hyperlink" Target="file:///E:\backup\%E4%B8%8B%E8%BD%BD\refman-8.0-en.html-chapter\refman-8.0-en.html-chapter\sql-statements.html" TargetMode="External"/><Relationship Id="rId366" Type="http://schemas.openxmlformats.org/officeDocument/2006/relationships/hyperlink" Target="file:///E:\backup\%E4%B8%8B%E8%BD%BD\refman-8.0-en.html-chapter\refman-8.0-en.html-chapter\sql-statements.html" TargetMode="External"/><Relationship Id="rId170" Type="http://schemas.openxmlformats.org/officeDocument/2006/relationships/hyperlink" Target="file:///E:\backup\%E4%B8%8B%E8%BD%BD\refman-8.0-en.html-chapter\refman-8.0-en.html-chapter\sql-statements.html" TargetMode="External"/><Relationship Id="rId226" Type="http://schemas.openxmlformats.org/officeDocument/2006/relationships/hyperlink" Target="file:///E:\backup\%E4%B8%8B%E8%BD%BD\refman-8.0-en.html-chapter\refman-8.0-en.html-chapter\sql-statements.html" TargetMode="External"/><Relationship Id="rId433" Type="http://schemas.openxmlformats.org/officeDocument/2006/relationships/hyperlink" Target="file:///E:\backup\%E4%B8%8B%E8%BD%BD\refman-8.0-en.html-chapter\refman-8.0-en.html-chapter\sql-statements.html" TargetMode="External"/><Relationship Id="rId268" Type="http://schemas.openxmlformats.org/officeDocument/2006/relationships/hyperlink" Target="file:///E:\backup\%E4%B8%8B%E8%BD%BD\refman-8.0-en.html-chapter\refman-8.0-en.html-chapter\security.html" TargetMode="External"/><Relationship Id="rId475" Type="http://schemas.openxmlformats.org/officeDocument/2006/relationships/hyperlink" Target="file:///E:\backup\%E4%B8%8B%E8%BD%BD\refman-8.0-en.html-chapter\refman-8.0-en.html-chapter\data-types.html" TargetMode="External"/><Relationship Id="rId32" Type="http://schemas.openxmlformats.org/officeDocument/2006/relationships/hyperlink" Target="file:///E:\backup\%E4%B8%8B%E8%BD%BD\refman-8.0-en.html-chapter\refman-8.0-en.html-chapter\mysql-cluster.html" TargetMode="External"/><Relationship Id="rId74" Type="http://schemas.openxmlformats.org/officeDocument/2006/relationships/hyperlink" Target="file:///E:\backup\%E4%B8%8B%E8%BD%BD\refman-8.0-en.html-chapter\refman-8.0-en.html-chapter\partitioning.html" TargetMode="External"/><Relationship Id="rId128" Type="http://schemas.openxmlformats.org/officeDocument/2006/relationships/hyperlink" Target="file:///E:\backup\%E4%B8%8B%E8%BD%BD\refman-8.0-en.html-chapter\refman-8.0-en.html-chapter\data-types.html" TargetMode="External"/><Relationship Id="rId335" Type="http://schemas.openxmlformats.org/officeDocument/2006/relationships/hyperlink" Target="file:///E:\backup\%E4%B8%8B%E8%BD%BD\refman-8.0-en.html-chapter\refman-8.0-en.html-chapter\sql-statements.html" TargetMode="External"/><Relationship Id="rId377" Type="http://schemas.openxmlformats.org/officeDocument/2006/relationships/hyperlink" Target="file:///E:\backup\%E4%B8%8B%E8%BD%BD\refman-8.0-en.html-chapter\refman-8.0-en.html-chapter\functions.html" TargetMode="External"/><Relationship Id="rId5" Type="http://schemas.openxmlformats.org/officeDocument/2006/relationships/hyperlink" Target="file:///E:\backup\%E4%B8%8B%E8%BD%BD\refman-8.0-en.html-chapter\refman-8.0-en.html-chapter\functions.html" TargetMode="External"/><Relationship Id="rId181" Type="http://schemas.openxmlformats.org/officeDocument/2006/relationships/hyperlink" Target="file:///E:\backup\%E4%B8%8B%E8%BD%BD\refman-8.0-en.html-chapter\refman-8.0-en.html-chapter\functions.html" TargetMode="External"/><Relationship Id="rId237" Type="http://schemas.openxmlformats.org/officeDocument/2006/relationships/hyperlink" Target="file:///E:\backup\%E4%B8%8B%E8%BD%BD\refman-8.0-en.html-chapter\refman-8.0-en.html-chapter\sql-statements.html" TargetMode="External"/><Relationship Id="rId402" Type="http://schemas.openxmlformats.org/officeDocument/2006/relationships/hyperlink" Target="file:///E:\backup\%E4%B8%8B%E8%BD%BD\refman-8.0-en.html-chapter\refman-8.0-en.html-chapter\sql-statements.html" TargetMode="External"/><Relationship Id="rId279" Type="http://schemas.openxmlformats.org/officeDocument/2006/relationships/hyperlink" Target="file:///E:\backup\%E4%B8%8B%E8%BD%BD\refman-8.0-en.html-chapter\refman-8.0-en.html-chapter\sql-statements.html" TargetMode="External"/><Relationship Id="rId444" Type="http://schemas.openxmlformats.org/officeDocument/2006/relationships/hyperlink" Target="file:///E:\backup\%E4%B8%8B%E8%BD%BD\refman-8.0-en.html-chapter\refman-8.0-en.html-chapter\functions.html" TargetMode="External"/><Relationship Id="rId43" Type="http://schemas.openxmlformats.org/officeDocument/2006/relationships/hyperlink" Target="file:///E:\backup\%E4%B8%8B%E8%BD%BD\refman-8.0-en.html-chapter\refman-8.0-en.html-chapter\sql-statements.html" TargetMode="External"/><Relationship Id="rId139" Type="http://schemas.openxmlformats.org/officeDocument/2006/relationships/hyperlink" Target="file:///E:\backup\%E4%B8%8B%E8%BD%BD\refman-8.0-en.html-chapter\refman-8.0-en.html-chapter\data-types.html" TargetMode="External"/><Relationship Id="rId290" Type="http://schemas.openxmlformats.org/officeDocument/2006/relationships/hyperlink" Target="file:///E:\backup\%E4%B8%8B%E8%BD%BD\refman-8.0-en.html-chapter\refman-8.0-en.html-chapter\sql-statements.html" TargetMode="External"/><Relationship Id="rId304" Type="http://schemas.openxmlformats.org/officeDocument/2006/relationships/hyperlink" Target="file:///E:\backup\%E4%B8%8B%E8%BD%BD\refman-8.0-en.html-chapter\refman-8.0-en.html-chapter\data-types.html" TargetMode="External"/><Relationship Id="rId346" Type="http://schemas.openxmlformats.org/officeDocument/2006/relationships/hyperlink" Target="file:///E:\backup\%E4%B8%8B%E8%BD%BD\refman-8.0-en.html-chapter\refman-8.0-en.html-chapter\sql-statements.html" TargetMode="External"/><Relationship Id="rId388" Type="http://schemas.openxmlformats.org/officeDocument/2006/relationships/hyperlink" Target="file:///E:\backup\%E4%B8%8B%E8%BD%BD\refman-8.0-en.html-chapter\refman-8.0-en.html-chapter\sql-statements.html" TargetMode="External"/><Relationship Id="rId85" Type="http://schemas.openxmlformats.org/officeDocument/2006/relationships/hyperlink" Target="file:///E:\backup\%E4%B8%8B%E8%BD%BD\refman-8.0-en.html-chapter\refman-8.0-en.html-chapter\sql-statements.html" TargetMode="External"/><Relationship Id="rId150" Type="http://schemas.openxmlformats.org/officeDocument/2006/relationships/hyperlink" Target="file:///E:\backup\%E4%B8%8B%E8%BD%BD\refman-8.0-en.html-chapter\refman-8.0-en.html-chapter\sql-statements.html" TargetMode="External"/><Relationship Id="rId192" Type="http://schemas.openxmlformats.org/officeDocument/2006/relationships/hyperlink" Target="file:///E:\backup\%E4%B8%8B%E8%BD%BD\refman-8.0-en.html-chapter\refman-8.0-en.html-chapter\sql-statements.html" TargetMode="External"/><Relationship Id="rId206" Type="http://schemas.openxmlformats.org/officeDocument/2006/relationships/hyperlink" Target="file:///E:\backup\%E4%B8%8B%E8%BD%BD\refman-8.0-en.html-chapter\refman-8.0-en.html-chapter\sql-statements.html" TargetMode="External"/><Relationship Id="rId413" Type="http://schemas.openxmlformats.org/officeDocument/2006/relationships/hyperlink" Target="file:///E:\backup\%E4%B8%8B%E8%BD%BD\refman-8.0-en.html-chapter\refman-8.0-en.html-chapter\data-types.html" TargetMode="External"/><Relationship Id="rId248" Type="http://schemas.openxmlformats.org/officeDocument/2006/relationships/hyperlink" Target="file:///E:\backup\%E4%B8%8B%E8%BD%BD\refman-8.0-en.html-chapter\refman-8.0-en.html-chapter\sql-statements.html" TargetMode="External"/><Relationship Id="rId455" Type="http://schemas.openxmlformats.org/officeDocument/2006/relationships/hyperlink" Target="file:///E:\backup\%E4%B8%8B%E8%BD%BD\refman-8.0-en.html-chapter\refman-8.0-en.html-chapter\functions.html" TargetMode="External"/><Relationship Id="rId12" Type="http://schemas.openxmlformats.org/officeDocument/2006/relationships/hyperlink" Target="file:///E:\backup\%E4%B8%8B%E8%BD%BD\refman-8.0-en.html-chapter\refman-8.0-en.html-chapter\partitioning.html" TargetMode="External"/><Relationship Id="rId108" Type="http://schemas.openxmlformats.org/officeDocument/2006/relationships/hyperlink" Target="file:///E:\backup\%E4%B8%8B%E8%BD%BD\refman-8.0-en.html-chapter\refman-8.0-en.html-chapter\data-types.html" TargetMode="External"/><Relationship Id="rId315" Type="http://schemas.openxmlformats.org/officeDocument/2006/relationships/hyperlink" Target="file:///E:\backup\%E4%B8%8B%E8%BD%BD\refman-8.0-en.html-chapter\refman-8.0-en.html-chapter\information-schema.html" TargetMode="External"/><Relationship Id="rId357" Type="http://schemas.openxmlformats.org/officeDocument/2006/relationships/hyperlink" Target="file:///E:\backup\%E4%B8%8B%E8%BD%BD\refman-8.0-en.html-chapter\refman-8.0-en.html-chapter\sql-statements.html" TargetMode="External"/><Relationship Id="rId54" Type="http://schemas.openxmlformats.org/officeDocument/2006/relationships/hyperlink" Target="file:///E:\backup\%E4%B8%8B%E8%BD%BD\refman-8.0-en.html-chapter\refman-8.0-en.html-chapter\partitioning.html" TargetMode="External"/><Relationship Id="rId96" Type="http://schemas.openxmlformats.org/officeDocument/2006/relationships/hyperlink" Target="file:///E:\backup\%E4%B8%8B%E8%BD%BD\refman-8.0-en.html-chapter\refman-8.0-en.html-chapter\data-types.html" TargetMode="External"/><Relationship Id="rId161" Type="http://schemas.openxmlformats.org/officeDocument/2006/relationships/hyperlink" Target="file:///E:\backup\%E4%B8%8B%E8%BD%BD\refman-8.0-en.html-chapter\refman-8.0-en.html-chapter\sql-statements.html" TargetMode="External"/><Relationship Id="rId217" Type="http://schemas.openxmlformats.org/officeDocument/2006/relationships/hyperlink" Target="file:///E:\backup\%E4%B8%8B%E8%BD%BD\refman-8.0-en.html-chapter\refman-8.0-en.html-chapter\functions.html" TargetMode="External"/><Relationship Id="rId399" Type="http://schemas.openxmlformats.org/officeDocument/2006/relationships/hyperlink" Target="file:///E:\backup\%E4%B8%8B%E8%BD%BD\refman-8.0-en.html-chapter\refman-8.0-en.html-chapter\error-handling.html" TargetMode="External"/><Relationship Id="rId259" Type="http://schemas.openxmlformats.org/officeDocument/2006/relationships/hyperlink" Target="file:///E:\backup\%E4%B8%8B%E8%BD%BD\refman-8.0-en.html-chapter\refman-8.0-en.html-chapter\functions.html" TargetMode="External"/><Relationship Id="rId424" Type="http://schemas.openxmlformats.org/officeDocument/2006/relationships/hyperlink" Target="file:///E:\backup\%E4%B8%8B%E8%BD%BD\refman-8.0-en.html-chapter\refman-8.0-en.html-chapter\sql-statements.html" TargetMode="External"/><Relationship Id="rId466" Type="http://schemas.openxmlformats.org/officeDocument/2006/relationships/hyperlink" Target="file:///E:\backup\%E4%B8%8B%E8%BD%BD\refman-8.0-en.html-chapter\refman-8.0-en.html-chapter\data-types.html" TargetMode="External"/><Relationship Id="rId23" Type="http://schemas.openxmlformats.org/officeDocument/2006/relationships/hyperlink" Target="file:///E:\backup\%E4%B8%8B%E8%BD%BD\refman-8.0-en.html-chapter\refman-8.0-en.html-chapter\optimization.html" TargetMode="External"/><Relationship Id="rId119" Type="http://schemas.openxmlformats.org/officeDocument/2006/relationships/hyperlink" Target="file:///E:\backup\%E4%B8%8B%E8%BD%BD\refman-8.0-en.html-chapter\refman-8.0-en.html-chapter\partitioning.html" TargetMode="External"/><Relationship Id="rId270" Type="http://schemas.openxmlformats.org/officeDocument/2006/relationships/hyperlink" Target="file:///E:\backup\%E4%B8%8B%E8%BD%BD\refman-8.0-en.html-chapter\refman-8.0-en.html-chapter\sql-statements.html" TargetMode="External"/><Relationship Id="rId326" Type="http://schemas.openxmlformats.org/officeDocument/2006/relationships/hyperlink" Target="file:///E:\backup\%E4%B8%8B%E8%BD%BD\refman-8.0-en.html-chapter\refman-8.0-en.html-chapter\sql-statements.html" TargetMode="External"/><Relationship Id="rId65" Type="http://schemas.openxmlformats.org/officeDocument/2006/relationships/hyperlink" Target="file:///E:\backup\%E4%B8%8B%E8%BD%BD\refman-8.0-en.html-chapter\refman-8.0-en.html-chapter\data-types.html" TargetMode="External"/><Relationship Id="rId130" Type="http://schemas.openxmlformats.org/officeDocument/2006/relationships/hyperlink" Target="file:///E:\backup\%E4%B8%8B%E8%BD%BD\refman-8.0-en.html-chapter\refman-8.0-en.html-chapter\data-types.html" TargetMode="External"/><Relationship Id="rId368" Type="http://schemas.openxmlformats.org/officeDocument/2006/relationships/hyperlink" Target="file:///E:\backup\%E4%B8%8B%E8%BD%BD\refman-8.0-en.html-chapter\refman-8.0-en.html-chapter\partitioning.html" TargetMode="External"/><Relationship Id="rId172" Type="http://schemas.openxmlformats.org/officeDocument/2006/relationships/hyperlink" Target="file:///E:\backup\%E4%B8%8B%E8%BD%BD\refman-8.0-en.html-chapter\refman-8.0-en.html-chapter\sql-statements.html" TargetMode="External"/><Relationship Id="rId228" Type="http://schemas.openxmlformats.org/officeDocument/2006/relationships/hyperlink" Target="file:///E:\backup\%E4%B8%8B%E8%BD%BD\refman-8.0-en.html-chapter\refman-8.0-en.html-chapter\partitioning.html" TargetMode="External"/><Relationship Id="rId435" Type="http://schemas.openxmlformats.org/officeDocument/2006/relationships/hyperlink" Target="file:///E:\backup\%E4%B8%8B%E8%BD%BD\refman-8.0-en.html-chapter\refman-8.0-en.html-chapter\server-administration.html" TargetMode="External"/><Relationship Id="rId477" Type="http://schemas.openxmlformats.org/officeDocument/2006/relationships/hyperlink" Target="file:///E:\backup\%E4%B8%8B%E8%BD%BD\refman-8.0-en.html-chapter\refman-8.0-en.html-chapter\sql-statements.html" TargetMode="External"/><Relationship Id="rId281" Type="http://schemas.openxmlformats.org/officeDocument/2006/relationships/hyperlink" Target="file:///E:\backup\%E4%B8%8B%E8%BD%BD\refman-8.0-en.html-chapter\refman-8.0-en.html-chapter\information-schema.html" TargetMode="External"/><Relationship Id="rId337" Type="http://schemas.openxmlformats.org/officeDocument/2006/relationships/hyperlink" Target="file:///E:\backup\%E4%B8%8B%E8%BD%BD\refman-8.0-en.html-chapter\refman-8.0-en.html-chapter\data-types.html" TargetMode="External"/><Relationship Id="rId34" Type="http://schemas.openxmlformats.org/officeDocument/2006/relationships/hyperlink" Target="file:///E:\backup\%E4%B8%8B%E8%BD%BD\refman-8.0-en.html-chapter\refman-8.0-en.html-chapter\sql-statements.html" TargetMode="External"/><Relationship Id="rId76" Type="http://schemas.openxmlformats.org/officeDocument/2006/relationships/hyperlink" Target="file:///E:\backup\%E4%B8%8B%E8%BD%BD\refman-8.0-en.html-chapter\refman-8.0-en.html-chapter\partitioning.html" TargetMode="External"/><Relationship Id="rId141" Type="http://schemas.openxmlformats.org/officeDocument/2006/relationships/hyperlink" Target="file:///E:\backup\%E4%B8%8B%E8%BD%BD\refman-8.0-en.html-chapter\refman-8.0-en.html-chapter\data-types.html" TargetMode="External"/><Relationship Id="rId379" Type="http://schemas.openxmlformats.org/officeDocument/2006/relationships/hyperlink" Target="file:///E:\backup\%E4%B8%8B%E8%BD%BD\refman-8.0-en.html-chapter\refman-8.0-en.html-chapter\functions.html" TargetMode="External"/><Relationship Id="rId7" Type="http://schemas.openxmlformats.org/officeDocument/2006/relationships/hyperlink" Target="file:///E:\backup\%E4%B8%8B%E8%BD%BD\refman-8.0-en.html-chapter\refman-8.0-en.html-chapter\mysql-enterprise.html" TargetMode="External"/><Relationship Id="rId183" Type="http://schemas.openxmlformats.org/officeDocument/2006/relationships/hyperlink" Target="file:///E:\backup\%E4%B8%8B%E8%BD%BD\refman-8.0-en.html-chapter\refman-8.0-en.html-chapter\functions.html" TargetMode="External"/><Relationship Id="rId239" Type="http://schemas.openxmlformats.org/officeDocument/2006/relationships/hyperlink" Target="file:///E:\backup\%E4%B8%8B%E8%BD%BD\refman-8.0-en.html-chapter\refman-8.0-en.html-chapter\sql-statements.html" TargetMode="External"/><Relationship Id="rId390" Type="http://schemas.openxmlformats.org/officeDocument/2006/relationships/hyperlink" Target="file:///E:\backup\%E4%B8%8B%E8%BD%BD\refman-8.0-en.html-chapter\refman-8.0-en.html-chapter\sql-statements.html" TargetMode="External"/><Relationship Id="rId404" Type="http://schemas.openxmlformats.org/officeDocument/2006/relationships/hyperlink" Target="file:///E:\backup\%E4%B8%8B%E8%BD%BD\refman-8.0-en.html-chapter\refman-8.0-en.html-chapter\sql-statements.html" TargetMode="External"/><Relationship Id="rId446" Type="http://schemas.openxmlformats.org/officeDocument/2006/relationships/hyperlink" Target="file:///E:\backup\%E4%B8%8B%E8%BD%BD\refman-8.0-en.html-chapter\refman-8.0-en.html-chapter\functions.html" TargetMode="External"/><Relationship Id="rId250" Type="http://schemas.openxmlformats.org/officeDocument/2006/relationships/hyperlink" Target="file:///E:\backup\%E4%B8%8B%E8%BD%BD\refman-8.0-en.html-chapter\refman-8.0-en.html-chapter\sql-statements.html" TargetMode="External"/><Relationship Id="rId292" Type="http://schemas.openxmlformats.org/officeDocument/2006/relationships/hyperlink" Target="file:///E:\backup\%E4%B8%8B%E8%BD%BD\refman-8.0-en.html-chapter\refman-8.0-en.html-chapter\sql-statements.html" TargetMode="External"/><Relationship Id="rId306" Type="http://schemas.openxmlformats.org/officeDocument/2006/relationships/hyperlink" Target="file:///E:\backup\%E4%B8%8B%E8%BD%BD\refman-8.0-en.html-chapter\refman-8.0-en.html-chapter\sql-statements.html" TargetMode="External"/><Relationship Id="rId45" Type="http://schemas.openxmlformats.org/officeDocument/2006/relationships/hyperlink" Target="file:///E:\backup\%E4%B8%8B%E8%BD%BD\refman-8.0-en.html-chapter\refman-8.0-en.html-chapter\sql-statements.html" TargetMode="External"/><Relationship Id="rId87" Type="http://schemas.openxmlformats.org/officeDocument/2006/relationships/hyperlink" Target="file:///E:\backup\%E4%B8%8B%E8%BD%BD\refman-8.0-en.html-chapter\refman-8.0-en.html-chapter\sql-statements.html" TargetMode="External"/><Relationship Id="rId110" Type="http://schemas.openxmlformats.org/officeDocument/2006/relationships/hyperlink" Target="file:///E:\backup\%E4%B8%8B%E8%BD%BD\refman-8.0-en.html-chapter\refman-8.0-en.html-chapter\data-types.html" TargetMode="External"/><Relationship Id="rId348" Type="http://schemas.openxmlformats.org/officeDocument/2006/relationships/hyperlink" Target="file:///E:\backup\%E4%B8%8B%E8%BD%BD\refman-8.0-en.html-chapter\refman-8.0-en.html-chapter\sql-statements.html" TargetMode="External"/><Relationship Id="rId152" Type="http://schemas.openxmlformats.org/officeDocument/2006/relationships/hyperlink" Target="file:///E:\backup\%E4%B8%8B%E8%BD%BD\refman-8.0-en.html-chapter\refman-8.0-en.html-chapter\sql-statements.html" TargetMode="External"/><Relationship Id="rId194" Type="http://schemas.openxmlformats.org/officeDocument/2006/relationships/hyperlink" Target="file:///E:\backup\%E4%B8%8B%E8%BD%BD\refman-8.0-en.html-chapter\refman-8.0-en.html-chapter\data-types.html" TargetMode="External"/><Relationship Id="rId208" Type="http://schemas.openxmlformats.org/officeDocument/2006/relationships/hyperlink" Target="file:///E:\backup\%E4%B8%8B%E8%BD%BD\refman-8.0-en.html-chapter\refman-8.0-en.html-chapter\sql-statements.html" TargetMode="External"/><Relationship Id="rId415" Type="http://schemas.openxmlformats.org/officeDocument/2006/relationships/hyperlink" Target="file:///E:\backup\%E4%B8%8B%E8%BD%BD\refman-8.0-en.html-chapter\refman-8.0-en.html-chapter\data-types.html" TargetMode="External"/><Relationship Id="rId457" Type="http://schemas.openxmlformats.org/officeDocument/2006/relationships/hyperlink" Target="file:///E:\backup\%E4%B8%8B%E8%BD%BD\refman-8.0-en.html-chapter\refman-8.0-en.html-chapter\functions.html" TargetMode="External"/><Relationship Id="rId261" Type="http://schemas.openxmlformats.org/officeDocument/2006/relationships/hyperlink" Target="file:///E:\backup\%E4%B8%8B%E8%BD%BD\refman-8.0-en.html-chapter\refman-8.0-en.html-chapter\sql-statements.html" TargetMode="External"/><Relationship Id="rId14" Type="http://schemas.openxmlformats.org/officeDocument/2006/relationships/hyperlink" Target="file:///E:\backup\%E4%B8%8B%E8%BD%BD\refman-8.0-en.html-chapter\refman-8.0-en.html-chapter\information-schema.html" TargetMode="External"/><Relationship Id="rId56" Type="http://schemas.openxmlformats.org/officeDocument/2006/relationships/hyperlink" Target="file:///E:\backup\%E4%B8%8B%E8%BD%BD\refman-8.0-en.html-chapter\refman-8.0-en.html-chapter\partitioning.html" TargetMode="External"/><Relationship Id="rId317" Type="http://schemas.openxmlformats.org/officeDocument/2006/relationships/hyperlink" Target="file:///E:\backup\%E4%B8%8B%E8%BD%BD\refman-8.0-en.html-chapter\refman-8.0-en.html-chapter\sql-statements.html" TargetMode="External"/><Relationship Id="rId359" Type="http://schemas.openxmlformats.org/officeDocument/2006/relationships/hyperlink" Target="file:///E:\backup\%E4%B8%8B%E8%BD%BD\refman-8.0-en.html-chapter\refman-8.0-en.html-chapter\sql-statements.html" TargetMode="External"/><Relationship Id="rId98" Type="http://schemas.openxmlformats.org/officeDocument/2006/relationships/hyperlink" Target="file:///E:\backup\%E4%B8%8B%E8%BD%BD\refman-8.0-en.html-chapter\refman-8.0-en.html-chapter\data-types.html" TargetMode="External"/><Relationship Id="rId121" Type="http://schemas.openxmlformats.org/officeDocument/2006/relationships/hyperlink" Target="file:///E:\backup\%E4%B8%8B%E8%BD%BD\refman-8.0-en.html-chapter\refman-8.0-en.html-chapter\sql-statements.html" TargetMode="External"/><Relationship Id="rId163" Type="http://schemas.openxmlformats.org/officeDocument/2006/relationships/hyperlink" Target="file:///E:\backup\%E4%B8%8B%E8%BD%BD\refman-8.0-en.html-chapter\refman-8.0-en.html-chapter\data-types.html" TargetMode="External"/><Relationship Id="rId219" Type="http://schemas.openxmlformats.org/officeDocument/2006/relationships/hyperlink" Target="file:///E:\backup\%E4%B8%8B%E8%BD%BD\refman-8.0-en.html-chapter\refman-8.0-en.html-chapter\sql-statements.html" TargetMode="External"/><Relationship Id="rId370" Type="http://schemas.openxmlformats.org/officeDocument/2006/relationships/hyperlink" Target="file:///E:\backup\%E4%B8%8B%E8%BD%BD\refman-8.0-en.html-chapter\refman-8.0-en.html-chapter\partitioning.html" TargetMode="External"/><Relationship Id="rId426" Type="http://schemas.openxmlformats.org/officeDocument/2006/relationships/hyperlink" Target="file:///E:\backup\%E4%B8%8B%E8%BD%BD\refman-8.0-en.html-chapter\refman-8.0-en.html-chapter\sql-statements.html" TargetMode="External"/><Relationship Id="rId230" Type="http://schemas.openxmlformats.org/officeDocument/2006/relationships/hyperlink" Target="file:///E:\backup\%E4%B8%8B%E8%BD%BD\refman-8.0-en.html-chapter\refman-8.0-en.html-chapter\partitioning.html" TargetMode="External"/><Relationship Id="rId468" Type="http://schemas.openxmlformats.org/officeDocument/2006/relationships/hyperlink" Target="file:///E:\backup\%E4%B8%8B%E8%BD%BD\refman-8.0-en.html-chapter\refman-8.0-en.html-chapter\functions.html" TargetMode="External"/><Relationship Id="rId25" Type="http://schemas.openxmlformats.org/officeDocument/2006/relationships/hyperlink" Target="file:///E:\backup\%E4%B8%8B%E8%BD%BD\refman-8.0-en.html-chapter\refman-8.0-en.html-chapter\sql-statements.html" TargetMode="External"/><Relationship Id="rId67" Type="http://schemas.openxmlformats.org/officeDocument/2006/relationships/hyperlink" Target="file:///E:\backup\%E4%B8%8B%E8%BD%BD\refman-8.0-en.html-chapter\refman-8.0-en.html-chapter\data-types.html" TargetMode="External"/><Relationship Id="rId272" Type="http://schemas.openxmlformats.org/officeDocument/2006/relationships/hyperlink" Target="file:///E:\backup\%E4%B8%8B%E8%BD%BD\refman-8.0-en.html-chapter\refman-8.0-en.html-chapter\sql-statements.html" TargetMode="External"/><Relationship Id="rId328" Type="http://schemas.openxmlformats.org/officeDocument/2006/relationships/hyperlink" Target="file:///E:\backup\%E4%B8%8B%E8%BD%BD\refman-8.0-en.html-chapter\refman-8.0-en.html-chapter\sql-statements.html" TargetMode="External"/><Relationship Id="rId132" Type="http://schemas.openxmlformats.org/officeDocument/2006/relationships/hyperlink" Target="file:///E:\backup\%E4%B8%8B%E8%BD%BD\refman-8.0-en.html-chapter\refman-8.0-en.html-chapter\data-types.html" TargetMode="External"/><Relationship Id="rId174" Type="http://schemas.openxmlformats.org/officeDocument/2006/relationships/hyperlink" Target="file:///E:\backup\%E4%B8%8B%E8%BD%BD\refman-8.0-en.html-chapter\refman-8.0-en.html-chapter\partitioning.html" TargetMode="External"/><Relationship Id="rId381" Type="http://schemas.openxmlformats.org/officeDocument/2006/relationships/hyperlink" Target="file:///E:\backup\%E4%B8%8B%E8%BD%BD\refman-8.0-en.html-chapter\refman-8.0-en.html-chapter\functions.html" TargetMode="External"/><Relationship Id="rId241" Type="http://schemas.openxmlformats.org/officeDocument/2006/relationships/hyperlink" Target="file:///E:\backup\%E4%B8%8B%E8%BD%BD\refman-8.0-en.html-chapter\refman-8.0-en.html-chapter\sql-statements.html" TargetMode="External"/><Relationship Id="rId437" Type="http://schemas.openxmlformats.org/officeDocument/2006/relationships/hyperlink" Target="file:///E:\backup\%E4%B8%8B%E8%BD%BD\refman-8.0-en.html-chapter\refman-8.0-en.html-chapter\mysql-cluster.html" TargetMode="External"/><Relationship Id="rId479" Type="http://schemas.openxmlformats.org/officeDocument/2006/relationships/hyperlink" Target="file:///E:\backup\%E4%B8%8B%E8%BD%BD\refman-8.0-en.html-chapter\refman-8.0-en.html-chapter\functions.html" TargetMode="External"/><Relationship Id="rId36" Type="http://schemas.openxmlformats.org/officeDocument/2006/relationships/hyperlink" Target="file:///E:\backup\%E4%B8%8B%E8%BD%BD\refman-8.0-en.html-chapter\refman-8.0-en.html-chapter\innodb-storage-engine.html" TargetMode="External"/><Relationship Id="rId283" Type="http://schemas.openxmlformats.org/officeDocument/2006/relationships/hyperlink" Target="file:///E:\backup\%E4%B8%8B%E8%BD%BD\refman-8.0-en.html-chapter\refman-8.0-en.html-chapter\information-schema.html" TargetMode="External"/><Relationship Id="rId339" Type="http://schemas.openxmlformats.org/officeDocument/2006/relationships/hyperlink" Target="file:///E:\backup\%E4%B8%8B%E8%BD%BD\refman-8.0-en.html-chapter\refman-8.0-en.html-chapter\functions.html" TargetMode="External"/><Relationship Id="rId78" Type="http://schemas.openxmlformats.org/officeDocument/2006/relationships/hyperlink" Target="file:///E:\backup\%E4%B8%8B%E8%BD%BD\refman-8.0-en.html-chapter\refman-8.0-en.html-chapter\functions.html" TargetMode="External"/><Relationship Id="rId101" Type="http://schemas.openxmlformats.org/officeDocument/2006/relationships/hyperlink" Target="file:///E:\backup\%E4%B8%8B%E8%BD%BD\refman-8.0-en.html-chapter\refman-8.0-en.html-chapter\sql-statements.html" TargetMode="External"/><Relationship Id="rId143" Type="http://schemas.openxmlformats.org/officeDocument/2006/relationships/hyperlink" Target="file:///E:\backup\%E4%B8%8B%E8%BD%BD\refman-8.0-en.html-chapter\refman-8.0-en.html-chapter\data-types.html" TargetMode="External"/><Relationship Id="rId185" Type="http://schemas.openxmlformats.org/officeDocument/2006/relationships/hyperlink" Target="file:///E:\backup\%E4%B8%8B%E8%BD%BD\refman-8.0-en.html-chapter\refman-8.0-en.html-chapter\functions.html" TargetMode="External"/><Relationship Id="rId350" Type="http://schemas.openxmlformats.org/officeDocument/2006/relationships/hyperlink" Target="file:///E:\backup\%E4%B8%8B%E8%BD%BD\refman-8.0-en.html-chapter\refman-8.0-en.html-chapter\sql-statements.html" TargetMode="External"/><Relationship Id="rId406" Type="http://schemas.openxmlformats.org/officeDocument/2006/relationships/hyperlink" Target="file:///E:\backup\%E4%B8%8B%E8%BD%BD\refman-8.0-en.html-chapter\refman-8.0-en.html-chapter\sql-statements.html" TargetMode="External"/><Relationship Id="rId9" Type="http://schemas.openxmlformats.org/officeDocument/2006/relationships/hyperlink" Target="file:///E:\backup\%E4%B8%8B%E8%BD%BD\refman-8.0-en.html-chapter\refman-8.0-en.html-chapter\partitioning.html" TargetMode="External"/><Relationship Id="rId210" Type="http://schemas.openxmlformats.org/officeDocument/2006/relationships/hyperlink" Target="file:///E:\backup\%E4%B8%8B%E8%BD%BD\refman-8.0-en.html-chapter\refman-8.0-en.html-chapter\information-schema.html" TargetMode="External"/><Relationship Id="rId392" Type="http://schemas.openxmlformats.org/officeDocument/2006/relationships/hyperlink" Target="file:///E:\backup\%E4%B8%8B%E8%BD%BD\refman-8.0-en.html-chapter\refman-8.0-en.html-chapter\innodb-storage-engine.html" TargetMode="External"/><Relationship Id="rId448" Type="http://schemas.openxmlformats.org/officeDocument/2006/relationships/hyperlink" Target="file:///E:\backup\%E4%B8%8B%E8%BD%BD\refman-8.0-en.html-chapter\refman-8.0-en.html-chapter\functions.html" TargetMode="External"/><Relationship Id="rId252" Type="http://schemas.openxmlformats.org/officeDocument/2006/relationships/hyperlink" Target="file:///E:\backup\%E4%B8%8B%E8%BD%BD\refman-8.0-en.html-chapter\refman-8.0-en.html-chapter\partitioning.html" TargetMode="External"/><Relationship Id="rId294" Type="http://schemas.openxmlformats.org/officeDocument/2006/relationships/hyperlink" Target="file:///E:\backup\%E4%B8%8B%E8%BD%BD\refman-8.0-en.html-chapter\refman-8.0-en.html-chapter\sql-statements.html" TargetMode="External"/><Relationship Id="rId308" Type="http://schemas.openxmlformats.org/officeDocument/2006/relationships/hyperlink" Target="file:///E:\backup\%E4%B8%8B%E8%BD%BD\refman-8.0-en.html-chapter\refman-8.0-en.html-chapter\sql-statements.html" TargetMode="External"/><Relationship Id="rId47" Type="http://schemas.openxmlformats.org/officeDocument/2006/relationships/hyperlink" Target="file:///E:\backup\%E4%B8%8B%E8%BD%BD\refman-8.0-en.html-chapter\refman-8.0-en.html-chapter\sql-statements.html" TargetMode="External"/><Relationship Id="rId89" Type="http://schemas.openxmlformats.org/officeDocument/2006/relationships/hyperlink" Target="file:///E:\backup\%E4%B8%8B%E8%BD%BD\refman-8.0-en.html-chapter\refman-8.0-en.html-chapter\partitioning.html" TargetMode="External"/><Relationship Id="rId112" Type="http://schemas.openxmlformats.org/officeDocument/2006/relationships/hyperlink" Target="file:///E:\backup\%E4%B8%8B%E8%BD%BD\refman-8.0-en.html-chapter\refman-8.0-en.html-chapter\data-types.html" TargetMode="External"/><Relationship Id="rId154" Type="http://schemas.openxmlformats.org/officeDocument/2006/relationships/hyperlink" Target="file:///E:\backup\%E4%B8%8B%E8%BD%BD\refman-8.0-en.html-chapter\refman-8.0-en.html-chapter\sql-statements.html" TargetMode="External"/><Relationship Id="rId361" Type="http://schemas.openxmlformats.org/officeDocument/2006/relationships/hyperlink" Target="file:///E:\backup\%E4%B8%8B%E8%BD%BD\refman-8.0-en.html-chapter\refman-8.0-en.html-chapter\sql-statements.html" TargetMode="External"/><Relationship Id="rId196" Type="http://schemas.openxmlformats.org/officeDocument/2006/relationships/hyperlink" Target="file:///E:\backup\%E4%B8%8B%E8%BD%BD\refman-8.0-en.html-chapter\refman-8.0-en.html-chapter\data-types.html" TargetMode="External"/><Relationship Id="rId417" Type="http://schemas.openxmlformats.org/officeDocument/2006/relationships/hyperlink" Target="file:///E:\backup\%E4%B8%8B%E8%BD%BD\refman-8.0-en.html-chapter\refman-8.0-en.html-chapter\sql-statements.html" TargetMode="External"/><Relationship Id="rId459" Type="http://schemas.openxmlformats.org/officeDocument/2006/relationships/hyperlink" Target="file:///E:\backup\%E4%B8%8B%E8%BD%BD\refman-8.0-en.html-chapter\refman-8.0-en.html-chapter\functions.html" TargetMode="External"/><Relationship Id="rId16" Type="http://schemas.openxmlformats.org/officeDocument/2006/relationships/hyperlink" Target="file:///E:\backup\%E4%B8%8B%E8%BD%BD\refman-8.0-en.html-chapter\refman-8.0-en.html-chapter\partitioning.html" TargetMode="External"/><Relationship Id="rId221" Type="http://schemas.openxmlformats.org/officeDocument/2006/relationships/hyperlink" Target="file:///E:\backup\%E4%B8%8B%E8%BD%BD\refman-8.0-en.html-chapter\refman-8.0-en.html-chapter\partitioning.html" TargetMode="External"/><Relationship Id="rId263" Type="http://schemas.openxmlformats.org/officeDocument/2006/relationships/hyperlink" Target="file:///E:\backup\%E4%B8%8B%E8%BD%BD\refman-8.0-en.html-chapter\refman-8.0-en.html-chapter\sql-statements.html" TargetMode="External"/><Relationship Id="rId319" Type="http://schemas.openxmlformats.org/officeDocument/2006/relationships/hyperlink" Target="file:///E:\backup\%E4%B8%8B%E8%BD%BD\refman-8.0-en.html-chapter\refman-8.0-en.html-chapter\sql-statements.html" TargetMode="External"/><Relationship Id="rId470" Type="http://schemas.openxmlformats.org/officeDocument/2006/relationships/hyperlink" Target="file:///E:\backup\%E4%B8%8B%E8%BD%BD\refman-8.0-en.html-chapter\refman-8.0-en.html-chapter\functions.html" TargetMode="External"/><Relationship Id="rId58" Type="http://schemas.openxmlformats.org/officeDocument/2006/relationships/hyperlink" Target="file:///E:\backup\%E4%B8%8B%E8%BD%BD\refman-8.0-en.html-chapter\refman-8.0-en.html-chapter\partitioning.html" TargetMode="External"/><Relationship Id="rId123" Type="http://schemas.openxmlformats.org/officeDocument/2006/relationships/hyperlink" Target="file:///E:\backup\%E4%B8%8B%E8%BD%BD\refman-8.0-en.html-chapter\refman-8.0-en.html-chapter\sql-statements.html" TargetMode="External"/><Relationship Id="rId330" Type="http://schemas.openxmlformats.org/officeDocument/2006/relationships/hyperlink" Target="file:///E:\backup\%E4%B8%8B%E8%BD%BD\refman-8.0-en.html-chapter\refman-8.0-en.html-chapter\sql-statements.html" TargetMode="External"/><Relationship Id="rId165" Type="http://schemas.openxmlformats.org/officeDocument/2006/relationships/hyperlink" Target="file:///E:\backup\%E4%B8%8B%E8%BD%BD\refman-8.0-en.html-chapter\refman-8.0-en.html-chapter\partitioning.html" TargetMode="External"/><Relationship Id="rId372" Type="http://schemas.openxmlformats.org/officeDocument/2006/relationships/hyperlink" Target="file:///E:\backup\%E4%B8%8B%E8%BD%BD\refman-8.0-en.html-chapter\refman-8.0-en.html-chapter\functions.html" TargetMode="External"/><Relationship Id="rId428" Type="http://schemas.openxmlformats.org/officeDocument/2006/relationships/hyperlink" Target="file:///E:\backup\%E4%B8%8B%E8%BD%BD\refman-8.0-en.html-chapter\refman-8.0-en.html-chapter\sql-statements.html" TargetMode="External"/><Relationship Id="rId232" Type="http://schemas.openxmlformats.org/officeDocument/2006/relationships/hyperlink" Target="file:///E:\backup\%E4%B8%8B%E8%BD%BD\refman-8.0-en.html-chapter\refman-8.0-en.html-chapter\sql-statements.html" TargetMode="External"/><Relationship Id="rId274" Type="http://schemas.openxmlformats.org/officeDocument/2006/relationships/hyperlink" Target="file:///E:\backup\%E4%B8%8B%E8%BD%BD\refman-8.0-en.html-chapter\refman-8.0-en.html-chapter\sql-statements.html" TargetMode="External"/><Relationship Id="rId481" Type="http://schemas.openxmlformats.org/officeDocument/2006/relationships/hyperlink" Target="file:///E:\backup\%E4%B8%8B%E8%BD%BD\refman-8.0-en.html-chapter\refman-8.0-en.html-chapter\functions.html" TargetMode="External"/><Relationship Id="rId27" Type="http://schemas.openxmlformats.org/officeDocument/2006/relationships/hyperlink" Target="file:///E:\backup\%E4%B8%8B%E8%BD%BD\refman-8.0-en.html-chapter\refman-8.0-en.html-chapter\mysql-cluster.html" TargetMode="External"/><Relationship Id="rId69" Type="http://schemas.openxmlformats.org/officeDocument/2006/relationships/hyperlink" Target="file:///E:\backup\%E4%B8%8B%E8%BD%BD\refman-8.0-en.html-chapter\refman-8.0-en.html-chapter\data-types.html" TargetMode="External"/><Relationship Id="rId134" Type="http://schemas.openxmlformats.org/officeDocument/2006/relationships/hyperlink" Target="file:///E:\backup\%E4%B8%8B%E8%BD%BD\refman-8.0-en.html-chapter\refman-8.0-en.html-chapter\data-types.html" TargetMode="External"/><Relationship Id="rId80" Type="http://schemas.openxmlformats.org/officeDocument/2006/relationships/hyperlink" Target="file:///E:\backup\%E4%B8%8B%E8%BD%BD\refman-8.0-en.html-chapter\refman-8.0-en.html-chapter\functions.html" TargetMode="External"/><Relationship Id="rId176" Type="http://schemas.openxmlformats.org/officeDocument/2006/relationships/hyperlink" Target="file:///E:\backup\%E4%B8%8B%E8%BD%BD\refman-8.0-en.html-chapter\refman-8.0-en.html-chapter\functions.html" TargetMode="External"/><Relationship Id="rId341" Type="http://schemas.openxmlformats.org/officeDocument/2006/relationships/hyperlink" Target="file:///E:\backup\%E4%B8%8B%E8%BD%BD\refman-8.0-en.html-chapter\refman-8.0-en.html-chapter\data-types.html" TargetMode="External"/><Relationship Id="rId383" Type="http://schemas.openxmlformats.org/officeDocument/2006/relationships/hyperlink" Target="file:///E:\backup\%E4%B8%8B%E8%BD%BD\refman-8.0-en.html-chapter\refman-8.0-en.html-chapter\server-administration.html" TargetMode="External"/><Relationship Id="rId439" Type="http://schemas.openxmlformats.org/officeDocument/2006/relationships/hyperlink" Target="file:///E:\backup\%E4%B8%8B%E8%BD%BD\refman-8.0-en.html-chapter\refman-8.0-en.html-chapter\sql-statements.html" TargetMode="External"/><Relationship Id="rId201" Type="http://schemas.openxmlformats.org/officeDocument/2006/relationships/hyperlink" Target="file:///E:\backup\%E4%B8%8B%E8%BD%BD\refman-8.0-en.html-chapter\refman-8.0-en.html-chapter\mysql-cluster.html" TargetMode="External"/><Relationship Id="rId243" Type="http://schemas.openxmlformats.org/officeDocument/2006/relationships/hyperlink" Target="file:///E:\backup\%E4%B8%8B%E8%BD%BD\refman-8.0-en.html-chapter\refman-8.0-en.html-chapter\mysql-cluster.html" TargetMode="External"/><Relationship Id="rId285" Type="http://schemas.openxmlformats.org/officeDocument/2006/relationships/hyperlink" Target="file:///E:\backup\%E4%B8%8B%E8%BD%BD\refman-8.0-en.html-chapter\refman-8.0-en.html-chapter\sql-statements.html" TargetMode="External"/><Relationship Id="rId450" Type="http://schemas.openxmlformats.org/officeDocument/2006/relationships/hyperlink" Target="file:///E:\backup\%E4%B8%8B%E8%BD%BD\refman-8.0-en.html-chapter\refman-8.0-en.html-chapter\functions.html" TargetMode="External"/><Relationship Id="rId38" Type="http://schemas.openxmlformats.org/officeDocument/2006/relationships/hyperlink" Target="file:///E:\backup\%E4%B8%8B%E8%BD%BD\refman-8.0-en.html-chapter\refman-8.0-en.html-chapter\partitioning.html" TargetMode="External"/><Relationship Id="rId103" Type="http://schemas.openxmlformats.org/officeDocument/2006/relationships/hyperlink" Target="file:///E:\backup\%E4%B8%8B%E8%BD%BD\refman-8.0-en.html-chapter\refman-8.0-en.html-chapter\partitioning.html" TargetMode="External"/><Relationship Id="rId310" Type="http://schemas.openxmlformats.org/officeDocument/2006/relationships/hyperlink" Target="file:///E:\backup\%E4%B8%8B%E8%BD%BD\refman-8.0-en.html-chapter\refman-8.0-en.html-chapter\sql-statements.html" TargetMode="External"/><Relationship Id="rId91" Type="http://schemas.openxmlformats.org/officeDocument/2006/relationships/hyperlink" Target="file:///E:\backup\%E4%B8%8B%E8%BD%BD\refman-8.0-en.html-chapter\refman-8.0-en.html-chapter\sql-statements.html" TargetMode="External"/><Relationship Id="rId145" Type="http://schemas.openxmlformats.org/officeDocument/2006/relationships/hyperlink" Target="file:///E:\backup\%E4%B8%8B%E8%BD%BD\refman-8.0-en.html-chapter\refman-8.0-en.html-chapter\partitioning.html" TargetMode="External"/><Relationship Id="rId187" Type="http://schemas.openxmlformats.org/officeDocument/2006/relationships/hyperlink" Target="file:///E:\backup\%E4%B8%8B%E8%BD%BD\refman-8.0-en.html-chapter\refman-8.0-en.html-chapter\functions.html" TargetMode="External"/><Relationship Id="rId352" Type="http://schemas.openxmlformats.org/officeDocument/2006/relationships/hyperlink" Target="file:///E:\backup\%E4%B8%8B%E8%BD%BD\refman-8.0-en.html-chapter\refman-8.0-en.html-chapter\sql-statements.html" TargetMode="External"/><Relationship Id="rId394" Type="http://schemas.openxmlformats.org/officeDocument/2006/relationships/hyperlink" Target="file:///E:\backup\%E4%B8%8B%E8%BD%BD\refman-8.0-en.html-chapter\refman-8.0-en.html-chapter\optimization.html" TargetMode="External"/><Relationship Id="rId408" Type="http://schemas.openxmlformats.org/officeDocument/2006/relationships/hyperlink" Target="file:///E:\backup\%E4%B8%8B%E8%BD%BD\refman-8.0-en.html-chapter\refman-8.0-en.html-chapter\partitioning.html" TargetMode="External"/><Relationship Id="rId212" Type="http://schemas.openxmlformats.org/officeDocument/2006/relationships/hyperlink" Target="file:///E:\backup\%E4%B8%8B%E8%BD%BD\refman-8.0-en.html-chapter\refman-8.0-en.html-chapter\sql-statements.html" TargetMode="External"/><Relationship Id="rId254" Type="http://schemas.openxmlformats.org/officeDocument/2006/relationships/hyperlink" Target="file:///E:\backup\%E4%B8%8B%E8%BD%BD\refman-8.0-en.html-chapter\refman-8.0-en.html-chapter\sql-statements.html" TargetMode="External"/><Relationship Id="rId49" Type="http://schemas.openxmlformats.org/officeDocument/2006/relationships/hyperlink" Target="file:///E:\backup\%E4%B8%8B%E8%BD%BD\refman-8.0-en.html-chapter\refman-8.0-en.html-chapter\partitioning.html" TargetMode="External"/><Relationship Id="rId114" Type="http://schemas.openxmlformats.org/officeDocument/2006/relationships/hyperlink" Target="file:///E:\backup\%E4%B8%8B%E8%BD%BD\refman-8.0-en.html-chapter\refman-8.0-en.html-chapter\data-types.html" TargetMode="External"/><Relationship Id="rId296" Type="http://schemas.openxmlformats.org/officeDocument/2006/relationships/hyperlink" Target="file:///E:\backup\%E4%B8%8B%E8%BD%BD\refman-8.0-en.html-chapter\refman-8.0-en.html-chapter\sql-statements.html" TargetMode="External"/><Relationship Id="rId461" Type="http://schemas.openxmlformats.org/officeDocument/2006/relationships/hyperlink" Target="file:///E:\backup\%E4%B8%8B%E8%BD%BD\refman-8.0-en.html-chapter\refman-8.0-en.html-chapter\functions.html" TargetMode="External"/><Relationship Id="rId60" Type="http://schemas.openxmlformats.org/officeDocument/2006/relationships/hyperlink" Target="file:///E:\backup\%E4%B8%8B%E8%BD%BD\refman-8.0-en.html-chapter\refman-8.0-en.html-chapter\partitioning.html" TargetMode="External"/><Relationship Id="rId156" Type="http://schemas.openxmlformats.org/officeDocument/2006/relationships/hyperlink" Target="file:///E:\backup\%E4%B8%8B%E8%BD%BD\refman-8.0-en.html-chapter\refman-8.0-en.html-chapter\sql-statements.html" TargetMode="External"/><Relationship Id="rId198" Type="http://schemas.openxmlformats.org/officeDocument/2006/relationships/hyperlink" Target="file:///E:\backup\%E4%B8%8B%E8%BD%BD\refman-8.0-en.html-chapter\refman-8.0-en.html-chapter\data-types.html" TargetMode="External"/><Relationship Id="rId321" Type="http://schemas.openxmlformats.org/officeDocument/2006/relationships/hyperlink" Target="file:///E:\backup\%E4%B8%8B%E8%BD%BD\refman-8.0-en.html-chapter\refman-8.0-en.html-chapter\information-schema.html" TargetMode="External"/><Relationship Id="rId363" Type="http://schemas.openxmlformats.org/officeDocument/2006/relationships/hyperlink" Target="file:///E:\backup\%E4%B8%8B%E8%BD%BD\refman-8.0-en.html-chapter\refman-8.0-en.html-chapter\sql-statements.html" TargetMode="External"/><Relationship Id="rId419" Type="http://schemas.openxmlformats.org/officeDocument/2006/relationships/hyperlink" Target="file:///E:\backup\%E4%B8%8B%E8%BD%BD\refman-8.0-en.html-chapter\refman-8.0-en.html-chapter\sql-statements.html" TargetMode="External"/><Relationship Id="rId223" Type="http://schemas.openxmlformats.org/officeDocument/2006/relationships/hyperlink" Target="file:///E:\backup\%E4%B8%8B%E8%BD%BD\refman-8.0-en.html-chapter\refman-8.0-en.html-chapter\partitioning.html" TargetMode="External"/><Relationship Id="rId430" Type="http://schemas.openxmlformats.org/officeDocument/2006/relationships/hyperlink" Target="file:///E:\backup\%E4%B8%8B%E8%BD%BD\refman-8.0-en.html-chapter\refman-8.0-en.html-chapter\sql-statements.html" TargetMode="External"/><Relationship Id="rId18" Type="http://schemas.openxmlformats.org/officeDocument/2006/relationships/hyperlink" Target="https://forums.mysql.com/list.php?106" TargetMode="External"/><Relationship Id="rId265" Type="http://schemas.openxmlformats.org/officeDocument/2006/relationships/hyperlink" Target="file:///E:\backup\%E4%B8%8B%E8%BD%BD\refman-8.0-en.html-chapter\refman-8.0-en.html-chapter\sql-statements.html" TargetMode="External"/><Relationship Id="rId472" Type="http://schemas.openxmlformats.org/officeDocument/2006/relationships/hyperlink" Target="file:///E:\backup\%E4%B8%8B%E8%BD%BD\refman-8.0-en.html-chapter\refman-8.0-en.html-chapter\functions.html" TargetMode="External"/><Relationship Id="rId125" Type="http://schemas.openxmlformats.org/officeDocument/2006/relationships/hyperlink" Target="file:///E:\backup\%E4%B8%8B%E8%BD%BD\refman-8.0-en.html-chapter\refman-8.0-en.html-chapter\partitioning.html" TargetMode="External"/><Relationship Id="rId167" Type="http://schemas.openxmlformats.org/officeDocument/2006/relationships/hyperlink" Target="file:///E:\backup\%E4%B8%8B%E8%BD%BD\refman-8.0-en.html-chapter\refman-8.0-en.html-chapter\data-types.html" TargetMode="External"/><Relationship Id="rId332" Type="http://schemas.openxmlformats.org/officeDocument/2006/relationships/hyperlink" Target="file:///E:\backup\%E4%B8%8B%E8%BD%BD\refman-8.0-en.html-chapter\refman-8.0-en.html-chapter\sql-statements.html" TargetMode="External"/><Relationship Id="rId374" Type="http://schemas.openxmlformats.org/officeDocument/2006/relationships/hyperlink" Target="file:///E:\backup\%E4%B8%8B%E8%BD%BD\refman-8.0-en.html-chapter\refman-8.0-en.html-chapter\partitioning.html" TargetMode="External"/><Relationship Id="rId71" Type="http://schemas.openxmlformats.org/officeDocument/2006/relationships/hyperlink" Target="file:///E:\backup\%E4%B8%8B%E8%BD%BD\refman-8.0-en.html-chapter\refman-8.0-en.html-chapter\data-types.html" TargetMode="External"/><Relationship Id="rId234" Type="http://schemas.openxmlformats.org/officeDocument/2006/relationships/hyperlink" Target="file:///E:\backup\%E4%B8%8B%E8%BD%BD\refman-8.0-en.html-chapter\refman-8.0-en.html-chapter\sql-statements.html" TargetMode="External"/><Relationship Id="rId2" Type="http://schemas.openxmlformats.org/officeDocument/2006/relationships/styles" Target="styles.xml"/><Relationship Id="rId29" Type="http://schemas.openxmlformats.org/officeDocument/2006/relationships/hyperlink" Target="file:///E:\backup\%E4%B8%8B%E8%BD%BD\refman-8.0-en.html-chapter\refman-8.0-en.html-chapter\mysql-cluster.html" TargetMode="External"/><Relationship Id="rId276" Type="http://schemas.openxmlformats.org/officeDocument/2006/relationships/hyperlink" Target="file:///E:\backup\%E4%B8%8B%E8%BD%BD\refman-8.0-en.html-chapter\refman-8.0-en.html-chapter\sql-statements.html" TargetMode="External"/><Relationship Id="rId441" Type="http://schemas.openxmlformats.org/officeDocument/2006/relationships/hyperlink" Target="file:///E:\backup\%E4%B8%8B%E8%BD%BD\refman-8.0-en.html-chapter\refman-8.0-en.html-chapter\mysql-cluster.html" TargetMode="External"/><Relationship Id="rId483" Type="http://schemas.openxmlformats.org/officeDocument/2006/relationships/fontTable" Target="fontTable.xml"/><Relationship Id="rId40" Type="http://schemas.openxmlformats.org/officeDocument/2006/relationships/hyperlink" Target="file:///E:\backup\%E4%B8%8B%E8%BD%BD\refman-8.0-en.html-chapter\refman-8.0-en.html-chapter\partitioning.html" TargetMode="External"/><Relationship Id="rId136" Type="http://schemas.openxmlformats.org/officeDocument/2006/relationships/hyperlink" Target="file:///E:\backup\%E4%B8%8B%E8%BD%BD\refman-8.0-en.html-chapter\refman-8.0-en.html-chapter\data-types.html" TargetMode="External"/><Relationship Id="rId178" Type="http://schemas.openxmlformats.org/officeDocument/2006/relationships/hyperlink" Target="file:///E:\backup\%E4%B8%8B%E8%BD%BD\refman-8.0-en.html-chapter\refman-8.0-en.html-chapter\functions.html" TargetMode="External"/><Relationship Id="rId301" Type="http://schemas.openxmlformats.org/officeDocument/2006/relationships/hyperlink" Target="file:///E:\backup\%E4%B8%8B%E8%BD%BD\refman-8.0-en.html-chapter\refman-8.0-en.html-chapter\sql-statements.html" TargetMode="External"/><Relationship Id="rId343" Type="http://schemas.openxmlformats.org/officeDocument/2006/relationships/hyperlink" Target="file:///E:\backup\%E4%B8%8B%E8%BD%BD\refman-8.0-en.html-chapter\refman-8.0-en.html-chapter\functions.html" TargetMode="External"/><Relationship Id="rId82" Type="http://schemas.openxmlformats.org/officeDocument/2006/relationships/hyperlink" Target="file:///E:\backup\%E4%B8%8B%E8%BD%BD\refman-8.0-en.html-chapter\refman-8.0-en.html-chapter\functions.html" TargetMode="External"/><Relationship Id="rId203" Type="http://schemas.openxmlformats.org/officeDocument/2006/relationships/hyperlink" Target="file:///E:\backup\%E4%B8%8B%E8%BD%BD\refman-8.0-en.html-chapter\refman-8.0-en.html-chapter\mysql-cluster.html" TargetMode="External"/><Relationship Id="rId385" Type="http://schemas.openxmlformats.org/officeDocument/2006/relationships/hyperlink" Target="file:///E:\backup\%E4%B8%8B%E8%BD%BD\refman-8.0-en.html-chapter\refman-8.0-en.html-chapter\server-administration.html" TargetMode="External"/><Relationship Id="rId245" Type="http://schemas.openxmlformats.org/officeDocument/2006/relationships/hyperlink" Target="file:///E:\backup\%E4%B8%8B%E8%BD%BD\refman-8.0-en.html-chapter\refman-8.0-en.html-chapter\sql-statements.html" TargetMode="External"/><Relationship Id="rId287" Type="http://schemas.openxmlformats.org/officeDocument/2006/relationships/hyperlink" Target="file:///E:\backup\%E4%B8%8B%E8%BD%BD\refman-8.0-en.html-chapter\refman-8.0-en.html-chapter\sql-statements.html" TargetMode="External"/><Relationship Id="rId410" Type="http://schemas.openxmlformats.org/officeDocument/2006/relationships/hyperlink" Target="file:///E:\backup\%E4%B8%8B%E8%BD%BD\refman-8.0-en.html-chapter\refman-8.0-en.html-chapter\data-types.html" TargetMode="External"/><Relationship Id="rId452" Type="http://schemas.openxmlformats.org/officeDocument/2006/relationships/hyperlink" Target="file:///E:\backup\%E4%B8%8B%E8%BD%BD\refman-8.0-en.html-chapter\refman-8.0-en.html-chapter\partitioning.html" TargetMode="External"/><Relationship Id="rId105" Type="http://schemas.openxmlformats.org/officeDocument/2006/relationships/hyperlink" Target="file:///E:\backup\%E4%B8%8B%E8%BD%BD\refman-8.0-en.html-chapter\refman-8.0-en.html-chapter\data-types.html" TargetMode="External"/><Relationship Id="rId147" Type="http://schemas.openxmlformats.org/officeDocument/2006/relationships/hyperlink" Target="file:///E:\backup\%E4%B8%8B%E8%BD%BD\refman-8.0-en.html-chapter\refman-8.0-en.html-chapter\data-types.html" TargetMode="External"/><Relationship Id="rId312" Type="http://schemas.openxmlformats.org/officeDocument/2006/relationships/hyperlink" Target="file:///E:\backup\%E4%B8%8B%E8%BD%BD\refman-8.0-en.html-chapter\refman-8.0-en.html-chapter\sql-statements.html" TargetMode="External"/><Relationship Id="rId354" Type="http://schemas.openxmlformats.org/officeDocument/2006/relationships/hyperlink" Target="file:///E:\backup\%E4%B8%8B%E8%BD%BD\refman-8.0-en.html-chapter\refman-8.0-en.html-chapter\sql-statements.html" TargetMode="External"/><Relationship Id="rId51" Type="http://schemas.openxmlformats.org/officeDocument/2006/relationships/hyperlink" Target="file:///E:\backup\%E4%B8%8B%E8%BD%BD\refman-8.0-en.html-chapter\refman-8.0-en.html-chapter\partitioning.html" TargetMode="External"/><Relationship Id="rId93" Type="http://schemas.openxmlformats.org/officeDocument/2006/relationships/hyperlink" Target="file:///E:\backup\%E4%B8%8B%E8%BD%BD\refman-8.0-en.html-chapter\refman-8.0-en.html-chapter\data-types.html" TargetMode="External"/><Relationship Id="rId189" Type="http://schemas.openxmlformats.org/officeDocument/2006/relationships/hyperlink" Target="file:///E:\backup\%E4%B8%8B%E8%BD%BD\refman-8.0-en.html-chapter\refman-8.0-en.html-chapter\sql-statements.html" TargetMode="External"/><Relationship Id="rId396" Type="http://schemas.openxmlformats.org/officeDocument/2006/relationships/hyperlink" Target="file:///E:\backup\%E4%B8%8B%E8%BD%BD\refman-8.0-en.html-chapter\refman-8.0-en.html-chapter\mysql-cluster.html" TargetMode="External"/><Relationship Id="rId3" Type="http://schemas.openxmlformats.org/officeDocument/2006/relationships/settings" Target="settings.xml"/><Relationship Id="rId214" Type="http://schemas.openxmlformats.org/officeDocument/2006/relationships/hyperlink" Target="file:///E:\backup\%E4%B8%8B%E8%BD%BD\refman-8.0-en.html-chapter\refman-8.0-en.html-chapter\sql-statements.html" TargetMode="External"/><Relationship Id="rId235" Type="http://schemas.openxmlformats.org/officeDocument/2006/relationships/hyperlink" Target="file:///E:\backup\%E4%B8%8B%E8%BD%BD\refman-8.0-en.html-chapter\refman-8.0-en.html-chapter\sql-statements.html" TargetMode="External"/><Relationship Id="rId256" Type="http://schemas.openxmlformats.org/officeDocument/2006/relationships/hyperlink" Target="file:///E:\backup\%E4%B8%8B%E8%BD%BD\refman-8.0-en.html-chapter\refman-8.0-en.html-chapter\sql-statements.html" TargetMode="External"/><Relationship Id="rId277" Type="http://schemas.openxmlformats.org/officeDocument/2006/relationships/hyperlink" Target="file:///E:\backup\%E4%B8%8B%E8%BD%BD\refman-8.0-en.html-chapter\refman-8.0-en.html-chapter\sql-statements.html" TargetMode="External"/><Relationship Id="rId298" Type="http://schemas.openxmlformats.org/officeDocument/2006/relationships/hyperlink" Target="file:///E:\backup\%E4%B8%8B%E8%BD%BD\refman-8.0-en.html-chapter\refman-8.0-en.html-chapter\sql-statements.html" TargetMode="External"/><Relationship Id="rId400" Type="http://schemas.openxmlformats.org/officeDocument/2006/relationships/hyperlink" Target="file:///E:\backup\%E4%B8%8B%E8%BD%BD\refman-8.0-en.html-chapter\refman-8.0-en.html-chapter\partitioning.html" TargetMode="External"/><Relationship Id="rId421" Type="http://schemas.openxmlformats.org/officeDocument/2006/relationships/hyperlink" Target="file:///E:\backup\%E4%B8%8B%E8%BD%BD\refman-8.0-en.html-chapter\refman-8.0-en.html-chapter\innodb-storage-engine.html" TargetMode="External"/><Relationship Id="rId442" Type="http://schemas.openxmlformats.org/officeDocument/2006/relationships/hyperlink" Target="file:///E:\backup\%E4%B8%8B%E8%BD%BD\refman-8.0-en.html-chapter\refman-8.0-en.html-chapter\innodb-storage-engine.html" TargetMode="External"/><Relationship Id="rId463" Type="http://schemas.openxmlformats.org/officeDocument/2006/relationships/hyperlink" Target="file:///E:\backup\%E4%B8%8B%E8%BD%BD\refman-8.0-en.html-chapter\refman-8.0-en.html-chapter\functions.html" TargetMode="External"/><Relationship Id="rId484" Type="http://schemas.openxmlformats.org/officeDocument/2006/relationships/theme" Target="theme/theme1.xml"/><Relationship Id="rId116" Type="http://schemas.openxmlformats.org/officeDocument/2006/relationships/hyperlink" Target="file:///E:\backup\%E4%B8%8B%E8%BD%BD\refman-8.0-en.html-chapter\refman-8.0-en.html-chapter\partitioning.html" TargetMode="External"/><Relationship Id="rId137" Type="http://schemas.openxmlformats.org/officeDocument/2006/relationships/hyperlink" Target="file:///E:\backup\%E4%B8%8B%E8%BD%BD\refman-8.0-en.html-chapter\refman-8.0-en.html-chapter\data-types.html" TargetMode="External"/><Relationship Id="rId158" Type="http://schemas.openxmlformats.org/officeDocument/2006/relationships/hyperlink" Target="file:///E:\backup\%E4%B8%8B%E8%BD%BD\refman-8.0-en.html-chapter\refman-8.0-en.html-chapter\partitioning.html" TargetMode="External"/><Relationship Id="rId302" Type="http://schemas.openxmlformats.org/officeDocument/2006/relationships/hyperlink" Target="file:///E:\backup\%E4%B8%8B%E8%BD%BD\refman-8.0-en.html-chapter\refman-8.0-en.html-chapter\data-types.html" TargetMode="External"/><Relationship Id="rId323" Type="http://schemas.openxmlformats.org/officeDocument/2006/relationships/hyperlink" Target="file:///E:\backup\%E4%B8%8B%E8%BD%BD\refman-8.0-en.html-chapter\refman-8.0-en.html-chapter\sql-statements.html" TargetMode="External"/><Relationship Id="rId344" Type="http://schemas.openxmlformats.org/officeDocument/2006/relationships/hyperlink" Target="file:///E:\backup\%E4%B8%8B%E8%BD%BD\refman-8.0-en.html-chapter\refman-8.0-en.html-chapter\data-types.html" TargetMode="External"/><Relationship Id="rId20" Type="http://schemas.openxmlformats.org/officeDocument/2006/relationships/hyperlink" Target="http://www.planetmysql.org/" TargetMode="External"/><Relationship Id="rId41" Type="http://schemas.openxmlformats.org/officeDocument/2006/relationships/hyperlink" Target="file:///E:\backup\%E4%B8%8B%E8%BD%BD\refman-8.0-en.html-chapter\refman-8.0-en.html-chapter\sql-statements.html" TargetMode="External"/><Relationship Id="rId62" Type="http://schemas.openxmlformats.org/officeDocument/2006/relationships/hyperlink" Target="file:///E:\backup\%E4%B8%8B%E8%BD%BD\refman-8.0-en.html-chapter\refman-8.0-en.html-chapter\data-types.html" TargetMode="External"/><Relationship Id="rId83" Type="http://schemas.openxmlformats.org/officeDocument/2006/relationships/hyperlink" Target="file:///E:\backup\%E4%B8%8B%E8%BD%BD\refman-8.0-en.html-chapter\refman-8.0-en.html-chapter\functions.html" TargetMode="External"/><Relationship Id="rId179" Type="http://schemas.openxmlformats.org/officeDocument/2006/relationships/hyperlink" Target="file:///E:\backup\%E4%B8%8B%E8%BD%BD\refman-8.0-en.html-chapter\refman-8.0-en.html-chapter\functions.html" TargetMode="External"/><Relationship Id="rId365" Type="http://schemas.openxmlformats.org/officeDocument/2006/relationships/hyperlink" Target="file:///E:\backup\%E4%B8%8B%E8%BD%BD\refman-8.0-en.html-chapter\refman-8.0-en.html-chapter\sql-statements.html" TargetMode="External"/><Relationship Id="rId386" Type="http://schemas.openxmlformats.org/officeDocument/2006/relationships/hyperlink" Target="file:///E:\backup\%E4%B8%8B%E8%BD%BD\refman-8.0-en.html-chapter\refman-8.0-en.html-chapter\server-administration.html" TargetMode="External"/><Relationship Id="rId190" Type="http://schemas.openxmlformats.org/officeDocument/2006/relationships/hyperlink" Target="file:///E:\backup\%E4%B8%8B%E8%BD%BD\refman-8.0-en.html-chapter\refman-8.0-en.html-chapter\sql-statements.html" TargetMode="External"/><Relationship Id="rId204" Type="http://schemas.openxmlformats.org/officeDocument/2006/relationships/hyperlink" Target="file:///E:\backup\%E4%B8%8B%E8%BD%BD\refman-8.0-en.html-chapter\refman-8.0-en.html-chapter\mysql-cluster.html" TargetMode="External"/><Relationship Id="rId225" Type="http://schemas.openxmlformats.org/officeDocument/2006/relationships/hyperlink" Target="file:///E:\backup\%E4%B8%8B%E8%BD%BD\refman-8.0-en.html-chapter\refman-8.0-en.html-chapter\partitioning.html" TargetMode="External"/><Relationship Id="rId246" Type="http://schemas.openxmlformats.org/officeDocument/2006/relationships/hyperlink" Target="file:///E:\backup\%E4%B8%8B%E8%BD%BD\refman-8.0-en.html-chapter\refman-8.0-en.html-chapter\security.html" TargetMode="External"/><Relationship Id="rId267" Type="http://schemas.openxmlformats.org/officeDocument/2006/relationships/hyperlink" Target="file:///E:\backup\%E4%B8%8B%E8%BD%BD\refman-8.0-en.html-chapter\refman-8.0-en.html-chapter\security.html" TargetMode="External"/><Relationship Id="rId288" Type="http://schemas.openxmlformats.org/officeDocument/2006/relationships/hyperlink" Target="file:///E:\backup\%E4%B8%8B%E8%BD%BD\refman-8.0-en.html-chapter\refman-8.0-en.html-chapter\sql-statements.html" TargetMode="External"/><Relationship Id="rId411" Type="http://schemas.openxmlformats.org/officeDocument/2006/relationships/hyperlink" Target="file:///E:\backup\%E4%B8%8B%E8%BD%BD\refman-8.0-en.html-chapter\refman-8.0-en.html-chapter\sql-statements.html" TargetMode="External"/><Relationship Id="rId432" Type="http://schemas.openxmlformats.org/officeDocument/2006/relationships/hyperlink" Target="file:///E:\backup\%E4%B8%8B%E8%BD%BD\refman-8.0-en.html-chapter\refman-8.0-en.html-chapter\sql-statements.html" TargetMode="External"/><Relationship Id="rId453" Type="http://schemas.openxmlformats.org/officeDocument/2006/relationships/hyperlink" Target="file:///E:\backup\%E4%B8%8B%E8%BD%BD\refman-8.0-en.html-chapter\refman-8.0-en.html-chapter\functions.html" TargetMode="External"/><Relationship Id="rId474" Type="http://schemas.openxmlformats.org/officeDocument/2006/relationships/hyperlink" Target="file:///E:\backup\%E4%B8%8B%E8%BD%BD\refman-8.0-en.html-chapter\refman-8.0-en.html-chapter\partitioning.html" TargetMode="External"/><Relationship Id="rId106" Type="http://schemas.openxmlformats.org/officeDocument/2006/relationships/hyperlink" Target="file:///E:\backup\%E4%B8%8B%E8%BD%BD\refman-8.0-en.html-chapter\refman-8.0-en.html-chapter\data-types.html" TargetMode="External"/><Relationship Id="rId127" Type="http://schemas.openxmlformats.org/officeDocument/2006/relationships/hyperlink" Target="file:///E:\backup\%E4%B8%8B%E8%BD%BD\refman-8.0-en.html-chapter\refman-8.0-en.html-chapter\partitioning.html" TargetMode="External"/><Relationship Id="rId313" Type="http://schemas.openxmlformats.org/officeDocument/2006/relationships/hyperlink" Target="file:///E:\backup\%E4%B8%8B%E8%BD%BD\refman-8.0-en.html-chapter\refman-8.0-en.html-chapter\sql-statements.html" TargetMode="External"/><Relationship Id="rId10" Type="http://schemas.openxmlformats.org/officeDocument/2006/relationships/hyperlink" Target="file:///E:\backup\%E4%B8%8B%E8%BD%BD\refman-8.0-en.html-chapter\refman-8.0-en.html-chapter\partitioning.html" TargetMode="External"/><Relationship Id="rId31" Type="http://schemas.openxmlformats.org/officeDocument/2006/relationships/hyperlink" Target="file:///E:\backup\%E4%B8%8B%E8%BD%BD\refman-8.0-en.html-chapter\refman-8.0-en.html-chapter\sql-statements.html" TargetMode="External"/><Relationship Id="rId52" Type="http://schemas.openxmlformats.org/officeDocument/2006/relationships/hyperlink" Target="file:///E:\backup\%E4%B8%8B%E8%BD%BD\refman-8.0-en.html-chapter\refman-8.0-en.html-chapter\partitioning.html" TargetMode="External"/><Relationship Id="rId73" Type="http://schemas.openxmlformats.org/officeDocument/2006/relationships/hyperlink" Target="file:///E:\backup\%E4%B8%8B%E8%BD%BD\refman-8.0-en.html-chapter\refman-8.0-en.html-chapter\partitioning.html" TargetMode="External"/><Relationship Id="rId94" Type="http://schemas.openxmlformats.org/officeDocument/2006/relationships/hyperlink" Target="file:///E:\backup\%E4%B8%8B%E8%BD%BD\refman-8.0-en.html-chapter\refman-8.0-en.html-chapter\functions.html" TargetMode="External"/><Relationship Id="rId148" Type="http://schemas.openxmlformats.org/officeDocument/2006/relationships/hyperlink" Target="file:///E:\backup\%E4%B8%8B%E8%BD%BD\refman-8.0-en.html-chapter\refman-8.0-en.html-chapter\partitioning.html" TargetMode="External"/><Relationship Id="rId169" Type="http://schemas.openxmlformats.org/officeDocument/2006/relationships/hyperlink" Target="file:///E:\backup\%E4%B8%8B%E8%BD%BD\refman-8.0-en.html-chapter\refman-8.0-en.html-chapter\partitioning.html" TargetMode="External"/><Relationship Id="rId334" Type="http://schemas.openxmlformats.org/officeDocument/2006/relationships/hyperlink" Target="file:///E:\backup\%E4%B8%8B%E8%BD%BD\refman-8.0-en.html-chapter\refman-8.0-en.html-chapter\sql-statements.html" TargetMode="External"/><Relationship Id="rId355" Type="http://schemas.openxmlformats.org/officeDocument/2006/relationships/hyperlink" Target="file:///E:\backup\%E4%B8%8B%E8%BD%BD\refman-8.0-en.html-chapter\refman-8.0-en.html-chapter\sql-statements.html" TargetMode="External"/><Relationship Id="rId376" Type="http://schemas.openxmlformats.org/officeDocument/2006/relationships/hyperlink" Target="file:///E:\backup\%E4%B8%8B%E8%BD%BD\refman-8.0-en.html-chapter\refman-8.0-en.html-chapter\functions.html" TargetMode="External"/><Relationship Id="rId397" Type="http://schemas.openxmlformats.org/officeDocument/2006/relationships/hyperlink" Target="file:///E:\backup\%E4%B8%8B%E8%BD%BD\refman-8.0-en.html-chapter\refman-8.0-en.html-chapter\mysql-cluster.html" TargetMode="External"/><Relationship Id="rId4" Type="http://schemas.openxmlformats.org/officeDocument/2006/relationships/webSettings" Target="webSettings.xml"/><Relationship Id="rId180" Type="http://schemas.openxmlformats.org/officeDocument/2006/relationships/hyperlink" Target="file:///E:\backup\%E4%B8%8B%E8%BD%BD\refman-8.0-en.html-chapter\refman-8.0-en.html-chapter\functions.html" TargetMode="External"/><Relationship Id="rId215" Type="http://schemas.openxmlformats.org/officeDocument/2006/relationships/hyperlink" Target="file:///E:\backup\%E4%B8%8B%E8%BD%BD\refman-8.0-en.html-chapter\refman-8.0-en.html-chapter\sql-statements.html" TargetMode="External"/><Relationship Id="rId236" Type="http://schemas.openxmlformats.org/officeDocument/2006/relationships/hyperlink" Target="file:///E:\backup\%E4%B8%8B%E8%BD%BD\refman-8.0-en.html-chapter\refman-8.0-en.html-chapter\sql-statements.html" TargetMode="External"/><Relationship Id="rId257" Type="http://schemas.openxmlformats.org/officeDocument/2006/relationships/hyperlink" Target="file:///E:\backup\%E4%B8%8B%E8%BD%BD\refman-8.0-en.html-chapter\refman-8.0-en.html-chapter\sql-statements.html" TargetMode="External"/><Relationship Id="rId278" Type="http://schemas.openxmlformats.org/officeDocument/2006/relationships/hyperlink" Target="file:///E:\backup\%E4%B8%8B%E8%BD%BD\refman-8.0-en.html-chapter\refman-8.0-en.html-chapter\sql-statements.html" TargetMode="External"/><Relationship Id="rId401" Type="http://schemas.openxmlformats.org/officeDocument/2006/relationships/hyperlink" Target="file:///E:\backup\%E4%B8%8B%E8%BD%BD\refman-8.0-en.html-chapter\refman-8.0-en.html-chapter\sql-statements.html" TargetMode="External"/><Relationship Id="rId422" Type="http://schemas.openxmlformats.org/officeDocument/2006/relationships/hyperlink" Target="file:///E:\backup\%E4%B8%8B%E8%BD%BD\refman-8.0-en.html-chapter\refman-8.0-en.html-chapter\sql-statements.html" TargetMode="External"/><Relationship Id="rId443" Type="http://schemas.openxmlformats.org/officeDocument/2006/relationships/hyperlink" Target="file:///E:\backup\%E4%B8%8B%E8%BD%BD\refman-8.0-en.html-chapter\refman-8.0-en.html-chapter\functions.html" TargetMode="External"/><Relationship Id="rId464" Type="http://schemas.openxmlformats.org/officeDocument/2006/relationships/hyperlink" Target="file:///E:\backup\%E4%B8%8B%E8%BD%BD\refman-8.0-en.html-chapter\refman-8.0-en.html-chapter\functions.html" TargetMode="External"/><Relationship Id="rId303" Type="http://schemas.openxmlformats.org/officeDocument/2006/relationships/hyperlink" Target="file:///E:\backup\%E4%B8%8B%E8%BD%BD\refman-8.0-en.html-chapter\refman-8.0-en.html-chapter\data-types.html" TargetMode="External"/><Relationship Id="rId42" Type="http://schemas.openxmlformats.org/officeDocument/2006/relationships/hyperlink" Target="file:///E:\backup\%E4%B8%8B%E8%BD%BD\refman-8.0-en.html-chapter\refman-8.0-en.html-chapter\sql-statements.html" TargetMode="External"/><Relationship Id="rId84" Type="http://schemas.openxmlformats.org/officeDocument/2006/relationships/hyperlink" Target="file:///E:\backup\%E4%B8%8B%E8%BD%BD\refman-8.0-en.html-chapter\refman-8.0-en.html-chapter\sql-statements.html" TargetMode="External"/><Relationship Id="rId138" Type="http://schemas.openxmlformats.org/officeDocument/2006/relationships/hyperlink" Target="file:///E:\backup\%E4%B8%8B%E8%BD%BD\refman-8.0-en.html-chapter\refman-8.0-en.html-chapter\data-types.html" TargetMode="External"/><Relationship Id="rId345" Type="http://schemas.openxmlformats.org/officeDocument/2006/relationships/hyperlink" Target="file:///E:\backup\%E4%B8%8B%E8%BD%BD\refman-8.0-en.html-chapter\refman-8.0-en.html-chapter\data-types.html" TargetMode="External"/><Relationship Id="rId387" Type="http://schemas.openxmlformats.org/officeDocument/2006/relationships/hyperlink" Target="file:///E:\backup\%E4%B8%8B%E8%BD%BD\refman-8.0-en.html-chapter\refman-8.0-en.html-chapter\server-administration.html" TargetMode="External"/><Relationship Id="rId191" Type="http://schemas.openxmlformats.org/officeDocument/2006/relationships/hyperlink" Target="file:///E:\backup\%E4%B8%8B%E8%BD%BD\refman-8.0-en.html-chapter\refman-8.0-en.html-chapter\information-schema.html" TargetMode="External"/><Relationship Id="rId205" Type="http://schemas.openxmlformats.org/officeDocument/2006/relationships/hyperlink" Target="file:///E:\backup\%E4%B8%8B%E8%BD%BD\refman-8.0-en.html-chapter\refman-8.0-en.html-chapter\partitioning.html" TargetMode="External"/><Relationship Id="rId247" Type="http://schemas.openxmlformats.org/officeDocument/2006/relationships/hyperlink" Target="file:///E:\backup\%E4%B8%8B%E8%BD%BD\refman-8.0-en.html-chapter\refman-8.0-en.html-chapter\sql-statements.html" TargetMode="External"/><Relationship Id="rId412" Type="http://schemas.openxmlformats.org/officeDocument/2006/relationships/hyperlink" Target="file:///E:\backup\%E4%B8%8B%E8%BD%BD\refman-8.0-en.html-chapter\refman-8.0-en.html-chapter\data-types.html" TargetMode="External"/><Relationship Id="rId107" Type="http://schemas.openxmlformats.org/officeDocument/2006/relationships/hyperlink" Target="file:///E:\backup\%E4%B8%8B%E8%BD%BD\refman-8.0-en.html-chapter\refman-8.0-en.html-chapter\data-types.html" TargetMode="External"/><Relationship Id="rId289" Type="http://schemas.openxmlformats.org/officeDocument/2006/relationships/hyperlink" Target="file:///E:\backup\%E4%B8%8B%E8%BD%BD\refman-8.0-en.html-chapter\refman-8.0-en.html-chapter\sql-statements.html" TargetMode="External"/><Relationship Id="rId454" Type="http://schemas.openxmlformats.org/officeDocument/2006/relationships/hyperlink" Target="file:///E:\backup\%E4%B8%8B%E8%BD%BD\refman-8.0-en.html-chapter\refman-8.0-en.html-chapter\partitioning.html" TargetMode="External"/><Relationship Id="rId11" Type="http://schemas.openxmlformats.org/officeDocument/2006/relationships/hyperlink" Target="file:///E:\backup\%E4%B8%8B%E8%BD%BD\refman-8.0-en.html-chapter\refman-8.0-en.html-chapter\partitioning.html" TargetMode="External"/><Relationship Id="rId53" Type="http://schemas.openxmlformats.org/officeDocument/2006/relationships/hyperlink" Target="file:///E:\backup\%E4%B8%8B%E8%BD%BD\refman-8.0-en.html-chapter\refman-8.0-en.html-chapter\partitioning.html" TargetMode="External"/><Relationship Id="rId149" Type="http://schemas.openxmlformats.org/officeDocument/2006/relationships/hyperlink" Target="file:///E:\backup\%E4%B8%8B%E8%BD%BD\refman-8.0-en.html-chapter\refman-8.0-en.html-chapter\sql-statements.html" TargetMode="External"/><Relationship Id="rId314" Type="http://schemas.openxmlformats.org/officeDocument/2006/relationships/hyperlink" Target="file:///E:\backup\%E4%B8%8B%E8%BD%BD\refman-8.0-en.html-chapter\refman-8.0-en.html-chapter\sql-statements.html" TargetMode="External"/><Relationship Id="rId356" Type="http://schemas.openxmlformats.org/officeDocument/2006/relationships/hyperlink" Target="file:///E:\backup\%E4%B8%8B%E8%BD%BD\refman-8.0-en.html-chapter\refman-8.0-en.html-chapter\sql-statements.html" TargetMode="External"/><Relationship Id="rId398" Type="http://schemas.openxmlformats.org/officeDocument/2006/relationships/hyperlink" Target="file:///E:\backup\%E4%B8%8B%E8%BD%BD\refman-8.0-en.html-chapter\refman-8.0-en.html-chapter\mysql-cluster.html" TargetMode="External"/><Relationship Id="rId95" Type="http://schemas.openxmlformats.org/officeDocument/2006/relationships/hyperlink" Target="file:///E:\backup\%E4%B8%8B%E8%BD%BD\refman-8.0-en.html-chapter\refman-8.0-en.html-chapter\sql-statements.html" TargetMode="External"/><Relationship Id="rId160" Type="http://schemas.openxmlformats.org/officeDocument/2006/relationships/hyperlink" Target="file:///E:\backup\%E4%B8%8B%E8%BD%BD\refman-8.0-en.html-chapter\refman-8.0-en.html-chapter\charset.html" TargetMode="External"/><Relationship Id="rId216" Type="http://schemas.openxmlformats.org/officeDocument/2006/relationships/hyperlink" Target="file:///E:\backup\%E4%B8%8B%E8%BD%BD\refman-8.0-en.html-chapter\refman-8.0-en.html-chapter\sql-statements.html" TargetMode="External"/><Relationship Id="rId423" Type="http://schemas.openxmlformats.org/officeDocument/2006/relationships/hyperlink" Target="file:///E:\backup\%E4%B8%8B%E8%BD%BD\refman-8.0-en.html-chapter\refman-8.0-en.html-chapter\sql-statements.html" TargetMode="External"/><Relationship Id="rId258" Type="http://schemas.openxmlformats.org/officeDocument/2006/relationships/hyperlink" Target="file:///E:\backup\%E4%B8%8B%E8%BD%BD\refman-8.0-en.html-chapter\refman-8.0-en.html-chapter\sql-statements.html" TargetMode="External"/><Relationship Id="rId465" Type="http://schemas.openxmlformats.org/officeDocument/2006/relationships/hyperlink" Target="file:///E:\backup\%E4%B8%8B%E8%BD%BD\refman-8.0-en.html-chapter\refman-8.0-en.html-chapter\functions.html" TargetMode="External"/><Relationship Id="rId22" Type="http://schemas.openxmlformats.org/officeDocument/2006/relationships/hyperlink" Target="file:///E:\backup\%E4%B8%8B%E8%BD%BD\refman-8.0-en.html-chapter\refman-8.0-en.html-chapter\innodb-storage-engine.html" TargetMode="External"/><Relationship Id="rId64" Type="http://schemas.openxmlformats.org/officeDocument/2006/relationships/hyperlink" Target="file:///E:\backup\%E4%B8%8B%E8%BD%BD\refman-8.0-en.html-chapter\refman-8.0-en.html-chapter\data-types.html" TargetMode="External"/><Relationship Id="rId118" Type="http://schemas.openxmlformats.org/officeDocument/2006/relationships/hyperlink" Target="file:///E:\backup\%E4%B8%8B%E8%BD%BD\refman-8.0-en.html-chapter\refman-8.0-en.html-chapter\sql-statements.html" TargetMode="External"/><Relationship Id="rId325" Type="http://schemas.openxmlformats.org/officeDocument/2006/relationships/hyperlink" Target="file:///E:\backup\%E4%B8%8B%E8%BD%BD\refman-8.0-en.html-chapter\refman-8.0-en.html-chapter\sql-statements.html" TargetMode="External"/><Relationship Id="rId367" Type="http://schemas.openxmlformats.org/officeDocument/2006/relationships/hyperlink" Target="file:///E:\backup\%E4%B8%8B%E8%BD%BD\refman-8.0-en.html-chapter\refman-8.0-en.html-chapter\partitioning.html" TargetMode="External"/><Relationship Id="rId171" Type="http://schemas.openxmlformats.org/officeDocument/2006/relationships/hyperlink" Target="file:///E:\backup\%E4%B8%8B%E8%BD%BD\refman-8.0-en.html-chapter\refman-8.0-en.html-chapter\partitioning.html" TargetMode="External"/><Relationship Id="rId227" Type="http://schemas.openxmlformats.org/officeDocument/2006/relationships/hyperlink" Target="file:///E:\backup\%E4%B8%8B%E8%BD%BD\refman-8.0-en.html-chapter\refman-8.0-en.html-chapter\partitioning.html" TargetMode="External"/><Relationship Id="rId269" Type="http://schemas.openxmlformats.org/officeDocument/2006/relationships/hyperlink" Target="file:///E:\backup\%E4%B8%8B%E8%BD%BD\refman-8.0-en.html-chapter\refman-8.0-en.html-chapter\security.html" TargetMode="External"/><Relationship Id="rId434" Type="http://schemas.openxmlformats.org/officeDocument/2006/relationships/hyperlink" Target="file:///E:\backup\%E4%B8%8B%E8%BD%BD\refman-8.0-en.html-chapter\refman-8.0-en.html-chapter\mysql-cluster.html" TargetMode="External"/><Relationship Id="rId476" Type="http://schemas.openxmlformats.org/officeDocument/2006/relationships/hyperlink" Target="file:///E:\backup\%E4%B8%8B%E8%BD%BD\refman-8.0-en.html-chapter\refman-8.0-en.html-chapter\data-types.html" TargetMode="External"/><Relationship Id="rId33" Type="http://schemas.openxmlformats.org/officeDocument/2006/relationships/hyperlink" Target="file:///E:\backup\%E4%B8%8B%E8%BD%BD\refman-8.0-en.html-chapter\refman-8.0-en.html-chapter\mysql-cluster.html" TargetMode="External"/><Relationship Id="rId129" Type="http://schemas.openxmlformats.org/officeDocument/2006/relationships/hyperlink" Target="file:///E:\backup\%E4%B8%8B%E8%BD%BD\refman-8.0-en.html-chapter\refman-8.0-en.html-chapter\data-types.html" TargetMode="External"/><Relationship Id="rId280" Type="http://schemas.openxmlformats.org/officeDocument/2006/relationships/hyperlink" Target="file:///E:\backup\%E4%B8%8B%E8%BD%BD\refman-8.0-en.html-chapter\refman-8.0-en.html-chapter\information-schema.html" TargetMode="External"/><Relationship Id="rId336" Type="http://schemas.openxmlformats.org/officeDocument/2006/relationships/hyperlink" Target="file:///E:\backup\%E4%B8%8B%E8%BD%BD\refman-8.0-en.html-chapter\refman-8.0-en.html-chapter\data-types.html" TargetMode="External"/><Relationship Id="rId75" Type="http://schemas.openxmlformats.org/officeDocument/2006/relationships/hyperlink" Target="file:///E:\backup\%E4%B8%8B%E8%BD%BD\refman-8.0-en.html-chapter\refman-8.0-en.html-chapter\partitioning.html" TargetMode="External"/><Relationship Id="rId140" Type="http://schemas.openxmlformats.org/officeDocument/2006/relationships/hyperlink" Target="file:///E:\backup\%E4%B8%8B%E8%BD%BD\refman-8.0-en.html-chapter\refman-8.0-en.html-chapter\data-types.html" TargetMode="External"/><Relationship Id="rId182" Type="http://schemas.openxmlformats.org/officeDocument/2006/relationships/hyperlink" Target="file:///E:\backup\%E4%B8%8B%E8%BD%BD\refman-8.0-en.html-chapter\refman-8.0-en.html-chapter\data-types.html" TargetMode="External"/><Relationship Id="rId378" Type="http://schemas.openxmlformats.org/officeDocument/2006/relationships/hyperlink" Target="file:///E:\backup\%E4%B8%8B%E8%BD%BD\refman-8.0-en.html-chapter\refman-8.0-en.html-chapter\functions.html" TargetMode="External"/><Relationship Id="rId403" Type="http://schemas.openxmlformats.org/officeDocument/2006/relationships/hyperlink" Target="file:///E:\backup\%E4%B8%8B%E8%BD%BD\refman-8.0-en.html-chapter\refman-8.0-en.html-chapter\partitioning.html" TargetMode="External"/><Relationship Id="rId6" Type="http://schemas.openxmlformats.org/officeDocument/2006/relationships/hyperlink" Target="file:///E:\backup\%E4%B8%8B%E8%BD%BD\refman-8.0-en.html-chapter\refman-8.0-en.html-chapter\mysql-cluster.html" TargetMode="External"/><Relationship Id="rId238" Type="http://schemas.openxmlformats.org/officeDocument/2006/relationships/hyperlink" Target="file:///E:\backup\%E4%B8%8B%E8%BD%BD\refman-8.0-en.html-chapter\refman-8.0-en.html-chapter\partitioning.html" TargetMode="External"/><Relationship Id="rId445" Type="http://schemas.openxmlformats.org/officeDocument/2006/relationships/hyperlink" Target="file:///E:\backup\%E4%B8%8B%E8%BD%BD\refman-8.0-en.html-chapter\refman-8.0-en.html-chapter\partitioning.html" TargetMode="External"/><Relationship Id="rId291" Type="http://schemas.openxmlformats.org/officeDocument/2006/relationships/hyperlink" Target="file:///E:\backup\%E4%B8%8B%E8%BD%BD\refman-8.0-en.html-chapter\refman-8.0-en.html-chapter\sql-statements.html" TargetMode="External"/><Relationship Id="rId305" Type="http://schemas.openxmlformats.org/officeDocument/2006/relationships/hyperlink" Target="file:///E:\backup\%E4%B8%8B%E8%BD%BD\refman-8.0-en.html-chapter\refman-8.0-en.html-chapter\sql-statements.html" TargetMode="External"/><Relationship Id="rId347" Type="http://schemas.openxmlformats.org/officeDocument/2006/relationships/hyperlink" Target="file:///E:\backup\%E4%B8%8B%E8%BD%BD\refman-8.0-en.html-chapter\refman-8.0-en.html-chapter\sql-statements.html" TargetMode="External"/><Relationship Id="rId44" Type="http://schemas.openxmlformats.org/officeDocument/2006/relationships/hyperlink" Target="file:///E:\backup\%E4%B8%8B%E8%BD%BD\refman-8.0-en.html-chapter\refman-8.0-en.html-chapter\sql-statements.html" TargetMode="External"/><Relationship Id="rId86" Type="http://schemas.openxmlformats.org/officeDocument/2006/relationships/hyperlink" Target="file:///E:\backup\%E4%B8%8B%E8%BD%BD\refman-8.0-en.html-chapter\refman-8.0-en.html-chapter\partitioning.html" TargetMode="External"/><Relationship Id="rId151" Type="http://schemas.openxmlformats.org/officeDocument/2006/relationships/hyperlink" Target="file:///E:\backup\%E4%B8%8B%E8%BD%BD\refman-8.0-en.html-chapter\refman-8.0-en.html-chapter\sql-statements.html" TargetMode="External"/><Relationship Id="rId389" Type="http://schemas.openxmlformats.org/officeDocument/2006/relationships/hyperlink" Target="file:///E:\backup\%E4%B8%8B%E8%BD%BD\refman-8.0-en.html-chapter\refman-8.0-en.html-chapter\partitioning.html" TargetMode="External"/><Relationship Id="rId193" Type="http://schemas.openxmlformats.org/officeDocument/2006/relationships/hyperlink" Target="file:///E:\backup\%E4%B8%8B%E8%BD%BD\refman-8.0-en.html-chapter\refman-8.0-en.html-chapter\partitioning.html" TargetMode="External"/><Relationship Id="rId207" Type="http://schemas.openxmlformats.org/officeDocument/2006/relationships/hyperlink" Target="file:///E:\backup\%E4%B8%8B%E8%BD%BD\refman-8.0-en.html-chapter\refman-8.0-en.html-chapter\partitioning.html" TargetMode="External"/><Relationship Id="rId249" Type="http://schemas.openxmlformats.org/officeDocument/2006/relationships/hyperlink" Target="file:///E:\backup\%E4%B8%8B%E8%BD%BD\refman-8.0-en.html-chapter\refman-8.0-en.html-chapter\sql-statements.html" TargetMode="External"/><Relationship Id="rId414" Type="http://schemas.openxmlformats.org/officeDocument/2006/relationships/hyperlink" Target="file:///E:\backup\%E4%B8%8B%E8%BD%BD\refman-8.0-en.html-chapter\refman-8.0-en.html-chapter\sql-statements.html" TargetMode="External"/><Relationship Id="rId456" Type="http://schemas.openxmlformats.org/officeDocument/2006/relationships/hyperlink" Target="file:///E:\backup\%E4%B8%8B%E8%BD%BD\refman-8.0-en.html-chapter\refman-8.0-en.html-chapter\functions.html" TargetMode="External"/><Relationship Id="rId13" Type="http://schemas.openxmlformats.org/officeDocument/2006/relationships/hyperlink" Target="file:///E:\backup\%E4%B8%8B%E8%BD%BD\refman-8.0-en.html-chapter\refman-8.0-en.html-chapter\partitioning.html" TargetMode="External"/><Relationship Id="rId109" Type="http://schemas.openxmlformats.org/officeDocument/2006/relationships/hyperlink" Target="file:///E:\backup\%E4%B8%8B%E8%BD%BD\refman-8.0-en.html-chapter\refman-8.0-en.html-chapter\functions.html" TargetMode="External"/><Relationship Id="rId260" Type="http://schemas.openxmlformats.org/officeDocument/2006/relationships/hyperlink" Target="file:///E:\backup\%E4%B8%8B%E8%BD%BD\refman-8.0-en.html-chapter\refman-8.0-en.html-chapter\functions.html" TargetMode="External"/><Relationship Id="rId316" Type="http://schemas.openxmlformats.org/officeDocument/2006/relationships/hyperlink" Target="file:///E:\backup\%E4%B8%8B%E8%BD%BD\refman-8.0-en.html-chapter\refman-8.0-en.html-chapter\sql-statements.html" TargetMode="External"/><Relationship Id="rId55" Type="http://schemas.openxmlformats.org/officeDocument/2006/relationships/hyperlink" Target="file:///E:\backup\%E4%B8%8B%E8%BD%BD\refman-8.0-en.html-chapter\refman-8.0-en.html-chapter\partitioning.html" TargetMode="External"/><Relationship Id="rId97" Type="http://schemas.openxmlformats.org/officeDocument/2006/relationships/hyperlink" Target="file:///E:\backup\%E4%B8%8B%E8%BD%BD\refman-8.0-en.html-chapter\refman-8.0-en.html-chapter\functions.html" TargetMode="External"/><Relationship Id="rId120" Type="http://schemas.openxmlformats.org/officeDocument/2006/relationships/hyperlink" Target="file:///E:\backup\%E4%B8%8B%E8%BD%BD\refman-8.0-en.html-chapter\refman-8.0-en.html-chapter\sql-statements.html" TargetMode="External"/><Relationship Id="rId358" Type="http://schemas.openxmlformats.org/officeDocument/2006/relationships/hyperlink" Target="file:///E:\backup\%E4%B8%8B%E8%BD%BD\refman-8.0-en.html-chapter\refman-8.0-en.html-chapter\sql-statements.html" TargetMode="External"/><Relationship Id="rId162" Type="http://schemas.openxmlformats.org/officeDocument/2006/relationships/hyperlink" Target="file:///E:\backup\%E4%B8%8B%E8%BD%BD\refman-8.0-en.html-chapter\refman-8.0-en.html-chapter\sql-statements.html" TargetMode="External"/><Relationship Id="rId218" Type="http://schemas.openxmlformats.org/officeDocument/2006/relationships/hyperlink" Target="file:///E:\backup\%E4%B8%8B%E8%BD%BD\refman-8.0-en.html-chapter\refman-8.0-en.html-chapter\information-schema.html" TargetMode="External"/><Relationship Id="rId425" Type="http://schemas.openxmlformats.org/officeDocument/2006/relationships/hyperlink" Target="file:///E:\backup\%E4%B8%8B%E8%BD%BD\refman-8.0-en.html-chapter\refman-8.0-en.html-chapter\sql-statements.html" TargetMode="External"/><Relationship Id="rId467" Type="http://schemas.openxmlformats.org/officeDocument/2006/relationships/hyperlink" Target="file:///E:\backup\%E4%B8%8B%E8%BD%BD\refman-8.0-en.html-chapter\refman-8.0-en.html-chapter\functions.html" TargetMode="External"/><Relationship Id="rId271" Type="http://schemas.openxmlformats.org/officeDocument/2006/relationships/hyperlink" Target="file:///E:\backup\%E4%B8%8B%E8%BD%BD\refman-8.0-en.html-chapter\refman-8.0-en.html-chapter\security.html" TargetMode="External"/><Relationship Id="rId24" Type="http://schemas.openxmlformats.org/officeDocument/2006/relationships/hyperlink" Target="file:///E:\backup\%E4%B8%8B%E8%BD%BD\refman-8.0-en.html-chapter\refman-8.0-en.html-chapter\partitioning.html" TargetMode="External"/><Relationship Id="rId66" Type="http://schemas.openxmlformats.org/officeDocument/2006/relationships/hyperlink" Target="file:///E:\backup\%E4%B8%8B%E8%BD%BD\refman-8.0-en.html-chapter\refman-8.0-en.html-chapter\data-types.html" TargetMode="External"/><Relationship Id="rId131" Type="http://schemas.openxmlformats.org/officeDocument/2006/relationships/hyperlink" Target="file:///E:\backup\%E4%B8%8B%E8%BD%BD\refman-8.0-en.html-chapter\refman-8.0-en.html-chapter\data-types.html" TargetMode="External"/><Relationship Id="rId327" Type="http://schemas.openxmlformats.org/officeDocument/2006/relationships/hyperlink" Target="file:///E:\backup\%E4%B8%8B%E8%BD%BD\refman-8.0-en.html-chapter\refman-8.0-en.html-chapter\sql-statements.html" TargetMode="External"/><Relationship Id="rId369" Type="http://schemas.openxmlformats.org/officeDocument/2006/relationships/hyperlink" Target="file:///E:\backup\%E4%B8%8B%E8%BD%BD\refman-8.0-en.html-chapter\refman-8.0-en.html-chapter\partitioning.html" TargetMode="External"/><Relationship Id="rId173" Type="http://schemas.openxmlformats.org/officeDocument/2006/relationships/hyperlink" Target="file:///E:\backup\%E4%B8%8B%E8%BD%BD\refman-8.0-en.html-chapter\refman-8.0-en.html-chapter\partitioning.html" TargetMode="External"/><Relationship Id="rId229" Type="http://schemas.openxmlformats.org/officeDocument/2006/relationships/hyperlink" Target="file:///E:\backup\%E4%B8%8B%E8%BD%BD\refman-8.0-en.html-chapter\refman-8.0-en.html-chapter\partitioning.html" TargetMode="External"/><Relationship Id="rId380" Type="http://schemas.openxmlformats.org/officeDocument/2006/relationships/hyperlink" Target="file:///E:\backup\%E4%B8%8B%E8%BD%BD\refman-8.0-en.html-chapter\refman-8.0-en.html-chapter\functions.html" TargetMode="External"/><Relationship Id="rId436" Type="http://schemas.openxmlformats.org/officeDocument/2006/relationships/hyperlink" Target="file:///E:\backup\%E4%B8%8B%E8%BD%BD\refman-8.0-en.html-chapter\refman-8.0-en.html-chapter\mysql-cluster.html" TargetMode="External"/><Relationship Id="rId240" Type="http://schemas.openxmlformats.org/officeDocument/2006/relationships/hyperlink" Target="file:///E:\backup\%E4%B8%8B%E8%BD%BD\refman-8.0-en.html-chapter\refman-8.0-en.html-chapter\sql-statements.html" TargetMode="External"/><Relationship Id="rId478" Type="http://schemas.openxmlformats.org/officeDocument/2006/relationships/hyperlink" Target="file:///E:\backup\%E4%B8%8B%E8%BD%BD\refman-8.0-en.html-chapter\refman-8.0-en.html-chapter\functions.html" TargetMode="External"/><Relationship Id="rId35" Type="http://schemas.openxmlformats.org/officeDocument/2006/relationships/hyperlink" Target="file:///E:\backup\%E4%B8%8B%E8%BD%BD\refman-8.0-en.html-chapter\refman-8.0-en.html-chapter\sql-statements.html" TargetMode="External"/><Relationship Id="rId77" Type="http://schemas.openxmlformats.org/officeDocument/2006/relationships/hyperlink" Target="file:///E:\backup\%E4%B8%8B%E8%BD%BD\refman-8.0-en.html-chapter\refman-8.0-en.html-chapter\functions.html" TargetMode="External"/><Relationship Id="rId100" Type="http://schemas.openxmlformats.org/officeDocument/2006/relationships/hyperlink" Target="file:///E:\backup\%E4%B8%8B%E8%BD%BD\refman-8.0-en.html-chapter\refman-8.0-en.html-chapter\partitioning.html" TargetMode="External"/><Relationship Id="rId282" Type="http://schemas.openxmlformats.org/officeDocument/2006/relationships/hyperlink" Target="file:///E:\backup\%E4%B8%8B%E8%BD%BD\refman-8.0-en.html-chapter\refman-8.0-en.html-chapter\sql-statements.html" TargetMode="External"/><Relationship Id="rId338" Type="http://schemas.openxmlformats.org/officeDocument/2006/relationships/hyperlink" Target="file:///E:\backup\%E4%B8%8B%E8%BD%BD\refman-8.0-en.html-chapter\refman-8.0-en.html-chapter\functions.html" TargetMode="External"/><Relationship Id="rId8" Type="http://schemas.openxmlformats.org/officeDocument/2006/relationships/hyperlink" Target="file:///E:\backup\%E4%B8%8B%E8%BD%BD\refman-8.0-en.html-chapter\refman-8.0-en.html-chapter\installing.html" TargetMode="External"/><Relationship Id="rId142" Type="http://schemas.openxmlformats.org/officeDocument/2006/relationships/hyperlink" Target="file:///E:\backup\%E4%B8%8B%E8%BD%BD\refman-8.0-en.html-chapter\refman-8.0-en.html-chapter\data-types.html" TargetMode="External"/><Relationship Id="rId184" Type="http://schemas.openxmlformats.org/officeDocument/2006/relationships/hyperlink" Target="file:///E:\backup\%E4%B8%8B%E8%BD%BD\refman-8.0-en.html-chapter\refman-8.0-en.html-chapter\partitioning.html" TargetMode="External"/><Relationship Id="rId391" Type="http://schemas.openxmlformats.org/officeDocument/2006/relationships/hyperlink" Target="file:///E:\backup\%E4%B8%8B%E8%BD%BD\refman-8.0-en.html-chapter\refman-8.0-en.html-chapter\sql-statements.html" TargetMode="External"/><Relationship Id="rId405" Type="http://schemas.openxmlformats.org/officeDocument/2006/relationships/hyperlink" Target="file:///E:\backup\%E4%B8%8B%E8%BD%BD\refman-8.0-en.html-chapter\refman-8.0-en.html-chapter\sql-statements.html" TargetMode="External"/><Relationship Id="rId447" Type="http://schemas.openxmlformats.org/officeDocument/2006/relationships/hyperlink" Target="file:///E:\backup\%E4%B8%8B%E8%BD%BD\refman-8.0-en.html-chapter\refman-8.0-en.html-chapter\functions.html" TargetMode="External"/><Relationship Id="rId251" Type="http://schemas.openxmlformats.org/officeDocument/2006/relationships/hyperlink" Target="file:///E:\backup\%E4%B8%8B%E8%BD%BD\refman-8.0-en.html-chapter\refman-8.0-en.html-chapter\sql-statements.html" TargetMode="External"/><Relationship Id="rId46" Type="http://schemas.openxmlformats.org/officeDocument/2006/relationships/hyperlink" Target="file:///E:\backup\%E4%B8%8B%E8%BD%BD\refman-8.0-en.html-chapter\refman-8.0-en.html-chapter\sql-statements.html" TargetMode="External"/><Relationship Id="rId293" Type="http://schemas.openxmlformats.org/officeDocument/2006/relationships/hyperlink" Target="file:///E:\backup\%E4%B8%8B%E8%BD%BD\refman-8.0-en.html-chapter\refman-8.0-en.html-chapter\partitioning.html" TargetMode="External"/><Relationship Id="rId307" Type="http://schemas.openxmlformats.org/officeDocument/2006/relationships/hyperlink" Target="file:///E:\backup\%E4%B8%8B%E8%BD%BD\refman-8.0-en.html-chapter\refman-8.0-en.html-chapter\sql-statements.html" TargetMode="External"/><Relationship Id="rId349" Type="http://schemas.openxmlformats.org/officeDocument/2006/relationships/hyperlink" Target="file:///E:\backup\%E4%B8%8B%E8%BD%BD\refman-8.0-en.html-chapter\refman-8.0-en.html-chapter\sql-statements.html" TargetMode="External"/><Relationship Id="rId88" Type="http://schemas.openxmlformats.org/officeDocument/2006/relationships/hyperlink" Target="file:///E:\backup\%E4%B8%8B%E8%BD%BD\refman-8.0-en.html-chapter\refman-8.0-en.html-chapter\sql-statements.html" TargetMode="External"/><Relationship Id="rId111" Type="http://schemas.openxmlformats.org/officeDocument/2006/relationships/hyperlink" Target="file:///E:\backup\%E4%B8%8B%E8%BD%BD\refman-8.0-en.html-chapter\refman-8.0-en.html-chapter\functions.html" TargetMode="External"/><Relationship Id="rId153" Type="http://schemas.openxmlformats.org/officeDocument/2006/relationships/hyperlink" Target="file:///E:\backup\%E4%B8%8B%E8%BD%BD\refman-8.0-en.html-chapter\refman-8.0-en.html-chapter\information-schema.html" TargetMode="External"/><Relationship Id="rId195" Type="http://schemas.openxmlformats.org/officeDocument/2006/relationships/hyperlink" Target="file:///E:\backup\%E4%B8%8B%E8%BD%BD\refman-8.0-en.html-chapter\refman-8.0-en.html-chapter\data-types.html" TargetMode="External"/><Relationship Id="rId209" Type="http://schemas.openxmlformats.org/officeDocument/2006/relationships/hyperlink" Target="file:///E:\backup\%E4%B8%8B%E8%BD%BD\refman-8.0-en.html-chapter\refman-8.0-en.html-chapter\sql-statements.html" TargetMode="External"/><Relationship Id="rId360" Type="http://schemas.openxmlformats.org/officeDocument/2006/relationships/hyperlink" Target="file:///E:\backup\%E4%B8%8B%E8%BD%BD\refman-8.0-en.html-chapter\refman-8.0-en.html-chapter\sql-statements.html" TargetMode="External"/><Relationship Id="rId416" Type="http://schemas.openxmlformats.org/officeDocument/2006/relationships/hyperlink" Target="file:///E:\backup\%E4%B8%8B%E8%BD%BD\refman-8.0-en.html-chapter\refman-8.0-en.html-chapter\data-types.html" TargetMode="External"/><Relationship Id="rId220" Type="http://schemas.openxmlformats.org/officeDocument/2006/relationships/hyperlink" Target="file:///E:\backup\%E4%B8%8B%E8%BD%BD\refman-8.0-en.html-chapter\refman-8.0-en.html-chapter\information-schema.html" TargetMode="External"/><Relationship Id="rId458" Type="http://schemas.openxmlformats.org/officeDocument/2006/relationships/hyperlink" Target="file:///E:\backup\%E4%B8%8B%E8%BD%BD\refman-8.0-en.html-chapter\refman-8.0-en.html-chapter\functions.html" TargetMode="External"/><Relationship Id="rId15" Type="http://schemas.openxmlformats.org/officeDocument/2006/relationships/hyperlink" Target="file:///E:\backup\%E4%B8%8B%E8%BD%BD\refman-8.0-en.html-chapter\refman-8.0-en.html-chapter\information-schema.html" TargetMode="External"/><Relationship Id="rId57" Type="http://schemas.openxmlformats.org/officeDocument/2006/relationships/hyperlink" Target="file:///E:\backup\%E4%B8%8B%E8%BD%BD\refman-8.0-en.html-chapter\refman-8.0-en.html-chapter\partitioning.html" TargetMode="External"/><Relationship Id="rId262" Type="http://schemas.openxmlformats.org/officeDocument/2006/relationships/hyperlink" Target="file:///E:\backup\%E4%B8%8B%E8%BD%BD\refman-8.0-en.html-chapter\refman-8.0-en.html-chapter\sql-statements.html" TargetMode="External"/><Relationship Id="rId318" Type="http://schemas.openxmlformats.org/officeDocument/2006/relationships/hyperlink" Target="file:///E:\backup\%E4%B8%8B%E8%BD%BD\refman-8.0-en.html-chapter\refman-8.0-en.html-chapter\sql-statements.html" TargetMode="External"/><Relationship Id="rId99" Type="http://schemas.openxmlformats.org/officeDocument/2006/relationships/hyperlink" Target="file:///E:\backup\%E4%B8%8B%E8%BD%BD\refman-8.0-en.html-chapter\refman-8.0-en.html-chapter\sql-statements.html" TargetMode="External"/><Relationship Id="rId122" Type="http://schemas.openxmlformats.org/officeDocument/2006/relationships/hyperlink" Target="file:///E:\backup\%E4%B8%8B%E8%BD%BD\refman-8.0-en.html-chapter\refman-8.0-en.html-chapter\partitioning.html" TargetMode="External"/><Relationship Id="rId164" Type="http://schemas.openxmlformats.org/officeDocument/2006/relationships/hyperlink" Target="file:///E:\backup\%E4%B8%8B%E8%BD%BD\refman-8.0-en.html-chapter\refman-8.0-en.html-chapter\data-types.html" TargetMode="External"/><Relationship Id="rId371" Type="http://schemas.openxmlformats.org/officeDocument/2006/relationships/hyperlink" Target="file:///E:\backup\%E4%B8%8B%E8%BD%BD\refman-8.0-en.html-chapter\refman-8.0-en.html-chapter\functions.html" TargetMode="External"/><Relationship Id="rId427" Type="http://schemas.openxmlformats.org/officeDocument/2006/relationships/hyperlink" Target="file:///E:\backup\%E4%B8%8B%E8%BD%BD\refman-8.0-en.html-chapter\refman-8.0-en.html-chapter\sql-statements.html" TargetMode="External"/><Relationship Id="rId469" Type="http://schemas.openxmlformats.org/officeDocument/2006/relationships/hyperlink" Target="file:///E:\backup\%E4%B8%8B%E8%BD%BD\refman-8.0-en.html-chapter\refman-8.0-en.html-chapter\functions.html" TargetMode="External"/><Relationship Id="rId26" Type="http://schemas.openxmlformats.org/officeDocument/2006/relationships/hyperlink" Target="file:///E:\backup\%E4%B8%8B%E8%BD%BD\refman-8.0-en.html-chapter\refman-8.0-en.html-chapter\partitioning.html" TargetMode="External"/><Relationship Id="rId231" Type="http://schemas.openxmlformats.org/officeDocument/2006/relationships/hyperlink" Target="file:///E:\backup\%E4%B8%8B%E8%BD%BD\refman-8.0-en.html-chapter\refman-8.0-en.html-chapter\sql-statements.html" TargetMode="External"/><Relationship Id="rId273" Type="http://schemas.openxmlformats.org/officeDocument/2006/relationships/hyperlink" Target="file:///E:\backup\%E4%B8%8B%E8%BD%BD\refman-8.0-en.html-chapter\refman-8.0-en.html-chapter\sql-statements.html" TargetMode="External"/><Relationship Id="rId329" Type="http://schemas.openxmlformats.org/officeDocument/2006/relationships/hyperlink" Target="file:///E:\backup\%E4%B8%8B%E8%BD%BD\refman-8.0-en.html-chapter\refman-8.0-en.html-chapter\sql-statements.html" TargetMode="External"/><Relationship Id="rId480" Type="http://schemas.openxmlformats.org/officeDocument/2006/relationships/hyperlink" Target="file:///E:\backup\%E4%B8%8B%E8%BD%BD\refman-8.0-en.html-chapter\refman-8.0-en.html-chapter\functions.html" TargetMode="External"/><Relationship Id="rId68" Type="http://schemas.openxmlformats.org/officeDocument/2006/relationships/hyperlink" Target="file:///E:\backup\%E4%B8%8B%E8%BD%BD\refman-8.0-en.html-chapter\refman-8.0-en.html-chapter\data-types.html" TargetMode="External"/><Relationship Id="rId133" Type="http://schemas.openxmlformats.org/officeDocument/2006/relationships/hyperlink" Target="file:///E:\backup\%E4%B8%8B%E8%BD%BD\refman-8.0-en.html-chapter\refman-8.0-en.html-chapter\data-types.html" TargetMode="External"/><Relationship Id="rId175" Type="http://schemas.openxmlformats.org/officeDocument/2006/relationships/hyperlink" Target="file:///E:\backup\%E4%B8%8B%E8%BD%BD\refman-8.0-en.html-chapter\refman-8.0-en.html-chapter\data-types.html" TargetMode="External"/><Relationship Id="rId340" Type="http://schemas.openxmlformats.org/officeDocument/2006/relationships/hyperlink" Target="file:///E:\backup\%E4%B8%8B%E8%BD%BD\refman-8.0-en.html-chapter\refman-8.0-en.html-chapter\functions.html" TargetMode="External"/><Relationship Id="rId200" Type="http://schemas.openxmlformats.org/officeDocument/2006/relationships/hyperlink" Target="file:///E:\backup\%E4%B8%8B%E8%BD%BD\refman-8.0-en.html-chapter\refman-8.0-en.html-chapter\partitioning.html" TargetMode="External"/><Relationship Id="rId382" Type="http://schemas.openxmlformats.org/officeDocument/2006/relationships/hyperlink" Target="file:///E:\backup\%E4%B8%8B%E8%BD%BD\refman-8.0-en.html-chapter\refman-8.0-en.html-chapter\functions.html" TargetMode="External"/><Relationship Id="rId438" Type="http://schemas.openxmlformats.org/officeDocument/2006/relationships/hyperlink" Target="file:///E:\backup\%E4%B8%8B%E8%BD%BD\refman-8.0-en.html-chapter\refman-8.0-en.html-chapter\sql-statements.html" TargetMode="External"/><Relationship Id="rId242" Type="http://schemas.openxmlformats.org/officeDocument/2006/relationships/hyperlink" Target="file:///E:\backup\%E4%B8%8B%E8%BD%BD\refman-8.0-en.html-chapter\refman-8.0-en.html-chapter\partitioning.html" TargetMode="External"/><Relationship Id="rId284" Type="http://schemas.openxmlformats.org/officeDocument/2006/relationships/hyperlink" Target="file:///E:\backup\%E4%B8%8B%E8%BD%BD\refman-8.0-en.html-chapter\refman-8.0-en.html-chapter\information-schema.html" TargetMode="External"/><Relationship Id="rId37" Type="http://schemas.openxmlformats.org/officeDocument/2006/relationships/hyperlink" Target="file:///E:\backup\%E4%B8%8B%E8%BD%BD\refman-8.0-en.html-chapter\refman-8.0-en.html-chapter\partitioning.html" TargetMode="External"/><Relationship Id="rId79" Type="http://schemas.openxmlformats.org/officeDocument/2006/relationships/hyperlink" Target="file:///E:\backup\%E4%B8%8B%E8%BD%BD\refman-8.0-en.html-chapter\refman-8.0-en.html-chapter\functions.html" TargetMode="External"/><Relationship Id="rId102" Type="http://schemas.openxmlformats.org/officeDocument/2006/relationships/hyperlink" Target="file:///E:\backup\%E4%B8%8B%E8%BD%BD\refman-8.0-en.html-chapter\refman-8.0-en.html-chapter\sql-statements.html" TargetMode="External"/><Relationship Id="rId144" Type="http://schemas.openxmlformats.org/officeDocument/2006/relationships/hyperlink" Target="file:///E:\backup\%E4%B8%8B%E8%BD%BD\refman-8.0-en.html-chapter\refman-8.0-en.html-chapter\partitioning.html" TargetMode="External"/><Relationship Id="rId90" Type="http://schemas.openxmlformats.org/officeDocument/2006/relationships/hyperlink" Target="file:///E:\backup\%E4%B8%8B%E8%BD%BD\refman-8.0-en.html-chapter\refman-8.0-en.html-chapter\sql-statements.html" TargetMode="External"/><Relationship Id="rId186" Type="http://schemas.openxmlformats.org/officeDocument/2006/relationships/hyperlink" Target="file:///E:\backup\%E4%B8%8B%E8%BD%BD\refman-8.0-en.html-chapter\refman-8.0-en.html-chapter\functions.html" TargetMode="External"/><Relationship Id="rId351" Type="http://schemas.openxmlformats.org/officeDocument/2006/relationships/hyperlink" Target="file:///E:\backup\%E4%B8%8B%E8%BD%BD\refman-8.0-en.html-chapter\refman-8.0-en.html-chapter\sql-statements.html" TargetMode="External"/><Relationship Id="rId393" Type="http://schemas.openxmlformats.org/officeDocument/2006/relationships/hyperlink" Target="file:///E:\backup\%E4%B8%8B%E8%BD%BD\refman-8.0-en.html-chapter\refman-8.0-en.html-chapter\partitioning.html" TargetMode="External"/><Relationship Id="rId407" Type="http://schemas.openxmlformats.org/officeDocument/2006/relationships/hyperlink" Target="file:///E:\backup\%E4%B8%8B%E8%BD%BD\refman-8.0-en.html-chapter\refman-8.0-en.html-chapter\data-types.html" TargetMode="External"/><Relationship Id="rId449" Type="http://schemas.openxmlformats.org/officeDocument/2006/relationships/hyperlink" Target="file:///E:\backup\%E4%B8%8B%E8%BD%BD\refman-8.0-en.html-chapter\refman-8.0-en.html-chapter\functions.html" TargetMode="External"/><Relationship Id="rId211" Type="http://schemas.openxmlformats.org/officeDocument/2006/relationships/hyperlink" Target="file:///E:\backup\%E4%B8%8B%E8%BD%BD\refman-8.0-en.html-chapter\refman-8.0-en.html-chapter\information-schema.html" TargetMode="External"/><Relationship Id="rId253" Type="http://schemas.openxmlformats.org/officeDocument/2006/relationships/hyperlink" Target="file:///E:\backup\%E4%B8%8B%E8%BD%BD\refman-8.0-en.html-chapter\refman-8.0-en.html-chapter\sql-statements.html" TargetMode="External"/><Relationship Id="rId295" Type="http://schemas.openxmlformats.org/officeDocument/2006/relationships/hyperlink" Target="file:///E:\backup\%E4%B8%8B%E8%BD%BD\refman-8.0-en.html-chapter\refman-8.0-en.html-chapter\information-schema.html" TargetMode="External"/><Relationship Id="rId309" Type="http://schemas.openxmlformats.org/officeDocument/2006/relationships/hyperlink" Target="file:///E:\backup\%E4%B8%8B%E8%BD%BD\refman-8.0-en.html-chapter\refman-8.0-en.html-chapter\sql-statements.html" TargetMode="External"/><Relationship Id="rId460" Type="http://schemas.openxmlformats.org/officeDocument/2006/relationships/hyperlink" Target="file:///E:\backup\%E4%B8%8B%E8%BD%BD\refman-8.0-en.html-chapter\refman-8.0-en.html-chapter\functions.html" TargetMode="External"/><Relationship Id="rId48" Type="http://schemas.openxmlformats.org/officeDocument/2006/relationships/hyperlink" Target="file:///E:\backup\%E4%B8%8B%E8%BD%BD\refman-8.0-en.html-chapter\refman-8.0-en.html-chapter\partitioning.html" TargetMode="External"/><Relationship Id="rId113" Type="http://schemas.openxmlformats.org/officeDocument/2006/relationships/hyperlink" Target="file:///E:\backup\%E4%B8%8B%E8%BD%BD\refman-8.0-en.html-chapter\refman-8.0-en.html-chapter\data-types.html" TargetMode="External"/><Relationship Id="rId320" Type="http://schemas.openxmlformats.org/officeDocument/2006/relationships/hyperlink" Target="file:///E:\backup\%E4%B8%8B%E8%BD%BD\refman-8.0-en.html-chapter\refman-8.0-en.html-chapter\sql-statements.html" TargetMode="External"/><Relationship Id="rId155" Type="http://schemas.openxmlformats.org/officeDocument/2006/relationships/hyperlink" Target="file:///E:\backup\%E4%B8%8B%E8%BD%BD\refman-8.0-en.html-chapter\refman-8.0-en.html-chapter\sql-statements.html" TargetMode="External"/><Relationship Id="rId197" Type="http://schemas.openxmlformats.org/officeDocument/2006/relationships/hyperlink" Target="file:///E:\backup\%E4%B8%8B%E8%BD%BD\refman-8.0-en.html-chapter\refman-8.0-en.html-chapter\data-types.html" TargetMode="External"/><Relationship Id="rId362" Type="http://schemas.openxmlformats.org/officeDocument/2006/relationships/hyperlink" Target="file:///E:\backup\%E4%B8%8B%E8%BD%BD\refman-8.0-en.html-chapter\refman-8.0-en.html-chapter\sql-statements.html" TargetMode="External"/><Relationship Id="rId418" Type="http://schemas.openxmlformats.org/officeDocument/2006/relationships/hyperlink" Target="file:///E:\backup\%E4%B8%8B%E8%BD%BD\refman-8.0-en.html-chapter\refman-8.0-en.html-chapter\data-types.html" TargetMode="External"/><Relationship Id="rId222" Type="http://schemas.openxmlformats.org/officeDocument/2006/relationships/hyperlink" Target="file:///E:\backup\%E4%B8%8B%E8%BD%BD\refman-8.0-en.html-chapter\refman-8.0-en.html-chapter\partitioning.html" TargetMode="External"/><Relationship Id="rId264" Type="http://schemas.openxmlformats.org/officeDocument/2006/relationships/hyperlink" Target="file:///E:\backup\%E4%B8%8B%E8%BD%BD\refman-8.0-en.html-chapter\refman-8.0-en.html-chapter\partitioning.html" TargetMode="External"/><Relationship Id="rId471" Type="http://schemas.openxmlformats.org/officeDocument/2006/relationships/hyperlink" Target="file:///E:\backup\%E4%B8%8B%E8%BD%BD\refman-8.0-en.html-chapter\refman-8.0-en.html-chapter\functions.html" TargetMode="External"/><Relationship Id="rId17" Type="http://schemas.openxmlformats.org/officeDocument/2006/relationships/hyperlink" Target="file:///E:\backup\%E4%B8%8B%E8%BD%BD\refman-8.0-en.html-chapter\refman-8.0-en.html-chapter\partitioning.html" TargetMode="External"/><Relationship Id="rId59" Type="http://schemas.openxmlformats.org/officeDocument/2006/relationships/hyperlink" Target="file:///E:\backup\%E4%B8%8B%E8%BD%BD\refman-8.0-en.html-chapter\refman-8.0-en.html-chapter\partitioning.html" TargetMode="External"/><Relationship Id="rId124" Type="http://schemas.openxmlformats.org/officeDocument/2006/relationships/hyperlink" Target="file:///E:\backup\%E4%B8%8B%E8%BD%BD\refman-8.0-en.html-chapter\refman-8.0-en.html-chapter\sql-statements.html" TargetMode="External"/><Relationship Id="rId70" Type="http://schemas.openxmlformats.org/officeDocument/2006/relationships/hyperlink" Target="file:///E:\backup\%E4%B8%8B%E8%BD%BD\refman-8.0-en.html-chapter\refman-8.0-en.html-chapter\data-types.html" TargetMode="External"/><Relationship Id="rId166" Type="http://schemas.openxmlformats.org/officeDocument/2006/relationships/hyperlink" Target="file:///E:\backup\%E4%B8%8B%E8%BD%BD\refman-8.0-en.html-chapter\refman-8.0-en.html-chapter\data-types.html" TargetMode="External"/><Relationship Id="rId331" Type="http://schemas.openxmlformats.org/officeDocument/2006/relationships/hyperlink" Target="file:///E:\backup\%E4%B8%8B%E8%BD%BD\refman-8.0-en.html-chapter\refman-8.0-en.html-chapter\sql-statements.html" TargetMode="External"/><Relationship Id="rId373" Type="http://schemas.openxmlformats.org/officeDocument/2006/relationships/hyperlink" Target="file:///E:\backup\%E4%B8%8B%E8%BD%BD\refman-8.0-en.html-chapter\refman-8.0-en.html-chapter\functions.html" TargetMode="External"/><Relationship Id="rId429" Type="http://schemas.openxmlformats.org/officeDocument/2006/relationships/hyperlink" Target="file:///E:\backup\%E4%B8%8B%E8%BD%BD\refman-8.0-en.html-chapter\refman-8.0-en.html-chapter\sql-statements.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sql-statements.html" TargetMode="External"/><Relationship Id="rId440" Type="http://schemas.openxmlformats.org/officeDocument/2006/relationships/hyperlink" Target="file:///E:\backup\%E4%B8%8B%E8%BD%BD\refman-8.0-en.html-chapter\refman-8.0-en.html-chapter\mysql-cluster.html" TargetMode="External"/><Relationship Id="rId28" Type="http://schemas.openxmlformats.org/officeDocument/2006/relationships/hyperlink" Target="file:///E:\backup\%E4%B8%8B%E8%BD%BD\refman-8.0-en.html-chapter\refman-8.0-en.html-chapter\mysql-cluster.html" TargetMode="External"/><Relationship Id="rId275" Type="http://schemas.openxmlformats.org/officeDocument/2006/relationships/hyperlink" Target="file:///E:\backup\%E4%B8%8B%E8%BD%BD\refman-8.0-en.html-chapter\refman-8.0-en.html-chapter\sql-statements.html" TargetMode="External"/><Relationship Id="rId300" Type="http://schemas.openxmlformats.org/officeDocument/2006/relationships/hyperlink" Target="file:///E:\backup\%E4%B8%8B%E8%BD%BD\refman-8.0-en.html-chapter\refman-8.0-en.html-chapter\sql-statements.html" TargetMode="External"/><Relationship Id="rId482" Type="http://schemas.openxmlformats.org/officeDocument/2006/relationships/hyperlink" Target="file:///E:\backup\%E4%B8%8B%E8%BD%BD\refman-8.0-en.html-chapter\refman-8.0-en.html-chapter\data-types.html" TargetMode="External"/><Relationship Id="rId81" Type="http://schemas.openxmlformats.org/officeDocument/2006/relationships/hyperlink" Target="file:///E:\backup\%E4%B8%8B%E8%BD%BD\refman-8.0-en.html-chapter\refman-8.0-en.html-chapter\functions.html" TargetMode="External"/><Relationship Id="rId135" Type="http://schemas.openxmlformats.org/officeDocument/2006/relationships/hyperlink" Target="file:///E:\backup\%E4%B8%8B%E8%BD%BD\refman-8.0-en.html-chapter\refman-8.0-en.html-chapter\data-types.html" TargetMode="External"/><Relationship Id="rId177" Type="http://schemas.openxmlformats.org/officeDocument/2006/relationships/hyperlink" Target="file:///E:\backup\%E4%B8%8B%E8%BD%BD\refman-8.0-en.html-chapter\refman-8.0-en.html-chapter\functions.html" TargetMode="External"/><Relationship Id="rId342" Type="http://schemas.openxmlformats.org/officeDocument/2006/relationships/hyperlink" Target="file:///E:\backup\%E4%B8%8B%E8%BD%BD\refman-8.0-en.html-chapter\refman-8.0-en.html-chapter\functions.html" TargetMode="External"/><Relationship Id="rId384" Type="http://schemas.openxmlformats.org/officeDocument/2006/relationships/hyperlink" Target="file:///E:\backup\%E4%B8%8B%E8%BD%BD\refman-8.0-en.html-chapter\refman-8.0-en.html-chapter\sql-statements.html" TargetMode="External"/><Relationship Id="rId202" Type="http://schemas.openxmlformats.org/officeDocument/2006/relationships/hyperlink" Target="file:///E:\backup\%E4%B8%8B%E8%BD%BD\refman-8.0-en.html-chapter\refman-8.0-en.html-chapter\mysql-cluster.html" TargetMode="External"/><Relationship Id="rId244" Type="http://schemas.openxmlformats.org/officeDocument/2006/relationships/hyperlink" Target="file:///E:\backup\%E4%B8%8B%E8%BD%BD\refman-8.0-en.html-chapter\refman-8.0-en.html-chapter\sql-statements.html" TargetMode="External"/><Relationship Id="rId39" Type="http://schemas.openxmlformats.org/officeDocument/2006/relationships/hyperlink" Target="file:///E:\backup\%E4%B8%8B%E8%BD%BD\refman-8.0-en.html-chapter\refman-8.0-en.html-chapter\mysql-cluster.html" TargetMode="External"/><Relationship Id="rId286" Type="http://schemas.openxmlformats.org/officeDocument/2006/relationships/hyperlink" Target="file:///E:\backup\%E4%B8%8B%E8%BD%BD\refman-8.0-en.html-chapter\refman-8.0-en.html-chapter\sql-statements.html" TargetMode="External"/><Relationship Id="rId451" Type="http://schemas.openxmlformats.org/officeDocument/2006/relationships/hyperlink" Target="file:///E:\backup\%E4%B8%8B%E8%BD%BD\refman-8.0-en.html-chapter\refman-8.0-en.html-chapter\functions.html" TargetMode="External"/><Relationship Id="rId50" Type="http://schemas.openxmlformats.org/officeDocument/2006/relationships/hyperlink" Target="file:///E:\backup\%E4%B8%8B%E8%BD%BD\refman-8.0-en.html-chapter\refman-8.0-en.html-chapter\partitioning.html" TargetMode="External"/><Relationship Id="rId104" Type="http://schemas.openxmlformats.org/officeDocument/2006/relationships/hyperlink" Target="file:///E:\backup\%E4%B8%8B%E8%BD%BD\refman-8.0-en.html-chapter\refman-8.0-en.html-chapter\partitioning.html" TargetMode="External"/><Relationship Id="rId146" Type="http://schemas.openxmlformats.org/officeDocument/2006/relationships/hyperlink" Target="file:///E:\backup\%E4%B8%8B%E8%BD%BD\refman-8.0-en.html-chapter\refman-8.0-en.html-chapter\data-types.html" TargetMode="External"/><Relationship Id="rId188" Type="http://schemas.openxmlformats.org/officeDocument/2006/relationships/hyperlink" Target="file:///E:\backup\%E4%B8%8B%E8%BD%BD\refman-8.0-en.html-chapter\refman-8.0-en.html-chapter\functions.html" TargetMode="External"/><Relationship Id="rId311" Type="http://schemas.openxmlformats.org/officeDocument/2006/relationships/hyperlink" Target="file:///E:\backup\%E4%B8%8B%E8%BD%BD\refman-8.0-en.html-chapter\refman-8.0-en.html-chapter\sql-statements.html" TargetMode="External"/><Relationship Id="rId353" Type="http://schemas.openxmlformats.org/officeDocument/2006/relationships/hyperlink" Target="file:///E:\backup\%E4%B8%8B%E8%BD%BD\refman-8.0-en.html-chapter\refman-8.0-en.html-chapter\sql-statements.html" TargetMode="External"/><Relationship Id="rId395" Type="http://schemas.openxmlformats.org/officeDocument/2006/relationships/hyperlink" Target="file:///E:\backup\%E4%B8%8B%E8%BD%BD\refman-8.0-en.html-chapter\refman-8.0-en.html-chapter\sql-statements.html" TargetMode="External"/><Relationship Id="rId409" Type="http://schemas.openxmlformats.org/officeDocument/2006/relationships/hyperlink" Target="file:///E:\backup\%E4%B8%8B%E8%BD%BD\refman-8.0-en.html-chapter\refman-8.0-en.html-chapter\data-types.html" TargetMode="External"/><Relationship Id="rId92" Type="http://schemas.openxmlformats.org/officeDocument/2006/relationships/hyperlink" Target="file:///E:\backup\%E4%B8%8B%E8%BD%BD\refman-8.0-en.html-chapter\refman-8.0-en.html-chapter\partitioning.html" TargetMode="External"/><Relationship Id="rId213" Type="http://schemas.openxmlformats.org/officeDocument/2006/relationships/hyperlink" Target="file:///E:\backup\%E4%B8%8B%E8%BD%BD\refman-8.0-en.html-chapter\refman-8.0-en.html-chapter\information-schema.html" TargetMode="External"/><Relationship Id="rId420" Type="http://schemas.openxmlformats.org/officeDocument/2006/relationships/hyperlink" Target="file:///E:\backup\%E4%B8%8B%E8%BD%BD\refman-8.0-en.html-chapter\refman-8.0-en.html-chapter\partitioning.html" TargetMode="External"/><Relationship Id="rId255" Type="http://schemas.openxmlformats.org/officeDocument/2006/relationships/hyperlink" Target="file:///E:\backup\%E4%B8%8B%E8%BD%BD\refman-8.0-en.html-chapter\refman-8.0-en.html-chapter\sql-statements.html" TargetMode="External"/><Relationship Id="rId297" Type="http://schemas.openxmlformats.org/officeDocument/2006/relationships/hyperlink" Target="file:///E:\backup\%E4%B8%8B%E8%BD%BD\refman-8.0-en.html-chapter\refman-8.0-en.html-chapter\sql-statements.html" TargetMode="External"/><Relationship Id="rId462" Type="http://schemas.openxmlformats.org/officeDocument/2006/relationships/hyperlink" Target="file:///E:\backup\%E4%B8%8B%E8%BD%BD\refman-8.0-en.html-chapter\refman-8.0-en.html-chapter\functions.html" TargetMode="External"/><Relationship Id="rId115" Type="http://schemas.openxmlformats.org/officeDocument/2006/relationships/hyperlink" Target="file:///E:\backup\%E4%B8%8B%E8%BD%BD\refman-8.0-en.html-chapter\refman-8.0-en.html-chapter\data-types.html" TargetMode="External"/><Relationship Id="rId157" Type="http://schemas.openxmlformats.org/officeDocument/2006/relationships/hyperlink" Target="file:///E:\backup\%E4%B8%8B%E8%BD%BD\refman-8.0-en.html-chapter\refman-8.0-en.html-chapter\sql-statements.html" TargetMode="External"/><Relationship Id="rId322" Type="http://schemas.openxmlformats.org/officeDocument/2006/relationships/hyperlink" Target="file:///E:\backup\%E4%B8%8B%E8%BD%BD\refman-8.0-en.html-chapter\refman-8.0-en.html-chapter\information-schema.html" TargetMode="External"/><Relationship Id="rId364" Type="http://schemas.openxmlformats.org/officeDocument/2006/relationships/hyperlink" Target="file:///E:\backup\%E4%B8%8B%E8%BD%BD\refman-8.0-en.html-chapter\refman-8.0-en.html-chapter\sql-statements.html" TargetMode="External"/><Relationship Id="rId61" Type="http://schemas.openxmlformats.org/officeDocument/2006/relationships/hyperlink" Target="file:///E:\backup\%E4%B8%8B%E8%BD%BD\refman-8.0-en.html-chapter\refman-8.0-en.html-chapter\data-types.html" TargetMode="External"/><Relationship Id="rId199" Type="http://schemas.openxmlformats.org/officeDocument/2006/relationships/hyperlink" Target="file:///E:\backup\%E4%B8%8B%E8%BD%BD\refman-8.0-en.html-chapter\refman-8.0-en.html-chapter\data-types.html" TargetMode="External"/><Relationship Id="rId19" Type="http://schemas.openxmlformats.org/officeDocument/2006/relationships/hyperlink" Target="http://mikaelronstrom.blogspot.com/" TargetMode="External"/><Relationship Id="rId224" Type="http://schemas.openxmlformats.org/officeDocument/2006/relationships/hyperlink" Target="file:///E:\backup\%E4%B8%8B%E8%BD%BD\refman-8.0-en.html-chapter\refman-8.0-en.html-chapter\partitioning.html" TargetMode="External"/><Relationship Id="rId266" Type="http://schemas.openxmlformats.org/officeDocument/2006/relationships/hyperlink" Target="file:///E:\backup\%E4%B8%8B%E8%BD%BD\refman-8.0-en.html-chapter\refman-8.0-en.html-chapter\information-schema.html" TargetMode="External"/><Relationship Id="rId431" Type="http://schemas.openxmlformats.org/officeDocument/2006/relationships/hyperlink" Target="file:///E:\backup\%E4%B8%8B%E8%BD%BD\refman-8.0-en.html-chapter\refman-8.0-en.html-chapter\sql-statements.html" TargetMode="External"/><Relationship Id="rId473" Type="http://schemas.openxmlformats.org/officeDocument/2006/relationships/hyperlink" Target="file:///E:\backup\%E4%B8%8B%E8%BD%BD\refman-8.0-en.html-chapter\refman-8.0-en.html-chapter\functions.html" TargetMode="External"/><Relationship Id="rId30" Type="http://schemas.openxmlformats.org/officeDocument/2006/relationships/hyperlink" Target="file:///E:\backup\%E4%B8%8B%E8%BD%BD\refman-8.0-en.html-chapter\refman-8.0-en.html-chapter\sql-statements.html" TargetMode="External"/><Relationship Id="rId126" Type="http://schemas.openxmlformats.org/officeDocument/2006/relationships/hyperlink" Target="file:///E:\backup\%E4%B8%8B%E8%BD%BD\refman-8.0-en.html-chapter\refman-8.0-en.html-chapter\partitioning.html" TargetMode="External"/><Relationship Id="rId168" Type="http://schemas.openxmlformats.org/officeDocument/2006/relationships/hyperlink" Target="file:///E:\backup\%E4%B8%8B%E8%BD%BD\refman-8.0-en.html-chapter\refman-8.0-en.html-chapter\data-types.html" TargetMode="External"/><Relationship Id="rId333" Type="http://schemas.openxmlformats.org/officeDocument/2006/relationships/hyperlink" Target="file:///E:\backup\%E4%B8%8B%E8%BD%BD\refman-8.0-en.html-chapter\refman-8.0-en.html-chapter\sql-statements.html" TargetMode="External"/><Relationship Id="rId72" Type="http://schemas.openxmlformats.org/officeDocument/2006/relationships/hyperlink" Target="file:///E:\backup\%E4%B8%8B%E8%BD%BD\refman-8.0-en.html-chapter\refman-8.0-en.html-chapter\partitioning.html" TargetMode="External"/><Relationship Id="rId375" Type="http://schemas.openxmlformats.org/officeDocument/2006/relationships/hyperlink" Target="file:///E:\backup\%E4%B8%8B%E8%BD%BD\refman-8.0-en.html-chapter\refman-8.0-en.html-chapter\func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42296</Words>
  <Characters>241093</Characters>
  <Application>Microsoft Office Word</Application>
  <DocSecurity>0</DocSecurity>
  <Lines>2009</Lines>
  <Paragraphs>565</Paragraphs>
  <ScaleCrop>false</ScaleCrop>
  <Company/>
  <LinksUpToDate>false</LinksUpToDate>
  <CharactersWithSpaces>282824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3</cp:revision>
  <dcterms:created xsi:type="dcterms:W3CDTF">2021-09-23T14:02:00Z</dcterms:created>
  <dcterms:modified xsi:type="dcterms:W3CDTF">2021-12-05T12:41:00Z</dcterms:modified>
</cp:coreProperties>
</file>