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5"/>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bidi w:val="0"/>
        <w:ind w:firstLine="2891" w:firstLineChars="900"/>
        <w:jc w:val="left"/>
        <w:rPr>
          <w:rFonts w:hint="eastAsia" w:asciiTheme="majorEastAsia" w:hAnsiTheme="majorEastAsia" w:eastAsiaTheme="majorEastAsia" w:cstheme="majorEastAsia"/>
          <w:b/>
          <w:bCs/>
          <w:sz w:val="32"/>
          <w:szCs w:val="32"/>
          <w:lang w:val="zh-CN"/>
        </w:rPr>
      </w:pPr>
      <w:r>
        <w:rPr>
          <w:rFonts w:hint="eastAsia" w:asciiTheme="majorEastAsia" w:hAnsiTheme="majorEastAsia" w:eastAsiaTheme="majorEastAsia" w:cstheme="majorEastAsia"/>
          <w:b/>
          <w:bCs/>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0"/>
        </w:numPr>
        <w:ind w:leftChars="0"/>
        <w:jc w:val="left"/>
        <w:rPr>
          <w:rFonts w:hint="eastAsia"/>
          <w:bCs/>
          <w:color w:val="333399"/>
          <w:kern w:val="0"/>
          <w:sz w:val="32"/>
          <w:szCs w:val="32"/>
          <w:lang w:val="en-US" w:eastAsia="en-US"/>
        </w:rPr>
      </w:pPr>
      <w:bookmarkStart w:id="1" w:name="_Toc3784"/>
      <w:bookmarkStart w:id="2" w:name="_Toc608059454_WPSOffice_Level1"/>
      <w:r>
        <w:rPr>
          <w:rFonts w:hint="eastAsia"/>
          <w:bCs/>
          <w:color w:val="333399"/>
          <w:kern w:val="0"/>
          <w:sz w:val="32"/>
          <w:szCs w:val="32"/>
          <w:lang w:val="en-US" w:eastAsia="zh-CN"/>
        </w:rPr>
        <w:t>一、</w:t>
      </w:r>
      <w:r>
        <w:rPr>
          <w:rFonts w:hint="eastAsia"/>
          <w:bCs/>
          <w:color w:val="333399"/>
          <w:kern w:val="0"/>
          <w:sz w:val="32"/>
          <w:szCs w:val="32"/>
          <w:lang w:val="en-US"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748" w:type="pct"/>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48" w:type="pct"/>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lang w:val="en-US" w:eastAsia="zh-CN"/>
                <w14:textFill>
                  <w14:solidFill>
                    <w14:schemeClr w14:val="tx1">
                      <w14:lumMod w14:val="85000"/>
                      <w14:lumOff w14:val="15000"/>
                    </w14:schemeClr>
                  </w14:solidFill>
                </w14:textFill>
              </w:rPr>
            </w:pP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0"/>
        </w:numPr>
        <w:ind w:leftChars="0"/>
        <w:jc w:val="left"/>
        <w:rPr>
          <w:rFonts w:hint="eastAsia"/>
          <w:bCs/>
          <w:color w:val="333399"/>
          <w:kern w:val="0"/>
          <w:sz w:val="32"/>
          <w:szCs w:val="32"/>
          <w:lang w:val="en-US" w:eastAsia="en-US"/>
        </w:rPr>
      </w:pPr>
      <w:bookmarkStart w:id="5" w:name="_Toc655807500_WPSOffice_Level1"/>
      <w:bookmarkStart w:id="6" w:name="_Toc24683"/>
      <w:bookmarkStart w:id="7" w:name="_Toc1148343828_WPSOffice_Level1"/>
      <w:bookmarkStart w:id="8" w:name="_Toc34299369"/>
      <w:r>
        <w:rPr>
          <w:rFonts w:hint="eastAsia"/>
          <w:bCs/>
          <w:color w:val="333399"/>
          <w:kern w:val="0"/>
          <w:sz w:val="32"/>
          <w:szCs w:val="32"/>
          <w:lang w:val="en-US" w:eastAsia="zh-CN"/>
        </w:rPr>
        <w:t>二、</w:t>
      </w:r>
      <w:r>
        <w:rPr>
          <w:rFonts w:hint="eastAsia"/>
          <w:bCs/>
          <w:color w:val="333399"/>
          <w:kern w:val="0"/>
          <w:sz w:val="32"/>
          <w:szCs w:val="32"/>
          <w:lang w:val="en-US"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44352"/>
      <w:bookmarkStart w:id="10" w:name="_Toc1148343828_WPSOffice_Level2"/>
      <w:bookmarkStart w:id="11" w:name="_Toc4301"/>
      <w:bookmarkStart w:id="12" w:name="_Toc34299370"/>
      <w:bookmarkStart w:id="13" w:name="_Toc655807500_WPSOffice_Level2"/>
      <w:bookmarkStart w:id="14" w:name="_Toc3424451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#拟上市板块表格文字#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1270576096_WPSOffice_Level2"/>
      <w:bookmarkStart w:id="33" w:name="_Toc34299371"/>
      <w:bookmarkStart w:id="34" w:name="_Toc779181607_WPSOffice_Level2"/>
      <w:bookmarkStart w:id="35" w:name="_Toc34244513"/>
      <w:bookmarkStart w:id="36" w:name="_Toc2168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9989443_WPSOffice_Level2"/>
      <w:bookmarkStart w:id="38" w:name="_Toc34244514"/>
      <w:bookmarkStart w:id="39" w:name="_Toc20109"/>
      <w:bookmarkStart w:id="40" w:name="_Toc31507"/>
      <w:bookmarkStart w:id="41" w:name="_Toc34299372"/>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44515"/>
      <w:bookmarkStart w:id="44" w:name="_Toc314859368_WPSOffice_Level2"/>
      <w:bookmarkStart w:id="45" w:name="_Toc14868"/>
      <w:bookmarkStart w:id="46" w:name="_Toc34299373"/>
      <w:bookmarkStart w:id="47" w:name="_Toc720307361_WPSOffice_Level2"/>
      <w:bookmarkStart w:id="48" w:name="_Toc772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840498188_WPSOffice_Level2"/>
      <w:bookmarkStart w:id="50" w:name="_Toc441691768_WPSOffice_Level2"/>
      <w:bookmarkStart w:id="51" w:name="_Toc27853"/>
      <w:bookmarkStart w:id="52" w:name="_Toc34299374"/>
      <w:bookmarkStart w:id="53" w:name="_Toc34244516"/>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0"/>
        </w:numPr>
        <w:ind w:leftChars="0"/>
        <w:jc w:val="left"/>
        <w:rPr>
          <w:rFonts w:hint="eastAsia"/>
          <w:bCs/>
          <w:color w:val="333399"/>
          <w:kern w:val="0"/>
          <w:sz w:val="32"/>
          <w:szCs w:val="32"/>
          <w:lang w:val="en-US" w:eastAsia="en-US"/>
        </w:rPr>
      </w:pPr>
      <w:bookmarkStart w:id="54" w:name="_Toc1270576096_WPSOffice_Level1"/>
      <w:bookmarkStart w:id="55" w:name="_Toc34299375"/>
      <w:bookmarkStart w:id="56" w:name="_Toc10507"/>
      <w:bookmarkStart w:id="57" w:name="_Toc34244517"/>
      <w:bookmarkStart w:id="58" w:name="_Toc779181607_WPSOffice_Level1"/>
      <w:r>
        <w:rPr>
          <w:rFonts w:hint="eastAsia"/>
          <w:bCs/>
          <w:color w:val="333399"/>
          <w:kern w:val="0"/>
          <w:sz w:val="32"/>
          <w:szCs w:val="32"/>
          <w:lang w:val="en-US" w:eastAsia="zh-CN"/>
        </w:rPr>
        <w:t>三、</w:t>
      </w:r>
      <w:r>
        <w:rPr>
          <w:rFonts w:hint="eastAsia"/>
          <w:bCs/>
          <w:color w:val="333399"/>
          <w:kern w:val="0"/>
          <w:sz w:val="32"/>
          <w:szCs w:val="32"/>
          <w:lang w:val="en-US" w:eastAsia="en-US"/>
        </w:rPr>
        <w:t>公司生产经营情况</w:t>
      </w:r>
      <w:bookmarkEnd w:id="54"/>
      <w:bookmarkEnd w:id="55"/>
      <w:bookmarkEnd w:id="56"/>
      <w:bookmarkEnd w:id="57"/>
      <w:bookmarkEnd w:id="58"/>
      <w:bookmarkStart w:id="59" w:name="_Toc34244518"/>
      <w:bookmarkStart w:id="60" w:name="_Toc1810060744_WPSOffice_Level2"/>
      <w:bookmarkStart w:id="61" w:name="_Toc34299376"/>
      <w:bookmarkStart w:id="62" w:name="_Toc6828"/>
      <w:bookmarkStart w:id="63" w:name="_Toc105615750_WPSOffice_Level2"/>
    </w:p>
    <w:bookmarkEnd w:id="59"/>
    <w:bookmarkEnd w:id="60"/>
    <w:bookmarkEnd w:id="61"/>
    <w:bookmarkEnd w:id="62"/>
    <w:bookmarkEnd w:id="63"/>
    <w:p>
      <w:pPr>
        <w:pStyle w:val="3"/>
        <w:numPr>
          <w:ilvl w:val="0"/>
          <w:numId w:val="1"/>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#主营业务柱状图#</w:t>
      </w:r>
    </w:p>
    <w:p>
      <w:pPr>
        <w:jc w:val="left"/>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#饼图位置#</w:t>
      </w:r>
    </w:p>
    <w:p>
      <w:pPr>
        <w:jc w:val="left"/>
        <w:rPr>
          <w:rFonts w:hint="eastAsia" w:ascii="宋体" w:hAnsi="宋体" w:eastAsia="宋体" w:cs="宋体"/>
          <w:sz w:val="22"/>
          <w:szCs w:val="22"/>
          <w:lang w:val="en-US" w:eastAsia="en-US"/>
        </w:rPr>
      </w:pPr>
      <w:r>
        <w:rPr>
          <w:rFonts w:hint="eastAsia" w:ascii="宋体" w:hAnsi="宋体" w:eastAsia="宋体" w:cs="宋体"/>
          <w:sz w:val="22"/>
          <w:szCs w:val="22"/>
          <w:lang w:val="en-US" w:eastAsia="en-US"/>
        </w:rPr>
        <w:drawing>
          <wp:inline distT="0" distB="0" distL="114300" distR="114300">
            <wp:extent cx="4907280" cy="3278505"/>
            <wp:effectExtent l="4445" t="4445" r="22225" b="1270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spacing w:line="15" w:lineRule="auto"/>
        <w:ind w:right="-156" w:rightChars="-65"/>
        <w:jc w:val="right"/>
        <w:rPr>
          <w:rFonts w:hint="eastAsia" w:ascii="宋体" w:hAnsi="宋体" w:eastAsia="宋体" w:cs="宋体"/>
          <w:sz w:val="22"/>
          <w:szCs w:val="22"/>
          <w:lang w:val="en-US" w:eastAsia="en-US"/>
        </w:rPr>
      </w:pPr>
      <w:r>
        <w:rPr>
          <w:b/>
          <w:bCs/>
          <w:color w:val="333399"/>
          <w:kern w:val="0"/>
          <w:sz w:val="18"/>
          <w:szCs w:val="18"/>
        </w:rPr>
        <w:t xml:space="preserve"> </w:t>
      </w:r>
      <w:r>
        <w:rPr>
          <w:rFonts w:hint="eastAsia"/>
          <w:b/>
          <w:bCs/>
          <w:color w:val="333399"/>
          <w:kern w:val="0"/>
          <w:sz w:val="18"/>
          <w:szCs w:val="18"/>
        </w:rPr>
        <w:t>#</w:t>
      </w:r>
      <w:r>
        <w:rPr>
          <w:rFonts w:hint="eastAsia"/>
          <w:b/>
          <w:bCs/>
          <w:color w:val="333399"/>
          <w:kern w:val="0"/>
          <w:sz w:val="18"/>
          <w:szCs w:val="18"/>
          <w:lang w:val="en-US" w:eastAsia="zh-CN"/>
        </w:rPr>
        <w:t>主营业务</w:t>
      </w:r>
      <w:bookmarkStart w:id="208" w:name="_GoBack"/>
      <w:bookmarkEnd w:id="208"/>
      <w:r>
        <w:rPr>
          <w:rFonts w:hint="eastAsia"/>
          <w:b/>
          <w:bCs/>
          <w:color w:val="333399"/>
          <w:kern w:val="0"/>
          <w:sz w:val="18"/>
          <w:szCs w:val="18"/>
        </w:rPr>
        <w:t>单位#</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1"/>
        </w:numPr>
        <w:rPr>
          <w:color w:val="333399"/>
        </w:rPr>
      </w:pPr>
      <w:bookmarkStart w:id="65" w:name="_Toc10826"/>
      <w:r>
        <w:rPr>
          <w:rFonts w:hint="eastAsia"/>
          <w:color w:val="333399"/>
        </w:rPr>
        <w:t>报告期主要供应商情况</w:t>
      </w:r>
      <w:bookmarkEnd w:id="65"/>
    </w:p>
    <w:p>
      <w:pPr>
        <w:rPr>
          <w:rFonts w:cs="微软雅黑"/>
          <w:b/>
          <w:bCs/>
          <w:sz w:val="20"/>
          <w:szCs w:val="20"/>
        </w:rPr>
        <w:sectPr>
          <w:footerReference r:id="rId5"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6" w:type="default"/>
          <w:footerReference r:id="rId7"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bookmarkStart w:id="67" w:name="_Toc34244520"/>
      <w:bookmarkStart w:id="68" w:name="_Toc318002836_WPSOffice_Level2"/>
      <w:bookmarkStart w:id="69" w:name="_Toc1439960514_WPSOffice_Level2"/>
      <w:bookmarkStart w:id="70" w:name="_Toc34299378"/>
    </w:p>
    <w:p>
      <w:pPr>
        <w:pStyle w:val="3"/>
        <w:numPr>
          <w:ilvl w:val="0"/>
          <w:numId w:val="1"/>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34299379"/>
      <w:bookmarkStart w:id="74" w:name="_Toc7382"/>
      <w:bookmarkStart w:id="75" w:name="_Toc34244521"/>
      <w:bookmarkStart w:id="76" w:name="_Toc2142543351_WPSOffice_Level1"/>
      <w:bookmarkStart w:id="77" w:name="_Toc349989443_WPSOffice_Level1"/>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8" w:type="default"/>
          <w:footerReference r:id="rId9"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734350916_WPSOffice_Level2"/>
      <w:bookmarkStart w:id="79" w:name="_Toc34244522"/>
      <w:bookmarkStart w:id="80" w:name="_Toc1423140755_WPSOffice_Level2"/>
      <w:bookmarkStart w:id="81" w:name="_Toc16784"/>
      <w:bookmarkStart w:id="82" w:name="_Toc34299380"/>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2"/>
        </w:numPr>
        <w:spacing w:before="240" w:after="0"/>
        <w:rPr>
          <w:rFonts w:hint="eastAsia" w:ascii="微软雅黑" w:hAnsi="微软雅黑" w:eastAsia="微软雅黑"/>
          <w:bCs/>
          <w:color w:val="333399"/>
          <w:kern w:val="0"/>
          <w:sz w:val="30"/>
          <w:szCs w:val="30"/>
          <w:lang w:eastAsia="en-US"/>
        </w:rPr>
      </w:pPr>
      <w:bookmarkStart w:id="83" w:name="_Toc34299381"/>
      <w:bookmarkStart w:id="84" w:name="_Toc53808999_WPSOffice_Level2"/>
      <w:bookmarkStart w:id="85" w:name="_Toc2243"/>
      <w:bookmarkStart w:id="86" w:name="_Toc1440304481_WPSOffice_Level2"/>
      <w:bookmarkStart w:id="87" w:name="_Toc3424452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88" w:name="_Toc34244524"/>
      <w:bookmarkStart w:id="89" w:name="_Toc761743183_WPSOffice_Level2"/>
      <w:bookmarkStart w:id="90" w:name="_Toc277230806_WPSOffice_Level2"/>
      <w:bookmarkStart w:id="91" w:name="_Toc34299382"/>
      <w:bookmarkStart w:id="92" w:name="_Toc8889"/>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bidi w:val="0"/>
        <w:rPr>
          <w:rFonts w:hint="eastAsia" w:ascii="宋体" w:hAnsi="宋体" w:eastAsia="宋体" w:cs="宋体"/>
          <w:sz w:val="22"/>
          <w:szCs w:val="22"/>
          <w:lang w:eastAsia="en-US"/>
        </w:rPr>
      </w:pPr>
      <w:r>
        <w:rPr>
          <w:rFonts w:hint="eastAsia" w:ascii="宋体" w:hAnsi="宋体" w:eastAsia="宋体" w:cs="宋体"/>
          <w:sz w:val="22"/>
          <w:szCs w:val="22"/>
          <w:lang w:val="en-US" w:eastAsia="zh-CN"/>
        </w:rPr>
        <w:t>#行业毛利率对比#</w:t>
      </w:r>
      <w:bookmarkEnd w:id="93"/>
      <w:bookmarkStart w:id="94" w:name="_Toc34299383"/>
      <w:bookmarkStart w:id="95" w:name="_Toc2484"/>
      <w:bookmarkStart w:id="96" w:name="_Toc34244525"/>
      <w:bookmarkStart w:id="97" w:name="_Toc1467656914_WPSOffice_Level2"/>
      <w:bookmarkStart w:id="98" w:name="_Toc1526126099_WPSOffice_Level2"/>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10" w:type="default"/>
          <w:footerReference r:id="rId11"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99384"/>
            <w:bookmarkStart w:id="100" w:name="_Toc56666125_WPSOffice_Level2"/>
            <w:bookmarkStart w:id="101" w:name="_Toc34244526"/>
            <w:bookmarkStart w:id="102" w:name="_Toc912584156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22985"/>
      <w:bookmarkStart w:id="105" w:name="_Toc1052307254_WPSOffice_Level2"/>
      <w:bookmarkStart w:id="106" w:name="_Toc34299385"/>
      <w:bookmarkStart w:id="107" w:name="_Toc34244527"/>
      <w:bookmarkStart w:id="108" w:name="_Toc473703018_WPSOffice_Level2"/>
      <w:bookmarkStart w:id="109" w:name="_Toc9979"/>
      <w:bookmarkStart w:id="110" w:name="_Toc720307361_WPSOffice_Level1"/>
      <w:bookmarkStart w:id="111" w:name="_Toc34244528"/>
      <w:bookmarkStart w:id="112" w:name="_Toc34299386"/>
      <w:bookmarkStart w:id="113" w:name="_Toc989"/>
      <w:bookmarkStart w:id="114" w:name="_Toc314859368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22248"/>
      <w:bookmarkStart w:id="116" w:name="_Toc804744097_WPSOffice_Level2"/>
      <w:bookmarkStart w:id="117" w:name="_Toc34244529"/>
      <w:bookmarkStart w:id="118" w:name="_Toc1600184933_WPSOffice_Level2"/>
      <w:bookmarkStart w:id="119" w:name="_Toc34299387"/>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1370457550_WPSOffice_Level2"/>
      <w:bookmarkStart w:id="121" w:name="_Toc482029473_WPSOffice_Level2"/>
      <w:bookmarkStart w:id="122" w:name="_Toc34299388"/>
      <w:bookmarkStart w:id="123" w:name="_Toc6099"/>
      <w:bookmarkStart w:id="124" w:name="_Toc30626"/>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27328"/>
      <w:bookmarkStart w:id="128" w:name="_Toc34244532"/>
      <w:bookmarkStart w:id="129" w:name="_Toc34299390"/>
      <w:bookmarkStart w:id="130" w:name="_Toc1870678712_WPSOffice_Level2"/>
      <w:bookmarkStart w:id="131" w:name="_Toc18485"/>
      <w:bookmarkStart w:id="132" w:name="_Toc1499450547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3" w:name="_Toc32140"/>
      <w:bookmarkStart w:id="134" w:name="_Toc441691768_WPSOffice_Level1"/>
      <w:bookmarkStart w:id="135" w:name="_Toc34299391"/>
      <w:bookmarkStart w:id="136" w:name="_Toc34244533"/>
      <w:bookmarkStart w:id="137" w:name="_Toc840498188_WPSOffice_Level1"/>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544745884_WPSOffice_Level2"/>
      <w:bookmarkStart w:id="139" w:name="_Toc1336520504_WPSOffice_Level2"/>
    </w:p>
    <w:bookmarkEnd w:id="138"/>
    <w:bookmarkEnd w:id="139"/>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0"/>
        </w:numPr>
        <w:ind w:leftChars="0"/>
        <w:jc w:val="left"/>
        <w:rPr>
          <w:rFonts w:hint="eastAsia"/>
          <w:bCs/>
          <w:color w:val="333399"/>
          <w:kern w:val="0"/>
          <w:sz w:val="32"/>
          <w:szCs w:val="32"/>
          <w:lang w:val="en-US" w:eastAsia="zh-CN"/>
        </w:rPr>
      </w:pPr>
      <w:bookmarkStart w:id="140" w:name="_Toc34244546"/>
      <w:bookmarkStart w:id="141" w:name="_Toc5178"/>
      <w:bookmarkStart w:id="142" w:name="_Toc53808999_WPSOffice_Level1"/>
      <w:bookmarkStart w:id="143" w:name="_Toc34299404"/>
      <w:bookmarkStart w:id="144" w:name="_Toc1440304481_WPSOffice_Level1"/>
      <w:r>
        <w:rPr>
          <w:rFonts w:hint="eastAsia"/>
          <w:bCs/>
          <w:color w:val="333399"/>
          <w:kern w:val="0"/>
          <w:sz w:val="32"/>
          <w:szCs w:val="32"/>
          <w:lang w:val="en-US" w:eastAsia="zh-CN"/>
        </w:rPr>
        <w:t>八、#审核关注问题#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1490648814_WPSOffice_Level2"/>
      <w:bookmarkStart w:id="146" w:name="_Toc205059045_WPSOffice_Level2"/>
      <w:bookmarkStart w:id="147" w:name="_Toc9239"/>
      <w:bookmarkStart w:id="148" w:name="_Toc34244547"/>
      <w:bookmarkStart w:id="149" w:name="_Toc34299405"/>
      <w:bookmarkStart w:id="150" w:name="_Toc2950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29848"/>
      <w:bookmarkStart w:id="152" w:name="_Toc34244548"/>
      <w:bookmarkStart w:id="153" w:name="_Toc790390996_WPSOffice_Level2"/>
      <w:bookmarkStart w:id="154" w:name="_Toc1863599527_WPSOffice_Level2"/>
      <w:bookmarkStart w:id="155" w:name="_Toc24289"/>
      <w:bookmarkStart w:id="156" w:name="_Toc34299406"/>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1915113077_WPSOffice_Level2"/>
      <w:bookmarkStart w:id="159" w:name="_Toc34299407"/>
      <w:bookmarkStart w:id="160" w:name="_Toc468258794_WPSOffice_Level2"/>
      <w:bookmarkStart w:id="161" w:name="_Toc34244549"/>
      <w:bookmarkStart w:id="162" w:name="_Toc2452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val="0"/>
                <w:bCs w:val="0"/>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val="0"/>
                <w:bCs w:val="0"/>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34299408"/>
      <w:bookmarkStart w:id="164" w:name="_Toc14291"/>
      <w:bookmarkStart w:id="165" w:name="_Toc761743183_WPSOffice_Level1"/>
      <w:bookmarkStart w:id="166" w:name="_Toc34244550"/>
      <w:bookmarkStart w:id="167" w:name="_Toc277230806_WPSOffice_Level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34244551"/>
      <w:bookmarkStart w:id="169" w:name="_Toc4946"/>
      <w:bookmarkStart w:id="170" w:name="_Toc820583903_WPSOffice_Level2"/>
      <w:bookmarkStart w:id="171" w:name="_Toc34299409"/>
      <w:bookmarkStart w:id="172" w:name="_Toc1645468150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88790984_WPSOffice_Level2"/>
      <w:bookmarkStart w:id="174" w:name="_Toc34299410"/>
      <w:bookmarkStart w:id="175" w:name="_Toc14946"/>
      <w:bookmarkStart w:id="176" w:name="_Toc413676687_WPSOffice_Level2"/>
      <w:bookmarkStart w:id="177" w:name="_Toc3424455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956417070_WPSOffice_Level2"/>
      <w:bookmarkStart w:id="179" w:name="_Toc34244553"/>
      <w:bookmarkStart w:id="180" w:name="_Toc1259513070_WPSOffice_Level2"/>
      <w:bookmarkStart w:id="181" w:name="_Toc11256"/>
      <w:bookmarkStart w:id="182" w:name="_Toc34299411"/>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0388"/>
      <w:bookmarkStart w:id="184" w:name="_Toc34244554"/>
      <w:bookmarkStart w:id="185" w:name="_Toc889859011_WPSOffice_Level2"/>
      <w:bookmarkStart w:id="186" w:name="_Toc34299412"/>
      <w:bookmarkStart w:id="187" w:name="_Toc1379576273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157483652_WPSOffice_Level2"/>
      <w:bookmarkStart w:id="189" w:name="_Toc784280169_WPSOffice_Level2"/>
      <w:bookmarkStart w:id="190" w:name="_Toc34244555"/>
      <w:bookmarkStart w:id="191" w:name="_Toc28052"/>
      <w:bookmarkStart w:id="192" w:name="_Toc3429941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142175097_WPSOffice_Level2"/>
      <w:bookmarkStart w:id="194" w:name="_Toc34299414"/>
      <w:bookmarkStart w:id="195" w:name="_Toc1127886060_WPSOffice_Level2"/>
      <w:bookmarkStart w:id="196" w:name="_Toc8523"/>
      <w:bookmarkStart w:id="197" w:name="_Toc34244556"/>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34244557"/>
      <w:bookmarkStart w:id="199" w:name="_Toc542858351_WPSOffice_Level2"/>
      <w:bookmarkStart w:id="200" w:name="_Toc34299415"/>
      <w:bookmarkStart w:id="201" w:name="_Toc9331"/>
      <w:bookmarkStart w:id="202" w:name="_Toc1535039815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1526126099_WPSOffice_Level1"/>
      <w:bookmarkStart w:id="204" w:name="_Toc34299416"/>
      <w:bookmarkStart w:id="205" w:name="_Toc34244558"/>
      <w:bookmarkStart w:id="206" w:name="_Toc1467656914_WPSOffice_Level1"/>
      <w:bookmarkStart w:id="207" w:name="_Toc3272"/>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2" w:type="default"/>
          <w:footerReference r:id="rId13" w:type="default"/>
          <w:type w:val="continuous"/>
          <w:pgSz w:w="11850" w:h="16783"/>
          <w:pgMar w:top="1440" w:right="1083" w:bottom="1083" w:left="3243" w:header="851" w:footer="992" w:gutter="0"/>
          <w:pgBorders>
            <w:top w:val="none" w:sz="0" w:space="0"/>
            <w:left w:val="none" w:sz="0" w:space="0"/>
            <w:bottom w:val="none" w:sz="0" w:space="0"/>
            <w:right w:val="none" w:sz="0" w:space="0"/>
          </w:pgBorders>
          <w:pgNumType w:fmt="decimal"/>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7"/>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8"/>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9"/>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0"/>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1"/>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2"/>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pgNumType w:fmt="decimal"/>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58240;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U6q0q1QAAAAYBAAAPAAAAAAAA&#10;AAEAIAAAACIAAABkcnMvZG93bnJldi54bWxQSwECFAAUAAAACACHTuJA2xFyhRUCAAAKBAAADgAA&#10;AAAAAAABACAAAAAkAQAAZHJzL2Uyb0RvYy54bWxQSwUGAAAAAAYABgBZAQAAqwU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91008;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TqrSrVAAAABgEAAA8AAAAAAAAA&#10;AQAgAAAAIgAAAGRycy9kb3ducmV2LnhtbFBLAQIUABQAAAAIAIdO4kAdCbLrFAIAAAoEAAAOAAAA&#10;AAAAAAEAIAAAACQBAABkcnMvZTJvRG9jLnhtbFBLBQYAAAAABgAGAFkBAACq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6912;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DZOl1AAAAAcBAAAPAAAAAAAAAAEA&#10;IAAAACIAAABkcnMvZG93bnJldi54bWxQSwECFAAUAAAACACHTuJAEdcmWhMCAAATBAAADgAAAAAA&#10;AAABACAAAAAjAQAAZHJzL2Uyb0RvYy54bWxQSwUGAAAAAAYABgBZAQAAqAU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7936;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4Nk6XUAAAABwEAAA8AAAAAAAAA&#10;AQAgAAAAIgAAAGRycy9kb3ducmV2LnhtbFBLAQIUABQAAAAIAIdO4kDU1bNgFQIAABMEAAAOAAAA&#10;AAAAAAEAIAAAACMBAABkcnMvZTJvRG9jLnhtbFBLBQYAAAAABgAGAFkBAACq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8960;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4Nk6XUAAAABwEAAA8AAAAAAAAAAQAg&#10;AAAAIgAAAGRycy9kb3ducmV2LnhtbFBLAQIUABQAAAAIAIdO4kDmyYHKEgIAABMEAAAOAAAAAAAA&#10;AAEAIAAAACMBAABkcnMvZTJvRG9jLnhtbFBLBQYAAAAABgAGAFkBAACn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-10160</wp:posOffset>
              </wp:positionV>
              <wp:extent cx="1316355" cy="30035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316355" cy="300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0.8pt;height:23.65pt;width:103.65pt;mso-position-horizontal:center;mso-position-horizontal-relative:margin;z-index:251689984;mso-width-relative:page;mso-height-relative:page;" filled="f" stroked="f" coordsize="21600,21600" o:gfxdata="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FnXvWAAAABgEAAA8AAAAA&#10;AAAAAQAgAAAAIgAAAGRycy9kb3ducmV2LnhtbFBLAQIUABQAAAAIAIdO4kDyzkKxFgIAABYEAAAO&#10;AAAAAAAAAAEAIAAAACU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p/>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846B2A"/>
    <w:rsid w:val="04A1224A"/>
    <w:rsid w:val="04DC175A"/>
    <w:rsid w:val="05373B98"/>
    <w:rsid w:val="05616F75"/>
    <w:rsid w:val="05E446C6"/>
    <w:rsid w:val="05EF1EAA"/>
    <w:rsid w:val="06312194"/>
    <w:rsid w:val="063E0E15"/>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C21CCB"/>
    <w:rsid w:val="0EF676AB"/>
    <w:rsid w:val="0F06062E"/>
    <w:rsid w:val="0F21737D"/>
    <w:rsid w:val="0FD54E5F"/>
    <w:rsid w:val="10551EFA"/>
    <w:rsid w:val="106942A5"/>
    <w:rsid w:val="1078439C"/>
    <w:rsid w:val="10844E9D"/>
    <w:rsid w:val="108D78A6"/>
    <w:rsid w:val="109357E2"/>
    <w:rsid w:val="10E3447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0278A7"/>
    <w:rsid w:val="19202D10"/>
    <w:rsid w:val="192522AD"/>
    <w:rsid w:val="199632B7"/>
    <w:rsid w:val="19B83AC2"/>
    <w:rsid w:val="1A70022A"/>
    <w:rsid w:val="1A7264C4"/>
    <w:rsid w:val="1A747E54"/>
    <w:rsid w:val="1AC1697A"/>
    <w:rsid w:val="1AE92EB1"/>
    <w:rsid w:val="1B0F5FDC"/>
    <w:rsid w:val="1B1476C2"/>
    <w:rsid w:val="1B304707"/>
    <w:rsid w:val="1B4B2648"/>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1451D2B"/>
    <w:rsid w:val="221F2A90"/>
    <w:rsid w:val="2248660A"/>
    <w:rsid w:val="22AF6A54"/>
    <w:rsid w:val="22C64896"/>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672F7B"/>
    <w:rsid w:val="2C9E267B"/>
    <w:rsid w:val="2CD91A4D"/>
    <w:rsid w:val="2DE42604"/>
    <w:rsid w:val="2E1A7E59"/>
    <w:rsid w:val="2E58156F"/>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1415EC"/>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B70568"/>
    <w:rsid w:val="3CD35655"/>
    <w:rsid w:val="3CDC0244"/>
    <w:rsid w:val="3D0137BF"/>
    <w:rsid w:val="3D1C06F7"/>
    <w:rsid w:val="3D230D14"/>
    <w:rsid w:val="3D324CE1"/>
    <w:rsid w:val="3D4C0580"/>
    <w:rsid w:val="3DF10D25"/>
    <w:rsid w:val="3DFB3F2B"/>
    <w:rsid w:val="3E43747C"/>
    <w:rsid w:val="3E524DAE"/>
    <w:rsid w:val="3E5F642D"/>
    <w:rsid w:val="3E8340D0"/>
    <w:rsid w:val="3F1D7C2F"/>
    <w:rsid w:val="3F1E5048"/>
    <w:rsid w:val="3F3F3381"/>
    <w:rsid w:val="3F47726C"/>
    <w:rsid w:val="3F5A2E0F"/>
    <w:rsid w:val="3F6530DD"/>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60138D"/>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DD11DEC"/>
    <w:rsid w:val="4E922E78"/>
    <w:rsid w:val="4EF8295D"/>
    <w:rsid w:val="4F1F0090"/>
    <w:rsid w:val="4F5D4DB2"/>
    <w:rsid w:val="4F7DF0F7"/>
    <w:rsid w:val="4F986000"/>
    <w:rsid w:val="4F9F3273"/>
    <w:rsid w:val="509D5E47"/>
    <w:rsid w:val="50C744E7"/>
    <w:rsid w:val="50F9198F"/>
    <w:rsid w:val="51581F77"/>
    <w:rsid w:val="515C3388"/>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B82BEF"/>
    <w:rsid w:val="54D97A46"/>
    <w:rsid w:val="55003CA9"/>
    <w:rsid w:val="550B3E36"/>
    <w:rsid w:val="554950B1"/>
    <w:rsid w:val="554B43E8"/>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FE87C3"/>
    <w:rsid w:val="594F2690"/>
    <w:rsid w:val="59732786"/>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47151F"/>
    <w:rsid w:val="675A5037"/>
    <w:rsid w:val="676014A7"/>
    <w:rsid w:val="67BC73CB"/>
    <w:rsid w:val="67DC3A0E"/>
    <w:rsid w:val="67FFBB6D"/>
    <w:rsid w:val="680474FE"/>
    <w:rsid w:val="687A0803"/>
    <w:rsid w:val="6880562B"/>
    <w:rsid w:val="68A25BA2"/>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01D61"/>
    <w:rsid w:val="70714896"/>
    <w:rsid w:val="709E5406"/>
    <w:rsid w:val="70A853CA"/>
    <w:rsid w:val="70D7251B"/>
    <w:rsid w:val="7115754E"/>
    <w:rsid w:val="71850960"/>
    <w:rsid w:val="71E50225"/>
    <w:rsid w:val="725A685B"/>
    <w:rsid w:val="730C482D"/>
    <w:rsid w:val="73C11CEA"/>
    <w:rsid w:val="73C230B6"/>
    <w:rsid w:val="73FF442E"/>
    <w:rsid w:val="73FFFDCF"/>
    <w:rsid w:val="74277D27"/>
    <w:rsid w:val="74405AEE"/>
    <w:rsid w:val="745D307F"/>
    <w:rsid w:val="74691DAD"/>
    <w:rsid w:val="74EB35CA"/>
    <w:rsid w:val="7542366E"/>
    <w:rsid w:val="75F84F90"/>
    <w:rsid w:val="760D0E59"/>
    <w:rsid w:val="763B04D4"/>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9B532D"/>
    <w:rsid w:val="7AA44C7D"/>
    <w:rsid w:val="7AAE4B64"/>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143BDA"/>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chart" Target="charts/chart1.xml"/><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2020-04-28T06:41:39Z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