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智汇轻营 - 2026年度项目计划</w:t>
      </w:r>
    </w:p>
    <w:p>
      <w:pPr>
        <w:spacing w:after="200"/>
      </w:pPr>
    </w:p>
    <w:p>
      <w:pPr>
        <w:pStyle w:val="Heading2"/>
      </w:pPr>
      <w:r>
        <w:t xml:space="preserve">一、项目背景</w:t>
      </w:r>
    </w:p>
    <w:p>
      <w:r>
        <w:t xml:space="preserve">随着公司业务规模扩大，现有项目管理方式已无法满足需求。为提升管理效率、降低运营成本，决定开发智汇轻营智能项目管理系统。</w:t>
      </w:r>
    </w:p>
    <w:p>
      <w:pPr>
        <w:spacing w:after="200"/>
      </w:pPr>
    </w:p>
    <w:p>
      <w:pPr>
        <w:pStyle w:val="Heading2"/>
      </w:pPr>
      <w:r>
        <w:t xml:space="preserve">二、项目目标</w:t>
      </w:r>
    </w:p>
    <w:p>
      <w:r>
        <w:t xml:space="preserve">1. 实现项目全流程数字化管理</w:t>
      </w:r>
    </w:p>
    <w:p>
      <w:r>
        <w:t xml:space="preserve">2. 集成 AI 智能助手，辅助决策分析</w:t>
      </w:r>
    </w:p>
    <w:p>
      <w:r>
        <w:t xml:space="preserve">3. 打通客户管理、财务报表、工时统计等模块</w:t>
      </w:r>
    </w:p>
    <w:p>
      <w:r>
        <w:t xml:space="preserve">4. 支持多端访问（Web + 移动端）</w:t>
      </w:r>
    </w:p>
    <w:p>
      <w:pPr>
        <w:spacing w:after="200"/>
      </w:pPr>
    </w:p>
    <w:p>
      <w:pPr>
        <w:pStyle w:val="Heading2"/>
      </w:pPr>
      <w:r>
        <w:t xml:space="preserve">三、预算明细</w:t>
      </w:r>
    </w:p>
    <w:p>
      <w:r>
        <w:t xml:space="preserve">人力成本：约 180,000 元（前端 3 人 + 后端 2 人 + 测试 1 人，周期 3 个月）</w:t>
      </w:r>
    </w:p>
    <w:p>
      <w:r>
        <w:t xml:space="preserve">服务器费用：约 15,000 元/年（云服务器 + CDN + 数据库）</w:t>
      </w:r>
    </w:p>
    <w:p>
      <w:r>
        <w:t xml:space="preserve">第三方服务：约 8,000 元/年（AI API + 短信 + 邮件）</w:t>
      </w:r>
    </w:p>
    <w:p>
      <w:r>
        <w:t xml:space="preserve">设计费用：约 25,000 元（UI/UX 设计外包）</w:t>
      </w:r>
    </w:p>
    <w:p>
      <w:r>
        <w:t xml:space="preserve">总预算：约 228,000 元</w:t>
      </w:r>
    </w:p>
    <w:p>
      <w:pPr>
        <w:spacing w:after="200"/>
      </w:pPr>
    </w:p>
    <w:p>
      <w:pPr>
        <w:pStyle w:val="Heading2"/>
      </w:pPr>
      <w:r>
        <w:t xml:space="preserve">四、时间节点</w:t>
      </w:r>
    </w:p>
    <w:p>
      <w:r>
        <w:t xml:space="preserve">第一阶段（1-2月）：核心模块开发（认证、项目、任务）</w:t>
      </w:r>
    </w:p>
    <w:p>
      <w:r>
        <w:t xml:space="preserve">第二阶段（3-4月）：扩展模块开发（财务、报表、AI助手）</w:t>
      </w:r>
    </w:p>
    <w:p>
      <w:r>
        <w:t xml:space="preserve">第三阶段（5月）：测试优化、上线部署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2026-06-13T15:19:21.049Z</dcterms:created>
  <dcterms:modified xsi:type="dcterms:W3CDTF">2026-06-13T15:19:21.049Z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