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6D" w:rsidRPr="00900F0D" w:rsidRDefault="00611352" w:rsidP="00900F0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需求</w:t>
      </w:r>
      <w:r w:rsidR="00E95F3C" w:rsidRPr="00900F0D">
        <w:rPr>
          <w:rFonts w:hint="eastAsia"/>
          <w:b/>
          <w:sz w:val="32"/>
        </w:rPr>
        <w:t>清单</w:t>
      </w:r>
    </w:p>
    <w:p w:rsidR="00E95F3C" w:rsidRPr="00437F0E" w:rsidRDefault="00E95F3C" w:rsidP="00E95F3C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强磁安装，吸附紧固。</w:t>
      </w:r>
    </w:p>
    <w:p w:rsidR="00E95F3C" w:rsidRPr="00437F0E" w:rsidRDefault="00E95F3C" w:rsidP="00E95F3C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GPS信息</w:t>
      </w:r>
    </w:p>
    <w:p w:rsidR="00E95F3C" w:rsidRDefault="00E95F3C" w:rsidP="0063186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定位采用</w:t>
      </w:r>
      <w:r w:rsidR="0063186A">
        <w:rPr>
          <w:rFonts w:hint="eastAsia"/>
        </w:rPr>
        <w:t>北斗+</w:t>
      </w:r>
      <w:r w:rsidR="009B1DF0">
        <w:t>GPS</w:t>
      </w:r>
      <w:r w:rsidR="0063186A">
        <w:rPr>
          <w:rFonts w:hint="eastAsia"/>
        </w:rPr>
        <w:t>双重定位，</w:t>
      </w:r>
      <w:r w:rsidR="009B1DF0">
        <w:rPr>
          <w:rFonts w:hint="eastAsia"/>
        </w:rPr>
        <w:t>LBS</w:t>
      </w:r>
      <w:r w:rsidR="00A179BB">
        <w:rPr>
          <w:rFonts w:hint="eastAsia"/>
        </w:rPr>
        <w:t>做</w:t>
      </w:r>
      <w:r w:rsidR="009B1DF0">
        <w:rPr>
          <w:rFonts w:hint="eastAsia"/>
        </w:rPr>
        <w:t>为辅助定位。</w:t>
      </w:r>
      <w:r w:rsidR="0063186A">
        <w:rPr>
          <w:rFonts w:hint="eastAsia"/>
        </w:rPr>
        <w:t>定位精度</w:t>
      </w:r>
      <w:r w:rsidR="009B1DF0">
        <w:rPr>
          <w:rFonts w:hint="eastAsia"/>
        </w:rPr>
        <w:t>应</w:t>
      </w:r>
      <w:r w:rsidR="0063186A">
        <w:rPr>
          <w:rFonts w:hint="eastAsia"/>
        </w:rPr>
        <w:t>&lt;10米</w:t>
      </w:r>
      <w:r w:rsidR="009B1DF0">
        <w:rPr>
          <w:rFonts w:hint="eastAsia"/>
        </w:rPr>
        <w:t>。</w:t>
      </w:r>
    </w:p>
    <w:p w:rsidR="0063186A" w:rsidRDefault="0063186A" w:rsidP="00FC27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定位通信良好，</w:t>
      </w:r>
      <w:r w:rsidR="00FC2705" w:rsidRPr="00FC2705">
        <w:rPr>
          <w:rFonts w:hint="eastAsia"/>
        </w:rPr>
        <w:t>能够适应地下车库等非开阔地区的数据传输</w:t>
      </w:r>
      <w:r w:rsidR="00FC2705">
        <w:rPr>
          <w:rFonts w:hint="eastAsia"/>
        </w:rPr>
        <w:t>；</w:t>
      </w:r>
    </w:p>
    <w:p w:rsidR="00A2062A" w:rsidRDefault="00A2062A" w:rsidP="00A2062A">
      <w:pPr>
        <w:pStyle w:val="a7"/>
        <w:ind w:left="735" w:firstLineChars="0" w:firstLine="0"/>
        <w:rPr>
          <w:b/>
          <w:color w:val="FF0000"/>
        </w:rPr>
      </w:pPr>
      <w:r w:rsidRPr="00A2062A">
        <w:rPr>
          <w:rFonts w:hint="eastAsia"/>
          <w:b/>
          <w:color w:val="FF0000"/>
        </w:rPr>
        <w:t>R：</w:t>
      </w:r>
      <w:r>
        <w:rPr>
          <w:rFonts w:hint="eastAsia"/>
          <w:b/>
          <w:color w:val="FF0000"/>
        </w:rPr>
        <w:t>视当地网络环境而定，在信号很弱的情况下，只能做数据缓存，待网络恢复之后，补报到后台。</w:t>
      </w:r>
    </w:p>
    <w:p w:rsidR="00E404E6" w:rsidRPr="00E404E6" w:rsidRDefault="00E404E6" w:rsidP="00A2062A">
      <w:pPr>
        <w:pStyle w:val="a7"/>
        <w:ind w:left="735" w:firstLineChars="0" w:firstLine="0"/>
        <w:rPr>
          <w:b/>
          <w:color w:val="92D050"/>
        </w:rPr>
      </w:pPr>
      <w:r w:rsidRPr="00E404E6">
        <w:rPr>
          <w:rFonts w:hint="eastAsia"/>
          <w:b/>
          <w:color w:val="92D050"/>
        </w:rPr>
        <w:t>G</w:t>
      </w:r>
      <w:r>
        <w:rPr>
          <w:b/>
          <w:color w:val="92D050"/>
        </w:rPr>
        <w:t>H</w:t>
      </w:r>
      <w:r w:rsidRPr="00E404E6">
        <w:rPr>
          <w:rFonts w:hint="eastAsia"/>
          <w:b/>
          <w:color w:val="92D050"/>
        </w:rPr>
        <w:t>：</w:t>
      </w:r>
      <w:r w:rsidR="00752AE8">
        <w:rPr>
          <w:rFonts w:hint="eastAsia"/>
          <w:b/>
          <w:color w:val="92D050"/>
        </w:rPr>
        <w:t>同意</w:t>
      </w:r>
      <w:r>
        <w:rPr>
          <w:rFonts w:hint="eastAsia"/>
          <w:b/>
          <w:color w:val="92D050"/>
        </w:rPr>
        <w:t>数据缓存，采用补报。</w:t>
      </w:r>
    </w:p>
    <w:p w:rsidR="002A5920" w:rsidRDefault="002A5920" w:rsidP="002A592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待机</w:t>
      </w:r>
      <w:r w:rsidR="00437F0E">
        <w:rPr>
          <w:rFonts w:hint="eastAsia"/>
        </w:rPr>
        <w:t>静默</w:t>
      </w:r>
      <w:r>
        <w:rPr>
          <w:rFonts w:hint="eastAsia"/>
        </w:rPr>
        <w:t>模式下，</w:t>
      </w:r>
      <w:r w:rsidR="005A5864">
        <w:rPr>
          <w:rFonts w:hint="eastAsia"/>
        </w:rPr>
        <w:t>定时向</w:t>
      </w:r>
      <w:r>
        <w:rPr>
          <w:rFonts w:hint="eastAsia"/>
        </w:rPr>
        <w:t>服务器通过TCP</w:t>
      </w:r>
      <w:r w:rsidR="005A5864">
        <w:rPr>
          <w:rFonts w:hint="eastAsia"/>
        </w:rPr>
        <w:t>上报</w:t>
      </w:r>
      <w:r w:rsidR="003A200C">
        <w:rPr>
          <w:rFonts w:hint="eastAsia"/>
        </w:rPr>
        <w:t>定位</w:t>
      </w:r>
      <w:r w:rsidR="005A5864">
        <w:rPr>
          <w:rFonts w:hint="eastAsia"/>
        </w:rPr>
        <w:t>信息</w:t>
      </w:r>
      <w:r w:rsidR="00B80DB5">
        <w:rPr>
          <w:rFonts w:hint="eastAsia"/>
        </w:rPr>
        <w:t>。</w:t>
      </w:r>
    </w:p>
    <w:p w:rsidR="002A5920" w:rsidRDefault="002A5920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待机</w:t>
      </w:r>
      <w:r w:rsidR="00004DA5">
        <w:rPr>
          <w:rFonts w:hint="eastAsia"/>
        </w:rPr>
        <w:t>静默</w:t>
      </w:r>
      <w:r>
        <w:rPr>
          <w:rFonts w:hint="eastAsia"/>
        </w:rPr>
        <w:t>模式是指：设备未监听到任何抖动、震动、启动等动作情况下，按照设置方式定时上报</w:t>
      </w:r>
      <w:r w:rsidR="00004DA5">
        <w:rPr>
          <w:rFonts w:hint="eastAsia"/>
        </w:rPr>
        <w:t>。</w:t>
      </w:r>
    </w:p>
    <w:p w:rsidR="00B80DB5" w:rsidRDefault="00E41F6C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设备要</w:t>
      </w:r>
      <w:r w:rsidR="003A200C">
        <w:rPr>
          <w:rFonts w:hint="eastAsia"/>
        </w:rPr>
        <w:t>上传定位信息后，需要</w:t>
      </w:r>
      <w:r>
        <w:rPr>
          <w:rFonts w:hint="eastAsia"/>
        </w:rPr>
        <w:t>等待TCP传回的</w:t>
      </w:r>
      <w:r w:rsidR="005A5864">
        <w:rPr>
          <w:rFonts w:hint="eastAsia"/>
        </w:rPr>
        <w:t>接收信号，一旦收到信号就等待下一周期上</w:t>
      </w:r>
      <w:r w:rsidR="002A4E0E">
        <w:rPr>
          <w:rFonts w:hint="eastAsia"/>
        </w:rPr>
        <w:t>报。</w:t>
      </w:r>
    </w:p>
    <w:p w:rsidR="00FC2705" w:rsidRDefault="00E41F6C" w:rsidP="00642ED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如果等待</w:t>
      </w:r>
      <w:r w:rsidR="00B80DB5">
        <w:t>3</w:t>
      </w:r>
      <w:r w:rsidR="00B80DB5">
        <w:rPr>
          <w:rFonts w:hint="eastAsia"/>
        </w:rPr>
        <w:t>分钟</w:t>
      </w:r>
      <w:r>
        <w:rPr>
          <w:rFonts w:hint="eastAsia"/>
        </w:rPr>
        <w:t>仍旧未收到TCP传回的接收信息，重新上报。</w:t>
      </w:r>
      <w:r w:rsidR="003A200C">
        <w:rPr>
          <w:rFonts w:hint="eastAsia"/>
        </w:rPr>
        <w:t>直到收到TCP确认信号。</w:t>
      </w:r>
    </w:p>
    <w:p w:rsidR="003E6C59" w:rsidRDefault="003E6C59" w:rsidP="003E6C59">
      <w:pPr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t>R：等待3分钟重新上报会无谓消耗功耗，建议采用下次</w:t>
      </w:r>
      <w:r w:rsidR="00A157F9">
        <w:rPr>
          <w:rFonts w:hint="eastAsia"/>
          <w:b/>
          <w:color w:val="FF0000"/>
        </w:rPr>
        <w:t>上报补报的方式进行；具体方式为发送失败后，把信息按照时间顺序存储在本机的ROM里面，等某次与服务器连接成功之后，统一补报给服务器。</w:t>
      </w:r>
    </w:p>
    <w:p w:rsidR="00E404E6" w:rsidRDefault="00E404E6" w:rsidP="003E6C59">
      <w:pPr>
        <w:ind w:left="720"/>
        <w:rPr>
          <w:b/>
          <w:color w:val="92D050"/>
        </w:rPr>
      </w:pPr>
      <w:r w:rsidRPr="00E404E6">
        <w:rPr>
          <w:rFonts w:hint="eastAsia"/>
          <w:b/>
          <w:color w:val="92D050"/>
        </w:rPr>
        <w:t>G</w:t>
      </w:r>
      <w:r>
        <w:rPr>
          <w:b/>
          <w:color w:val="92D050"/>
        </w:rPr>
        <w:t>H</w:t>
      </w:r>
      <w:r w:rsidR="00752AE8">
        <w:rPr>
          <w:rFonts w:hint="eastAsia"/>
          <w:b/>
          <w:color w:val="92D050"/>
        </w:rPr>
        <w:t>：主要担心一直无法收到服务器设置消息，设置成功后应该提示用户，一直不成功也要提示用户。</w:t>
      </w:r>
    </w:p>
    <w:p w:rsidR="00752AE8" w:rsidRPr="00E404E6" w:rsidRDefault="00752AE8" w:rsidP="003E6C59">
      <w:pPr>
        <w:ind w:left="720"/>
        <w:rPr>
          <w:b/>
          <w:color w:val="92D050"/>
        </w:rPr>
      </w:pPr>
    </w:p>
    <w:p w:rsidR="003A200C" w:rsidRDefault="00DC7B33" w:rsidP="00FC27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定时是有不同模式的，支持10</w:t>
      </w:r>
      <w:r w:rsidR="003C3D8B">
        <w:rPr>
          <w:rFonts w:hint="eastAsia"/>
        </w:rPr>
        <w:t>秒到</w:t>
      </w:r>
      <w:r>
        <w:rPr>
          <w:rFonts w:hint="eastAsia"/>
        </w:rPr>
        <w:t>1小时间隔</w:t>
      </w:r>
      <w:r w:rsidR="003A200C">
        <w:rPr>
          <w:rFonts w:hint="eastAsia"/>
        </w:rPr>
        <w:t>周期</w:t>
      </w:r>
      <w:r>
        <w:rPr>
          <w:rFonts w:hint="eastAsia"/>
        </w:rPr>
        <w:t>设置上报信息</w:t>
      </w:r>
      <w:r w:rsidR="00E41F6C">
        <w:rPr>
          <w:rFonts w:hint="eastAsia"/>
        </w:rPr>
        <w:t>，通过TCP进行</w:t>
      </w:r>
      <w:r w:rsidR="003A200C">
        <w:rPr>
          <w:rFonts w:hint="eastAsia"/>
        </w:rPr>
        <w:t>修改</w:t>
      </w:r>
      <w:r w:rsidR="00E41F6C">
        <w:rPr>
          <w:rFonts w:hint="eastAsia"/>
        </w:rPr>
        <w:t>上报周期设置。</w:t>
      </w:r>
    </w:p>
    <w:p w:rsidR="00DC7B33" w:rsidRDefault="003A200C" w:rsidP="003A20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上传GPS定位的同时获取定时设置</w:t>
      </w:r>
      <w:r w:rsidR="002A5920">
        <w:rPr>
          <w:rFonts w:hint="eastAsia"/>
        </w:rPr>
        <w:t>信息，并与当前模式进行比较，不同则更改，相同则不进行修改。</w:t>
      </w:r>
    </w:p>
    <w:p w:rsidR="00E95F3C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设备一旦监听到任何抖动、震动、启动等动作情况下，立即上报定时信息，工作原理原理同2.3.2及</w:t>
      </w:r>
      <w:r w:rsidR="00B70D25">
        <w:rPr>
          <w:rFonts w:hint="eastAsia"/>
        </w:rPr>
        <w:t>2.3.3。</w:t>
      </w:r>
    </w:p>
    <w:p w:rsidR="00642ED4" w:rsidRPr="00437F0E" w:rsidRDefault="00642ED4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震动警报</w:t>
      </w:r>
    </w:p>
    <w:p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设备具有震动传感器；</w:t>
      </w:r>
    </w:p>
    <w:p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通过服务器可以设置震动传感器的灵敏度，分为：1级、2级、3级。</w:t>
      </w:r>
    </w:p>
    <w:p w:rsidR="00642ED4" w:rsidRDefault="00642ED4" w:rsidP="00642ED4">
      <w:pPr>
        <w:pStyle w:val="a7"/>
        <w:ind w:left="735" w:firstLineChars="0" w:firstLine="0"/>
      </w:pPr>
      <w:r>
        <w:t>1</w:t>
      </w:r>
      <w:r>
        <w:rPr>
          <w:rFonts w:hint="eastAsia"/>
        </w:rPr>
        <w:t>级：灵敏度最低，即车辆发动机启动抖动时报警。</w:t>
      </w:r>
    </w:p>
    <w:p w:rsidR="00642ED4" w:rsidRDefault="00642ED4" w:rsidP="00642ED4">
      <w:pPr>
        <w:pStyle w:val="a7"/>
        <w:ind w:left="735" w:firstLineChars="0" w:firstLine="0"/>
      </w:pPr>
      <w:r>
        <w:rPr>
          <w:rFonts w:hint="eastAsia"/>
        </w:rPr>
        <w:t>2级：灵敏度中级，即车辆车门、引擎盖、后备箱关闭时车身晃动时报警。</w:t>
      </w:r>
    </w:p>
    <w:p w:rsidR="00642ED4" w:rsidRDefault="00642ED4" w:rsidP="00642ED4">
      <w:pPr>
        <w:pStyle w:val="a7"/>
        <w:ind w:left="735" w:firstLineChars="0" w:firstLine="0"/>
      </w:pPr>
      <w:r>
        <w:rPr>
          <w:rFonts w:hint="eastAsia"/>
        </w:rPr>
        <w:t>3级：灵敏度最高，即碰触、移动设备、鞭炮震动时报警。</w:t>
      </w:r>
    </w:p>
    <w:p w:rsidR="00A157F9" w:rsidRDefault="00A157F9" w:rsidP="00642ED4">
      <w:pPr>
        <w:pStyle w:val="a7"/>
        <w:ind w:left="735" w:firstLineChars="0" w:firstLine="0"/>
        <w:rPr>
          <w:b/>
          <w:color w:val="FF0000"/>
        </w:rPr>
      </w:pPr>
      <w:r w:rsidRPr="00A157F9">
        <w:rPr>
          <w:rFonts w:hint="eastAsia"/>
          <w:b/>
          <w:color w:val="FF0000"/>
        </w:rPr>
        <w:t>R：震动灵敏度分级需要</w:t>
      </w:r>
      <w:r>
        <w:rPr>
          <w:rFonts w:hint="eastAsia"/>
          <w:b/>
          <w:color w:val="FF0000"/>
        </w:rPr>
        <w:t>给出具体的G值定义，比如200mg或者345mg</w:t>
      </w:r>
      <w:r w:rsidR="00A2062A">
        <w:rPr>
          <w:rFonts w:hint="eastAsia"/>
          <w:b/>
          <w:color w:val="FF0000"/>
        </w:rPr>
        <w:t>，需要根据实测情况来确定阀值。</w:t>
      </w:r>
    </w:p>
    <w:p w:rsidR="00E404E6" w:rsidRPr="00E404E6" w:rsidRDefault="00E404E6" w:rsidP="00642ED4">
      <w:pPr>
        <w:pStyle w:val="a7"/>
        <w:ind w:left="735" w:firstLineChars="0" w:firstLine="0"/>
        <w:rPr>
          <w:b/>
          <w:color w:val="92D050"/>
        </w:rPr>
      </w:pPr>
      <w:r w:rsidRPr="00E404E6">
        <w:rPr>
          <w:rFonts w:hint="eastAsia"/>
          <w:b/>
          <w:color w:val="92D050"/>
        </w:rPr>
        <w:t xml:space="preserve">GH： </w:t>
      </w:r>
      <w:r>
        <w:rPr>
          <w:b/>
          <w:color w:val="92D050"/>
        </w:rPr>
        <w:t>G</w:t>
      </w:r>
      <w:r>
        <w:rPr>
          <w:rFonts w:hint="eastAsia"/>
          <w:b/>
          <w:color w:val="92D050"/>
        </w:rPr>
        <w:t>值是什么呢？我们来定还是你们定</w:t>
      </w:r>
      <w:r w:rsidR="00752AE8">
        <w:rPr>
          <w:rFonts w:hint="eastAsia"/>
          <w:b/>
          <w:color w:val="92D050"/>
        </w:rPr>
        <w:t>？</w:t>
      </w:r>
    </w:p>
    <w:p w:rsidR="00642ED4" w:rsidRDefault="00642ED4" w:rsidP="00642E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设备报警原理同</w:t>
      </w:r>
      <w:r w:rsidR="00B70D25">
        <w:rPr>
          <w:rFonts w:hint="eastAsia"/>
        </w:rPr>
        <w:t>2.3以及</w:t>
      </w:r>
      <w:r>
        <w:rPr>
          <w:rFonts w:hint="eastAsia"/>
        </w:rPr>
        <w:t>2.5</w:t>
      </w:r>
      <w:r w:rsidR="00B70D25">
        <w:rPr>
          <w:rFonts w:hint="eastAsia"/>
        </w:rPr>
        <w:t>。</w:t>
      </w:r>
    </w:p>
    <w:p w:rsidR="00900F0D" w:rsidRDefault="00437F0E" w:rsidP="00B70D25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GPS定位的同时获取</w:t>
      </w:r>
      <w:r>
        <w:rPr>
          <w:rFonts w:hint="eastAsia"/>
        </w:rPr>
        <w:t>灵敏度设置</w:t>
      </w:r>
      <w:r w:rsidRPr="00437F0E">
        <w:t>，并与当前模式进行比较，不同则更改，相同则不进行修改。</w:t>
      </w:r>
    </w:p>
    <w:p w:rsidR="00642ED4" w:rsidRPr="00437F0E" w:rsidRDefault="00642ED4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37F0E">
        <w:rPr>
          <w:rFonts w:hint="eastAsia"/>
          <w:b/>
          <w:sz w:val="24"/>
        </w:rPr>
        <w:t>设备倾角</w:t>
      </w:r>
      <w:r w:rsidR="000612F1">
        <w:rPr>
          <w:rFonts w:hint="eastAsia"/>
          <w:b/>
          <w:sz w:val="24"/>
        </w:rPr>
        <w:t>警报</w:t>
      </w:r>
    </w:p>
    <w:p w:rsidR="00642ED4" w:rsidRDefault="00642ED4" w:rsidP="000E43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设备具有陀螺仪</w:t>
      </w:r>
      <w:r w:rsidR="000E438E">
        <w:rPr>
          <w:rFonts w:hint="eastAsia"/>
        </w:rPr>
        <w:t>，可以通过TCP向服务器上传当前的角度信息。</w:t>
      </w:r>
    </w:p>
    <w:p w:rsidR="000E438E" w:rsidRDefault="00437F0E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上传方式与GPS信息一致，当陀螺仪角度超过一定阀值有晃动则立即上传角度信息。上传后要</w:t>
      </w:r>
      <w:r w:rsidRPr="00437F0E">
        <w:rPr>
          <w:rFonts w:hint="eastAsia"/>
        </w:rPr>
        <w:t>等待</w:t>
      </w:r>
      <w:r w:rsidRPr="00437F0E">
        <w:t>TCP传回的接收信号，一旦收到信号就</w:t>
      </w:r>
      <w:r>
        <w:rPr>
          <w:rFonts w:hint="eastAsia"/>
        </w:rPr>
        <w:t>停止</w:t>
      </w:r>
      <w:r w:rsidRPr="00437F0E">
        <w:t>上报。</w:t>
      </w:r>
      <w:r>
        <w:rPr>
          <w:rFonts w:hint="eastAsia"/>
        </w:rPr>
        <w:t>如果超过3分钟未收到回传信息，则继续上报，直至收到确认信号位置。</w:t>
      </w:r>
    </w:p>
    <w:p w:rsidR="00437F0E" w:rsidRDefault="00437F0E" w:rsidP="000E438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上述角度阀值可通过TCP进行设置，支持1°-</w:t>
      </w:r>
      <w:r>
        <w:t>90</w:t>
      </w:r>
      <w:r>
        <w:rPr>
          <w:rFonts w:hint="eastAsia"/>
        </w:rPr>
        <w:t>° 角度设置。</w:t>
      </w:r>
    </w:p>
    <w:p w:rsidR="00437F0E" w:rsidRDefault="00437F0E" w:rsidP="00437F0E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GPS定位的同时获取定时</w:t>
      </w:r>
      <w:r>
        <w:rPr>
          <w:rFonts w:hint="eastAsia"/>
        </w:rPr>
        <w:t>角度阀值</w:t>
      </w:r>
      <w:r w:rsidRPr="00437F0E">
        <w:t>信息，并与当前模式进行比较，不同则更改，相同则不进行修改。</w:t>
      </w:r>
    </w:p>
    <w:p w:rsidR="00642ED4" w:rsidRPr="00B70D25" w:rsidRDefault="00437F0E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70D25">
        <w:rPr>
          <w:rFonts w:hint="eastAsia"/>
          <w:b/>
          <w:sz w:val="24"/>
        </w:rPr>
        <w:t>电池</w:t>
      </w:r>
      <w:r w:rsidR="000612F1">
        <w:rPr>
          <w:rFonts w:hint="eastAsia"/>
          <w:b/>
          <w:sz w:val="24"/>
        </w:rPr>
        <w:t>与电量</w:t>
      </w:r>
    </w:p>
    <w:p w:rsidR="00437F0E" w:rsidRDefault="009B1DF0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采用锂电池，</w:t>
      </w:r>
      <w:r w:rsidR="00437F0E">
        <w:rPr>
          <w:rFonts w:hint="eastAsia"/>
        </w:rPr>
        <w:t>电池组电量大于等于</w:t>
      </w:r>
      <w:r w:rsidR="00611352">
        <w:rPr>
          <w:highlight w:val="yellow"/>
        </w:rPr>
        <w:t>6</w:t>
      </w:r>
      <w:r w:rsidR="00437F0E" w:rsidRPr="00900F0D">
        <w:rPr>
          <w:rFonts w:hint="eastAsia"/>
          <w:highlight w:val="yellow"/>
        </w:rPr>
        <w:t>000M</w:t>
      </w:r>
      <w:r w:rsidR="00437F0E" w:rsidRPr="00900F0D">
        <w:rPr>
          <w:highlight w:val="yellow"/>
        </w:rPr>
        <w:t>A</w:t>
      </w:r>
      <w:r w:rsidR="00437F0E">
        <w:rPr>
          <w:rFonts w:hint="eastAsia"/>
        </w:rPr>
        <w:t>；</w:t>
      </w:r>
    </w:p>
    <w:p w:rsidR="00B70D25" w:rsidRDefault="00B70D25" w:rsidP="00437F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设备工作时间：</w:t>
      </w:r>
    </w:p>
    <w:p w:rsidR="00B70D25" w:rsidRDefault="00004DA5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设备从开机到一直处于静默待机状态下，</w:t>
      </w:r>
      <w:r w:rsidR="00B70D25">
        <w:rPr>
          <w:rFonts w:hint="eastAsia"/>
        </w:rPr>
        <w:t>设备使用时间</w:t>
      </w:r>
      <w:r>
        <w:t>5.2</w:t>
      </w:r>
      <w:r>
        <w:rPr>
          <w:rFonts w:hint="eastAsia"/>
        </w:rPr>
        <w:t>个月。</w:t>
      </w:r>
    </w:p>
    <w:p w:rsidR="00B70D25" w:rsidRDefault="00900F0D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</w:t>
      </w:r>
      <w:r w:rsidR="00004DA5">
        <w:rPr>
          <w:rFonts w:hint="eastAsia"/>
        </w:rPr>
        <w:t>状态，当间隔上报为30分钟，设备使用时间大于</w:t>
      </w:r>
      <w:r>
        <w:t>2.5</w:t>
      </w:r>
      <w:r>
        <w:rPr>
          <w:rFonts w:hint="eastAsia"/>
        </w:rPr>
        <w:t>个月。</w:t>
      </w:r>
    </w:p>
    <w:p w:rsidR="00B70D25" w:rsidRDefault="00900F0D" w:rsidP="00B70D2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设备一直处于报警状态，当间隔上报为10分钟，设备使用时间大于</w:t>
      </w:r>
      <w:r>
        <w:t>2</w:t>
      </w:r>
      <w:r>
        <w:rPr>
          <w:rFonts w:hint="eastAsia"/>
        </w:rPr>
        <w:t>个月</w:t>
      </w:r>
      <w:r w:rsidR="009B1DF0">
        <w:rPr>
          <w:rFonts w:hint="eastAsia"/>
        </w:rPr>
        <w:t>。</w:t>
      </w:r>
    </w:p>
    <w:p w:rsidR="009B1DF0" w:rsidRDefault="00900F0D" w:rsidP="009B1D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设备一直处于报警状态，当间隔上报为</w:t>
      </w:r>
      <w:r>
        <w:t>3</w:t>
      </w:r>
      <w:r>
        <w:rPr>
          <w:rFonts w:hint="eastAsia"/>
        </w:rPr>
        <w:t>分钟， 设备使用时间大于</w:t>
      </w:r>
      <w:r>
        <w:t>1</w:t>
      </w:r>
      <w:r>
        <w:rPr>
          <w:rFonts w:hint="eastAsia"/>
        </w:rPr>
        <w:t>个月</w:t>
      </w:r>
      <w:r w:rsidR="009B1DF0">
        <w:rPr>
          <w:rFonts w:hint="eastAsia"/>
        </w:rPr>
        <w:t>。</w:t>
      </w:r>
    </w:p>
    <w:p w:rsidR="00B70D25" w:rsidRDefault="00B70D25" w:rsidP="009B1D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由于设备不可能一直处于静默待机以及报警状态，所</w:t>
      </w:r>
      <w:r w:rsidR="009B1DF0">
        <w:rPr>
          <w:rFonts w:hint="eastAsia"/>
        </w:rPr>
        <w:t>以待机时间应符合以上任意组合标准，即小于静默待机时间大于一直处于报警状态时间</w:t>
      </w:r>
      <w:r>
        <w:rPr>
          <w:rFonts w:hint="eastAsia"/>
        </w:rPr>
        <w:t>。</w:t>
      </w:r>
    </w:p>
    <w:p w:rsidR="00A157F9" w:rsidRDefault="00A157F9" w:rsidP="00A157F9">
      <w:pPr>
        <w:pStyle w:val="a7"/>
        <w:ind w:left="735" w:firstLineChars="0" w:firstLine="0"/>
        <w:rPr>
          <w:b/>
          <w:color w:val="FF0000"/>
        </w:rPr>
      </w:pPr>
      <w:r w:rsidRPr="00A157F9">
        <w:rPr>
          <w:rFonts w:hint="eastAsia"/>
          <w:b/>
          <w:color w:val="FF0000"/>
        </w:rPr>
        <w:t>R</w:t>
      </w:r>
      <w:r>
        <w:rPr>
          <w:rFonts w:hint="eastAsia"/>
          <w:b/>
          <w:color w:val="FF0000"/>
        </w:rPr>
        <w:t>：</w:t>
      </w:r>
      <w:r w:rsidR="00E93815">
        <w:rPr>
          <w:rFonts w:hint="eastAsia"/>
          <w:b/>
          <w:color w:val="FF0000"/>
        </w:rPr>
        <w:t>静默状态，预计2500小时；30分钟，1000小时；10分钟，500小时；3分钟，200小时；充电时间，</w:t>
      </w:r>
      <w:r w:rsidR="00831754">
        <w:rPr>
          <w:rFonts w:hint="eastAsia"/>
          <w:b/>
          <w:color w:val="FF0000"/>
        </w:rPr>
        <w:t>10</w:t>
      </w:r>
      <w:r w:rsidR="00E93815">
        <w:rPr>
          <w:rFonts w:hint="eastAsia"/>
          <w:b/>
          <w:color w:val="FF0000"/>
        </w:rPr>
        <w:t>小时。</w:t>
      </w:r>
    </w:p>
    <w:p w:rsidR="00E404E6" w:rsidRPr="00E404E6" w:rsidRDefault="00E404E6" w:rsidP="00A157F9">
      <w:pPr>
        <w:pStyle w:val="a7"/>
        <w:ind w:left="735" w:firstLineChars="0" w:firstLine="0"/>
        <w:rPr>
          <w:b/>
          <w:color w:val="92D050"/>
        </w:rPr>
      </w:pPr>
      <w:r w:rsidRPr="00E404E6">
        <w:rPr>
          <w:rFonts w:hint="eastAsia"/>
          <w:b/>
          <w:color w:val="92D050"/>
        </w:rPr>
        <w:t>GH：电池问题与我们之前预估的不符，如果3分钟上报一次采用200小时才8天，远远小于现在途强的15天。</w:t>
      </w:r>
    </w:p>
    <w:p w:rsidR="00B70D25" w:rsidRDefault="00B70D25" w:rsidP="00900F0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电池充满电量时间&lt;</w:t>
      </w:r>
      <w:r>
        <w:t>10</w:t>
      </w:r>
      <w:r>
        <w:rPr>
          <w:rFonts w:hint="eastAsia"/>
        </w:rPr>
        <w:t>小时</w:t>
      </w:r>
      <w:r w:rsidR="009B1DF0">
        <w:rPr>
          <w:rFonts w:hint="eastAsia"/>
        </w:rPr>
        <w:t>。</w:t>
      </w:r>
    </w:p>
    <w:p w:rsidR="009B1DF0" w:rsidRDefault="00B70D25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电量跟GPS信息一起上报至服务器时，采用百分比格式上传</w:t>
      </w:r>
      <w:r w:rsidR="009B1DF0">
        <w:rPr>
          <w:rFonts w:hint="eastAsia"/>
        </w:rPr>
        <w:t>至服务器</w:t>
      </w:r>
      <w:r w:rsidR="00810798">
        <w:rPr>
          <w:rFonts w:hint="eastAsia"/>
        </w:rPr>
        <w:t>，不可采用电压伏值，同时应过滤掉电压毛刺后上传</w:t>
      </w:r>
      <w:r>
        <w:rPr>
          <w:rFonts w:hint="eastAsia"/>
        </w:rPr>
        <w:t>，</w:t>
      </w:r>
      <w:r w:rsidR="00810798">
        <w:rPr>
          <w:rFonts w:hint="eastAsia"/>
        </w:rPr>
        <w:t>传送格式</w:t>
      </w:r>
      <w:r>
        <w:rPr>
          <w:rFonts w:hint="eastAsia"/>
        </w:rPr>
        <w:t>如：0.98或98%。</w:t>
      </w:r>
    </w:p>
    <w:p w:rsidR="00437F0E" w:rsidRPr="009B1DF0" w:rsidRDefault="009B1DF0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B1DF0">
        <w:rPr>
          <w:rFonts w:hint="eastAsia"/>
          <w:b/>
          <w:sz w:val="24"/>
        </w:rPr>
        <w:t>SIM卡</w:t>
      </w:r>
      <w:r w:rsidR="000612F1">
        <w:rPr>
          <w:rFonts w:hint="eastAsia"/>
          <w:b/>
          <w:sz w:val="24"/>
        </w:rPr>
        <w:t>与</w:t>
      </w:r>
      <w:r w:rsidR="000612F1">
        <w:rPr>
          <w:b/>
          <w:sz w:val="24"/>
        </w:rPr>
        <w:t>I/O</w:t>
      </w:r>
      <w:r w:rsidR="000612F1">
        <w:rPr>
          <w:rFonts w:hint="eastAsia"/>
          <w:b/>
          <w:sz w:val="24"/>
        </w:rPr>
        <w:t>接口</w:t>
      </w:r>
    </w:p>
    <w:p w:rsidR="009B1DF0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SIM卡采用Micro</w:t>
      </w:r>
      <w:r>
        <w:t xml:space="preserve"> S</w:t>
      </w:r>
      <w:r>
        <w:rPr>
          <w:rFonts w:hint="eastAsia"/>
        </w:rPr>
        <w:t>im卡，以贴片形式存在于芯片上，用户不可拆除。</w:t>
      </w:r>
    </w:p>
    <w:p w:rsidR="00E404E6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网络制式为2G</w:t>
      </w:r>
      <w:r w:rsidR="003E791D">
        <w:rPr>
          <w:rFonts w:hint="eastAsia"/>
        </w:rPr>
        <w:t>，GSM/</w:t>
      </w:r>
      <w:r w:rsidR="003E791D">
        <w:t>GPRS</w:t>
      </w:r>
      <w:r w:rsidR="003E791D">
        <w:rPr>
          <w:rFonts w:hint="eastAsia"/>
        </w:rPr>
        <w:t>天线，四频。</w:t>
      </w:r>
    </w:p>
    <w:p w:rsidR="009B1DF0" w:rsidRDefault="00831754" w:rsidP="00E404E6">
      <w:pPr>
        <w:pStyle w:val="a7"/>
        <w:ind w:left="735" w:firstLineChars="0" w:firstLine="0"/>
        <w:rPr>
          <w:b/>
          <w:color w:val="FF0000"/>
        </w:rPr>
      </w:pPr>
      <w:r w:rsidRPr="00831754">
        <w:rPr>
          <w:rFonts w:hint="eastAsia"/>
          <w:b/>
          <w:color w:val="FF0000"/>
        </w:rPr>
        <w:t>R：</w:t>
      </w:r>
      <w:r>
        <w:rPr>
          <w:rFonts w:hint="eastAsia"/>
          <w:b/>
          <w:color w:val="FF0000"/>
        </w:rPr>
        <w:t>国内只使用900/1800两频，优先保证两频的天线性能。</w:t>
      </w:r>
    </w:p>
    <w:p w:rsidR="00E404E6" w:rsidRPr="00E404E6" w:rsidRDefault="00E404E6" w:rsidP="00E404E6">
      <w:pPr>
        <w:pStyle w:val="a7"/>
        <w:ind w:left="735" w:firstLineChars="0" w:firstLine="0"/>
        <w:rPr>
          <w:color w:val="92D050"/>
        </w:rPr>
      </w:pPr>
      <w:r w:rsidRPr="00E404E6">
        <w:rPr>
          <w:b/>
          <w:color w:val="92D050"/>
        </w:rPr>
        <w:t>GH</w:t>
      </w:r>
      <w:r w:rsidRPr="00E404E6">
        <w:rPr>
          <w:rFonts w:hint="eastAsia"/>
          <w:b/>
          <w:color w:val="92D050"/>
        </w:rPr>
        <w:t>：可以两频。</w:t>
      </w:r>
    </w:p>
    <w:p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t xml:space="preserve">Micro USB, </w:t>
      </w:r>
      <w:r>
        <w:rPr>
          <w:rFonts w:hint="eastAsia"/>
        </w:rPr>
        <w:t>用于充电以及下载固件。</w:t>
      </w:r>
    </w:p>
    <w:p w:rsidR="003E791D" w:rsidRPr="00E404E6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预留高灵敏度麦克风接口。</w:t>
      </w:r>
      <w:r w:rsidR="00E93815" w:rsidRPr="00E93815">
        <w:rPr>
          <w:rFonts w:hint="eastAsia"/>
          <w:b/>
          <w:color w:val="FF0000"/>
        </w:rPr>
        <w:t>R：请定义MICPhone使用场景。</w:t>
      </w:r>
    </w:p>
    <w:p w:rsidR="00E404E6" w:rsidRPr="00752AE8" w:rsidRDefault="00E404E6" w:rsidP="00E404E6">
      <w:pPr>
        <w:pStyle w:val="a7"/>
        <w:ind w:left="735" w:firstLineChars="0" w:firstLine="0"/>
        <w:rPr>
          <w:color w:val="92D050"/>
        </w:rPr>
      </w:pPr>
      <w:r w:rsidRPr="00752AE8">
        <w:rPr>
          <w:rFonts w:hint="eastAsia"/>
          <w:b/>
          <w:color w:val="92D050"/>
        </w:rPr>
        <w:t>GH：</w:t>
      </w:r>
      <w:r w:rsidR="00AD2255">
        <w:rPr>
          <w:rFonts w:hint="eastAsia"/>
          <w:b/>
          <w:color w:val="92D050"/>
        </w:rPr>
        <w:t>车辆</w:t>
      </w:r>
      <w:r w:rsidR="00AD2255">
        <w:rPr>
          <w:b/>
          <w:color w:val="92D050"/>
        </w:rPr>
        <w:t>异常，</w:t>
      </w:r>
      <w:r w:rsidR="00AD2255">
        <w:rPr>
          <w:rFonts w:hint="eastAsia"/>
          <w:b/>
          <w:color w:val="92D050"/>
        </w:rPr>
        <w:t>APP录音</w:t>
      </w:r>
      <w:r w:rsidR="00AD2255">
        <w:rPr>
          <w:b/>
          <w:color w:val="92D050"/>
        </w:rPr>
        <w:t>或者远程聆听，</w:t>
      </w:r>
      <w:r w:rsidR="00AD2255">
        <w:rPr>
          <w:rFonts w:hint="eastAsia"/>
          <w:b/>
          <w:color w:val="92D050"/>
        </w:rPr>
        <w:t>可使用手机听取到设备</w:t>
      </w:r>
      <w:r w:rsidR="00AD2255">
        <w:rPr>
          <w:b/>
          <w:color w:val="92D050"/>
        </w:rPr>
        <w:t>周围的声音</w:t>
      </w:r>
      <w:r w:rsidR="00AD2255">
        <w:rPr>
          <w:rFonts w:hint="eastAsia"/>
          <w:b/>
          <w:color w:val="92D050"/>
        </w:rPr>
        <w:t>，</w:t>
      </w:r>
      <w:r w:rsidR="0093397F">
        <w:rPr>
          <w:rFonts w:hint="eastAsia"/>
          <w:b/>
          <w:color w:val="92D050"/>
        </w:rPr>
        <w:t>即</w:t>
      </w:r>
      <w:r w:rsidR="0093397F">
        <w:rPr>
          <w:b/>
          <w:color w:val="92D050"/>
        </w:rPr>
        <w:t>设备可以录音</w:t>
      </w:r>
      <w:r w:rsidR="0093397F">
        <w:rPr>
          <w:rFonts w:hint="eastAsia"/>
          <w:b/>
          <w:color w:val="92D050"/>
        </w:rPr>
        <w:t>或者</w:t>
      </w:r>
      <w:r w:rsidR="0093397F">
        <w:rPr>
          <w:b/>
          <w:color w:val="92D050"/>
        </w:rPr>
        <w:t>拾音，</w:t>
      </w:r>
      <w:r w:rsidR="00AD2255">
        <w:rPr>
          <w:b/>
          <w:color w:val="92D050"/>
        </w:rPr>
        <w:t>辅助跟踪防盗。</w:t>
      </w:r>
    </w:p>
    <w:p w:rsidR="009B1DF0" w:rsidRPr="0017207D" w:rsidRDefault="003E791D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17207D">
        <w:rPr>
          <w:rFonts w:hint="eastAsia"/>
          <w:b/>
          <w:sz w:val="24"/>
        </w:rPr>
        <w:t>外观</w:t>
      </w:r>
      <w:r w:rsidR="000612F1">
        <w:rPr>
          <w:rFonts w:hint="eastAsia"/>
          <w:b/>
          <w:sz w:val="24"/>
        </w:rPr>
        <w:t>与芯片</w:t>
      </w:r>
    </w:p>
    <w:p w:rsidR="003E791D" w:rsidRDefault="003E791D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黑色外壳，设备要有唯一的IMEI设备码，外壳上标有该唯一码。</w:t>
      </w:r>
    </w:p>
    <w:p w:rsidR="003E791D" w:rsidRDefault="003E791D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具有</w:t>
      </w:r>
      <w:r w:rsidR="00A179BB">
        <w:rPr>
          <w:rFonts w:hint="eastAsia"/>
        </w:rPr>
        <w:t>红、黄</w:t>
      </w:r>
      <w:r w:rsidRPr="00CA5A51">
        <w:rPr>
          <w:rFonts w:hint="eastAsia"/>
        </w:rPr>
        <w:t>、蓝</w:t>
      </w:r>
      <w:r w:rsidR="00A179BB">
        <w:rPr>
          <w:rFonts w:hint="eastAsia"/>
        </w:rPr>
        <w:t>三个</w:t>
      </w:r>
      <w:r w:rsidRPr="00CA5A51">
        <w:rPr>
          <w:rFonts w:hint="eastAsia"/>
        </w:rPr>
        <w:t>LED灯</w:t>
      </w:r>
      <w:r>
        <w:rPr>
          <w:rFonts w:hint="eastAsia"/>
        </w:rPr>
        <w:t>。</w:t>
      </w:r>
    </w:p>
    <w:tbl>
      <w:tblPr>
        <w:tblStyle w:val="aa"/>
        <w:tblW w:w="0" w:type="auto"/>
        <w:tblInd w:w="735" w:type="dxa"/>
        <w:tblLook w:val="04A0" w:firstRow="1" w:lastRow="0" w:firstColumn="1" w:lastColumn="0" w:noHBand="0" w:noVBand="1"/>
      </w:tblPr>
      <w:tblGrid>
        <w:gridCol w:w="2775"/>
        <w:gridCol w:w="2416"/>
        <w:gridCol w:w="2596"/>
      </w:tblGrid>
      <w:tr w:rsidR="00A179BB" w:rsidRPr="00A179BB" w:rsidTr="00A179BB">
        <w:tc>
          <w:tcPr>
            <w:tcW w:w="2775" w:type="dxa"/>
          </w:tcPr>
          <w:p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指示灯</w:t>
            </w:r>
          </w:p>
        </w:tc>
        <w:tc>
          <w:tcPr>
            <w:tcW w:w="2416" w:type="dxa"/>
          </w:tcPr>
          <w:p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灯的状态</w:t>
            </w:r>
          </w:p>
        </w:tc>
        <w:tc>
          <w:tcPr>
            <w:tcW w:w="2596" w:type="dxa"/>
          </w:tcPr>
          <w:p w:rsidR="00A179BB" w:rsidRPr="00A179BB" w:rsidRDefault="00A179BB" w:rsidP="00A179BB">
            <w:pPr>
              <w:pStyle w:val="a7"/>
              <w:ind w:firstLineChars="0" w:firstLine="0"/>
              <w:jc w:val="center"/>
              <w:rPr>
                <w:b/>
              </w:rPr>
            </w:pPr>
            <w:r w:rsidRPr="00A179BB">
              <w:rPr>
                <w:rFonts w:hint="eastAsia"/>
                <w:b/>
              </w:rPr>
              <w:t>含义</w:t>
            </w:r>
          </w:p>
        </w:tc>
      </w:tr>
      <w:tr w:rsidR="00A179BB" w:rsidTr="00A179BB">
        <w:tc>
          <w:tcPr>
            <w:tcW w:w="2775" w:type="dxa"/>
            <w:vMerge w:val="restart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红色电源灯</w:t>
            </w:r>
          </w:p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正常工作时</w:t>
            </w: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正常工作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关机/内部故障</w:t>
            </w:r>
          </w:p>
        </w:tc>
      </w:tr>
      <w:tr w:rsidR="00A179BB" w:rsidTr="00A179BB">
        <w:tc>
          <w:tcPr>
            <w:tcW w:w="2775" w:type="dxa"/>
            <w:vMerge w:val="restart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红色电源灯</w:t>
            </w:r>
          </w:p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充电时</w:t>
            </w: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常亮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代表正在充电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闪烁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已充满</w:t>
            </w:r>
          </w:p>
        </w:tc>
      </w:tr>
      <w:tr w:rsidR="00A179BB" w:rsidTr="00A179BB">
        <w:tc>
          <w:tcPr>
            <w:tcW w:w="2775" w:type="dxa"/>
            <w:vMerge w:val="restart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 xml:space="preserve">蓝色 </w:t>
            </w:r>
          </w:p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GPS指示灯</w:t>
            </w: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快闪（亮1秒，暗1秒）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GPS已定位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慢闪（亮1秒，暗</w:t>
            </w:r>
            <w:r>
              <w:t>5</w:t>
            </w:r>
            <w:r>
              <w:rPr>
                <w:rFonts w:hint="eastAsia"/>
              </w:rPr>
              <w:t>秒）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GPS搜索信号中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GPS未定位成功</w:t>
            </w:r>
          </w:p>
        </w:tc>
      </w:tr>
      <w:tr w:rsidR="00A179BB" w:rsidTr="00A179BB">
        <w:tc>
          <w:tcPr>
            <w:tcW w:w="2775" w:type="dxa"/>
            <w:vMerge w:val="restart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黄色 </w:t>
            </w:r>
          </w:p>
          <w:p w:rsidR="00A179BB" w:rsidRDefault="00A179BB" w:rsidP="00A179BB">
            <w:pPr>
              <w:pStyle w:val="a7"/>
              <w:ind w:firstLineChars="0" w:firstLine="0"/>
            </w:pPr>
            <w:r>
              <w:t>GSM</w:t>
            </w:r>
            <w:r>
              <w:rPr>
                <w:rFonts w:hint="eastAsia"/>
              </w:rPr>
              <w:t>指示灯</w:t>
            </w: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快闪（亮1秒，暗1秒）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</w:t>
            </w:r>
            <w:r>
              <w:t>M</w:t>
            </w:r>
            <w:r>
              <w:rPr>
                <w:rFonts w:hint="eastAsia"/>
              </w:rPr>
              <w:t>已定位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慢闪（亮1秒，暗</w:t>
            </w:r>
            <w:r>
              <w:t>5</w:t>
            </w:r>
            <w:r>
              <w:rPr>
                <w:rFonts w:hint="eastAsia"/>
              </w:rPr>
              <w:t>秒）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GSM搜索信号中</w:t>
            </w:r>
          </w:p>
        </w:tc>
      </w:tr>
      <w:tr w:rsidR="00A179BB" w:rsidTr="00A179BB">
        <w:tc>
          <w:tcPr>
            <w:tcW w:w="2775" w:type="dxa"/>
            <w:vMerge/>
          </w:tcPr>
          <w:p w:rsidR="00A179BB" w:rsidRDefault="00A179BB" w:rsidP="00A179BB">
            <w:pPr>
              <w:pStyle w:val="a7"/>
              <w:ind w:firstLineChars="0" w:firstLine="0"/>
            </w:pPr>
          </w:p>
        </w:tc>
        <w:tc>
          <w:tcPr>
            <w:tcW w:w="241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不亮</w:t>
            </w:r>
          </w:p>
        </w:tc>
        <w:tc>
          <w:tcPr>
            <w:tcW w:w="2596" w:type="dxa"/>
          </w:tcPr>
          <w:p w:rsidR="00A179BB" w:rsidRDefault="00A179BB" w:rsidP="00A179BB">
            <w:pPr>
              <w:pStyle w:val="a7"/>
              <w:ind w:firstLineChars="0" w:firstLine="0"/>
            </w:pPr>
            <w:r>
              <w:rPr>
                <w:rFonts w:hint="eastAsia"/>
              </w:rPr>
              <w:t>GSM未定位成功</w:t>
            </w:r>
          </w:p>
        </w:tc>
      </w:tr>
    </w:tbl>
    <w:p w:rsidR="00A179BB" w:rsidRDefault="00E93815" w:rsidP="00A179BB">
      <w:pPr>
        <w:pStyle w:val="a7"/>
        <w:ind w:left="735" w:firstLineChars="0" w:firstLine="0"/>
        <w:rPr>
          <w:b/>
          <w:color w:val="FF0000"/>
        </w:rPr>
      </w:pPr>
      <w:r w:rsidRPr="00E93815">
        <w:rPr>
          <w:rFonts w:hint="eastAsia"/>
          <w:b/>
          <w:color w:val="FF0000"/>
        </w:rPr>
        <w:t>R：</w:t>
      </w:r>
      <w:r>
        <w:rPr>
          <w:rFonts w:hint="eastAsia"/>
          <w:b/>
          <w:color w:val="FF0000"/>
        </w:rPr>
        <w:t>LED采用红、绿、蓝三色灯</w:t>
      </w:r>
      <w:r w:rsidR="00A661C2">
        <w:rPr>
          <w:rFonts w:hint="eastAsia"/>
          <w:b/>
          <w:color w:val="FF0000"/>
        </w:rPr>
        <w:t>集成灯珠；灯光指示建议按照我们的定义：未注册网络，闪绿；注册网络，长绿；定位成功，长蓝；定位成功但网络丢失，闪蓝；待机，闪红；震动，闪粉</w:t>
      </w:r>
      <w:r w:rsidR="00831754">
        <w:rPr>
          <w:rFonts w:hint="eastAsia"/>
          <w:b/>
          <w:color w:val="FF0000"/>
        </w:rPr>
        <w:t>；充电，闪白；充满，长白</w:t>
      </w:r>
      <w:r w:rsidR="00A661C2">
        <w:rPr>
          <w:rFonts w:hint="eastAsia"/>
          <w:b/>
          <w:color w:val="FF0000"/>
        </w:rPr>
        <w:t>。任何一种灯光效果，都知道目前机器的状态。</w:t>
      </w:r>
      <w:r w:rsidR="00A661C2" w:rsidRPr="00E93815">
        <w:rPr>
          <w:b/>
          <w:color w:val="FF0000"/>
        </w:rPr>
        <w:t xml:space="preserve"> </w:t>
      </w:r>
    </w:p>
    <w:p w:rsidR="0093397F" w:rsidRPr="00E93815" w:rsidRDefault="0093397F" w:rsidP="00A179BB">
      <w:pPr>
        <w:pStyle w:val="a7"/>
        <w:ind w:left="735" w:firstLineChars="0" w:firstLine="0"/>
        <w:rPr>
          <w:b/>
          <w:color w:val="FF0000"/>
        </w:rPr>
      </w:pPr>
      <w:r>
        <w:rPr>
          <w:b/>
          <w:color w:val="92D050"/>
        </w:rPr>
        <w:t>WXW</w:t>
      </w:r>
      <w:r>
        <w:rPr>
          <w:rFonts w:hint="eastAsia"/>
          <w:b/>
          <w:color w:val="92D050"/>
        </w:rPr>
        <w:t>：</w:t>
      </w:r>
      <w:r w:rsidRPr="0093397F">
        <w:rPr>
          <w:b/>
          <w:color w:val="92D050"/>
        </w:rPr>
        <w:t>LED采用红、绿、蓝三色灯集成灯珠</w:t>
      </w:r>
      <w:r>
        <w:rPr>
          <w:rFonts w:hint="eastAsia"/>
          <w:b/>
          <w:color w:val="92D050"/>
        </w:rPr>
        <w:t>，</w:t>
      </w:r>
      <w:r>
        <w:rPr>
          <w:b/>
          <w:color w:val="92D050"/>
        </w:rPr>
        <w:t>可以因为某种色灯损坏不能</w:t>
      </w:r>
      <w:r>
        <w:rPr>
          <w:rFonts w:hint="eastAsia"/>
          <w:b/>
          <w:color w:val="92D050"/>
        </w:rPr>
        <w:t>亮</w:t>
      </w:r>
      <w:r>
        <w:rPr>
          <w:b/>
          <w:color w:val="92D050"/>
        </w:rPr>
        <w:t>，更可能导致合成色不能出现，</w:t>
      </w:r>
      <w:r w:rsidRPr="0093397F">
        <w:rPr>
          <w:b/>
          <w:color w:val="92D050"/>
        </w:rPr>
        <w:t xml:space="preserve"> 人员不能直接看出来</w:t>
      </w:r>
      <w:r>
        <w:rPr>
          <w:rFonts w:hint="eastAsia"/>
          <w:b/>
          <w:color w:val="92D050"/>
        </w:rPr>
        <w:t>，</w:t>
      </w:r>
      <w:r w:rsidRPr="0093397F">
        <w:rPr>
          <w:b/>
          <w:color w:val="92D050"/>
        </w:rPr>
        <w:t>最好</w:t>
      </w:r>
      <w:r w:rsidR="00A20EF6">
        <w:rPr>
          <w:rFonts w:hint="eastAsia"/>
          <w:b/>
          <w:color w:val="92D050"/>
        </w:rPr>
        <w:t>使用我方提供的方案，</w:t>
      </w:r>
      <w:r>
        <w:rPr>
          <w:rFonts w:hint="eastAsia"/>
          <w:b/>
          <w:color w:val="92D050"/>
        </w:rPr>
        <w:t>红 黄 蓝</w:t>
      </w:r>
      <w:r w:rsidRPr="0093397F">
        <w:rPr>
          <w:b/>
          <w:color w:val="92D050"/>
        </w:rPr>
        <w:t>三种颜色</w:t>
      </w:r>
      <w:r>
        <w:rPr>
          <w:rFonts w:hint="eastAsia"/>
          <w:b/>
          <w:color w:val="92D050"/>
        </w:rPr>
        <w:t>独立</w:t>
      </w:r>
      <w:r>
        <w:rPr>
          <w:b/>
          <w:color w:val="92D050"/>
        </w:rPr>
        <w:t>三个灯</w:t>
      </w:r>
      <w:r w:rsidRPr="0093397F">
        <w:rPr>
          <w:b/>
          <w:color w:val="92D050"/>
        </w:rPr>
        <w:t>。</w:t>
      </w:r>
      <w:bookmarkStart w:id="0" w:name="_GoBack"/>
      <w:bookmarkEnd w:id="0"/>
    </w:p>
    <w:p w:rsidR="009B1DF0" w:rsidRDefault="009B1DF0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开机键</w:t>
      </w:r>
      <w:r w:rsidR="003E791D">
        <w:rPr>
          <w:rFonts w:hint="eastAsia"/>
        </w:rPr>
        <w:t>，只能开机不关机，按键设在强磁面中间。</w:t>
      </w:r>
    </w:p>
    <w:p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芯片组采用</w:t>
      </w:r>
      <w:r>
        <w:t>MTK 2503, MTK2503</w:t>
      </w:r>
      <w:r>
        <w:rPr>
          <w:rFonts w:hint="eastAsia"/>
        </w:rPr>
        <w:t>内部的cpu为arm7。</w:t>
      </w:r>
    </w:p>
    <w:p w:rsidR="000612F1" w:rsidRDefault="000612F1" w:rsidP="009B1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板载内存为4</w:t>
      </w:r>
      <w:r>
        <w:t>MB ROM+ 4MB RAM</w:t>
      </w:r>
      <w:r>
        <w:rPr>
          <w:rFonts w:hint="eastAsia"/>
        </w:rPr>
        <w:t>。</w:t>
      </w:r>
    </w:p>
    <w:p w:rsidR="0017207D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外壳尺寸不做限制，但重量不可超过300g。</w:t>
      </w:r>
    </w:p>
    <w:p w:rsidR="009B1DF0" w:rsidRPr="00810798" w:rsidRDefault="000612F1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810798">
        <w:rPr>
          <w:rFonts w:hint="eastAsia"/>
          <w:b/>
          <w:sz w:val="24"/>
        </w:rPr>
        <w:t>拆卸警报</w:t>
      </w:r>
    </w:p>
    <w:p w:rsidR="000612F1" w:rsidRDefault="000612F1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外壳上含有物理防拆按键，按键处于设备强磁面中心位置。</w:t>
      </w:r>
    </w:p>
    <w:p w:rsidR="000612F1" w:rsidRDefault="000612F1" w:rsidP="000612F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当按钮被按下后，代表已经开始监测工作，一旦检测到按钮凸起则立即向服务器发送警报，警报周期同本文档2.4中所述。</w:t>
      </w:r>
    </w:p>
    <w:p w:rsidR="000612F1" w:rsidRPr="00752AE8" w:rsidRDefault="000612F1" w:rsidP="00234D5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内部含有霍尔传感器，与物理按键配合使用，判断是否有拆卸动作。如果一旦感应到光度有所变化，则发送警报，警报周期同本文档2.4中所描述。</w:t>
      </w:r>
      <w:r w:rsidR="00A661C2" w:rsidRPr="00A661C2">
        <w:rPr>
          <w:rFonts w:hint="eastAsia"/>
          <w:b/>
          <w:color w:val="FF0000"/>
        </w:rPr>
        <w:t>R：</w:t>
      </w:r>
      <w:r w:rsidR="00A661C2">
        <w:rPr>
          <w:rFonts w:hint="eastAsia"/>
          <w:b/>
          <w:color w:val="FF0000"/>
        </w:rPr>
        <w:t>Hall Sensor不能感应光度变化，感应的是磁场有无。</w:t>
      </w:r>
      <w:r w:rsidR="003C2F92">
        <w:rPr>
          <w:rFonts w:hint="eastAsia"/>
          <w:b/>
          <w:color w:val="FF0000"/>
        </w:rPr>
        <w:t>Hall在本机有磁铁的时候，将不能正常感应拆除动作。</w:t>
      </w:r>
    </w:p>
    <w:p w:rsidR="00752AE8" w:rsidRPr="00752AE8" w:rsidRDefault="0093397F" w:rsidP="00752AE8">
      <w:pPr>
        <w:pStyle w:val="a7"/>
        <w:ind w:left="735" w:firstLineChars="0" w:firstLine="0"/>
        <w:rPr>
          <w:color w:val="92D050"/>
        </w:rPr>
      </w:pPr>
      <w:r w:rsidRPr="00752AE8">
        <w:rPr>
          <w:rFonts w:hint="eastAsia"/>
          <w:b/>
          <w:color w:val="92D050"/>
        </w:rPr>
        <w:t>GH</w:t>
      </w:r>
      <w:r w:rsidR="00752AE8" w:rsidRPr="00752AE8">
        <w:rPr>
          <w:rFonts w:hint="eastAsia"/>
          <w:b/>
          <w:color w:val="92D050"/>
        </w:rPr>
        <w:t>：可以，所以要做两个版本。</w:t>
      </w:r>
    </w:p>
    <w:p w:rsidR="000612F1" w:rsidRPr="00810798" w:rsidRDefault="00810798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810798">
        <w:rPr>
          <w:rFonts w:hint="eastAsia"/>
          <w:b/>
          <w:sz w:val="24"/>
        </w:rPr>
        <w:t>加速警报</w:t>
      </w:r>
    </w:p>
    <w:p w:rsidR="00810798" w:rsidRDefault="00810798" w:rsidP="008107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设备内含有加速传感器，用于进行动静检测。</w:t>
      </w:r>
      <w:r w:rsidR="008C7B5D">
        <w:rPr>
          <w:rFonts w:hint="eastAsia"/>
        </w:rPr>
        <w:t>可以通过TCP向服务器上传当前的加速度信息。</w:t>
      </w:r>
    </w:p>
    <w:p w:rsidR="00810798" w:rsidRDefault="00810798" w:rsidP="00234D54">
      <w:pPr>
        <w:pStyle w:val="a7"/>
        <w:numPr>
          <w:ilvl w:val="1"/>
          <w:numId w:val="1"/>
        </w:numPr>
        <w:ind w:firstLineChars="0"/>
      </w:pPr>
      <w:r w:rsidRPr="00437F0E">
        <w:rPr>
          <w:rFonts w:hint="eastAsia"/>
        </w:rPr>
        <w:t>上传</w:t>
      </w:r>
      <w:r w:rsidRPr="00437F0E">
        <w:t>GPS</w:t>
      </w:r>
      <w:r>
        <w:t>定位的同时</w:t>
      </w:r>
      <w:r>
        <w:rPr>
          <w:rFonts w:hint="eastAsia"/>
        </w:rPr>
        <w:t>上传加速警报，向服务器提供加速度变化参数。</w:t>
      </w:r>
    </w:p>
    <w:p w:rsidR="00810798" w:rsidRPr="00BD0923" w:rsidRDefault="00810798" w:rsidP="00642ED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BD0923">
        <w:rPr>
          <w:rFonts w:hint="eastAsia"/>
          <w:b/>
          <w:sz w:val="24"/>
        </w:rPr>
        <w:t>其他</w:t>
      </w:r>
    </w:p>
    <w:p w:rsidR="00810798" w:rsidRDefault="00BD0923" w:rsidP="00BD092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固件系统Nucleus</w:t>
      </w:r>
    </w:p>
    <w:p w:rsidR="00BD0923" w:rsidRDefault="00BD0923" w:rsidP="00BD092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OTA</w:t>
      </w:r>
      <w:r>
        <w:rPr>
          <w:rFonts w:hint="eastAsia"/>
        </w:rPr>
        <w:t>远程在线更新</w:t>
      </w:r>
    </w:p>
    <w:p w:rsidR="002A0801" w:rsidRDefault="00BD0923" w:rsidP="002A080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工作温度：－20度～70度</w:t>
      </w:r>
    </w:p>
    <w:p w:rsidR="00611352" w:rsidRPr="00611352" w:rsidRDefault="00611352" w:rsidP="002A0801">
      <w:pPr>
        <w:pStyle w:val="a7"/>
        <w:numPr>
          <w:ilvl w:val="1"/>
          <w:numId w:val="1"/>
        </w:numPr>
        <w:ind w:firstLineChars="0"/>
        <w:rPr>
          <w:b/>
          <w:highlight w:val="yellow"/>
        </w:rPr>
      </w:pPr>
      <w:r w:rsidRPr="00611352">
        <w:rPr>
          <w:rFonts w:hint="eastAsia"/>
          <w:b/>
          <w:highlight w:val="yellow"/>
        </w:rPr>
        <w:t>做两个版本，钢板和磁条两款。</w:t>
      </w:r>
    </w:p>
    <w:p w:rsidR="002A0801" w:rsidRPr="002A0801" w:rsidRDefault="002A0801" w:rsidP="002A080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A0801">
        <w:rPr>
          <w:rFonts w:hint="eastAsia"/>
          <w:b/>
          <w:sz w:val="24"/>
        </w:rPr>
        <w:t>设备功能流程图</w:t>
      </w:r>
    </w:p>
    <w:p w:rsidR="002A0801" w:rsidRDefault="002A0801" w:rsidP="002A0801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648325" cy="3217400"/>
            <wp:effectExtent l="0" t="0" r="0" b="2540"/>
            <wp:docPr id="1" name="图片 1" descr="C:\Users\brilliantech\AppData\Local\Microsoft\Windows\INetCache\Content.Word\设备功能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lliantech\AppData\Local\Microsoft\Windows\INetCache\Content.Word\设备功能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60" cy="32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801" w:rsidSect="0055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B5" w:rsidRDefault="00833FB5" w:rsidP="00E95F3C">
      <w:r>
        <w:separator/>
      </w:r>
    </w:p>
  </w:endnote>
  <w:endnote w:type="continuationSeparator" w:id="0">
    <w:p w:rsidR="00833FB5" w:rsidRDefault="00833FB5" w:rsidP="00E9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B5" w:rsidRDefault="00833FB5" w:rsidP="00E95F3C">
      <w:r>
        <w:separator/>
      </w:r>
    </w:p>
  </w:footnote>
  <w:footnote w:type="continuationSeparator" w:id="0">
    <w:p w:rsidR="00833FB5" w:rsidRDefault="00833FB5" w:rsidP="00E9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C71"/>
    <w:multiLevelType w:val="hybridMultilevel"/>
    <w:tmpl w:val="11D2F38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36C02E09"/>
    <w:multiLevelType w:val="hybridMultilevel"/>
    <w:tmpl w:val="ACE45152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 w15:restartNumberingAfterBreak="0">
    <w:nsid w:val="4BB778AE"/>
    <w:multiLevelType w:val="multilevel"/>
    <w:tmpl w:val="07767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35" w:hanging="37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53B"/>
    <w:rsid w:val="00004DA5"/>
    <w:rsid w:val="00037FD7"/>
    <w:rsid w:val="000612F1"/>
    <w:rsid w:val="000736DA"/>
    <w:rsid w:val="000E438E"/>
    <w:rsid w:val="00126F6D"/>
    <w:rsid w:val="0017207D"/>
    <w:rsid w:val="00212CE8"/>
    <w:rsid w:val="00234D54"/>
    <w:rsid w:val="002A0801"/>
    <w:rsid w:val="002A4E0E"/>
    <w:rsid w:val="002A5920"/>
    <w:rsid w:val="003A200C"/>
    <w:rsid w:val="003C2F92"/>
    <w:rsid w:val="003C3D8B"/>
    <w:rsid w:val="003E6C59"/>
    <w:rsid w:val="003E791D"/>
    <w:rsid w:val="00437F0E"/>
    <w:rsid w:val="0046125D"/>
    <w:rsid w:val="004C3015"/>
    <w:rsid w:val="004F5DDF"/>
    <w:rsid w:val="0055004F"/>
    <w:rsid w:val="005A5864"/>
    <w:rsid w:val="00602E78"/>
    <w:rsid w:val="00611352"/>
    <w:rsid w:val="0063186A"/>
    <w:rsid w:val="00642ED4"/>
    <w:rsid w:val="006B3FB5"/>
    <w:rsid w:val="00752AE8"/>
    <w:rsid w:val="007B508C"/>
    <w:rsid w:val="00810798"/>
    <w:rsid w:val="00831754"/>
    <w:rsid w:val="00833FB5"/>
    <w:rsid w:val="008866A0"/>
    <w:rsid w:val="008A3B3C"/>
    <w:rsid w:val="008C7B5D"/>
    <w:rsid w:val="008E4830"/>
    <w:rsid w:val="00900F0D"/>
    <w:rsid w:val="0090442C"/>
    <w:rsid w:val="009047C1"/>
    <w:rsid w:val="0093397F"/>
    <w:rsid w:val="009B1DF0"/>
    <w:rsid w:val="009E5860"/>
    <w:rsid w:val="00A157F9"/>
    <w:rsid w:val="00A179BB"/>
    <w:rsid w:val="00A2062A"/>
    <w:rsid w:val="00A20EF6"/>
    <w:rsid w:val="00A661C2"/>
    <w:rsid w:val="00AD2255"/>
    <w:rsid w:val="00B70D25"/>
    <w:rsid w:val="00B80DB5"/>
    <w:rsid w:val="00BD0923"/>
    <w:rsid w:val="00C44833"/>
    <w:rsid w:val="00CA5A51"/>
    <w:rsid w:val="00CF1E54"/>
    <w:rsid w:val="00DC7B33"/>
    <w:rsid w:val="00DE3AFF"/>
    <w:rsid w:val="00E404E6"/>
    <w:rsid w:val="00E41F6C"/>
    <w:rsid w:val="00E93815"/>
    <w:rsid w:val="00E95F3C"/>
    <w:rsid w:val="00F5553B"/>
    <w:rsid w:val="00F76123"/>
    <w:rsid w:val="00FC2705"/>
    <w:rsid w:val="00FE6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650A2D9"/>
  <w15:docId w15:val="{8AB943CE-0AE7-4516-982C-1EB7EA7F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F3C"/>
    <w:rPr>
      <w:sz w:val="18"/>
      <w:szCs w:val="18"/>
    </w:rPr>
  </w:style>
  <w:style w:type="paragraph" w:styleId="a7">
    <w:name w:val="List Paragraph"/>
    <w:basedOn w:val="a"/>
    <w:uiPriority w:val="34"/>
    <w:qFormat/>
    <w:rsid w:val="00E95F3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A5A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5A51"/>
    <w:rPr>
      <w:sz w:val="18"/>
      <w:szCs w:val="18"/>
    </w:rPr>
  </w:style>
  <w:style w:type="table" w:styleId="aa">
    <w:name w:val="Table Grid"/>
    <w:basedOn w:val="a1"/>
    <w:uiPriority w:val="39"/>
    <w:rsid w:val="00A17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brilliantech</dc:creator>
  <cp:keywords/>
  <dc:description/>
  <cp:lastModifiedBy>if</cp:lastModifiedBy>
  <cp:revision>23</cp:revision>
  <cp:lastPrinted>2017-03-17T02:06:00Z</cp:lastPrinted>
  <dcterms:created xsi:type="dcterms:W3CDTF">2017-03-16T06:01:00Z</dcterms:created>
  <dcterms:modified xsi:type="dcterms:W3CDTF">2017-03-24T04:16:00Z</dcterms:modified>
</cp:coreProperties>
</file>