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5A5A2A">
      <w:pPr>
        <w:pStyle w:val="2"/>
        <w:bidi w:val="0"/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调试与验证</w:t>
      </w:r>
    </w:p>
    <w:p w14:paraId="10F69739">
      <w:pPr>
        <w:pStyle w:val="2"/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电源调试</w:t>
      </w:r>
    </w:p>
    <w:p w14:paraId="42D9222C">
      <w:pP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三节容量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2800mAh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锂电池串联电压约为12.6V；通过降压模块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LM2596S降至5v,使用万用表测量电压，并通过调节电位器使输出电压为5V</w:t>
      </w:r>
    </w:p>
    <w:p w14:paraId="2680C6F7">
      <w:pP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124200" cy="2808605"/>
            <wp:effectExtent l="0" t="0" r="0" b="10795"/>
            <wp:docPr id="1" name="图片 1" descr="IMG2025022520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20250225200312"/>
                    <pic:cNvPicPr>
                      <a:picLocks noChangeAspect="1"/>
                    </pic:cNvPicPr>
                  </pic:nvPicPr>
                  <pic:blipFill>
                    <a:blip r:embed="rId4"/>
                    <a:srcRect l="7060" t="4037" r="1289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6486">
      <w:pP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 w14:paraId="5F226477"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注意：上电前切记检测电源正负极是否短接，防止上电就烧坏。</w:t>
      </w:r>
    </w:p>
    <w:p w14:paraId="0C9F34E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舵机调试</w:t>
      </w:r>
    </w:p>
    <w:p w14:paraId="5196A66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通过是stm32CubeMX软件设置定时器TIM3通道一、通道二为PWM输出，以驱动舵机旋转</w:t>
      </w:r>
    </w:p>
    <w:p w14:paraId="19CB781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392680"/>
            <wp:effectExtent l="0" t="0" r="317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E001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stm32CubeMX软件设置界面</w:t>
      </w:r>
    </w:p>
    <w:p w14:paraId="11B0F86B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通过宏定义PWM脉宽占比，使舵机选择到对应位置</w:t>
      </w:r>
    </w:p>
    <w:p w14:paraId="3FF6E33B">
      <w:pPr>
        <w:jc w:val="both"/>
      </w:pPr>
      <w:r>
        <w:drawing>
          <wp:inline distT="0" distB="0" distL="114300" distR="114300">
            <wp:extent cx="5272405" cy="645795"/>
            <wp:effectExtent l="0" t="0" r="63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B531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PWM占空比宏定义</w:t>
      </w:r>
    </w:p>
    <w:p w14:paraId="4520B9DF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通过串口进行调试，打印所旋转的角度</w:t>
      </w:r>
    </w:p>
    <w:p w14:paraId="7D24CA17">
      <w:pPr>
        <w:jc w:val="both"/>
      </w:pPr>
      <w:r>
        <w:drawing>
          <wp:inline distT="0" distB="0" distL="114300" distR="114300">
            <wp:extent cx="4330700" cy="3401060"/>
            <wp:effectExtent l="0" t="0" r="1270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E3CA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串口上位机打印</w:t>
      </w:r>
    </w:p>
    <w:p w14:paraId="153CC305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254125" cy="1327150"/>
            <wp:effectExtent l="0" t="0" r="10795" b="13970"/>
            <wp:docPr id="5" name="图片 5" descr="IMG2025022616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20250226160442"/>
                    <pic:cNvPicPr>
                      <a:picLocks noChangeAspect="1"/>
                    </pic:cNvPicPr>
                  </pic:nvPicPr>
                  <pic:blipFill>
                    <a:blip r:embed="rId8"/>
                    <a:srcRect l="17880" t="18962" r="22161" b="33466"/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3846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舵机旋转到对应角度</w:t>
      </w:r>
    </w:p>
    <w:p w14:paraId="6E82694B">
      <w:pPr>
        <w:jc w:val="both"/>
        <w:rPr>
          <w:rFonts w:hint="eastAsia"/>
          <w:lang w:val="en-US" w:eastAsia="zh-CN"/>
        </w:rPr>
      </w:pPr>
    </w:p>
    <w:p w14:paraId="7FB5B71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光敏传感器调试</w:t>
      </w:r>
    </w:p>
    <w:p w14:paraId="575A97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使用stm32CubeMX设置ADC1四个通道，分别是PA0、PA1、PA2、PA3；使用平均采样法，采样10次并取平均值，这样可以提高采样精度。</w:t>
      </w:r>
    </w:p>
    <w:p w14:paraId="55748EC0">
      <w:r>
        <w:drawing>
          <wp:inline distT="0" distB="0" distL="114300" distR="114300">
            <wp:extent cx="4572000" cy="830580"/>
            <wp:effectExtent l="0" t="0" r="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512F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10次平均采样</w:t>
      </w:r>
    </w:p>
    <w:p w14:paraId="66A3B641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通过串口输出各个ADC采样值，以及他们之前的差值；方便后面追光的参数使用。</w:t>
      </w:r>
    </w:p>
    <w:p w14:paraId="4C4B1CE7">
      <w:pPr>
        <w:jc w:val="both"/>
      </w:pPr>
      <w:r>
        <w:drawing>
          <wp:inline distT="0" distB="0" distL="114300" distR="114300">
            <wp:extent cx="5143500" cy="338328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94895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串口输出光敏传感器ADC值</w:t>
      </w:r>
    </w:p>
    <w:p w14:paraId="4AEE25A4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34285" cy="2816860"/>
            <wp:effectExtent l="0" t="0" r="10795" b="2540"/>
            <wp:docPr id="11" name="图片 11" descr="1740490117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40490117929"/>
                    <pic:cNvPicPr>
                      <a:picLocks noChangeAspect="1"/>
                    </pic:cNvPicPr>
                  </pic:nvPicPr>
                  <pic:blipFill>
                    <a:blip r:embed="rId11"/>
                    <a:srcRect l="18235" t="8815" r="20236"/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D323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光敏传感器调试</w:t>
      </w:r>
    </w:p>
    <w:p w14:paraId="0F90F05C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通过平滑转动函数可以使舵机平滑转动任意角度，方便随着光照转动</w:t>
      </w:r>
    </w:p>
    <w:p w14:paraId="497CCA51"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93695"/>
            <wp:effectExtent l="0" t="0" r="3810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F6B6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平滑转动函数</w:t>
      </w:r>
    </w:p>
    <w:p w14:paraId="50BB1DA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按键控制舵机</w:t>
      </w:r>
    </w:p>
    <w:p w14:paraId="0E3C0B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使用5个独立按键，使用STM32f103c8t6的外部中断功能，按键采用硬件消抖方式，避免按键的抖动对操作的影响。</w:t>
      </w:r>
    </w:p>
    <w:p w14:paraId="34BAF2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7070" cy="2749550"/>
            <wp:effectExtent l="0" t="0" r="13970" b="8890"/>
            <wp:docPr id="13" name="图片 13" descr="1740491557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40491557609"/>
                    <pic:cNvPicPr>
                      <a:picLocks noChangeAspect="1"/>
                    </pic:cNvPicPr>
                  </pic:nvPicPr>
                  <pic:blipFill>
                    <a:blip r:embed="rId13"/>
                    <a:srcRect l="27525" t="26514" r="18188" b="29227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0A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通过上下、左右按键，可以使舵机云台在X轴、Y轴旋转任意角度，按下左转按键，云台向左边旋转10度，按下右边按键云台向右旋转10度，按下一键复位按键，舵机恢复到中心位置。如图所示</w:t>
      </w:r>
    </w:p>
    <w:p w14:paraId="0F1CB05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58925" cy="1760220"/>
            <wp:effectExtent l="0" t="0" r="10795" b="7620"/>
            <wp:docPr id="9" name="图片 9" descr="IMG2025022620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20250226201022"/>
                    <pic:cNvPicPr>
                      <a:picLocks noChangeAspect="1"/>
                    </pic:cNvPicPr>
                  </pic:nvPicPr>
                  <pic:blipFill>
                    <a:blip r:embed="rId14"/>
                    <a:srcRect l="28130" r="14434" b="13515"/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39900" cy="1764030"/>
            <wp:effectExtent l="0" t="0" r="12700" b="3810"/>
            <wp:docPr id="10" name="图片 10" descr="IMG2025022620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20250226201053"/>
                    <pic:cNvPicPr>
                      <a:picLocks noChangeAspect="1"/>
                    </pic:cNvPicPr>
                  </pic:nvPicPr>
                  <pic:blipFill>
                    <a:blip r:embed="rId15"/>
                    <a:srcRect l="31279" t="11933" r="3536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63700" cy="1790700"/>
            <wp:effectExtent l="0" t="0" r="12700" b="7620"/>
            <wp:docPr id="12" name="图片 12" descr="IMG2025022620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20250226201106"/>
                    <pic:cNvPicPr>
                      <a:picLocks noChangeAspect="1"/>
                    </pic:cNvPicPr>
                  </pic:nvPicPr>
                  <pic:blipFill>
                    <a:blip r:embed="rId16"/>
                    <a:srcRect l="24982" r="5352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629B">
      <w:pPr>
        <w:rPr>
          <w:rFonts w:hint="eastAsia"/>
          <w:lang w:val="en-US" w:eastAsia="zh-CN"/>
        </w:rPr>
      </w:pPr>
    </w:p>
    <w:p w14:paraId="6A3269D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自动追光功能</w:t>
      </w:r>
    </w:p>
    <w:p w14:paraId="1615F3F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使用手电筒照射光敏传感器，云台会随着光照转动调整，两边光照差值越大，调整的越灵敏。通过实验太阳能云台能够灵敏的跟随着光照转动而转动。如图所示</w:t>
      </w:r>
    </w:p>
    <w:p w14:paraId="516FC1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52270" cy="2167890"/>
            <wp:effectExtent l="0" t="0" r="8890" b="11430"/>
            <wp:docPr id="14" name="图片 14" descr="IMG20250226201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20250226201957"/>
                    <pic:cNvPicPr>
                      <a:picLocks noChangeAspect="1"/>
                    </pic:cNvPicPr>
                  </pic:nvPicPr>
                  <pic:blipFill>
                    <a:blip r:embed="rId17"/>
                    <a:srcRect l="12816" t="23185" r="33735" b="24252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814195" cy="1799590"/>
            <wp:effectExtent l="0" t="0" r="14605" b="13970"/>
            <wp:docPr id="15" name="图片 15" descr="IMG2025022620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20250226202003"/>
                    <pic:cNvPicPr>
                      <a:picLocks noChangeAspect="1"/>
                    </pic:cNvPicPr>
                  </pic:nvPicPr>
                  <pic:blipFill>
                    <a:blip r:embed="rId18"/>
                    <a:srcRect l="12334" t="33692" r="35206" b="27281"/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14475" cy="1960245"/>
            <wp:effectExtent l="0" t="0" r="9525" b="5715"/>
            <wp:docPr id="16" name="图片 16" descr="IMG2025022620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20250226202000"/>
                    <pic:cNvPicPr>
                      <a:picLocks noChangeAspect="1"/>
                    </pic:cNvPicPr>
                  </pic:nvPicPr>
                  <pic:blipFill>
                    <a:blip r:embed="rId19"/>
                    <a:srcRect l="16349" t="26883" r="37075" b="2791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57A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最大角度限位预警</w:t>
      </w:r>
    </w:p>
    <w:p w14:paraId="652239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通过JY62传感器检测云台旋转角度达到最大限位时，蜂鸣器</w:t>
      </w:r>
      <w:bookmarkStart w:id="0" w:name="_GoBack"/>
      <w:bookmarkEnd w:id="0"/>
      <w:r>
        <w:rPr>
          <w:rFonts w:hint="eastAsia"/>
          <w:lang w:val="en-US" w:eastAsia="zh-CN"/>
        </w:rPr>
        <w:t>会发出警报并且绿色LED指示灯会亮，警示云台X轴达到最大旋转限度小于0°或者大于180°；Y轴达到最大限位小于0°或者大于135°，如图所示</w:t>
      </w:r>
    </w:p>
    <w:p w14:paraId="06ACA7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41905" cy="2883535"/>
            <wp:effectExtent l="0" t="0" r="3175" b="12065"/>
            <wp:docPr id="17" name="图片 17" descr="IMG2025022622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20250226225021"/>
                    <pic:cNvPicPr>
                      <a:picLocks noChangeAspect="1"/>
                    </pic:cNvPicPr>
                  </pic:nvPicPr>
                  <pic:blipFill>
                    <a:blip r:embed="rId20"/>
                    <a:srcRect l="12455" t="15924" r="8295" b="16647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39035" cy="2905760"/>
            <wp:effectExtent l="0" t="0" r="14605" b="5080"/>
            <wp:docPr id="18" name="图片 18" descr="IMG20250226225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20250226225026"/>
                    <pic:cNvPicPr>
                      <a:picLocks noChangeAspect="1"/>
                    </pic:cNvPicPr>
                  </pic:nvPicPr>
                  <pic:blipFill>
                    <a:blip r:embed="rId21"/>
                    <a:srcRect l="12214" t="22932" r="7572" b="5398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20C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Y轴达到最大限位0°                        X轴达到最大限位180°</w:t>
      </w:r>
    </w:p>
    <w:p w14:paraId="287AA0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通过串口打印调试信息，方便调试</w:t>
      </w:r>
    </w:p>
    <w:p w14:paraId="7D2FA1E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57015" cy="3094355"/>
            <wp:effectExtent l="0" t="0" r="12065" b="1460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208F">
      <w:pPr>
        <w:rPr>
          <w:rFonts w:hint="default"/>
          <w:lang w:val="en-US" w:eastAsia="zh-CN"/>
        </w:rPr>
      </w:pPr>
    </w:p>
    <w:p w14:paraId="1644DB8B">
      <w:pPr>
        <w:rPr>
          <w:rFonts w:hint="default"/>
          <w:lang w:val="en-US" w:eastAsia="zh-CN"/>
        </w:rPr>
      </w:pPr>
    </w:p>
    <w:p w14:paraId="5C850AC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总体图</w:t>
      </w:r>
    </w:p>
    <w:p w14:paraId="52076D3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29305" cy="3010535"/>
            <wp:effectExtent l="0" t="0" r="0" b="0"/>
            <wp:docPr id="20" name="图片 20" descr="IMG2025022620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20250226202936"/>
                    <pic:cNvPicPr>
                      <a:picLocks noChangeAspect="1"/>
                    </pic:cNvPicPr>
                  </pic:nvPicPr>
                  <pic:blipFill>
                    <a:blip r:embed="rId23"/>
                    <a:srcRect l="23287" t="5974" r="13224" b="17471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500755" cy="2470150"/>
            <wp:effectExtent l="0" t="0" r="4445" b="13970"/>
            <wp:docPr id="21" name="图片 21" descr="IMG2025022620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20250226202927"/>
                    <pic:cNvPicPr>
                      <a:picLocks noChangeAspect="1"/>
                    </pic:cNvPicPr>
                  </pic:nvPicPr>
                  <pic:blipFill>
                    <a:blip r:embed="rId24"/>
                    <a:srcRect l="3427" r="7290" b="16002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5C12C3"/>
    <w:rsid w:val="38AE18DF"/>
    <w:rsid w:val="6F82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688</Words>
  <Characters>788</Characters>
  <Lines>0</Lines>
  <Paragraphs>0</Paragraphs>
  <TotalTime>176</TotalTime>
  <ScaleCrop>false</ScaleCrop>
  <LinksUpToDate>false</LinksUpToDate>
  <CharactersWithSpaces>812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2025-02-26T07:53:00Z</dcterms:created>
  <dc:creator>xiao</dc:creator>
  <cp:lastModifiedBy>肖立</cp:lastModifiedBy>
  <dcterms:modified xsi:type="dcterms:W3CDTF">2025-02-26T15:03:02Z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eyJoZGlkIjoiZDc2N2JiOGQwNzZhNWM5ZjYxMmRhMTZmMzAxMDExNmMiLCJ1c2VySWQiOiI3OTY5NDQxNzgifQ==</vt:lpwstr>
  </property>
  <property fmtid="{D5CDD505-2E9C-101B-9397-08002B2CF9AE}" pid="4" name="ICV">
    <vt:lpwstr>22A8928A2E734A0D811B8157A7BCB848_12</vt:lpwstr>
  </property>
</Properties>
</file>