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itle-page"/>
    <w:p>
      <w:pPr>
        <w:pStyle w:val="Heading1"/>
      </w:pPr>
      <w:r>
        <w:t xml:space="preserve">Title Page</w:t>
      </w:r>
    </w:p>
    <w:p>
      <w:pPr>
        <w:pStyle w:val="FirstParagraph"/>
      </w:pPr>
      <w:r>
        <w:rPr>
          <w:bCs/>
          <w:b/>
        </w:rPr>
        <w:t xml:space="preserve">Title</w:t>
      </w:r>
    </w:p>
    <w:p>
      <w:pPr>
        <w:pStyle w:val="BodyText"/>
      </w:pPr>
      <w:r>
        <w:t xml:space="preserve">Deployment measurements of a containerised edge vision node on a Raspberry Pi 5: thermal, power and latency characteristics, and the attribution of container overhead</w:t>
      </w:r>
    </w:p>
    <w:p>
      <w:pPr>
        <w:pStyle w:val="BodyText"/>
      </w:pPr>
      <w:r>
        <w:rPr>
          <w:bCs/>
          <w:b/>
        </w:rPr>
        <w:t xml:space="preserve">Author name and affiliation</w:t>
      </w:r>
    </w:p>
    <w:p>
      <w:pPr>
        <w:pStyle w:val="BodyText"/>
      </w:pPr>
      <w:r>
        <w:t xml:space="preserve">Lin Ding Shan ¹</w:t>
      </w:r>
    </w:p>
    <w:p>
      <w:pPr>
        <w:pStyle w:val="BodyText"/>
      </w:pPr>
      <w:r>
        <w:t xml:space="preserve">¹ Faculty of Computer Science and Data Science, UCSI University, Cheras 56000, Kuala Lumpur, Malaysia</w:t>
      </w:r>
    </w:p>
    <w:p>
      <w:pPr>
        <w:pStyle w:val="BodyText"/>
      </w:pPr>
      <w:r>
        <w:rPr>
          <w:bCs/>
          <w:b/>
        </w:rPr>
        <w:t xml:space="preserve">Corresponding author</w:t>
      </w:r>
    </w:p>
    <w:p>
      <w:pPr>
        <w:pStyle w:val="BodyText"/>
      </w:pPr>
      <w:r>
        <w:t xml:space="preserve">Name: Lin Ding Shan</w:t>
      </w:r>
    </w:p>
    <w:p>
      <w:pPr>
        <w:pStyle w:val="BodyText"/>
      </w:pPr>
      <w:r>
        <w:t xml:space="preserve">Full postal address: Faculty of Computer Science and Data Science, UCSI University, Cheras 56000, Kuala Lumpur, Malaysia</w:t>
      </w:r>
    </w:p>
    <w:p>
      <w:pPr>
        <w:pStyle w:val="BodyText"/>
      </w:pPr>
      <w:r>
        <w:t xml:space="preserve">Email: 1002475487@ucsiuniversity.edu.my</w:t>
      </w:r>
    </w:p>
    <w:p>
      <w:pPr>
        <w:pStyle w:val="BodyText"/>
      </w:pPr>
      <w:r>
        <w:t xml:space="preserve">Telephone: +60 11 1323 0166</w:t>
      </w:r>
    </w:p>
    <w:p>
      <w:r>
        <w:pict>
          <v:rect style="width:0;height:1.5pt" o:hralign="center" o:hrstd="t" o:hr="t"/>
        </w:pict>
      </w:r>
    </w:p>
    <w:bookmarkStart w:id="20" w:name="declarations"/>
    <w:p>
      <w:pPr>
        <w:pStyle w:val="Heading2"/>
      </w:pPr>
      <w:r>
        <w:t xml:space="preserve">Declarations</w:t>
      </w:r>
    </w:p>
    <w:p>
      <w:pPr>
        <w:pStyle w:val="FirstParagraph"/>
      </w:pPr>
      <w:r>
        <w:rPr>
          <w:bCs/>
          <w:b/>
        </w:rPr>
        <w:t xml:space="preserve">Funding</w:t>
      </w:r>
    </w:p>
    <w:p>
      <w:pPr>
        <w:pStyle w:val="BodyText"/>
      </w:pPr>
      <w:r>
        <w:t xml:space="preserve">This research did not receive any specific grant from funding agencies in the public, commercial, or not-for-profit sectors.</w:t>
      </w:r>
    </w:p>
    <w:p>
      <w:pPr>
        <w:pStyle w:val="BodyText"/>
      </w:pPr>
      <w:r>
        <w:rPr>
          <w:bCs/>
          <w:b/>
        </w:rPr>
        <w:t xml:space="preserve">Declaration of competing interest</w:t>
      </w:r>
    </w:p>
    <w:p>
      <w:pPr>
        <w:pStyle w:val="BodyText"/>
      </w:pPr>
      <w:r>
        <w:t xml:space="preserve">The author declares that he has no known competing financial interests or personal relationships that could have appeared to influence the work reported in this paper.</w:t>
      </w:r>
    </w:p>
    <w:p>
      <w:pPr>
        <w:pStyle w:val="BodyText"/>
      </w:pPr>
      <w:r>
        <w:rPr>
          <w:bCs/>
          <w:b/>
        </w:rPr>
        <w:t xml:space="preserve">Data and code availability</w:t>
      </w:r>
    </w:p>
    <w:p>
      <w:pPr>
        <w:pStyle w:val="BodyText"/>
      </w:pPr>
      <w:r>
        <w:t xml:space="preserve">All research data underlying this article are openly available. The greenhouse image dataset and the complete deployment telemetry — per-frame logs and per-cycle event markers from the four controlled profiling runs, the live field session and the extended continuous-inference session — are deposited at https://doi.org/10.5281/zenodo.22854130 under a CC BY 4.0 licence.</w:t>
      </w:r>
    </w:p>
    <w:p>
      <w:pPr>
        <w:pStyle w:val="BodyText"/>
      </w:pPr>
      <w:r>
        <w:t xml:space="preserve">The analysis code, container definitions, environment-capture routine and edge inference application are available at https://github.com/xiaolin200206/edge-container-deployment-measurement (tagged</w:t>
      </w:r>
      <w:r>
        <w:t xml:space="preserve"> </w:t>
      </w:r>
      <w:r>
        <w:rPr>
          <w:rStyle w:val="VerbatimChar"/>
        </w:rPr>
        <w:t xml:space="preserve">v1.0-caee</w:t>
      </w:r>
      <w:r>
        <w:t xml:space="preserve"> </w:t>
      </w:r>
      <w:r>
        <w:t xml:space="preserve">at submission). Every table and figure in this article and its supplementary material is regenerated from the deposited telemetry by the released scripts;</w:t>
      </w:r>
      <w:r>
        <w:t xml:space="preserve"> </w:t>
      </w:r>
      <w:r>
        <w:rPr>
          <w:rStyle w:val="VerbatimChar"/>
        </w:rPr>
        <w:t xml:space="preserve">analysis/recompute.py</w:t>
      </w:r>
      <w:r>
        <w:t xml:space="preserve"> </w:t>
      </w:r>
      <w:r>
        <w:t xml:space="preserve">emits every quantity stated in the text, so no reported value exists outside that chain.</w:t>
      </w:r>
    </w:p>
    <w:p>
      <w:pPr>
        <w:pStyle w:val="BodyText"/>
      </w:pPr>
      <w:r>
        <w:rPr>
          <w:bCs/>
          <w:b/>
        </w:rPr>
        <w:t xml:space="preserve">Declaration of generative AI and AI-assisted technologies in the writing process</w:t>
      </w:r>
    </w:p>
    <w:p>
      <w:pPr>
        <w:pStyle w:val="BodyText"/>
      </w:pPr>
      <w:r>
        <w:t xml:space="preserve">During the preparation of this work the author used Claude (Anthropic) to assist in drafting and editing the manuscript text, and in writing the analysis and figure-generation scripts released with this work. All analyses were independently re-run and verified by the author, and every reported quantity is reproducible from the deposited data by the released scripts. The author reviewed and edited all content and takes full responsibility for the content of the publication.</w:t>
      </w:r>
    </w:p>
    <w:p>
      <w:pPr>
        <w:pStyle w:val="BodyText"/>
      </w:pPr>
      <w:r>
        <w:rPr>
          <w:bCs/>
          <w:b/>
        </w:rPr>
        <w:t xml:space="preserve">CRediT authorship contribution statement</w:t>
      </w:r>
    </w:p>
    <w:p>
      <w:pPr>
        <w:pStyle w:val="BodyText"/>
      </w:pPr>
      <w:r>
        <w:rPr>
          <w:bCs/>
          <w:b/>
        </w:rPr>
        <w:t xml:space="preserve">Lin Ding Shan:</w:t>
      </w:r>
      <w:r>
        <w:t xml:space="preserve"> </w:t>
      </w:r>
      <w:r>
        <w:t xml:space="preserve">Conceptualization, Methodology, Software, Validation, Formal analysis, Investigation, Data curation, Writing – original draft, Writing – review &amp; editing, Visualization.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2026-09-20T09:06:24Z</dcterms:created>
  <dcterms:modified xsi:type="dcterms:W3CDTF">2026-09-20T09:06:24Z</dcterms:modified>
</cp:coreProperties>
</file>

<file path=docProps/custom.xml><?xml version="1.0" encoding="utf-8"?>
<Properties xmlns="http://schemas.openxmlformats.org/officeDocument/2006/custom-properties" xmlns:vt="http://schemas.openxmlformats.org/officeDocument/2006/docPropsVTypes"/>
</file>