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Lab1</w:t>
      </w:r>
    </w:p>
    <w:p>
      <w:pPr>
        <w:pStyle w:val="3"/>
        <w:bidi w:val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Part1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" w:eastAsia="zh-CN"/>
        </w:rPr>
        <w:t>注意</w:t>
      </w:r>
      <w:r>
        <w:rPr>
          <w:rFonts w:hint="eastAsia"/>
          <w:sz w:val="21"/>
          <w:szCs w:val="21"/>
          <w:lang w:val="en-US" w:eastAsia="zh-CN"/>
        </w:rPr>
        <w:t>.gitignore中忽略了/obj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Make失败，需要安装QEMU（是指Quick Emulator吗？）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9527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 w:eastAsia="zh-CN"/>
        </w:rPr>
        <w:t>git clone http://web.mit.edu/ccutler/www/qemu.git -b 6.828-2.3.0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没有进行配置，可以用./configure配置安装路径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直接make &amp;&amp; make install,将会安装到/usr/local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（注意：即使不配置安装路径，也要运行./configure）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3870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报错：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DTC (libfdt) not present.</w:t>
      </w:r>
    </w:p>
    <w:p>
      <w:pPr>
        <w:rPr>
          <w:rFonts w:hint="default"/>
          <w:sz w:val="21"/>
          <w:szCs w:val="21"/>
          <w:lang w:val="en" w:eastAsia="zh-CN"/>
        </w:rPr>
      </w:pPr>
      <w:r>
        <w:rPr>
          <w:rFonts w:hint="default"/>
          <w:sz w:val="21"/>
          <w:szCs w:val="21"/>
          <w:lang w:val="en"/>
        </w:rPr>
        <w:t>不能直接./configure，要加上</w:t>
      </w:r>
      <w:r>
        <w:rPr>
          <w:rFonts w:hint="default"/>
          <w:sz w:val="21"/>
          <w:szCs w:val="21"/>
          <w:lang w:val="en" w:eastAsia="zh-CN"/>
        </w:rPr>
        <w:t>--disable-kvm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609850" cy="656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依然报错，感觉是版本兼容性问题。</w:t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508190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去看了18年的，发现configure的时候加上了</w:t>
      </w:r>
      <w:r>
        <w:rPr>
          <w:rFonts w:hint="default"/>
          <w:sz w:val="21"/>
          <w:szCs w:val="21"/>
          <w:lang w:val="en" w:eastAsia="zh-CN"/>
        </w:rPr>
        <w:t>--disable-werror，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确实忽略了警告，不会fail了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Make就整了好久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Make file又出问题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98679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  <w:lang w:val="en"/>
        </w:rPr>
      </w:pPr>
      <w:r>
        <w:rPr>
          <w:sz w:val="21"/>
          <w:szCs w:val="21"/>
          <w:lang w:val="en"/>
        </w:rPr>
        <w:t>这是权限问题么？</w:t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切成</w:t>
      </w:r>
      <w:r>
        <w:rPr>
          <w:rFonts w:hint="default"/>
          <w:sz w:val="21"/>
          <w:szCs w:val="21"/>
          <w:lang w:val="en"/>
        </w:rPr>
        <w:t>root，就可以了。（所以上图中就是安装路径，顺便记下来了）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Lab1的make还是有问题，居然因为时2016年的就不让用了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00525" cy="1400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手动修改</w:t>
      </w:r>
      <w:r>
        <w:rPr>
          <w:rFonts w:hint="default"/>
          <w:sz w:val="21"/>
          <w:szCs w:val="21"/>
          <w:lang w:val="en"/>
        </w:rPr>
        <w:t>makefile文件，把所有warn的部分注释掉</w:t>
      </w:r>
    </w:p>
    <w:p>
      <w:pPr>
        <w:rPr>
          <w:sz w:val="21"/>
          <w:szCs w:val="21"/>
          <w:lang w:val="en"/>
        </w:rPr>
      </w:pPr>
      <w:r>
        <w:rPr>
          <w:sz w:val="21"/>
          <w:szCs w:val="21"/>
        </w:rPr>
        <w:drawing>
          <wp:inline distT="0" distB="0" distL="114300" distR="114300">
            <wp:extent cx="434340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  <w:lang w:val="en"/>
        </w:rPr>
        <w:t>、</w:t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然后</w:t>
      </w:r>
      <w:r>
        <w:rPr>
          <w:rFonts w:hint="default"/>
          <w:sz w:val="21"/>
          <w:szCs w:val="21"/>
          <w:lang w:val="en"/>
        </w:rPr>
        <w:t>make，终于成功了！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98132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但是，继续</w:t>
      </w:r>
      <w:r>
        <w:rPr>
          <w:rFonts w:hint="default"/>
          <w:sz w:val="21"/>
          <w:szCs w:val="21"/>
          <w:lang w:val="en"/>
        </w:rPr>
        <w:t>make qemu遇到了大问题，出现了Triple fault，然后一直卡死了。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这个问题实在没有任何头绪，最后在stackoverflow上看到类似的情况，解决方法还是修改makefile文件。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66310" cy="2596515"/>
            <wp:effectExtent l="0" t="0" r="1524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在</w:t>
      </w:r>
      <w:r>
        <w:rPr>
          <w:rFonts w:hint="default"/>
          <w:sz w:val="21"/>
          <w:szCs w:val="21"/>
          <w:lang w:val="en"/>
        </w:rPr>
        <w:t>makefile中的CFLAGS加上一行，CLAFGS += -fno-pic</w:t>
      </w:r>
    </w:p>
    <w:p>
      <w:pPr>
        <w:rPr>
          <w:rFonts w:hint="default"/>
          <w:sz w:val="21"/>
          <w:szCs w:val="21"/>
          <w:lang w:val="en" w:eastAsia="zh-CN"/>
        </w:rPr>
      </w:pPr>
      <w:r>
        <w:rPr>
          <w:rFonts w:hint="default"/>
          <w:sz w:val="21"/>
          <w:szCs w:val="21"/>
          <w:lang w:val="en"/>
        </w:rPr>
        <w:t>这个地方的pic表示</w:t>
      </w:r>
      <w:r>
        <w:rPr>
          <w:rFonts w:hint="default"/>
          <w:sz w:val="21"/>
          <w:szCs w:val="21"/>
          <w:lang w:val="en" w:eastAsia="zh-CN"/>
        </w:rPr>
        <w:t>position-independent code位置无关代码，用于生成动态链接的代码，那这里用-fno-pic，应该就是生成的代码里使用绝对地址而不是相对地址。但为什么必须要这样呢？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07255" cy="2084070"/>
            <wp:effectExtent l="0" t="0" r="17145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终于完成了</w:t>
      </w:r>
      <w:r>
        <w:rPr>
          <w:rFonts w:hint="default"/>
          <w:sz w:val="21"/>
          <w:szCs w:val="21"/>
          <w:lang w:val="en"/>
        </w:rPr>
        <w:t>PART1！快落泪了！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70450" cy="2600325"/>
            <wp:effectExtent l="0" t="0" r="6350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退出的话，似乎</w:t>
      </w:r>
      <w:r>
        <w:rPr>
          <w:rFonts w:hint="default"/>
          <w:sz w:val="21"/>
          <w:szCs w:val="21"/>
          <w:lang w:val="en"/>
        </w:rPr>
        <w:t>Ctrl+C不行，得Ctrl+A，X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5420" cy="2661920"/>
            <wp:effectExtent l="0" t="0" r="11430" b="508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这里反汇编出来，</w:t>
      </w:r>
      <w:r>
        <w:rPr>
          <w:rFonts w:hint="default"/>
          <w:sz w:val="21"/>
          <w:szCs w:val="21"/>
          <w:lang w:val="en"/>
        </w:rPr>
        <w:t>[f000:fff0]处有一条指令，ljmp   $0xf000,$0xe05b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课件BIOS的第一条指令是跳转指令，且这条指令的地址为0xffff0，跳转的目的地是0xfe05b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（回忆汇编课学的，CS和IP）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</w:p>
    <w:p>
      <w:pPr>
        <w:pStyle w:val="3"/>
        <w:bidi w:val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Part2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6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阅读</w:t>
      </w:r>
      <w:r>
        <w:rPr>
          <w:rStyle w:val="6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boot/boot.S</w:t>
      </w:r>
      <w:r>
        <w:rPr>
          <w:rStyle w:val="6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和</w:t>
      </w:r>
      <w:r>
        <w:rPr>
          <w:rStyle w:val="6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boot/main.c</w:t>
      </w:r>
      <w:r>
        <w:rPr>
          <w:rStyle w:val="6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代码，前者是汇编代码，后者是对应的</w:t>
      </w:r>
      <w:r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C源文件。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obj/boot/boot.asm是反汇编文件，可以看到在物理内存中的实际存放位置，在调试的时候非常有用。</w:t>
      </w:r>
      <w:r>
        <w:rPr>
          <w:rStyle w:val="6"/>
          <w:rFonts w:hint="default" w:ascii="宋体" w:hAnsi="宋体" w:eastAsia="宋体" w:cs="宋体"/>
          <w:i w:val="0"/>
          <w:color w:val="000000"/>
          <w:spacing w:val="0"/>
          <w:kern w:val="0"/>
          <w:sz w:val="21"/>
          <w:szCs w:val="21"/>
          <w:lang w:val="en" w:eastAsia="zh-CN" w:bidi="ar"/>
        </w:rPr>
        <w:t>O</w:t>
      </w:r>
      <w:r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bj目录下还有其他的反汇编文件。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直接看代码有点迷，还是得先看inc/目录下的头文件，把数据结构之类的搞清楚。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这个写法很妙啊，看了之后试了下，小括号不能不加，a=({a++;a++;});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118360"/>
            <wp:effectExtent l="0" t="0" r="8255" b="1524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Elf.h里面主要是ELF头部数据结构，以及程序头表，和节头表，这三个数据结构。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最后是一些常量宏定义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 w:eastAsia="zh-CN"/>
        </w:rPr>
      </w:pPr>
      <w:r>
        <w:rPr>
          <w:rFonts w:hint="default"/>
          <w:sz w:val="21"/>
          <w:szCs w:val="21"/>
          <w:lang w:val="en"/>
        </w:rPr>
        <w:t>X86.h里面都是些内嵌汇编语句，读完要花不少时间，可以先看boot代码，遇到没见过的函数再去读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6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这里的.set应该就是设置常量，类似于.equ或者=之类的吧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652145"/>
            <wp:effectExtent l="0" t="0" r="5080" b="1460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0x64号端口是什么呢？是键盘的状态寄存器。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53000" cy="25908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这是网上找到的一个资料（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"https://blog.csdn.net/haorenakuan/article/details/84622630"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https://blog.csdn.net/haorenakuan/article/details/84622630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其实可以看bochs的资料，也可以（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"http://bochs.sourceforge.net/techspec/PORTS.LST"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http://bochs.sourceforge.net/techspec/PORTS.LST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33800" cy="20764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按照这个意思，如果</w:t>
      </w:r>
      <w:r>
        <w:rPr>
          <w:rFonts w:hint="default"/>
          <w:sz w:val="21"/>
          <w:szCs w:val="21"/>
          <w:lang w:val="en"/>
        </w:rPr>
        <w:t>testb $0x2, %al 之后标志位为0，说明input buffer为空，否则为满。那这一段代码就是等input buffer为空的时候继续。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之后把0xd1输入到0x64，目的是什么呢？不知道是不是应该看下面这个input buffer。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应该是同一个地址的端口，既可以写也可以读，然后含义是不同的？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24275" cy="2962275"/>
            <wp:effectExtent l="0" t="0" r="9525" b="952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至于</w:t>
      </w:r>
      <w:r>
        <w:rPr>
          <w:rFonts w:hint="default"/>
          <w:sz w:val="21"/>
          <w:szCs w:val="21"/>
          <w:lang w:val="en"/>
        </w:rPr>
        <w:t>0x60端口，因为是用来写入，所以应该看这部分吗？这里E7、E8啥的，都不知道是什么意思。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57675" cy="420052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  <w:lang w:val="en"/>
        </w:rPr>
      </w:pPr>
      <w:r>
        <w:rPr>
          <w:sz w:val="21"/>
          <w:szCs w:val="21"/>
          <w:lang w:val="en"/>
        </w:rPr>
        <w:t>虽然还是不太明白，这个地方实在不知道要看什么了。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找到个这个，专门讲键盘鼠标部分的，不知道能不能看懂。（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"https://wiki.osdev.org/"8042"_PS/2_Controller"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https://wiki.osdev.org/%228042%22_PS/2_Controller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PS/2或称KBC：这个相对AT新一些，同时支持键盘和鼠标，但差不多。还有个XT接口标准，更老。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USB Legacy（遗产） Support：主板在把USB键盘和鼠标模拟为PS/2（硬件模拟），一般操作系统运行起来后会关闭这个模拟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555625"/>
            <wp:effectExtent l="0" t="0" r="3810" b="1587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上面这一段提到了命名的问题。端口的命名是站在硬件的视角来的，因此</w:t>
      </w:r>
      <w:r>
        <w:rPr>
          <w:rFonts w:hint="default"/>
          <w:sz w:val="21"/>
          <w:szCs w:val="21"/>
          <w:lang w:val="en"/>
        </w:rPr>
        <w:t>output buffer其实是键盘输出的数据，对于软件来说需要用in指令来读取。反过来，input buffer则是软件输出，对于硬件是输入。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514600" cy="112395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上面这个图很清楚。对于</w:t>
      </w:r>
      <w:r>
        <w:rPr>
          <w:rFonts w:hint="default"/>
          <w:sz w:val="21"/>
          <w:szCs w:val="21"/>
          <w:lang w:val="en"/>
        </w:rPr>
        <w:t>AT和PS/2协议来说，只用到了0x60和0x64两个端口。更老的PC-XT PPI才用到了0x61端口。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同一个端口地址的读取和写入，可能在实际的物理硬件内部对应的是不同的硬件寄存器。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618740"/>
            <wp:effectExtent l="0" t="0" r="6985" b="1016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从这个表可以看出，首先，任何需要写数据的操作（写入</w:t>
      </w:r>
      <w:r>
        <w:rPr>
          <w:rFonts w:hint="default"/>
          <w:sz w:val="21"/>
          <w:szCs w:val="21"/>
          <w:lang w:val="en"/>
        </w:rPr>
        <w:t>0x60/0x64），都需要先等待0x64的1号比特位为0时才能写入（可见这一位为1，表示当前设备正在被其他什么东西写入，即写繁忙状态）。但之后写入0xd1到0x64寄存器，这一步感觉还是不能看这个表。继续往下看看。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同样是对0x64，out指令其实写入的是设备的Command Register，而in指令则是设备的Status Register，所以地址一样但功能完全不同。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如果命令是一个字节，则使用out指令输出到0x64地址即可。如果有两个字节，则第一个字节输出到0x64，第二个字节输出到0x60。要注意第二个字节输出前一定要读取Status Reg看input buffer是否空闲。</w:t>
      </w:r>
    </w:p>
    <w:p>
      <w:pPr>
        <w:keepNext w:val="0"/>
        <w:keepLines w:val="0"/>
        <w:widowControl/>
        <w:suppressLineNumbers w:val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14750" cy="838200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可见，</w:t>
      </w:r>
      <w:r>
        <w:rPr>
          <w:rFonts w:hint="default"/>
          <w:sz w:val="21"/>
          <w:szCs w:val="21"/>
          <w:lang w:val="en"/>
        </w:rPr>
        <w:t>0xd1送到0x64之后，外设此时会等待next byte送入0x60。</w:t>
      </w:r>
    </w:p>
    <w:p>
      <w:pPr>
        <w:keepNext w:val="0"/>
        <w:keepLines w:val="0"/>
        <w:widowControl/>
        <w:suppressLineNumbers w:val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7960" cy="2004060"/>
            <wp:effectExtent l="0" t="0" r="8890" b="1524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上图可见，</w:t>
      </w:r>
      <w:r>
        <w:rPr>
          <w:rFonts w:hint="default"/>
          <w:sz w:val="21"/>
          <w:szCs w:val="21"/>
          <w:lang w:val="en"/>
        </w:rPr>
        <w:t>0xd1的目的是写入Controller Output Port。写入的数据地址即0x60，根据汇编代码可知，数据为0xdf(1101 1111)。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但这里还是有些不太明白，最后为什么要设置成这样呢？上面每一位的含义具体是什么呢？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这个时候再回到bochs那篇文档，同样找命令，发现如下情况。可见，第一个命令0xd1确实是等待输入第二个byte命令，而这里出现了0xdf，其含义为enable address line A20（可见，这段代码的目的就是设置A20 GATE)，这和注释是一致的，也和上面的表是一致的（因为下面可以看到，0xdf和0xdd的区别就是是否开启A20）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sz w:val="21"/>
          <w:szCs w:val="21"/>
        </w:rPr>
        <w:drawing>
          <wp:inline distT="0" distB="0" distL="114300" distR="114300">
            <wp:extent cx="4772025" cy="1895475"/>
            <wp:effectExtent l="0" t="0" r="9525" b="952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最后就是A20 GATE的含义了，可以参考（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"https://blog.csdn.net/zzobin/article/details/4276372"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https://blog.csdn.net/zzobin/article/details/4276372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）这篇文章。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A20就是第21根地址总线（8086只有20根，后来的架构寻址能力增强了）。A20 GATE为0时，则第21根地址总线的值恒为0。当超过0x100000时，就取模了。在实模式下，打开A20 gate（即这一位设为1），可以访问所谓的“高端内存区”（</w:t>
      </w:r>
      <w:r>
        <w:rPr>
          <w:rFonts w:hint="default"/>
          <w:sz w:val="21"/>
          <w:szCs w:val="21"/>
          <w:lang w:val="en" w:eastAsia="zh-CN"/>
        </w:rPr>
        <w:t>地址100000h--10ffefh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），而在保护模式下，显然A20 GATE也必须打开，否则只能访问奇数M内存区域。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1"/>
          <w:szCs w:val="21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" w:eastAsia="zh-CN"/>
        </w:rPr>
        <w:t>接下来遇到的问题是</w:t>
      </w:r>
      <w:r>
        <w:rPr>
          <w:rFonts w:hint="eastAsia"/>
          <w:sz w:val="21"/>
          <w:szCs w:val="21"/>
          <w:lang w:val="en-US" w:eastAsia="zh-CN"/>
        </w:rPr>
        <w:t>LGDT指令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" w:eastAsia="zh-CN"/>
        </w:rPr>
      </w:pPr>
      <w:r>
        <w:rPr>
          <w:rFonts w:hint="eastAsia"/>
          <w:sz w:val="21"/>
          <w:szCs w:val="21"/>
          <w:lang w:val="en" w:eastAsia="zh-CN"/>
        </w:rPr>
        <w:t>lgdt    gdtdesc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" w:eastAsia="zh-CN"/>
        </w:rPr>
        <w:t>这个直接查也能查到，</w:t>
      </w:r>
      <w:r>
        <w:rPr>
          <w:rFonts w:hint="eastAsia"/>
          <w:sz w:val="21"/>
          <w:szCs w:val="21"/>
          <w:lang w:val="en-US" w:eastAsia="zh-CN"/>
        </w:rPr>
        <w:t>LGDT是load global descripter table的意思。这里的全局描述符表，主要是在虚拟内存那部分用到。Global这个是操作系统的虚拟地址映射用的，而local的那个每个进程都有，是用户进程用的。这个可以看《深入理解UNIX》上的讲解。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具体这个指令什么意思，可以参考（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"https://www.felixcloutier.com/x86/index.html"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5"/>
          <w:rFonts w:ascii="宋体" w:hAnsi="宋体" w:eastAsia="宋体" w:cs="宋体"/>
          <w:sz w:val="21"/>
          <w:szCs w:val="21"/>
        </w:rPr>
        <w:t>https://www.felixcloutier.com/x86/index.html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）这个网站上的，上面各种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x86指令都挺全的，而且比较新（19年5月更新）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代码中查找gdtdesc，发现如下不明标识符。搜索后没有结果，因为这是第一次出现在这个代码中，而且明显不是汇编代码，因此应该是在别处定义的宏。查看代码第一行，果然发现了一个头文件，接下来要在这个头文件中寻找相关信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1"/>
          <w:szCs w:val="21"/>
          <w:lang w:val="en" w:eastAsia="zh-CN"/>
        </w:rPr>
      </w:pPr>
      <w:r>
        <w:rPr>
          <w:rFonts w:hint="default" w:ascii="宋体" w:hAnsi="宋体" w:eastAsia="宋体" w:cs="宋体"/>
          <w:sz w:val="21"/>
          <w:szCs w:val="21"/>
          <w:lang w:val="en" w:eastAsia="zh-CN"/>
        </w:rPr>
        <w:t>这个头文件中，和GDT相关的部分分为汇编和C语言两种写法。汇编如下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716405"/>
            <wp:effectExtent l="0" t="0" r="7620" b="1714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为了更好地理解汇编的写法，我觉得还是得参考下面的</w:t>
      </w:r>
      <w:r>
        <w:rPr>
          <w:rFonts w:hint="default"/>
          <w:lang w:val="en"/>
        </w:rPr>
        <w:t>C语言的写法。注意这里用到了C语言位域的特性，即struct中成员名后面冒号加位数，可以节约空间。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003675"/>
            <wp:effectExtent l="0" t="0" r="4445" b="1587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对于上面这个</w:t>
      </w:r>
      <w:r>
        <w:rPr>
          <w:rFonts w:hint="default"/>
          <w:lang w:val="en"/>
        </w:rPr>
        <w:t>Segdesc数据结构的细节，可以参考《深入理解Linux内核》的第二章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MMU包括分段单元（把逻辑地址转成线性地址）和分页单元（把线性地址转成物理地址）两部分。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段选择符（Segment Selector）16位，也就是段寄存器里存的内容。偏移则是32位。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037590"/>
            <wp:effectExtent l="0" t="0" r="3175" b="1016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段选择符的高位是索引号，也就是“段描述符”在描述符表中的偏移，通过索引才能找到段描述符。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段描述符</w:t>
      </w:r>
      <w:r>
        <w:rPr>
          <w:rFonts w:hint="default"/>
          <w:lang w:val="en"/>
        </w:rPr>
        <w:t>(Segment Descriptor)</w:t>
      </w:r>
      <w:r>
        <w:rPr>
          <w:lang w:val="en"/>
        </w:rPr>
        <w:t>的大小为</w:t>
      </w:r>
      <w:r>
        <w:rPr>
          <w:rFonts w:hint="default"/>
          <w:lang w:val="en"/>
        </w:rPr>
        <w:t>8字节，可以放在GDT或者LDT中，而GDT的基址存放在gdtr寄存器中，LDT则在gdtr寄存器中。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段描述符中的sd_p注释为present，查阅资料可知，表示该段是否在内存中。Linux操作系统将这一位恒置1，因为linux从不把整段都交换到磁盘上。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当sd_g被置为1时，则limit的单位是页（即4K），所以此时段大小最大为4G。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4135120"/>
            <wp:effectExtent l="0" t="0" r="3175" b="1778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使用上图可以和代码对照，就可以清楚地了解数据结构每一位的含义了。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对于普通段，</w:t>
      </w:r>
      <w:r>
        <w:rPr>
          <w:rFonts w:hint="default"/>
          <w:lang w:val="en"/>
        </w:rPr>
        <w:t>sd_s=1,sd_p=1,sd_db=1,sd_g=1，保留位都是0，其余需要根据传入的参数来设置。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注意和SEG16区别，SEG16是以字节为单位而不是页，因此不用于保护模式。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677035"/>
            <wp:effectExtent l="0" t="0" r="7620" b="1841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由上图可见，实际操作系统中的</w:t>
      </w:r>
      <w:r>
        <w:rPr>
          <w:rFonts w:hint="default"/>
          <w:lang w:val="en"/>
        </w:rPr>
        <w:t>GDT里面，首先有一个空段（不清楚干啥的），然后是一个代码段，以及一个数据段，两个段的地址都是0，而且limit都是4G，除了保护作用外其实相当于没用到太多分段的功能，此时虚拟地址与物理地址实际上相等（见注释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接下来看到寄存器%cr0，不知道是啥。查了之后原来这属于控制寄存器。这里可以翻看Intel 80386手册的system register部分，对各种与操作系统相关的控制寄存器都有很好的描述。包括上面的LGDT指令等等，都有。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820545"/>
            <wp:effectExtent l="0" t="0" r="3810" b="825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最低位的</w:t>
      </w:r>
      <w:r>
        <w:rPr>
          <w:rFonts w:hint="default"/>
          <w:lang w:val="en"/>
        </w:rPr>
        <w:t>PE位表示Protection Enable，把这一位置1则将使CPU进入保护模式。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67275" cy="685800"/>
            <wp:effectExtent l="0" t="0" r="952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上面</w:t>
      </w:r>
      <w:r>
        <w:rPr>
          <w:rFonts w:hint="default"/>
          <w:lang w:val="en"/>
        </w:rPr>
        <w:t>ljmp有两个操作数，其中第一个操作数为16位数，表示用这个值更新CS寄存器，后面的立即数为32位，表示地址。（因为protcseg是.code32下面的第一句，所以地址应该是0？）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/>
        </w:rPr>
        <w:t>这种jmp的用法在手册上也有，当然这里（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"https://docs.oracle.com/cd/E19455-01/806-3773/instructionset-73/index.html"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https://docs.oracle.com/cd/E19455-01/806-3773/instructionset-73/index.html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/>
          <w:lang w:val="en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也更详细地描述了ljmp的用法。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629285"/>
            <wp:effectExtent l="0" t="0" r="7620" b="1841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开头的这个常量设置现在也明白了，因为第一个段是</w:t>
      </w:r>
      <w:r>
        <w:rPr>
          <w:rFonts w:hint="default"/>
          <w:lang w:val="en"/>
        </w:rPr>
        <w:t>SEG_NULL，占8字节，所以代码段的段描述符在表中的偏移就是8了，然后代码段描述符为16，即0x10。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00525" cy="561975"/>
            <wp:effectExtent l="0" t="0" r="9525" b="952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最后设置堆栈指针，然后调用</w:t>
      </w:r>
      <w:r>
        <w:rPr>
          <w:rFonts w:hint="default"/>
          <w:lang w:val="en"/>
        </w:rPr>
        <w:t>bootmain，汇编部分就结束了。这里$start的值，不清楚是多少啊？要么是0，要么可能是0x7c00（因为注释提到BIOS将这一段代码从硬盘的第一个扇区读取出来之后，存放在物理地址的0x7c00处），这样压栈的话%esp减小，那栈空间其实非常有限？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Main.c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这里面有一些声明在x86.h以及elf.h当中。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48050" cy="1228725"/>
            <wp:effectExtent l="0" t="0" r="0" b="952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这里的</w:t>
      </w:r>
      <w:r>
        <w:rPr>
          <w:rFonts w:hint="default"/>
          <w:lang w:val="en"/>
        </w:rPr>
        <w:t>inb(port)函数其实就是从0x1f7（port）端口读入数据作为返回值。之后和0xc0与。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查阅bochs手册之后，果然这个端口是硬盘的状态寄存器。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00625" cy="1400175"/>
            <wp:effectExtent l="0" t="0" r="9525" b="9525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由上面可见，如果返回值和</w:t>
      </w:r>
      <w:r>
        <w:rPr>
          <w:rFonts w:hint="default"/>
          <w:lang w:val="en"/>
        </w:rPr>
        <w:t>0xc0相与后等于0x40，说明两件事：其一是控制器不在执行指令（bit 7)，其二是设备准备就绪（bit 6)。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33850" cy="1257300"/>
            <wp:effectExtent l="0" t="0" r="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lang w:val="en"/>
        </w:rPr>
        <w:t>这个地方，</w:t>
      </w:r>
      <w:r>
        <w:rPr>
          <w:rFonts w:hint="default"/>
          <w:lang w:val="en"/>
        </w:rPr>
        <w:t>0x1f2端口表示读取的扇区数量，0x1f3表示扇区号，0x1f4和0x1f5共同表示柱面号(cylinder low/high)，0x1f6端口有点没懂。查阅资料（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"https://wiki.osdev.org/ATA_PIO_Mode" \l "Writing_28_bit_LBA"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https://wiki.osdev.org/ATA_PIO_Mode#Writing_28_bit_LBA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/>
          <w:lang w:val="en" w:eastAsia="zh-CN"/>
        </w:rPr>
        <w:t>）可知，这里使用的是ATA硬盘规范。有且仅有一根线（一位）选择总线上的哪一个设备处于活动状态，也即总线上最多只有两个设备，被称为主设备（master）和从设备（slave）。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ATA规范有三种寻址模式，为28-bit LBA、48-bit LBA以及CHS。这里LBA即logical block address，而CHS则表示Cylinder-Head-Sector。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实验中使用的是LBA，在上面的网站中找到0x1f6的规范说明如下。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drawing>
          <wp:inline distT="0" distB="0" distL="114300" distR="114300">
            <wp:extent cx="5271135" cy="1642110"/>
            <wp:effectExtent l="0" t="0" r="5715" b="1524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由这个图就可以知道0xE0 | (offset &gt;&gt; 24)的含义了。首先offset是LBA的线性偏移，右移24位后的高4位表示块号。而0xE0中相当于上图中的LBA位（6 bit）置1，即表示采用LBA寻址。而DRV位置0（4 bit），即选择第0号设备（即主设备）。这在下文中的28 bit PIO示例中也可以佐证。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266190"/>
            <wp:effectExtent l="0" t="0" r="2540" b="1016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29125" cy="1362075"/>
            <wp:effectExtent l="0" t="0" r="9525" b="9525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Insl()函数是一个比较复杂的内嵌汇编。这里可以参考实验提供的行内汇编参考资料，但我感觉介绍的不是那么详细和完整。《汇编语言程序设计》这本书上用中文介绍，详细看扩展asm格式。这个地方，”memory”表示这段汇编使用了没有在输入值和输出值中定义的任何内存位置（因为写入了一段内存），而cc表示改变了标志寄存器（cld改变了direction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内联汇编的一整段在debug的时候会被当做一条C语句，可以用stepi进入单步执行每一条汇编。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上面这一段汇编，把addr变量的值（存放读入数据的内存地址）存入寄存器%edi，cnt的值存入%ecx，而port的值存入%edx。Cld改变方向（clear direction)，repne表示重复下面的字符串指令直到%ecx == 0或者ZF==0。Insl指令从端口%dx中读取数据，然后存入%edi寄存器指向的内存空间，之后%edi = %edi + 4，而后%ecx = %ecx - 1，并循环。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这一个函数，相当于读取port端口的内容，并存入addr地址中。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要注意，实际上addr指向的就是物理地址（因为段从0x0开始，limit为4G，所以逻辑地址就等于物理地址），因此这里不需要设置缓冲区什么的，这不是应用程序，这相当于是内核态，因此可以任意使用内存空间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至于为什么要SECTSIZE/4，原因也很简单了，因为硬盘传输数据以双字为单位（insl的l表示long），双字这里是4个字节。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90800" cy="504825"/>
            <wp:effectExtent l="0" t="0" r="0" b="9525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下面这几行，首先是让</w:t>
      </w:r>
      <w:r>
        <w:rPr>
          <w:rFonts w:hint="default"/>
          <w:lang w:val="en"/>
        </w:rPr>
        <w:t>pa和段边界对齐。SECTSIZE==512，即0x00000200，减1后为0x000001ff，然后取反，得到0xfffffe00。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09975" cy="1314450"/>
            <wp:effectExtent l="0" t="0" r="9525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至于上面这个</w:t>
      </w:r>
      <w:r>
        <w:rPr>
          <w:rFonts w:hint="default"/>
          <w:lang w:val="en"/>
        </w:rPr>
        <w:t>offset的变化，其实就是本来offset是以字节为偏移的，现在改成LBA的形式，所以是以块单位作偏移。最后+1，我觉得是因为，第0块是引导扇区，存放这个boot程序。然后第1块开始才是操作系统的代码。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76725" cy="561975"/>
            <wp:effectExtent l="0" t="0" r="9525" b="9525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这里注意看注释，读的是第一页，而不是第一块，一页是</w:t>
      </w:r>
      <w:r>
        <w:rPr>
          <w:rFonts w:hint="default"/>
          <w:lang w:val="en"/>
        </w:rPr>
        <w:t>4K，所以这里SECTSIZE*8。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这里读进来的ELFHDR的类型为(struct Elf *)，但是其实整个4K内存中只有开头部分是Elf首部，而不是说首部就占了4K。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0x8A00这个端口不知道干啥的，只能搜索了。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  <w:t>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"http://bochs.sourceforge.net/doc/docbook/development/debugger-advanced.html"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http://bochs.sourceforge.net/doc/docbook/development/debugger-advanced.html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</w:pPr>
      <w:r>
        <w:drawing>
          <wp:inline distT="0" distB="0" distL="114300" distR="114300">
            <wp:extent cx="2790825" cy="1009650"/>
            <wp:effectExtent l="0" t="0" r="9525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看起来，这是一个模拟器提供的端口，用于调试。首先发送的指令是0x8A00，表示激活调试设备。然后0x8E00应该是一个命令，但是在bochs的手册上没有查到这个命令，其他地方也实在查不到，这个可能是QEMU的命令？在bochs上有一个0x8AE0，效果是返回debuger的命令行，可能这两者效果类似？存疑。。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352165"/>
            <wp:effectExtent l="0" t="0" r="6350" b="635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通过上面这一段可以分析出，</w:t>
      </w:r>
      <w:r>
        <w:rPr>
          <w:rFonts w:hint="default"/>
          <w:lang w:val="en"/>
        </w:rPr>
        <w:t>ph是程序头表（即段头表）的首地址，eph是程序头表的尾地址。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ph一开始指向的是第一个段头表项，也就是0号段。这一段的内容现在还在硬盘上（也可能已经加载进来了？），所以需要用readseg()函数，将这一段从硬盘上的位置（ph-&gt;p_offset)加载到内存的p_pa地址上，段大小为ph-&gt;p_memsz。经过这个循环之后，所有需要加载到内存的段都已经从硬盘中加载到内存中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最后这个((void(*)(void)) (ELFHDR-&gt;e_entry))();是一个函数调用，感觉非常高级。这先是把这个地址的类型转成一个函数指针（参数为void，返回值void），然后用（）操作符作用于这个函数指针，则相当于call 了这个地址。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580390"/>
            <wp:effectExtent l="0" t="0" r="5715" b="1016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到此为止，代码分析得差不多了。可以回答一下实验的四个问题。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在给处理器设置玩保护模式之后，就使用ljmp指令设置CS寄存器的值并跳转到32位代码段开始执行。将寄存器%cr0的最低位（PE位）设为1，即可开启保护模式。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最后一条指令为call指令（call   *0x10018），而第一条内核指令则需要进入DGB之后调试才能知道。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在0x10018内存空间内存放的指针所指向的地址位置，也需要用GDB。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首先boot loader应该先读出ELF头部，因此先从1号扇区开始读取一页（4K）。然后，根据头部中的e_phnum字段确定还有多少段头表项（即还有多少段需要从硬盘读取到内存中）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FF2ACB"/>
    <w:multiLevelType w:val="singleLevel"/>
    <w:tmpl w:val="BBFF2AC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DB7CC1D"/>
    <w:multiLevelType w:val="singleLevel"/>
    <w:tmpl w:val="1DB7CC1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FD281D"/>
    <w:rsid w:val="024B7101"/>
    <w:rsid w:val="0C711A42"/>
    <w:rsid w:val="0E3609DB"/>
    <w:rsid w:val="19DF7090"/>
    <w:rsid w:val="1DEF63E5"/>
    <w:rsid w:val="1FBF83AB"/>
    <w:rsid w:val="1FFBB433"/>
    <w:rsid w:val="267DBDC4"/>
    <w:rsid w:val="26F04654"/>
    <w:rsid w:val="27F6F638"/>
    <w:rsid w:val="2BB109DE"/>
    <w:rsid w:val="2CDFA3F3"/>
    <w:rsid w:val="2F3F737A"/>
    <w:rsid w:val="2F9E9F47"/>
    <w:rsid w:val="2FAF4901"/>
    <w:rsid w:val="2FBF00C3"/>
    <w:rsid w:val="2FF75DEF"/>
    <w:rsid w:val="2FFF55AC"/>
    <w:rsid w:val="365F41DB"/>
    <w:rsid w:val="373BE5E9"/>
    <w:rsid w:val="377F5006"/>
    <w:rsid w:val="38AC1BA9"/>
    <w:rsid w:val="3A37F8C4"/>
    <w:rsid w:val="3D92637A"/>
    <w:rsid w:val="3FBBCFA9"/>
    <w:rsid w:val="3FF3ED92"/>
    <w:rsid w:val="3FFB173C"/>
    <w:rsid w:val="3FFF6FCB"/>
    <w:rsid w:val="46113C7E"/>
    <w:rsid w:val="4B8B469A"/>
    <w:rsid w:val="51660CF2"/>
    <w:rsid w:val="51FD8D07"/>
    <w:rsid w:val="527F0AF3"/>
    <w:rsid w:val="59F228A7"/>
    <w:rsid w:val="5E4A51B6"/>
    <w:rsid w:val="5E750939"/>
    <w:rsid w:val="5EB7EB32"/>
    <w:rsid w:val="5F9FF682"/>
    <w:rsid w:val="5FB76035"/>
    <w:rsid w:val="5FDDAB60"/>
    <w:rsid w:val="61FD6093"/>
    <w:rsid w:val="632922D3"/>
    <w:rsid w:val="69799F0A"/>
    <w:rsid w:val="6A85F1D8"/>
    <w:rsid w:val="6AFB704A"/>
    <w:rsid w:val="6CEBC14E"/>
    <w:rsid w:val="6CFD281D"/>
    <w:rsid w:val="6D5DC3A5"/>
    <w:rsid w:val="6E6A57CB"/>
    <w:rsid w:val="6F5BC5A2"/>
    <w:rsid w:val="6FDB85C9"/>
    <w:rsid w:val="717FE070"/>
    <w:rsid w:val="72AD6694"/>
    <w:rsid w:val="73AF09C3"/>
    <w:rsid w:val="73BF1534"/>
    <w:rsid w:val="73DD2D13"/>
    <w:rsid w:val="73EF8FD2"/>
    <w:rsid w:val="73FFAEAE"/>
    <w:rsid w:val="75FABDFC"/>
    <w:rsid w:val="76E741FD"/>
    <w:rsid w:val="7748E277"/>
    <w:rsid w:val="77FF0919"/>
    <w:rsid w:val="77FF823C"/>
    <w:rsid w:val="786B300A"/>
    <w:rsid w:val="78BD6E20"/>
    <w:rsid w:val="792766B9"/>
    <w:rsid w:val="79BF6C1A"/>
    <w:rsid w:val="79EBFF8F"/>
    <w:rsid w:val="7AAAC890"/>
    <w:rsid w:val="7B5F0547"/>
    <w:rsid w:val="7B6FE223"/>
    <w:rsid w:val="7BBDE937"/>
    <w:rsid w:val="7BF7C687"/>
    <w:rsid w:val="7C4B10D6"/>
    <w:rsid w:val="7D3D4ADB"/>
    <w:rsid w:val="7D9536E6"/>
    <w:rsid w:val="7DD52141"/>
    <w:rsid w:val="7DFD4963"/>
    <w:rsid w:val="7DFF325E"/>
    <w:rsid w:val="7EBE23EC"/>
    <w:rsid w:val="7F6D5130"/>
    <w:rsid w:val="7F7D2A08"/>
    <w:rsid w:val="7FBB9710"/>
    <w:rsid w:val="7FBF4CE8"/>
    <w:rsid w:val="7FD56801"/>
    <w:rsid w:val="7FDF3F57"/>
    <w:rsid w:val="7FE6C6DC"/>
    <w:rsid w:val="7FEA556B"/>
    <w:rsid w:val="7FFD9114"/>
    <w:rsid w:val="7FFF5936"/>
    <w:rsid w:val="8FFD6B08"/>
    <w:rsid w:val="9AEFB408"/>
    <w:rsid w:val="9BE55F33"/>
    <w:rsid w:val="AF6F829B"/>
    <w:rsid w:val="AFEF6775"/>
    <w:rsid w:val="AFFE3346"/>
    <w:rsid w:val="B39D4CFF"/>
    <w:rsid w:val="B4DB423C"/>
    <w:rsid w:val="B5FFE25B"/>
    <w:rsid w:val="B7EAA6C7"/>
    <w:rsid w:val="BAC6D445"/>
    <w:rsid w:val="BB7BCC8D"/>
    <w:rsid w:val="BCEDD9B7"/>
    <w:rsid w:val="BD4F88F8"/>
    <w:rsid w:val="BD6FE24C"/>
    <w:rsid w:val="BDEF585D"/>
    <w:rsid w:val="BE2E804F"/>
    <w:rsid w:val="BE7D29B8"/>
    <w:rsid w:val="BEEFA6AF"/>
    <w:rsid w:val="C6E02454"/>
    <w:rsid w:val="CABFF4E2"/>
    <w:rsid w:val="CF5E555F"/>
    <w:rsid w:val="CFEF0E0C"/>
    <w:rsid w:val="CFF704B4"/>
    <w:rsid w:val="CFF7386E"/>
    <w:rsid w:val="CFFF4C08"/>
    <w:rsid w:val="D174C329"/>
    <w:rsid w:val="D7D7F91B"/>
    <w:rsid w:val="D7FF0DCE"/>
    <w:rsid w:val="DD7C6CE4"/>
    <w:rsid w:val="DDFF7ECF"/>
    <w:rsid w:val="DF6A5B38"/>
    <w:rsid w:val="DFD5C966"/>
    <w:rsid w:val="DFD68ABA"/>
    <w:rsid w:val="DFFFE8E0"/>
    <w:rsid w:val="E5FD515F"/>
    <w:rsid w:val="E9BFB063"/>
    <w:rsid w:val="EA7EECEE"/>
    <w:rsid w:val="EF83C85B"/>
    <w:rsid w:val="EFF7D802"/>
    <w:rsid w:val="EFFF7172"/>
    <w:rsid w:val="EFFFDF49"/>
    <w:rsid w:val="F3BAF6A6"/>
    <w:rsid w:val="F4FC9A0E"/>
    <w:rsid w:val="F5E7BF9E"/>
    <w:rsid w:val="F5FEA666"/>
    <w:rsid w:val="F75E7882"/>
    <w:rsid w:val="F7931339"/>
    <w:rsid w:val="FAB4ACE0"/>
    <w:rsid w:val="FBDB8030"/>
    <w:rsid w:val="FBE63831"/>
    <w:rsid w:val="FDBE592D"/>
    <w:rsid w:val="FDFB9F84"/>
    <w:rsid w:val="FDFFA969"/>
    <w:rsid w:val="FE5F5ECC"/>
    <w:rsid w:val="FEBFE4E9"/>
    <w:rsid w:val="FEFB5187"/>
    <w:rsid w:val="FEFC6551"/>
    <w:rsid w:val="FF3B8525"/>
    <w:rsid w:val="FF56E4BC"/>
    <w:rsid w:val="FF771011"/>
    <w:rsid w:val="FF7D8F1E"/>
    <w:rsid w:val="FF7EFAAA"/>
    <w:rsid w:val="FF8B47D9"/>
    <w:rsid w:val="FFAF5E90"/>
    <w:rsid w:val="FFD9DF58"/>
    <w:rsid w:val="FFEDE096"/>
    <w:rsid w:val="FFF9D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TML Typewriter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453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2020-01-17T05:54:00Z</dcterms:created>
  <dc:creator>平儿</dc:creator>
  <cp:lastModifiedBy>平儿</cp:lastModifiedBy>
  <dcterms:modified xsi:type="dcterms:W3CDTF">2020-01-22T23:29:46Z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