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bidi w:val="0"/>
        <w:spacing w:line="480" w:lineRule="auto"/>
        <w:jc w:val="center"/>
        <w:rPr>
          <w:rFonts w:hint="eastAsia" w:ascii="仿宋" w:hAnsi="仿宋" w:eastAsia="仿宋" w:cs="仿宋"/>
          <w:b/>
          <w:bCs/>
          <w:kern w:val="2"/>
          <w:sz w:val="24"/>
          <w:szCs w:val="24"/>
          <w:lang w:val="en-US" w:eastAsia="zh-CN" w:bidi="ar-SA"/>
        </w:rPr>
      </w:pPr>
      <w:r>
        <w:rPr>
          <w:rFonts w:hint="eastAsia" w:ascii="仿宋" w:hAnsi="仿宋" w:eastAsia="仿宋" w:cs="仿宋"/>
          <w:b/>
          <w:bCs/>
          <w:kern w:val="2"/>
          <w:sz w:val="24"/>
          <w:szCs w:val="24"/>
          <w:lang w:val="en-US" w:eastAsia="zh-CN" w:bidi="ar-SA"/>
        </w:rPr>
        <w:t>isuke系统源代码开源协议</w:t>
      </w:r>
    </w:p>
    <w:p>
      <w:pPr>
        <w:numPr>
          <w:ilvl w:val="0"/>
          <w:numId w:val="0"/>
        </w:numPr>
        <w:bidi w:val="0"/>
        <w:spacing w:line="480" w:lineRule="auto"/>
        <w:jc w:val="center"/>
        <w:rPr>
          <w:rFonts w:hint="eastAsia" w:ascii="仿宋" w:hAnsi="仿宋" w:eastAsia="仿宋" w:cs="仿宋"/>
          <w:b/>
          <w:bCs/>
          <w:kern w:val="2"/>
          <w:sz w:val="24"/>
          <w:szCs w:val="24"/>
          <w:lang w:val="en-US" w:eastAsia="zh-CN" w:bidi="ar-SA"/>
        </w:rPr>
      </w:pPr>
    </w:p>
    <w:p>
      <w:pPr>
        <w:numPr>
          <w:ilvl w:val="0"/>
          <w:numId w:val="0"/>
        </w:numPr>
        <w:bidi w:val="0"/>
        <w:spacing w:line="480" w:lineRule="auto"/>
        <w:rPr>
          <w:rFonts w:hint="eastAsia" w:ascii="仿宋" w:hAnsi="仿宋" w:eastAsia="仿宋" w:cs="仿宋"/>
          <w:kern w:val="2"/>
          <w:sz w:val="24"/>
          <w:szCs w:val="24"/>
          <w:lang w:val="en-US" w:eastAsia="zh-CN" w:bidi="ar-SA"/>
        </w:rPr>
      </w:pPr>
      <w:r>
        <w:rPr>
          <w:rFonts w:hint="eastAsia" w:ascii="仿宋" w:hAnsi="仿宋" w:eastAsia="仿宋" w:cs="仿宋"/>
          <w:b/>
          <w:bCs/>
          <w:kern w:val="2"/>
          <w:sz w:val="24"/>
          <w:szCs w:val="24"/>
          <w:lang w:val="en-US" w:eastAsia="zh-CN" w:bidi="ar-SA"/>
        </w:rPr>
        <w:t>甲方：</w:t>
      </w:r>
      <w:r>
        <w:rPr>
          <w:rFonts w:hint="eastAsia" w:ascii="仿宋" w:hAnsi="仿宋" w:eastAsia="仿宋" w:cs="仿宋"/>
          <w:kern w:val="2"/>
          <w:sz w:val="24"/>
          <w:szCs w:val="24"/>
          <w:lang w:val="en-US" w:eastAsia="zh-CN" w:bidi="ar-SA"/>
        </w:rPr>
        <w:t>深圳市苏仁智能科技有限公司</w:t>
      </w:r>
    </w:p>
    <w:p>
      <w:pPr>
        <w:numPr>
          <w:ilvl w:val="0"/>
          <w:numId w:val="0"/>
        </w:numPr>
        <w:bidi w:val="0"/>
        <w:spacing w:line="480" w:lineRule="auto"/>
        <w:rPr>
          <w:rFonts w:hint="eastAsia" w:ascii="仿宋" w:hAnsi="仿宋" w:eastAsia="仿宋" w:cs="仿宋"/>
          <w:kern w:val="2"/>
          <w:sz w:val="24"/>
          <w:szCs w:val="24"/>
          <w:lang w:val="en-US" w:eastAsia="zh-CN" w:bidi="ar-SA"/>
        </w:rPr>
      </w:pPr>
      <w:r>
        <w:rPr>
          <w:rFonts w:hint="eastAsia" w:ascii="仿宋" w:hAnsi="仿宋" w:eastAsia="仿宋" w:cs="仿宋"/>
          <w:b/>
          <w:bCs/>
          <w:kern w:val="2"/>
          <w:sz w:val="24"/>
          <w:szCs w:val="24"/>
          <w:lang w:val="en-US" w:eastAsia="zh-CN" w:bidi="ar-SA"/>
        </w:rPr>
        <w:t>乙方：</w:t>
      </w:r>
      <w:r>
        <w:rPr>
          <w:rFonts w:hint="eastAsia" w:ascii="仿宋" w:hAnsi="仿宋" w:eastAsia="仿宋" w:cs="仿宋"/>
          <w:kern w:val="2"/>
          <w:sz w:val="24"/>
          <w:szCs w:val="24"/>
          <w:lang w:val="en-US" w:eastAsia="zh-CN" w:bidi="ar-SA"/>
        </w:rPr>
        <w:t>甘肃斯坦德信息技术有限公司</w:t>
      </w:r>
    </w:p>
    <w:p>
      <w:pPr>
        <w:numPr>
          <w:ilvl w:val="0"/>
          <w:numId w:val="0"/>
        </w:numPr>
        <w:bidi w:val="0"/>
        <w:spacing w:line="480" w:lineRule="auto"/>
        <w:rPr>
          <w:rFonts w:hint="eastAsia" w:ascii="仿宋" w:hAnsi="仿宋" w:eastAsia="仿宋" w:cs="仿宋"/>
          <w:b/>
          <w:bCs/>
          <w:kern w:val="2"/>
          <w:sz w:val="24"/>
          <w:szCs w:val="24"/>
          <w:lang w:val="en-US" w:eastAsia="zh-CN" w:bidi="ar-SA"/>
        </w:rPr>
      </w:pPr>
      <w:r>
        <w:rPr>
          <w:rFonts w:hint="eastAsia" w:ascii="仿宋" w:hAnsi="仿宋" w:eastAsia="仿宋" w:cs="仿宋"/>
          <w:b/>
          <w:bCs/>
          <w:kern w:val="2"/>
          <w:sz w:val="24"/>
          <w:szCs w:val="24"/>
          <w:lang w:val="en-US" w:eastAsia="zh-CN" w:bidi="ar-SA"/>
        </w:rPr>
        <w:t>项目背景</w:t>
      </w:r>
    </w:p>
    <w:p>
      <w:pPr>
        <w:numPr>
          <w:ilvl w:val="0"/>
          <w:numId w:val="0"/>
        </w:numPr>
        <w:bidi w:val="0"/>
        <w:spacing w:line="480" w:lineRule="auto"/>
        <w:ind w:firstLine="480" w:firstLineChars="200"/>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isuke 系统是为苏仁智能检测垫、检测带，检测枕等及后续产品而开发的配套服务软件。双方确认</w:t>
      </w:r>
      <w:r>
        <w:rPr>
          <w:rFonts w:hint="eastAsia" w:ascii="仿宋" w:hAnsi="仿宋" w:eastAsia="仿宋" w:cs="仿宋"/>
          <w:kern w:val="2"/>
          <w:sz w:val="24"/>
          <w:szCs w:val="24"/>
          <w:lang w:eastAsia="zh-CN" w:bidi="ar-SA"/>
        </w:rPr>
        <w:t>授权</w:t>
      </w:r>
      <w:r>
        <w:rPr>
          <w:rFonts w:hint="eastAsia" w:ascii="仿宋" w:hAnsi="仿宋" w:eastAsia="仿宋" w:cs="仿宋"/>
          <w:kern w:val="2"/>
          <w:sz w:val="24"/>
          <w:szCs w:val="24"/>
          <w:lang w:val="en-US" w:eastAsia="zh-CN" w:bidi="ar-SA"/>
        </w:rPr>
        <w:t>乙方拥有配套服务软件系统的代码使用权用于销售甲方配套</w:t>
      </w:r>
      <w:r>
        <w:rPr>
          <w:rFonts w:hint="eastAsia" w:ascii="仿宋" w:hAnsi="仿宋" w:eastAsia="仿宋" w:cs="仿宋"/>
          <w:kern w:val="2"/>
          <w:sz w:val="24"/>
          <w:szCs w:val="24"/>
          <w:lang w:eastAsia="zh-CN" w:bidi="ar-SA"/>
        </w:rPr>
        <w:t>硬件</w:t>
      </w:r>
      <w:r>
        <w:rPr>
          <w:rFonts w:hint="eastAsia" w:ascii="仿宋" w:hAnsi="仿宋" w:eastAsia="仿宋" w:cs="仿宋"/>
          <w:kern w:val="2"/>
          <w:sz w:val="24"/>
          <w:szCs w:val="24"/>
          <w:lang w:val="en-US" w:eastAsia="zh-CN" w:bidi="ar-SA"/>
        </w:rPr>
        <w:t>产品</w:t>
      </w:r>
      <w:r>
        <w:rPr>
          <w:rFonts w:hint="eastAsia" w:ascii="仿宋" w:hAnsi="仿宋" w:eastAsia="仿宋" w:cs="仿宋"/>
          <w:kern w:val="2"/>
          <w:sz w:val="24"/>
          <w:szCs w:val="24"/>
          <w:lang w:eastAsia="zh-CN" w:bidi="ar-SA"/>
        </w:rPr>
        <w:t>。</w:t>
      </w:r>
      <w:r>
        <w:rPr>
          <w:rFonts w:hint="eastAsia" w:ascii="仿宋" w:hAnsi="仿宋" w:eastAsia="仿宋" w:cs="仿宋"/>
          <w:kern w:val="2"/>
          <w:sz w:val="24"/>
          <w:szCs w:val="24"/>
          <w:lang w:val="en-US" w:eastAsia="zh-CN" w:bidi="ar-SA"/>
        </w:rPr>
        <w:t>双方确认甲方拥有isuke系统全部源代码的版权，为了便于乙方更好的达成产品销售和进行系统维护等工作，并考虑到今后的业务需求，对业务系统可能提出的修改要求，甲方把与业务产品系统相关部分的源代码授权乙方作为商业通途使用，同时双方达成以下协议。</w:t>
      </w:r>
    </w:p>
    <w:p>
      <w:pPr>
        <w:numPr>
          <w:ilvl w:val="0"/>
          <w:numId w:val="0"/>
        </w:numPr>
        <w:bidi w:val="0"/>
        <w:spacing w:line="480" w:lineRule="auto"/>
        <w:rPr>
          <w:rFonts w:hint="eastAsia" w:ascii="仿宋" w:hAnsi="仿宋" w:eastAsia="仿宋" w:cs="仿宋"/>
          <w:b/>
          <w:bCs/>
          <w:kern w:val="2"/>
          <w:sz w:val="24"/>
          <w:szCs w:val="24"/>
          <w:lang w:val="en-US" w:eastAsia="zh-CN" w:bidi="ar-SA"/>
        </w:rPr>
      </w:pPr>
      <w:r>
        <w:rPr>
          <w:rFonts w:hint="eastAsia" w:ascii="仿宋" w:hAnsi="仿宋" w:eastAsia="仿宋" w:cs="仿宋"/>
          <w:b/>
          <w:bCs/>
          <w:kern w:val="2"/>
          <w:sz w:val="24"/>
          <w:szCs w:val="24"/>
          <w:lang w:val="en-US" w:eastAsia="zh-CN" w:bidi="ar-SA"/>
        </w:rPr>
        <w:t>用途限定</w:t>
      </w:r>
    </w:p>
    <w:p>
      <w:pPr>
        <w:numPr>
          <w:ilvl w:val="0"/>
          <w:numId w:val="0"/>
        </w:numPr>
        <w:bidi w:val="0"/>
        <w:spacing w:line="480" w:lineRule="auto"/>
        <w:ind w:firstLine="480" w:firstLineChars="200"/>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甲方授权乙方使用源代码的方式仅限于对爱医信现行系统的程序业务之用途；乙方有义务对源代码进行保密，在任何情况下，未经甲方同意，乙方不得将此源代码提供给任何第三方。乙方并应限制有关源代码的具体使用范围，甲方提供给乙方的源代码，用于爱医信APP系统的应用程序部分，仅能支持苏仁智能相关产品的运行与服务。</w:t>
      </w:r>
    </w:p>
    <w:p>
      <w:pPr>
        <w:numPr>
          <w:ilvl w:val="0"/>
          <w:numId w:val="0"/>
        </w:numPr>
        <w:bidi w:val="0"/>
        <w:spacing w:line="480" w:lineRule="auto"/>
        <w:ind w:firstLine="480" w:firstLineChars="200"/>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甲方保证所提供的部分源代码与系统当前正在运行的是同一版本，利用所提供的源代码及相关资源可以直接编译生成当前系统的应用程序部分。</w:t>
      </w:r>
    </w:p>
    <w:p>
      <w:pPr>
        <w:numPr>
          <w:ilvl w:val="0"/>
          <w:numId w:val="0"/>
        </w:numPr>
        <w:bidi w:val="0"/>
        <w:spacing w:line="480" w:lineRule="auto"/>
        <w:ind w:firstLine="480" w:firstLineChars="200"/>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本协议有关的保密规定同样适用于与源代码一起提供给乙方的附属文档、数据资料和其他程序。这些附属软件或资料由于考虑到乙方使用的便利而提供给乙方，仅作为辅助参考的作用。</w:t>
      </w:r>
    </w:p>
    <w:p>
      <w:pPr>
        <w:numPr>
          <w:ilvl w:val="0"/>
          <w:numId w:val="0"/>
        </w:numPr>
        <w:bidi w:val="0"/>
        <w:spacing w:line="480" w:lineRule="auto"/>
        <w:rPr>
          <w:rFonts w:hint="default" w:ascii="仿宋" w:hAnsi="仿宋" w:eastAsia="仿宋" w:cs="仿宋"/>
          <w:kern w:val="2"/>
          <w:sz w:val="24"/>
          <w:szCs w:val="24"/>
          <w:lang w:val="en-US" w:eastAsia="zh-CN" w:bidi="ar-SA"/>
        </w:rPr>
      </w:pPr>
      <w:r>
        <w:rPr>
          <w:rFonts w:hint="eastAsia" w:ascii="仿宋" w:hAnsi="仿宋" w:eastAsia="仿宋" w:cs="仿宋"/>
          <w:b/>
          <w:bCs/>
          <w:kern w:val="2"/>
          <w:sz w:val="24"/>
          <w:szCs w:val="24"/>
          <w:lang w:val="en-US" w:eastAsia="zh-CN" w:bidi="ar-SA"/>
        </w:rPr>
        <w:t>知识产权及程序维护</w:t>
      </w:r>
    </w:p>
    <w:p>
      <w:pPr>
        <w:numPr>
          <w:ilvl w:val="0"/>
          <w:numId w:val="0"/>
        </w:numPr>
        <w:bidi w:val="0"/>
        <w:spacing w:line="480" w:lineRule="auto"/>
        <w:ind w:firstLine="480" w:firstLineChars="200"/>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甲方拥有isuke系统全部源代码的版权。乙方可以对源代码进行改变，由此衍生的有关程序及源代码的知识产权由双方拥有。未经甲方许可，乙方不得将修改后的源代码提供给任何第三方。对于乙方使用甲方提供的程序源代码本身BUG所引起的问题，甲方仍负有修正维护等所有必要的修改；但不再承担对由于乙方业务需求变化所引起的更改责任。</w:t>
      </w:r>
    </w:p>
    <w:p>
      <w:pPr>
        <w:numPr>
          <w:ilvl w:val="0"/>
          <w:numId w:val="0"/>
        </w:numPr>
        <w:bidi w:val="0"/>
        <w:spacing w:line="480" w:lineRule="auto"/>
        <w:ind w:firstLine="480" w:firstLineChars="200"/>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对于由乙方使用修改后程序所引起的故障，根据是初始程序内BUG引起的还是由于乙方的不当修改造成，分清并视情况负责修改。对于假若不修改程序就不会出现的故障，甲方不承担责任。</w:t>
      </w:r>
    </w:p>
    <w:p>
      <w:pPr>
        <w:numPr>
          <w:ilvl w:val="0"/>
          <w:numId w:val="0"/>
        </w:numPr>
        <w:bidi w:val="0"/>
        <w:spacing w:line="480" w:lineRule="auto"/>
        <w:rPr>
          <w:rFonts w:hint="eastAsia" w:ascii="仿宋" w:hAnsi="仿宋" w:eastAsia="仿宋" w:cs="仿宋"/>
          <w:kern w:val="2"/>
          <w:sz w:val="24"/>
          <w:szCs w:val="24"/>
          <w:lang w:val="en-US" w:eastAsia="zh-CN" w:bidi="ar-SA"/>
        </w:rPr>
      </w:pPr>
      <w:r>
        <w:rPr>
          <w:rFonts w:hint="eastAsia" w:ascii="仿宋" w:hAnsi="仿宋" w:eastAsia="仿宋" w:cs="仿宋"/>
          <w:b/>
          <w:bCs/>
          <w:kern w:val="2"/>
          <w:sz w:val="24"/>
          <w:szCs w:val="24"/>
          <w:lang w:val="en-US" w:eastAsia="zh-CN" w:bidi="ar-SA"/>
        </w:rPr>
        <w:t>isuke系统模块及应用功能</w:t>
      </w:r>
    </w:p>
    <w:p>
      <w:pPr>
        <w:numPr>
          <w:ilvl w:val="0"/>
          <w:numId w:val="0"/>
        </w:numPr>
        <w:bidi w:val="0"/>
        <w:spacing w:line="480" w:lineRule="auto"/>
        <w:ind w:firstLine="480" w:firstLineChars="200"/>
        <w:rPr>
          <w:rFonts w:hint="default"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要求能够支撑苏仁智能现有产品的全部模块及应用功能，及苏仁智能对后续的产品应用持续提供。其中应包括：服务器接口代码、服务器表结构、UI代码、APP全部模块及应用功能。</w:t>
      </w:r>
    </w:p>
    <w:p>
      <w:pPr>
        <w:numPr>
          <w:ilvl w:val="0"/>
          <w:numId w:val="0"/>
        </w:numPr>
        <w:bidi w:val="0"/>
        <w:spacing w:line="480" w:lineRule="auto"/>
        <w:rPr>
          <w:rFonts w:hint="eastAsia" w:ascii="仿宋" w:hAnsi="仿宋" w:eastAsia="仿宋" w:cs="仿宋"/>
          <w:kern w:val="2"/>
          <w:sz w:val="24"/>
          <w:szCs w:val="24"/>
          <w:lang w:val="en-US" w:eastAsia="zh-CN" w:bidi="ar-SA"/>
        </w:rPr>
      </w:pPr>
      <w:r>
        <w:rPr>
          <w:rFonts w:hint="eastAsia" w:ascii="仿宋" w:hAnsi="仿宋" w:eastAsia="仿宋" w:cs="仿宋"/>
          <w:b/>
          <w:bCs/>
          <w:kern w:val="2"/>
          <w:sz w:val="24"/>
          <w:szCs w:val="24"/>
          <w:lang w:val="en-US" w:eastAsia="zh-CN" w:bidi="ar-SA"/>
        </w:rPr>
        <w:t>权利及义务</w:t>
      </w:r>
    </w:p>
    <w:p>
      <w:pPr>
        <w:numPr>
          <w:ilvl w:val="0"/>
          <w:numId w:val="0"/>
        </w:numPr>
        <w:bidi w:val="0"/>
        <w:spacing w:line="480" w:lineRule="auto"/>
        <w:ind w:firstLine="480" w:firstLineChars="200"/>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本协议所赋予的权利，在isuke程序版权有效期内适用</w:t>
      </w:r>
    </w:p>
    <w:p>
      <w:pPr>
        <w:numPr>
          <w:ilvl w:val="0"/>
          <w:numId w:val="0"/>
        </w:numPr>
        <w:bidi w:val="0"/>
        <w:spacing w:line="480" w:lineRule="auto"/>
        <w:ind w:firstLine="480" w:firstLineChars="200"/>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如乙方和客户或接收者签了合同性质，并提供责任承诺，则授权人作者或版权人不受此责任连带。</w:t>
      </w:r>
    </w:p>
    <w:p>
      <w:pPr>
        <w:numPr>
          <w:ilvl w:val="0"/>
          <w:numId w:val="0"/>
        </w:numPr>
        <w:bidi w:val="0"/>
        <w:spacing w:line="480" w:lineRule="auto"/>
        <w:ind w:firstLine="480" w:firstLineChars="200"/>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isuke程序所提供的服务及功能乙方可以向最终用户收费。比如可以针对服务、分发、软件的维修保养（主要是提供技术支持，以下简称“维保”）收费；但不能向用户收许可费、版税、专利许可费、授权费这类费用。</w:t>
      </w:r>
    </w:p>
    <w:p>
      <w:pPr>
        <w:numPr>
          <w:ilvl w:val="0"/>
          <w:numId w:val="0"/>
        </w:numPr>
        <w:bidi w:val="0"/>
        <w:spacing w:line="480" w:lineRule="auto"/>
        <w:ind w:firstLine="480" w:firstLineChars="200"/>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isuke程序的作者或版权方，自动免费提供了专利许可，承诺不会告乙方侵犯专利权，不会向乙方收许可费、版税、专利许可费、授权费这类费用（前提是乙方遵守了本协议）。</w:t>
      </w:r>
    </w:p>
    <w:p>
      <w:pPr>
        <w:numPr>
          <w:ilvl w:val="0"/>
          <w:numId w:val="0"/>
        </w:numPr>
        <w:bidi w:val="0"/>
        <w:spacing w:line="480" w:lineRule="auto"/>
        <w:ind w:firstLine="480" w:firstLineChars="200"/>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乙方可以合法地复制、分发和修改isuke程序“分发”的时候，不需再授权、再许可。</w:t>
      </w:r>
    </w:p>
    <w:p>
      <w:pPr>
        <w:numPr>
          <w:ilvl w:val="0"/>
          <w:numId w:val="0"/>
        </w:numPr>
        <w:bidi w:val="0"/>
        <w:spacing w:line="480" w:lineRule="auto"/>
        <w:ind w:firstLine="480" w:firstLineChars="200"/>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isuke程序允许乙方编译修改。如果是用于苏仁智能消费类硬件上或爱医信APP内，要允许用户及潜在用户安装程序运行软件并通过网络和用户交互并使用“分发”。</w:t>
      </w:r>
    </w:p>
    <w:p>
      <w:pPr>
        <w:numPr>
          <w:ilvl w:val="0"/>
          <w:numId w:val="0"/>
        </w:numPr>
        <w:bidi w:val="0"/>
        <w:spacing w:line="480" w:lineRule="auto"/>
        <w:ind w:firstLine="480" w:firstLineChars="200"/>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乙方在商务用途中应标明代码的来源，对于代码的修改，要以合理形式标示出和原版的区别，并抄送软件作者或版权方。</w:t>
      </w:r>
    </w:p>
    <w:p>
      <w:pPr>
        <w:numPr>
          <w:ilvl w:val="0"/>
          <w:numId w:val="0"/>
        </w:numPr>
        <w:bidi w:val="0"/>
        <w:spacing w:line="480" w:lineRule="auto"/>
        <w:ind w:firstLine="480" w:firstLineChars="200"/>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isuke程序后续版本可能会给乙方额外的或不同的许可，但是，后续版本不会给作者或版权方增加任何新的义务。</w:t>
      </w:r>
    </w:p>
    <w:p>
      <w:pPr>
        <w:numPr>
          <w:ilvl w:val="0"/>
          <w:numId w:val="0"/>
        </w:numPr>
        <w:bidi w:val="0"/>
        <w:spacing w:line="480" w:lineRule="auto"/>
        <w:ind w:firstLine="480" w:firstLineChars="200"/>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“附加允许”isuke程序允许可以作用于整个爱医信作品，也可是作品中一部分。</w:t>
      </w:r>
    </w:p>
    <w:p>
      <w:pPr>
        <w:numPr>
          <w:ilvl w:val="0"/>
          <w:numId w:val="0"/>
        </w:numPr>
        <w:bidi w:val="0"/>
        <w:spacing w:line="480" w:lineRule="auto"/>
        <w:rPr>
          <w:rFonts w:hint="eastAsia" w:ascii="仿宋" w:hAnsi="仿宋" w:eastAsia="仿宋" w:cs="仿宋"/>
          <w:kern w:val="2"/>
          <w:sz w:val="24"/>
          <w:szCs w:val="24"/>
          <w:lang w:val="en-US" w:eastAsia="zh-CN" w:bidi="ar-SA"/>
        </w:rPr>
      </w:pPr>
      <w:r>
        <w:rPr>
          <w:rFonts w:hint="eastAsia" w:ascii="仿宋" w:hAnsi="仿宋" w:eastAsia="仿宋" w:cs="仿宋"/>
          <w:b/>
          <w:bCs/>
          <w:kern w:val="2"/>
          <w:sz w:val="24"/>
          <w:szCs w:val="24"/>
          <w:lang w:val="en-US" w:eastAsia="zh-CN" w:bidi="ar-SA"/>
        </w:rPr>
        <w:t>禁止行为</w:t>
      </w:r>
    </w:p>
    <w:p>
      <w:pPr>
        <w:numPr>
          <w:ilvl w:val="0"/>
          <w:numId w:val="0"/>
        </w:numPr>
        <w:bidi w:val="0"/>
        <w:spacing w:line="480" w:lineRule="auto"/>
        <w:ind w:firstLine="480" w:firstLineChars="200"/>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禁止乙方开展与甲方相竞争的第三方机构的业务。</w:t>
      </w:r>
    </w:p>
    <w:p>
      <w:pPr>
        <w:numPr>
          <w:ilvl w:val="0"/>
          <w:numId w:val="0"/>
        </w:numPr>
        <w:bidi w:val="0"/>
        <w:spacing w:line="480" w:lineRule="auto"/>
        <w:ind w:firstLine="480" w:firstLineChars="200"/>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禁止双方泄露本协议所涉及的相关商业秘密。</w:t>
      </w:r>
    </w:p>
    <w:p>
      <w:pPr>
        <w:numPr>
          <w:ilvl w:val="0"/>
          <w:numId w:val="0"/>
        </w:numPr>
        <w:bidi w:val="0"/>
        <w:spacing w:line="480" w:lineRule="auto"/>
        <w:ind w:firstLine="480" w:firstLineChars="200"/>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未经作者或版权人授权，不得使用作者的姓名或版权人来做公开宣传。</w:t>
      </w:r>
    </w:p>
    <w:p>
      <w:pPr>
        <w:numPr>
          <w:ilvl w:val="0"/>
          <w:numId w:val="0"/>
        </w:numPr>
        <w:bidi w:val="0"/>
        <w:spacing w:line="480" w:lineRule="auto"/>
        <w:ind w:firstLine="480" w:firstLineChars="200"/>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在遵守本协议条件的前提下，isuke作者或版权方赋予的权利不可撤回</w:t>
      </w:r>
      <w:r>
        <w:rPr>
          <w:rFonts w:hint="eastAsia" w:ascii="仿宋" w:hAnsi="仿宋" w:eastAsia="仿宋" w:cs="仿宋"/>
          <w:kern w:val="2"/>
          <w:sz w:val="24"/>
          <w:szCs w:val="24"/>
          <w:lang w:val="en-US" w:eastAsia="zh-CN" w:bidi="ar-SA"/>
        </w:rPr>
        <w:tab/>
      </w:r>
      <w:r>
        <w:rPr>
          <w:rFonts w:hint="eastAsia" w:ascii="仿宋" w:hAnsi="仿宋" w:eastAsia="仿宋" w:cs="仿宋"/>
          <w:kern w:val="2"/>
          <w:sz w:val="24"/>
          <w:szCs w:val="24"/>
          <w:lang w:val="en-US" w:eastAsia="zh-CN" w:bidi="ar-SA"/>
        </w:rPr>
        <w:t>。</w:t>
      </w:r>
    </w:p>
    <w:p>
      <w:pPr>
        <w:numPr>
          <w:ilvl w:val="0"/>
          <w:numId w:val="0"/>
        </w:numPr>
        <w:bidi w:val="0"/>
        <w:spacing w:line="480" w:lineRule="auto"/>
        <w:rPr>
          <w:rFonts w:hint="eastAsia" w:ascii="仿宋" w:hAnsi="仿宋" w:eastAsia="仿宋" w:cs="仿宋"/>
          <w:kern w:val="2"/>
          <w:sz w:val="24"/>
          <w:szCs w:val="24"/>
          <w:lang w:val="en-US" w:eastAsia="zh-CN" w:bidi="ar-SA"/>
        </w:rPr>
      </w:pPr>
      <w:r>
        <w:rPr>
          <w:rFonts w:hint="eastAsia" w:ascii="仿宋" w:hAnsi="仿宋" w:eastAsia="仿宋" w:cs="仿宋"/>
          <w:b/>
          <w:bCs/>
          <w:kern w:val="2"/>
          <w:sz w:val="24"/>
          <w:szCs w:val="24"/>
          <w:lang w:val="en-US" w:eastAsia="zh-CN" w:bidi="ar-SA"/>
        </w:rPr>
        <w:t>生效条件与协议终止</w:t>
      </w:r>
    </w:p>
    <w:p>
      <w:pPr>
        <w:numPr>
          <w:ilvl w:val="0"/>
          <w:numId w:val="0"/>
        </w:numPr>
        <w:bidi w:val="0"/>
        <w:spacing w:line="480" w:lineRule="auto"/>
        <w:ind w:firstLine="480" w:firstLineChars="200"/>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协议一旦签署，立即生效；并将长期有效，除非以下条件之一成立：</w:t>
      </w:r>
    </w:p>
    <w:p>
      <w:pPr>
        <w:numPr>
          <w:ilvl w:val="0"/>
          <w:numId w:val="0"/>
        </w:numPr>
        <w:bidi w:val="0"/>
        <w:spacing w:line="480" w:lineRule="auto"/>
        <w:ind w:firstLine="480" w:firstLineChars="200"/>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双方达成新的协议，并一致同意废止此协议。</w:t>
      </w:r>
    </w:p>
    <w:p>
      <w:pPr>
        <w:numPr>
          <w:ilvl w:val="0"/>
          <w:numId w:val="0"/>
        </w:numPr>
        <w:bidi w:val="0"/>
        <w:spacing w:line="480" w:lineRule="auto"/>
        <w:ind w:firstLine="480" w:firstLineChars="200"/>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双方不再有产品销售商务合作。</w:t>
      </w:r>
    </w:p>
    <w:p>
      <w:pPr>
        <w:numPr>
          <w:ilvl w:val="0"/>
          <w:numId w:val="0"/>
        </w:numPr>
        <w:bidi w:val="0"/>
        <w:spacing w:line="480" w:lineRule="auto"/>
        <w:ind w:firstLine="480" w:firstLineChars="200"/>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乙方不再使用现行系统。</w:t>
      </w:r>
    </w:p>
    <w:p>
      <w:pPr>
        <w:numPr>
          <w:ilvl w:val="0"/>
          <w:numId w:val="0"/>
        </w:numPr>
        <w:bidi w:val="0"/>
        <w:spacing w:line="480" w:lineRule="auto"/>
        <w:ind w:firstLine="480" w:firstLineChars="200"/>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乙方主动提出终止此协议。</w:t>
      </w:r>
    </w:p>
    <w:p>
      <w:pPr>
        <w:numPr>
          <w:ilvl w:val="0"/>
          <w:numId w:val="0"/>
        </w:numPr>
        <w:bidi w:val="0"/>
        <w:spacing w:line="480" w:lineRule="auto"/>
        <w:ind w:firstLine="480" w:firstLineChars="200"/>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由于乙方过错导致系统源代码泄密，甲方有权解除此协议。</w:t>
      </w:r>
    </w:p>
    <w:p>
      <w:pPr>
        <w:numPr>
          <w:ilvl w:val="0"/>
          <w:numId w:val="0"/>
        </w:numPr>
        <w:bidi w:val="0"/>
        <w:spacing w:line="480" w:lineRule="auto"/>
        <w:ind w:firstLine="480" w:firstLineChars="200"/>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协议终止时，乙方有责任向甲方交或立即销毁所持有、保管或控制的包含有该源代码信息的所有文档、软件及相关资料（不含由接收方开发的后续版本所属的文档、软件及相关资料），并向甲方提供书面确认。</w:t>
      </w:r>
    </w:p>
    <w:p>
      <w:pPr>
        <w:bidi w:val="0"/>
        <w:spacing w:line="360" w:lineRule="auto"/>
        <w:jc w:val="left"/>
        <w:rPr>
          <w:rFonts w:hint="eastAsia" w:ascii="仿宋" w:hAnsi="仿宋" w:eastAsia="仿宋" w:cs="仿宋"/>
          <w:b/>
          <w:bCs/>
          <w:i w:val="0"/>
          <w:color w:val="000000"/>
          <w:sz w:val="24"/>
          <w:szCs w:val="24"/>
          <w:u w:val="none"/>
        </w:rPr>
      </w:pPr>
      <w:r>
        <w:rPr>
          <w:rFonts w:hint="eastAsia" w:ascii="仿宋" w:hAnsi="仿宋" w:eastAsia="仿宋" w:cs="仿宋"/>
          <w:b/>
          <w:bCs/>
          <w:kern w:val="2"/>
          <w:sz w:val="24"/>
          <w:szCs w:val="24"/>
          <w:lang w:val="en-US" w:eastAsia="zh-CN" w:bidi="ar-SA"/>
        </w:rPr>
        <w:t>纠纷的解决</w:t>
      </w:r>
    </w:p>
    <w:p>
      <w:pPr>
        <w:bidi w:val="0"/>
        <w:spacing w:line="360" w:lineRule="auto"/>
        <w:ind w:firstLine="480" w:firstLineChars="200"/>
        <w:jc w:val="left"/>
        <w:rPr>
          <w:rFonts w:hint="eastAsia" w:ascii="仿宋" w:hAnsi="仿宋" w:eastAsia="仿宋" w:cs="仿宋"/>
          <w:b w:val="0"/>
          <w:i w:val="0"/>
          <w:color w:val="000000"/>
          <w:sz w:val="24"/>
          <w:szCs w:val="24"/>
          <w:u w:val="none"/>
        </w:rPr>
      </w:pPr>
      <w:r>
        <w:rPr>
          <w:rFonts w:hint="eastAsia" w:ascii="仿宋" w:hAnsi="仿宋" w:eastAsia="仿宋" w:cs="仿宋"/>
          <w:b w:val="0"/>
          <w:i w:val="0"/>
          <w:color w:val="000000"/>
          <w:sz w:val="24"/>
          <w:szCs w:val="24"/>
          <w:u w:val="none"/>
          <w:lang w:val="en-US" w:eastAsia="zh-CN"/>
        </w:rPr>
        <w:t>双</w:t>
      </w:r>
      <w:r>
        <w:rPr>
          <w:rFonts w:hint="eastAsia" w:ascii="仿宋" w:hAnsi="仿宋" w:eastAsia="仿宋" w:cs="仿宋"/>
          <w:b w:val="0"/>
          <w:i w:val="0"/>
          <w:color w:val="000000"/>
          <w:sz w:val="24"/>
          <w:szCs w:val="24"/>
          <w:u w:val="none"/>
        </w:rPr>
        <w:t>方之间如发生纠纷,应共同协商,本着有利于事业发展的原则予以解决.如协商不成,可以诉诸</w:t>
      </w:r>
      <w:r>
        <w:rPr>
          <w:rFonts w:hint="eastAsia" w:ascii="仿宋" w:hAnsi="仿宋" w:eastAsia="仿宋" w:cs="仿宋"/>
          <w:b w:val="0"/>
          <w:i w:val="0"/>
          <w:color w:val="000000"/>
          <w:sz w:val="24"/>
          <w:szCs w:val="24"/>
          <w:u w:val="none"/>
          <w:lang w:val="en-US" w:eastAsia="zh-CN"/>
        </w:rPr>
        <w:t>仲裁。</w:t>
      </w:r>
    </w:p>
    <w:p>
      <w:pPr>
        <w:bidi w:val="0"/>
        <w:spacing w:line="360" w:lineRule="auto"/>
        <w:ind w:firstLine="480" w:firstLineChars="200"/>
        <w:jc w:val="left"/>
        <w:rPr>
          <w:rFonts w:hint="eastAsia" w:ascii="仿宋" w:hAnsi="仿宋" w:eastAsia="仿宋" w:cs="仿宋"/>
          <w:b w:val="0"/>
          <w:i w:val="0"/>
          <w:color w:val="000000"/>
          <w:sz w:val="24"/>
          <w:szCs w:val="24"/>
          <w:u w:val="none"/>
          <w:lang w:eastAsia="zh-CN"/>
        </w:rPr>
      </w:pPr>
      <w:r>
        <w:rPr>
          <w:rFonts w:hint="eastAsia" w:ascii="仿宋" w:hAnsi="仿宋" w:eastAsia="仿宋" w:cs="仿宋"/>
          <w:b w:val="0"/>
          <w:i w:val="0"/>
          <w:color w:val="000000"/>
          <w:sz w:val="24"/>
          <w:szCs w:val="24"/>
          <w:u w:val="none"/>
        </w:rPr>
        <w:t>本协议如有未尽事宜,应由</w:t>
      </w:r>
      <w:r>
        <w:rPr>
          <w:rFonts w:hint="eastAsia" w:ascii="仿宋" w:hAnsi="仿宋" w:eastAsia="仿宋" w:cs="仿宋"/>
          <w:b w:val="0"/>
          <w:i w:val="0"/>
          <w:color w:val="000000"/>
          <w:sz w:val="24"/>
          <w:szCs w:val="24"/>
          <w:u w:val="none"/>
          <w:lang w:val="en-US" w:eastAsia="zh-CN"/>
        </w:rPr>
        <w:t>双方</w:t>
      </w:r>
      <w:r>
        <w:rPr>
          <w:rFonts w:hint="eastAsia" w:ascii="仿宋" w:hAnsi="仿宋" w:eastAsia="仿宋" w:cs="仿宋"/>
          <w:b w:val="0"/>
          <w:i w:val="0"/>
          <w:color w:val="000000"/>
          <w:sz w:val="24"/>
          <w:szCs w:val="24"/>
          <w:u w:val="none"/>
        </w:rPr>
        <w:t>讨论补充或修改.补充和修改的内容与本协议具有同等效力</w:t>
      </w:r>
      <w:r>
        <w:rPr>
          <w:rFonts w:hint="eastAsia" w:ascii="仿宋" w:hAnsi="仿宋" w:eastAsia="仿宋" w:cs="仿宋"/>
          <w:b w:val="0"/>
          <w:i w:val="0"/>
          <w:color w:val="000000"/>
          <w:sz w:val="24"/>
          <w:szCs w:val="24"/>
          <w:u w:val="none"/>
          <w:lang w:eastAsia="zh-CN"/>
        </w:rPr>
        <w:t>。</w:t>
      </w:r>
    </w:p>
    <w:p>
      <w:pPr>
        <w:bidi w:val="0"/>
        <w:spacing w:line="360" w:lineRule="auto"/>
        <w:ind w:firstLine="480" w:firstLineChars="200"/>
        <w:jc w:val="left"/>
        <w:rPr>
          <w:rFonts w:hint="eastAsia" w:ascii="仿宋" w:hAnsi="仿宋" w:eastAsia="仿宋" w:cs="仿宋"/>
          <w:b w:val="0"/>
          <w:i w:val="0"/>
          <w:color w:val="000000"/>
          <w:sz w:val="24"/>
          <w:szCs w:val="24"/>
          <w:u w:val="none"/>
          <w:lang w:eastAsia="zh-CN"/>
        </w:rPr>
      </w:pPr>
      <w:r>
        <w:rPr>
          <w:rFonts w:hint="eastAsia" w:ascii="仿宋" w:hAnsi="仿宋" w:eastAsia="仿宋" w:cs="仿宋"/>
          <w:b w:val="0"/>
          <w:i w:val="0"/>
          <w:color w:val="000000"/>
          <w:sz w:val="24"/>
          <w:szCs w:val="24"/>
          <w:u w:val="none"/>
        </w:rPr>
        <w:t>本协议自双方签字(或盖章)之日起生效</w:t>
      </w:r>
      <w:r>
        <w:rPr>
          <w:rFonts w:hint="eastAsia" w:ascii="仿宋" w:hAnsi="仿宋" w:eastAsia="仿宋" w:cs="仿宋"/>
          <w:b w:val="0"/>
          <w:i w:val="0"/>
          <w:color w:val="000000"/>
          <w:sz w:val="24"/>
          <w:szCs w:val="24"/>
          <w:u w:val="none"/>
          <w:lang w:eastAsia="zh-CN"/>
        </w:rPr>
        <w:t>，</w:t>
      </w:r>
      <w:r>
        <w:rPr>
          <w:rFonts w:hint="eastAsia" w:ascii="仿宋" w:hAnsi="仿宋" w:eastAsia="仿宋" w:cs="仿宋"/>
          <w:b w:val="0"/>
          <w:i w:val="0"/>
          <w:color w:val="000000"/>
          <w:sz w:val="24"/>
          <w:szCs w:val="24"/>
          <w:u w:val="none"/>
        </w:rPr>
        <w:t>一式</w:t>
      </w:r>
      <w:r>
        <w:rPr>
          <w:rFonts w:hint="eastAsia" w:ascii="仿宋" w:hAnsi="仿宋" w:eastAsia="仿宋" w:cs="仿宋"/>
          <w:b w:val="0"/>
          <w:i w:val="0"/>
          <w:color w:val="000000"/>
          <w:sz w:val="24"/>
          <w:szCs w:val="24"/>
          <w:u w:val="none"/>
          <w:lang w:val="en-US" w:eastAsia="zh-CN"/>
        </w:rPr>
        <w:t>2</w:t>
      </w:r>
      <w:r>
        <w:rPr>
          <w:rFonts w:hint="eastAsia" w:ascii="仿宋" w:hAnsi="仿宋" w:eastAsia="仿宋" w:cs="仿宋"/>
          <w:b w:val="0"/>
          <w:i w:val="0"/>
          <w:color w:val="000000"/>
          <w:sz w:val="24"/>
          <w:szCs w:val="24"/>
          <w:u w:val="none"/>
        </w:rPr>
        <w:t>份具有同等法律效力</w:t>
      </w:r>
      <w:r>
        <w:rPr>
          <w:rFonts w:hint="eastAsia" w:ascii="仿宋" w:hAnsi="仿宋" w:eastAsia="仿宋" w:cs="仿宋"/>
          <w:b w:val="0"/>
          <w:i w:val="0"/>
          <w:color w:val="000000"/>
          <w:sz w:val="24"/>
          <w:szCs w:val="24"/>
          <w:u w:val="none"/>
          <w:lang w:eastAsia="zh-CN"/>
        </w:rPr>
        <w:t>。</w:t>
      </w:r>
      <w:bookmarkStart w:id="0" w:name="_GoBack"/>
      <w:bookmarkEnd w:id="0"/>
    </w:p>
    <w:p>
      <w:pPr>
        <w:bidi w:val="0"/>
        <w:spacing w:line="360" w:lineRule="auto"/>
        <w:jc w:val="left"/>
        <w:rPr>
          <w:rFonts w:hint="eastAsia" w:ascii="仿宋" w:hAnsi="仿宋" w:eastAsia="仿宋" w:cs="仿宋"/>
          <w:b w:val="0"/>
          <w:i w:val="0"/>
          <w:color w:val="000000"/>
          <w:sz w:val="24"/>
          <w:szCs w:val="24"/>
          <w:u w:val="none"/>
        </w:rPr>
      </w:pPr>
    </w:p>
    <w:p>
      <w:pPr>
        <w:bidi w:val="0"/>
        <w:spacing w:line="360" w:lineRule="auto"/>
        <w:jc w:val="left"/>
        <w:rPr>
          <w:rFonts w:hint="eastAsia" w:ascii="仿宋" w:hAnsi="仿宋" w:eastAsia="仿宋" w:cs="仿宋"/>
          <w:b w:val="0"/>
          <w:i w:val="0"/>
          <w:color w:val="000000"/>
          <w:sz w:val="24"/>
          <w:szCs w:val="24"/>
          <w:u w:val="none"/>
          <w:lang w:val="en-US" w:eastAsia="zh-CN"/>
        </w:rPr>
      </w:pPr>
      <w:r>
        <w:rPr>
          <w:rFonts w:hint="eastAsia" w:ascii="仿宋" w:hAnsi="仿宋" w:eastAsia="仿宋" w:cs="仿宋"/>
          <w:b w:val="0"/>
          <w:i w:val="0"/>
          <w:color w:val="000000"/>
          <w:sz w:val="24"/>
          <w:szCs w:val="24"/>
          <w:u w:val="none"/>
        </w:rPr>
        <w:t>甲方签字(盖章)：</w:t>
      </w:r>
      <w:r>
        <w:rPr>
          <w:rFonts w:hint="eastAsia" w:ascii="仿宋" w:hAnsi="仿宋" w:eastAsia="仿宋" w:cs="仿宋"/>
          <w:b w:val="0"/>
          <w:i w:val="0"/>
          <w:color w:val="000000"/>
          <w:sz w:val="24"/>
          <w:szCs w:val="24"/>
          <w:u w:val="none"/>
          <w:lang w:val="en-US" w:eastAsia="zh-CN"/>
        </w:rPr>
        <w:t xml:space="preserve">                          </w:t>
      </w:r>
      <w:r>
        <w:rPr>
          <w:rFonts w:hint="eastAsia" w:ascii="仿宋" w:hAnsi="仿宋" w:eastAsia="仿宋" w:cs="仿宋"/>
          <w:b w:val="0"/>
          <w:i w:val="0"/>
          <w:color w:val="000000"/>
          <w:sz w:val="24"/>
          <w:szCs w:val="24"/>
          <w:u w:val="none"/>
        </w:rPr>
        <w:t>乙方签字(盖章)：</w:t>
      </w:r>
    </w:p>
    <w:p>
      <w:pPr>
        <w:bidi w:val="0"/>
        <w:spacing w:line="360" w:lineRule="auto"/>
        <w:jc w:val="left"/>
        <w:rPr>
          <w:rFonts w:hint="eastAsia" w:ascii="仿宋" w:hAnsi="仿宋" w:eastAsia="仿宋" w:cs="仿宋"/>
          <w:b w:val="0"/>
          <w:i w:val="0"/>
          <w:color w:val="000000"/>
          <w:sz w:val="24"/>
          <w:szCs w:val="24"/>
          <w:u w:val="none"/>
          <w:lang w:val="en-US" w:eastAsia="zh-CN"/>
        </w:rPr>
      </w:pPr>
      <w:r>
        <w:rPr>
          <w:rFonts w:hint="eastAsia" w:ascii="仿宋" w:hAnsi="仿宋" w:eastAsia="仿宋" w:cs="仿宋"/>
          <w:b w:val="0"/>
          <w:i w:val="0"/>
          <w:color w:val="000000"/>
          <w:sz w:val="24"/>
          <w:szCs w:val="24"/>
          <w:u w:val="none"/>
          <w:lang w:val="en-US" w:eastAsia="zh-CN"/>
        </w:rPr>
        <w:t>甘肃斯坦德信息技术有限公司                深圳市苏仁智能科技有限公司</w:t>
      </w:r>
    </w:p>
    <w:p>
      <w:pPr>
        <w:bidi w:val="0"/>
        <w:spacing w:line="360" w:lineRule="auto"/>
        <w:jc w:val="left"/>
        <w:rPr>
          <w:rFonts w:hint="eastAsia" w:ascii="仿宋" w:hAnsi="仿宋" w:eastAsia="仿宋" w:cs="仿宋"/>
          <w:b w:val="0"/>
          <w:i w:val="0"/>
          <w:color w:val="000000"/>
          <w:sz w:val="24"/>
          <w:szCs w:val="24"/>
          <w:u w:val="none"/>
          <w:lang w:val="en-US" w:eastAsia="zh-CN"/>
        </w:rPr>
      </w:pPr>
      <w:r>
        <w:rPr>
          <w:rFonts w:hint="eastAsia" w:ascii="仿宋" w:hAnsi="仿宋" w:eastAsia="仿宋" w:cs="仿宋"/>
          <w:b w:val="0"/>
          <w:i w:val="0"/>
          <w:color w:val="000000"/>
          <w:sz w:val="24"/>
          <w:szCs w:val="24"/>
          <w:u w:val="none"/>
          <w:lang w:val="en-US" w:eastAsia="zh-CN"/>
        </w:rPr>
        <w:t>法人代表或授权人：                        法人代表或授权人</w:t>
      </w:r>
    </w:p>
    <w:p>
      <w:pPr>
        <w:bidi w:val="0"/>
        <w:spacing w:line="360" w:lineRule="auto"/>
        <w:jc w:val="left"/>
        <w:rPr>
          <w:rFonts w:hint="eastAsia" w:ascii="仿宋" w:hAnsi="仿宋" w:eastAsia="仿宋" w:cs="仿宋"/>
          <w:b w:val="0"/>
          <w:i w:val="0"/>
          <w:color w:val="000000"/>
          <w:sz w:val="24"/>
          <w:szCs w:val="24"/>
          <w:u w:val="none"/>
          <w:lang w:val="en-US" w:eastAsia="zh-CN"/>
        </w:rPr>
      </w:pPr>
      <w:r>
        <w:rPr>
          <w:rFonts w:hint="eastAsia" w:ascii="仿宋" w:hAnsi="仿宋" w:eastAsia="仿宋" w:cs="仿宋"/>
          <w:b w:val="0"/>
          <w:i w:val="0"/>
          <w:color w:val="000000"/>
          <w:sz w:val="24"/>
          <w:szCs w:val="24"/>
          <w:u w:val="none"/>
        </w:rPr>
        <w:t>签订日期：</w:t>
      </w:r>
      <w:r>
        <w:rPr>
          <w:rFonts w:hint="eastAsia" w:ascii="仿宋" w:hAnsi="仿宋" w:eastAsia="仿宋" w:cs="仿宋"/>
          <w:b w:val="0"/>
          <w:i w:val="0"/>
          <w:color w:val="000000"/>
          <w:sz w:val="24"/>
          <w:szCs w:val="24"/>
          <w:u w:val="none"/>
          <w:lang w:val="en-US" w:eastAsia="zh-CN"/>
        </w:rPr>
        <w:t xml:space="preserve">             </w:t>
      </w:r>
      <w:r>
        <w:rPr>
          <w:rFonts w:hint="eastAsia" w:ascii="仿宋" w:hAnsi="仿宋" w:eastAsia="仿宋" w:cs="仿宋"/>
          <w:b w:val="0"/>
          <w:i w:val="0"/>
          <w:color w:val="000000"/>
          <w:sz w:val="24"/>
          <w:szCs w:val="24"/>
          <w:u w:val="none"/>
        </w:rPr>
        <w:t xml:space="preserve">                   签订日期：</w:t>
      </w:r>
      <w:r>
        <w:rPr>
          <w:rFonts w:hint="eastAsia" w:ascii="仿宋" w:hAnsi="仿宋" w:eastAsia="仿宋" w:cs="仿宋"/>
          <w:b w:val="0"/>
          <w:i w:val="0"/>
          <w:color w:val="000000"/>
          <w:sz w:val="24"/>
          <w:szCs w:val="24"/>
          <w:u w:val="none"/>
          <w:lang w:val="en-US" w:eastAsia="zh-CN"/>
        </w:rPr>
        <w:t xml:space="preserve"> </w:t>
      </w:r>
    </w:p>
    <w:p>
      <w:pPr>
        <w:numPr>
          <w:ilvl w:val="0"/>
          <w:numId w:val="0"/>
        </w:numPr>
        <w:bidi w:val="0"/>
        <w:spacing w:line="480" w:lineRule="auto"/>
        <w:rPr>
          <w:rFonts w:hint="eastAsia" w:ascii="仿宋" w:hAnsi="仿宋" w:eastAsia="仿宋" w:cs="仿宋"/>
          <w:kern w:val="2"/>
          <w:sz w:val="24"/>
          <w:szCs w:val="24"/>
          <w:lang w:val="en-US" w:eastAsia="zh-CN" w:bidi="ar-SA"/>
        </w:rPr>
      </w:pPr>
    </w:p>
    <w:p>
      <w:pPr>
        <w:numPr>
          <w:ilvl w:val="0"/>
          <w:numId w:val="0"/>
        </w:numPr>
        <w:bidi w:val="0"/>
        <w:spacing w:line="480" w:lineRule="auto"/>
        <w:rPr>
          <w:rFonts w:hint="eastAsia" w:ascii="仿宋" w:hAnsi="仿宋" w:eastAsia="仿宋" w:cs="仿宋"/>
          <w:kern w:val="2"/>
          <w:sz w:val="24"/>
          <w:szCs w:val="24"/>
          <w:lang w:val="en-US" w:eastAsia="zh-CN" w:bidi="ar-SA"/>
        </w:rPr>
      </w:pPr>
    </w:p>
    <w:p>
      <w:pPr>
        <w:numPr>
          <w:ilvl w:val="0"/>
          <w:numId w:val="0"/>
        </w:numPr>
        <w:bidi w:val="0"/>
        <w:spacing w:line="480" w:lineRule="auto"/>
        <w:rPr>
          <w:rFonts w:hint="eastAsia" w:ascii="仿宋" w:hAnsi="仿宋" w:eastAsia="仿宋" w:cs="仿宋"/>
          <w:kern w:val="2"/>
          <w:sz w:val="24"/>
          <w:szCs w:val="24"/>
          <w:lang w:val="en-US" w:eastAsia="zh-CN" w:bidi="ar-S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CE02BB"/>
    <w:rsid w:val="0E507D8F"/>
    <w:rsid w:val="270902D3"/>
    <w:rsid w:val="27DE6131"/>
    <w:rsid w:val="3CCE02BB"/>
    <w:rsid w:val="537365A9"/>
    <w:rsid w:val="59843A60"/>
    <w:rsid w:val="71722A34"/>
    <w:rsid w:val="76CA4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2022-07-22T06:17:00Z</dcterms:created>
  <dc:creator>彭振国. 专注智慧医疗、移动医疗</dc:creator>
  <cp:lastModifiedBy>彭振国. 专注智慧医疗、移动医疗</cp:lastModifiedBy>
  <dcterms:modified xsi:type="dcterms:W3CDTF">2022-07-22T06:42:53Z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