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DADC2" w14:textId="00B1C6F7" w:rsidR="005E156E" w:rsidRDefault="00312859" w:rsidP="00481A26">
      <w:pPr>
        <w:pStyle w:val="IntenseQuote"/>
      </w:pPr>
      <w:r>
        <w:rPr>
          <w:rFonts w:hint="eastAsia"/>
        </w:rPr>
        <w:t>增强学习测试题</w:t>
      </w:r>
    </w:p>
    <w:p w14:paraId="3F2AAD86" w14:textId="77911537" w:rsidR="00312859" w:rsidRDefault="00312859" w:rsidP="00481A26">
      <w:pPr>
        <w:pStyle w:val="Heading2"/>
      </w:pPr>
      <w:r>
        <w:rPr>
          <w:rFonts w:hint="eastAsia"/>
        </w:rPr>
        <w:t>简答题（共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题，每题</w:t>
      </w:r>
      <w:r>
        <w:rPr>
          <w:rFonts w:hint="eastAsia"/>
        </w:rPr>
        <w:t>7</w:t>
      </w:r>
      <w:r>
        <w:rPr>
          <w:rFonts w:hint="eastAsia"/>
        </w:rPr>
        <w:t>分）</w:t>
      </w:r>
    </w:p>
    <w:p w14:paraId="13E7CD5A" w14:textId="286C8805" w:rsidR="00312859" w:rsidRDefault="00312859" w:rsidP="00312859">
      <w:pPr>
        <w:pStyle w:val="ListParagraph"/>
        <w:numPr>
          <w:ilvl w:val="0"/>
          <w:numId w:val="1"/>
        </w:numPr>
      </w:pPr>
      <w:r>
        <w:rPr>
          <w:rFonts w:hint="eastAsia"/>
        </w:rPr>
        <w:t>简述如下概念：一阶马尔科夫属性、马尔科夫过程、马尔科夫回报过程、马尔科夫决策过程。</w:t>
      </w:r>
    </w:p>
    <w:p w14:paraId="66AAE435" w14:textId="4501AE87" w:rsidR="00A11520" w:rsidRDefault="00A11520" w:rsidP="00A11520">
      <w:pPr>
        <w:pStyle w:val="ListParagraph"/>
      </w:pPr>
    </w:p>
    <w:p w14:paraId="6C9152BF" w14:textId="1E206432" w:rsidR="00A11520" w:rsidRDefault="00A11520" w:rsidP="00A11520">
      <w:pPr>
        <w:pStyle w:val="ListParagraph"/>
      </w:pPr>
    </w:p>
    <w:p w14:paraId="5BB0A0EA" w14:textId="77777777" w:rsidR="00A11520" w:rsidRDefault="00A11520" w:rsidP="00A11520">
      <w:pPr>
        <w:pStyle w:val="ListParagraph"/>
      </w:pPr>
    </w:p>
    <w:p w14:paraId="69E74B6D" w14:textId="221A072D" w:rsidR="00312859" w:rsidRDefault="00312859" w:rsidP="00312859">
      <w:pPr>
        <w:pStyle w:val="ListParagraph"/>
        <w:numPr>
          <w:ilvl w:val="0"/>
          <w:numId w:val="1"/>
        </w:numPr>
      </w:pPr>
      <w:r>
        <w:rPr>
          <w:rFonts w:hint="eastAsia"/>
        </w:rPr>
        <w:t>列出机器学习领域的三个分支。</w:t>
      </w:r>
    </w:p>
    <w:p w14:paraId="5B921ED7" w14:textId="0FB6019D" w:rsidR="00A11520" w:rsidRDefault="00A11520" w:rsidP="00A11520">
      <w:pPr>
        <w:pStyle w:val="ListParagraph"/>
      </w:pPr>
      <w:bookmarkStart w:id="0" w:name="_GoBack"/>
      <w:bookmarkEnd w:id="0"/>
    </w:p>
    <w:p w14:paraId="54689FE7" w14:textId="77777777" w:rsidR="00A11520" w:rsidRDefault="00A11520" w:rsidP="00A11520">
      <w:pPr>
        <w:pStyle w:val="ListParagraph"/>
      </w:pPr>
    </w:p>
    <w:p w14:paraId="252CD9FA" w14:textId="4CCB3FC7" w:rsidR="00312859" w:rsidRDefault="00312859" w:rsidP="00312859">
      <w:pPr>
        <w:pStyle w:val="ListParagraph"/>
        <w:numPr>
          <w:ilvl w:val="0"/>
          <w:numId w:val="1"/>
        </w:numPr>
      </w:pPr>
      <w:r>
        <w:rPr>
          <w:rFonts w:hint="eastAsia"/>
        </w:rPr>
        <w:t>简述增强学习适用于解决的问题</w:t>
      </w:r>
      <w:r w:rsidR="00026249">
        <w:rPr>
          <w:rFonts w:hint="eastAsia"/>
        </w:rPr>
        <w:t>的特点。</w:t>
      </w:r>
    </w:p>
    <w:p w14:paraId="2C5A8D7C" w14:textId="28F29FDF" w:rsidR="00A11520" w:rsidRDefault="00A11520" w:rsidP="00A11520">
      <w:pPr>
        <w:pStyle w:val="ListParagraph"/>
      </w:pPr>
    </w:p>
    <w:p w14:paraId="7EEBEEF9" w14:textId="77777777" w:rsidR="00A11520" w:rsidRDefault="00A11520" w:rsidP="00A11520">
      <w:pPr>
        <w:pStyle w:val="ListParagraph"/>
      </w:pPr>
    </w:p>
    <w:p w14:paraId="5947557D" w14:textId="38727911" w:rsidR="00A11520" w:rsidRDefault="00A11520" w:rsidP="00A11520">
      <w:pPr>
        <w:pStyle w:val="ListParagraph"/>
        <w:numPr>
          <w:ilvl w:val="0"/>
          <w:numId w:val="1"/>
        </w:numPr>
      </w:pPr>
      <w:r>
        <w:rPr>
          <w:rFonts w:hint="eastAsia"/>
        </w:rPr>
        <w:t>列出将</w:t>
      </w:r>
      <w:r>
        <w:rPr>
          <w:rFonts w:hint="eastAsia"/>
        </w:rPr>
        <w:t>v</w:t>
      </w:r>
      <w:r>
        <w:t>alue  function</w:t>
      </w:r>
      <w:r>
        <w:rPr>
          <w:rFonts w:hint="eastAsia"/>
        </w:rPr>
        <w:t>写成贝尔</w:t>
      </w:r>
      <w:proofErr w:type="gramStart"/>
      <w:r>
        <w:rPr>
          <w:rFonts w:hint="eastAsia"/>
        </w:rPr>
        <w:t>曼</w:t>
      </w:r>
      <w:proofErr w:type="gramEnd"/>
      <w:r>
        <w:rPr>
          <w:rFonts w:hint="eastAsia"/>
        </w:rPr>
        <w:t>方程形式的两个好处。</w:t>
      </w:r>
    </w:p>
    <w:p w14:paraId="1A9B6429" w14:textId="565E2A59" w:rsidR="00A11520" w:rsidRDefault="00A11520" w:rsidP="00A11520">
      <w:pPr>
        <w:pStyle w:val="ListParagraph"/>
      </w:pPr>
    </w:p>
    <w:p w14:paraId="758B6DAC" w14:textId="38DEEB6C" w:rsidR="00A11520" w:rsidRDefault="00A11520" w:rsidP="00A11520">
      <w:pPr>
        <w:pStyle w:val="ListParagraph"/>
      </w:pPr>
    </w:p>
    <w:p w14:paraId="63D61EE8" w14:textId="77777777" w:rsidR="00A11520" w:rsidRDefault="00B713DC" w:rsidP="00312859">
      <w:pPr>
        <w:pStyle w:val="ListParagraph"/>
        <w:numPr>
          <w:ilvl w:val="0"/>
          <w:numId w:val="1"/>
        </w:numPr>
      </w:pPr>
      <w:r>
        <w:rPr>
          <w:rFonts w:hint="eastAsia"/>
        </w:rPr>
        <w:t>根据下图所示游戏，写出</w:t>
      </w:r>
      <w:r>
        <w:rPr>
          <w:rFonts w:hint="eastAsia"/>
        </w:rPr>
        <w:t>a</w:t>
      </w:r>
      <w:r>
        <w:t>gent, state, reward</w:t>
      </w:r>
      <w:r>
        <w:rPr>
          <w:rFonts w:hint="eastAsia"/>
        </w:rPr>
        <w:t>分别是什么。</w:t>
      </w:r>
    </w:p>
    <w:p w14:paraId="36F9509C" w14:textId="59BAEF3F" w:rsidR="00AC4B08" w:rsidRDefault="00AC4B08" w:rsidP="00AC4B08">
      <w:pPr>
        <w:pStyle w:val="ListParagraph"/>
      </w:pPr>
    </w:p>
    <w:p w14:paraId="3DE9C0F9" w14:textId="36660943" w:rsidR="00AC4B08" w:rsidRDefault="00AC4B08" w:rsidP="00AC4B08">
      <w:pPr>
        <w:pStyle w:val="ListParagraph"/>
      </w:pPr>
      <w:r w:rsidRPr="00A11520">
        <w:drawing>
          <wp:anchor distT="0" distB="0" distL="114300" distR="114300" simplePos="0" relativeHeight="251658240" behindDoc="0" locked="0" layoutInCell="1" allowOverlap="1" wp14:anchorId="33C4F83C" wp14:editId="222C9920">
            <wp:simplePos x="0" y="0"/>
            <wp:positionH relativeFrom="column">
              <wp:posOffset>483908</wp:posOffset>
            </wp:positionH>
            <wp:positionV relativeFrom="paragraph">
              <wp:posOffset>80048</wp:posOffset>
            </wp:positionV>
            <wp:extent cx="1316990" cy="1409700"/>
            <wp:effectExtent l="0" t="0" r="0" b="0"/>
            <wp:wrapSquare wrapText="bothSides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9E362EC3-686C-4383-9905-1F25EEC0D8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9E362EC3-686C-4383-9905-1F25EEC0D8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99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8A239F" w14:textId="5DD7AF1E" w:rsidR="00AC4B08" w:rsidRDefault="00AC4B08" w:rsidP="00AC4B08">
      <w:pPr>
        <w:pStyle w:val="ListParagraph"/>
      </w:pPr>
    </w:p>
    <w:p w14:paraId="093CCDE9" w14:textId="7CB40AD4" w:rsidR="00AC4B08" w:rsidRDefault="00AC4B08" w:rsidP="00AC4B08">
      <w:pPr>
        <w:pStyle w:val="ListParagraph"/>
      </w:pPr>
    </w:p>
    <w:p w14:paraId="22106725" w14:textId="22D622E2" w:rsidR="00AC4B08" w:rsidRDefault="00AC4B08" w:rsidP="00AC4B08">
      <w:pPr>
        <w:pStyle w:val="ListParagraph"/>
      </w:pPr>
    </w:p>
    <w:p w14:paraId="5D7145B1" w14:textId="02BC6CE8" w:rsidR="00AC4B08" w:rsidRDefault="00AC4B08" w:rsidP="00AC4B08">
      <w:pPr>
        <w:pStyle w:val="ListParagraph"/>
      </w:pPr>
    </w:p>
    <w:p w14:paraId="11AABC4D" w14:textId="53B0CD3B" w:rsidR="00AC4B08" w:rsidRDefault="00AC4B08" w:rsidP="00AC4B08">
      <w:pPr>
        <w:pStyle w:val="ListParagraph"/>
      </w:pPr>
    </w:p>
    <w:p w14:paraId="3EAB28BC" w14:textId="054A7FC4" w:rsidR="00AC4B08" w:rsidRDefault="00AC4B08" w:rsidP="00AC4B08">
      <w:pPr>
        <w:pStyle w:val="ListParagraph"/>
      </w:pPr>
    </w:p>
    <w:p w14:paraId="161441F8" w14:textId="64371C44" w:rsidR="00AC4B08" w:rsidRDefault="00AC4B08" w:rsidP="00AC4B08">
      <w:pPr>
        <w:pStyle w:val="ListParagraph"/>
      </w:pPr>
    </w:p>
    <w:p w14:paraId="31444BC0" w14:textId="77777777" w:rsidR="00AC4B08" w:rsidRDefault="00AC4B08" w:rsidP="00AC4B08">
      <w:pPr>
        <w:pStyle w:val="ListParagraph"/>
      </w:pPr>
    </w:p>
    <w:p w14:paraId="4C37E474" w14:textId="6CB748CE" w:rsidR="00AC4B08" w:rsidRDefault="00AC4B08" w:rsidP="00AC4B08">
      <w:pPr>
        <w:pStyle w:val="ListParagraph"/>
      </w:pPr>
    </w:p>
    <w:p w14:paraId="211D98D6" w14:textId="3BBABB40" w:rsidR="00AC4B08" w:rsidRDefault="00AC4B08" w:rsidP="00312859">
      <w:pPr>
        <w:pStyle w:val="ListParagraph"/>
        <w:numPr>
          <w:ilvl w:val="0"/>
          <w:numId w:val="1"/>
        </w:numPr>
      </w:pPr>
      <w:r>
        <w:rPr>
          <w:rFonts w:hint="eastAsia"/>
        </w:rPr>
        <w:t>根据下图，简述</w:t>
      </w:r>
      <w:r w:rsidR="00481A26">
        <w:rPr>
          <w:rFonts w:hint="eastAsia"/>
        </w:rPr>
        <w:t>在</w:t>
      </w:r>
      <w:r w:rsidR="00481A26">
        <w:rPr>
          <w:rFonts w:hint="eastAsia"/>
        </w:rPr>
        <w:t>m</w:t>
      </w:r>
      <w:r w:rsidR="00481A26">
        <w:t>odel</w:t>
      </w:r>
      <w:r w:rsidR="00481A26">
        <w:rPr>
          <w:rFonts w:hint="eastAsia"/>
        </w:rPr>
        <w:t>已知的情况下，使用</w:t>
      </w:r>
      <w:r>
        <w:rPr>
          <w:rFonts w:hint="eastAsia"/>
        </w:rPr>
        <w:t>p</w:t>
      </w:r>
      <w:r>
        <w:t>olicy iteration</w:t>
      </w:r>
      <w:r>
        <w:rPr>
          <w:rFonts w:hint="eastAsia"/>
        </w:rPr>
        <w:t>法求解最优</w:t>
      </w:r>
      <w:r>
        <w:rPr>
          <w:rFonts w:hint="eastAsia"/>
        </w:rPr>
        <w:t>p</w:t>
      </w:r>
      <w:r>
        <w:t>olicy</w:t>
      </w:r>
      <w:r>
        <w:rPr>
          <w:rFonts w:hint="eastAsia"/>
        </w:rPr>
        <w:t>的过程。</w:t>
      </w:r>
    </w:p>
    <w:p w14:paraId="05AE4E8F" w14:textId="0B08824B" w:rsidR="00481A26" w:rsidRDefault="00481A26" w:rsidP="00481A26">
      <w:pPr>
        <w:pStyle w:val="ListParagraph"/>
      </w:pPr>
    </w:p>
    <w:p w14:paraId="607B2F84" w14:textId="70DAC499" w:rsidR="00481A26" w:rsidRDefault="00481A26" w:rsidP="00481A26">
      <w:pPr>
        <w:pStyle w:val="ListParagraph"/>
      </w:pPr>
    </w:p>
    <w:p w14:paraId="13B52622" w14:textId="1FC37524" w:rsidR="00481A26" w:rsidRDefault="00481A26" w:rsidP="00481A26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6025B58" wp14:editId="617829D5">
            <wp:simplePos x="0" y="0"/>
            <wp:positionH relativeFrom="column">
              <wp:posOffset>516890</wp:posOffset>
            </wp:positionH>
            <wp:positionV relativeFrom="paragraph">
              <wp:posOffset>3810</wp:posOffset>
            </wp:positionV>
            <wp:extent cx="1732915" cy="1004570"/>
            <wp:effectExtent l="0" t="0" r="635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EB5639" w14:textId="2D57822E" w:rsidR="00481A26" w:rsidRDefault="00481A26" w:rsidP="00481A26">
      <w:pPr>
        <w:pStyle w:val="ListParagraph"/>
      </w:pPr>
    </w:p>
    <w:p w14:paraId="1129DE67" w14:textId="4AD0DD8D" w:rsidR="00481A26" w:rsidRDefault="00481A26" w:rsidP="00481A26">
      <w:pPr>
        <w:pStyle w:val="ListParagraph"/>
      </w:pPr>
    </w:p>
    <w:p w14:paraId="287D70BE" w14:textId="23E8D831" w:rsidR="00481A26" w:rsidRDefault="00481A26" w:rsidP="00481A26">
      <w:pPr>
        <w:pStyle w:val="ListParagraph"/>
      </w:pPr>
    </w:p>
    <w:p w14:paraId="0D735909" w14:textId="7AC24F48" w:rsidR="00481A26" w:rsidRDefault="00481A26" w:rsidP="00481A26">
      <w:pPr>
        <w:pStyle w:val="ListParagraph"/>
      </w:pPr>
    </w:p>
    <w:p w14:paraId="24DBA7DA" w14:textId="309624BE" w:rsidR="00481A26" w:rsidRDefault="00481A26" w:rsidP="00481A26">
      <w:pPr>
        <w:pStyle w:val="ListParagraph"/>
      </w:pPr>
    </w:p>
    <w:p w14:paraId="6F1F6610" w14:textId="5514A243" w:rsidR="00481A26" w:rsidRDefault="00481A26" w:rsidP="00481A26">
      <w:pPr>
        <w:pStyle w:val="ListParagraph"/>
      </w:pPr>
    </w:p>
    <w:p w14:paraId="3C4C426A" w14:textId="02141E4C" w:rsidR="00481A26" w:rsidRDefault="00481A26" w:rsidP="00481A26">
      <w:pPr>
        <w:pStyle w:val="ListParagraph"/>
      </w:pPr>
    </w:p>
    <w:p w14:paraId="7EFEDC46" w14:textId="1C480914" w:rsidR="00481A26" w:rsidRDefault="00481A26" w:rsidP="001D0283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在上问中，若是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未知的情况下，</w:t>
      </w:r>
      <w:r w:rsidR="001D0283">
        <w:rPr>
          <w:rFonts w:hint="eastAsia"/>
        </w:rPr>
        <w:t>可以用</w:t>
      </w:r>
      <w:r w:rsidR="001D0283">
        <w:rPr>
          <w:rFonts w:hint="eastAsia"/>
        </w:rPr>
        <w:t>MC</w:t>
      </w:r>
      <w:r w:rsidR="001D0283">
        <w:rPr>
          <w:rFonts w:hint="eastAsia"/>
        </w:rPr>
        <w:t>或</w:t>
      </w:r>
      <w:r w:rsidR="001D0283">
        <w:rPr>
          <w:rFonts w:hint="eastAsia"/>
        </w:rPr>
        <w:t>TD</w:t>
      </w:r>
      <w:r w:rsidR="001D0283">
        <w:rPr>
          <w:rFonts w:hint="eastAsia"/>
        </w:rPr>
        <w:t>算法套用同样的过程，但是要做两个改动，分别是什么？</w:t>
      </w:r>
    </w:p>
    <w:p w14:paraId="1291029C" w14:textId="77777777" w:rsidR="001D0283" w:rsidRDefault="001D0283" w:rsidP="001D0283">
      <w:pPr>
        <w:pStyle w:val="ListParagraph"/>
      </w:pPr>
    </w:p>
    <w:p w14:paraId="00D53E5F" w14:textId="77777777" w:rsidR="00481A26" w:rsidRDefault="00481A26" w:rsidP="00E018DC">
      <w:pPr>
        <w:pStyle w:val="ListParagraph"/>
      </w:pPr>
    </w:p>
    <w:p w14:paraId="157B2CE2" w14:textId="25778C83" w:rsidR="00E018DC" w:rsidRDefault="00E018DC" w:rsidP="00E018DC">
      <w:pPr>
        <w:pStyle w:val="ListParagraph"/>
      </w:pPr>
    </w:p>
    <w:p w14:paraId="66E6CA06" w14:textId="30C95278" w:rsidR="00E018DC" w:rsidRDefault="00E018DC" w:rsidP="00312859">
      <w:pPr>
        <w:pStyle w:val="ListParagraph"/>
        <w:numPr>
          <w:ilvl w:val="0"/>
          <w:numId w:val="1"/>
        </w:numPr>
      </w:pPr>
      <w:r>
        <w:rPr>
          <w:rFonts w:hint="eastAsia"/>
        </w:rPr>
        <w:t>从</w:t>
      </w:r>
      <w:r>
        <w:rPr>
          <w:rFonts w:hint="eastAsia"/>
        </w:rPr>
        <w:t>e</w:t>
      </w:r>
      <w:r>
        <w:t>pisode</w:t>
      </w:r>
      <w:r>
        <w:rPr>
          <w:rFonts w:hint="eastAsia"/>
        </w:rPr>
        <w:t>采样</w:t>
      </w:r>
      <w:r w:rsidR="00481A26">
        <w:rPr>
          <w:rFonts w:hint="eastAsia"/>
        </w:rPr>
        <w:t>的利用、</w:t>
      </w:r>
      <w:r w:rsidR="00481A26">
        <w:rPr>
          <w:rFonts w:hint="eastAsia"/>
        </w:rPr>
        <w:t>variance</w:t>
      </w:r>
      <w:r w:rsidR="00481A26">
        <w:rPr>
          <w:rFonts w:hint="eastAsia"/>
        </w:rPr>
        <w:t>、</w:t>
      </w:r>
      <w:r w:rsidR="00481A26">
        <w:rPr>
          <w:rFonts w:hint="eastAsia"/>
        </w:rPr>
        <w:t>b</w:t>
      </w:r>
      <w:r w:rsidR="00481A26">
        <w:t>ias</w:t>
      </w:r>
      <w:r w:rsidR="00481A26">
        <w:rPr>
          <w:rFonts w:hint="eastAsia"/>
        </w:rPr>
        <w:t>这三个角度，比较蒙特卡洛算法和</w:t>
      </w:r>
      <w:r w:rsidR="00481A26">
        <w:rPr>
          <w:rFonts w:hint="eastAsia"/>
        </w:rPr>
        <w:t>TD</w:t>
      </w:r>
      <w:r w:rsidR="00481A26">
        <w:rPr>
          <w:rFonts w:hint="eastAsia"/>
        </w:rPr>
        <w:t>算法。</w:t>
      </w:r>
    </w:p>
    <w:p w14:paraId="366D89C8" w14:textId="234B87E0" w:rsidR="00481A26" w:rsidRDefault="00481A26" w:rsidP="00481A26">
      <w:pPr>
        <w:pStyle w:val="ListParagraph"/>
      </w:pPr>
    </w:p>
    <w:p w14:paraId="23A85FD0" w14:textId="0D707453" w:rsidR="00481A26" w:rsidRDefault="00481A26" w:rsidP="00481A26">
      <w:pPr>
        <w:pStyle w:val="ListParagraph"/>
      </w:pPr>
    </w:p>
    <w:p w14:paraId="2E2B4BC0" w14:textId="77777777" w:rsidR="00481A26" w:rsidRDefault="00481A26" w:rsidP="00481A26">
      <w:pPr>
        <w:pStyle w:val="ListParagraph"/>
      </w:pPr>
    </w:p>
    <w:p w14:paraId="7129E486" w14:textId="66C1C1D0" w:rsidR="00481A26" w:rsidRDefault="00610435" w:rsidP="00312859">
      <w:pPr>
        <w:pStyle w:val="ListParagraph"/>
        <w:numPr>
          <w:ilvl w:val="0"/>
          <w:numId w:val="1"/>
        </w:numPr>
      </w:pPr>
      <w:r>
        <w:rPr>
          <w:rFonts w:hint="eastAsia"/>
        </w:rPr>
        <w:t>简述</w:t>
      </w:r>
      <w:r>
        <w:rPr>
          <w:rFonts w:hint="eastAsia"/>
        </w:rPr>
        <w:t>TD(</w:t>
      </w:r>
      <w:r>
        <w:rPr>
          <w:rFonts w:cstheme="minorHAnsi"/>
        </w:rPr>
        <w:t>λ</w:t>
      </w:r>
      <w:r>
        <w:t>)</w:t>
      </w:r>
      <w:r w:rsidR="00D078C2">
        <w:rPr>
          <w:rFonts w:hint="eastAsia"/>
        </w:rPr>
        <w:t>算法的思想。</w:t>
      </w:r>
    </w:p>
    <w:p w14:paraId="3235373C" w14:textId="77777777" w:rsidR="00D078C2" w:rsidRDefault="00D078C2" w:rsidP="00D078C2">
      <w:pPr>
        <w:pStyle w:val="ListParagraph"/>
      </w:pPr>
    </w:p>
    <w:p w14:paraId="118C4A86" w14:textId="3E94B723" w:rsidR="00D078C2" w:rsidRDefault="00D078C2" w:rsidP="00D078C2">
      <w:pPr>
        <w:pStyle w:val="ListParagraph"/>
      </w:pPr>
    </w:p>
    <w:p w14:paraId="6A429859" w14:textId="77777777" w:rsidR="00D078C2" w:rsidRDefault="00D078C2" w:rsidP="00D078C2">
      <w:pPr>
        <w:pStyle w:val="ListParagraph"/>
      </w:pPr>
    </w:p>
    <w:p w14:paraId="1E0A8D4A" w14:textId="11F7FCF4" w:rsidR="00D078C2" w:rsidRDefault="00D078C2" w:rsidP="00312859">
      <w:pPr>
        <w:pStyle w:val="ListParagraph"/>
        <w:numPr>
          <w:ilvl w:val="0"/>
          <w:numId w:val="1"/>
        </w:numPr>
      </w:pPr>
      <w:r>
        <w:rPr>
          <w:rFonts w:hint="eastAsia"/>
        </w:rPr>
        <w:t>如何理解</w:t>
      </w:r>
      <w:r>
        <w:rPr>
          <w:rFonts w:hint="eastAsia"/>
        </w:rPr>
        <w:t>o</w:t>
      </w:r>
      <w:r>
        <w:t>n-policy</w:t>
      </w:r>
      <w:r>
        <w:rPr>
          <w:rFonts w:hint="eastAsia"/>
        </w:rPr>
        <w:t>和</w:t>
      </w:r>
      <w:r>
        <w:rPr>
          <w:rFonts w:hint="eastAsia"/>
        </w:rPr>
        <w:t>o</w:t>
      </w:r>
      <w:r>
        <w:t>ff-policy</w:t>
      </w:r>
      <w:r>
        <w:rPr>
          <w:rFonts w:hint="eastAsia"/>
        </w:rPr>
        <w:t>？</w:t>
      </w:r>
    </w:p>
    <w:p w14:paraId="3830CA59" w14:textId="716B80E4" w:rsidR="00B713DC" w:rsidRDefault="00B713DC" w:rsidP="00B713DC">
      <w:pPr>
        <w:pStyle w:val="ListParagraph"/>
      </w:pPr>
    </w:p>
    <w:p w14:paraId="308C0F22" w14:textId="7547FC44" w:rsidR="00B713DC" w:rsidRDefault="00B713DC" w:rsidP="00B713DC">
      <w:pPr>
        <w:pStyle w:val="ListParagraph"/>
      </w:pPr>
    </w:p>
    <w:p w14:paraId="12C1BD78" w14:textId="2D8E53F3" w:rsidR="00B713DC" w:rsidRDefault="00B713DC" w:rsidP="00D078C2"/>
    <w:p w14:paraId="2833C8CD" w14:textId="7BF86B7D" w:rsidR="00B713DC" w:rsidRDefault="00D078C2" w:rsidP="00D078C2">
      <w:pPr>
        <w:pStyle w:val="Heading2"/>
      </w:pPr>
      <w:r>
        <w:rPr>
          <w:rFonts w:hint="eastAsia"/>
        </w:rPr>
        <w:t>应用题</w:t>
      </w:r>
      <w:r>
        <w:rPr>
          <w:rFonts w:hint="eastAsia"/>
        </w:rPr>
        <w:t>（共</w:t>
      </w:r>
      <w:r w:rsidR="00E3170A">
        <w:t>3</w:t>
      </w:r>
      <w:r>
        <w:rPr>
          <w:rFonts w:hint="eastAsia"/>
        </w:rPr>
        <w:t>题，每题</w:t>
      </w:r>
      <w:r w:rsidR="00E3170A">
        <w:t>10</w:t>
      </w:r>
      <w:r>
        <w:rPr>
          <w:rFonts w:hint="eastAsia"/>
        </w:rPr>
        <w:t>分）</w:t>
      </w:r>
    </w:p>
    <w:p w14:paraId="3EBA04B4" w14:textId="77777777" w:rsidR="00461AC8" w:rsidRDefault="00461AC8" w:rsidP="00B713DC">
      <w:pPr>
        <w:pStyle w:val="ListParagraph"/>
      </w:pPr>
    </w:p>
    <w:p w14:paraId="4CF47E45" w14:textId="7A4C35C2" w:rsidR="00B713DC" w:rsidRDefault="00461AC8" w:rsidP="00D078C2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9EC0DBA" wp14:editId="6383A9AE">
            <wp:simplePos x="0" y="0"/>
            <wp:positionH relativeFrom="column">
              <wp:posOffset>429895</wp:posOffset>
            </wp:positionH>
            <wp:positionV relativeFrom="paragraph">
              <wp:posOffset>1413984</wp:posOffset>
            </wp:positionV>
            <wp:extent cx="2298700" cy="19304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FDFFA15" wp14:editId="065CD5B4">
            <wp:simplePos x="0" y="0"/>
            <wp:positionH relativeFrom="column">
              <wp:posOffset>347212</wp:posOffset>
            </wp:positionH>
            <wp:positionV relativeFrom="paragraph">
              <wp:posOffset>541115</wp:posOffset>
            </wp:positionV>
            <wp:extent cx="2145665" cy="90043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65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如下图所示，点中</w:t>
      </w:r>
      <w:r>
        <w:rPr>
          <w:rFonts w:hint="eastAsia"/>
        </w:rPr>
        <w:t>V</w:t>
      </w:r>
      <w:r>
        <w:rPr>
          <w:rFonts w:hint="eastAsia"/>
        </w:rPr>
        <w:t>值代表该状态的</w:t>
      </w:r>
      <w:r>
        <w:rPr>
          <w:rFonts w:hint="eastAsia"/>
        </w:rPr>
        <w:t>v</w:t>
      </w:r>
      <w:r>
        <w:rPr>
          <w:rFonts w:hint="eastAsia"/>
        </w:rPr>
        <w:t>函数值，边上</w:t>
      </w:r>
      <w:r>
        <w:rPr>
          <w:rFonts w:hint="eastAsia"/>
        </w:rPr>
        <w:t>r</w:t>
      </w:r>
      <w:r>
        <w:rPr>
          <w:rFonts w:hint="eastAsia"/>
        </w:rPr>
        <w:t>值代表状态改变的立即回报，如果衰减因子</w:t>
      </w:r>
      <w:r>
        <w:rPr>
          <w:rFonts w:hint="eastAsia"/>
        </w:rPr>
        <w:t>g</w:t>
      </w:r>
      <w:r>
        <w:t>amma</w:t>
      </w:r>
      <w:r>
        <w:rPr>
          <w:rFonts w:hint="eastAsia"/>
        </w:rPr>
        <w:t>=</w:t>
      </w:r>
      <w:r>
        <w:t>0.9</w:t>
      </w:r>
      <w:r>
        <w:rPr>
          <w:rFonts w:hint="eastAsia"/>
        </w:rPr>
        <w:t>，请根据贝尔</w:t>
      </w:r>
      <w:proofErr w:type="gramStart"/>
      <w:r>
        <w:rPr>
          <w:rFonts w:hint="eastAsia"/>
        </w:rPr>
        <w:t>曼</w:t>
      </w:r>
      <w:proofErr w:type="gramEnd"/>
      <w:r>
        <w:rPr>
          <w:rFonts w:hint="eastAsia"/>
        </w:rPr>
        <w:t>期望方程（已给出），计算？处的</w:t>
      </w:r>
      <w:r>
        <w:t>V</w:t>
      </w:r>
      <w:r>
        <w:rPr>
          <w:rFonts w:hint="eastAsia"/>
        </w:rPr>
        <w:t>值。</w:t>
      </w:r>
    </w:p>
    <w:p w14:paraId="58B73B1A" w14:textId="08633661" w:rsidR="00EA086A" w:rsidRDefault="00EA086A" w:rsidP="00EA086A">
      <w:pPr>
        <w:pStyle w:val="ListParagraph"/>
      </w:pPr>
    </w:p>
    <w:p w14:paraId="6129EA39" w14:textId="200B7562" w:rsidR="00EA086A" w:rsidRDefault="00EA086A" w:rsidP="00EA086A">
      <w:pPr>
        <w:pStyle w:val="ListParagraph"/>
      </w:pPr>
    </w:p>
    <w:p w14:paraId="72A300EC" w14:textId="72675325" w:rsidR="00EA086A" w:rsidRDefault="00EA086A" w:rsidP="00EA086A">
      <w:pPr>
        <w:pStyle w:val="ListParagraph"/>
      </w:pPr>
    </w:p>
    <w:p w14:paraId="00EDA490" w14:textId="37CECE01" w:rsidR="00EA086A" w:rsidRDefault="00EA086A" w:rsidP="00EA086A">
      <w:pPr>
        <w:pStyle w:val="ListParagraph"/>
      </w:pPr>
    </w:p>
    <w:p w14:paraId="13C1BDDB" w14:textId="0A9D3010" w:rsidR="00EA086A" w:rsidRDefault="00EA086A" w:rsidP="00EA086A">
      <w:pPr>
        <w:pStyle w:val="ListParagraph"/>
      </w:pPr>
    </w:p>
    <w:p w14:paraId="4B497D73" w14:textId="5D5E81FD" w:rsidR="00EA086A" w:rsidRDefault="00EA086A" w:rsidP="00EA086A">
      <w:pPr>
        <w:pStyle w:val="ListParagraph"/>
      </w:pPr>
    </w:p>
    <w:p w14:paraId="0DAD9F41" w14:textId="58C33A02" w:rsidR="00EA086A" w:rsidRDefault="00EA086A" w:rsidP="00EA086A">
      <w:pPr>
        <w:pStyle w:val="ListParagraph"/>
      </w:pPr>
    </w:p>
    <w:p w14:paraId="3ABAEA57" w14:textId="2366BE0B" w:rsidR="00E3170A" w:rsidRDefault="00E3170A" w:rsidP="00EA086A">
      <w:pPr>
        <w:pStyle w:val="ListParagraph"/>
      </w:pPr>
    </w:p>
    <w:p w14:paraId="3795768D" w14:textId="77777777" w:rsidR="00E3170A" w:rsidRDefault="00E3170A" w:rsidP="00EA086A">
      <w:pPr>
        <w:pStyle w:val="ListParagraph"/>
      </w:pPr>
    </w:p>
    <w:p w14:paraId="3C20C7AD" w14:textId="632D7359" w:rsidR="00EA086A" w:rsidRDefault="00EA086A" w:rsidP="00D078C2">
      <w:pPr>
        <w:pStyle w:val="ListParagraph"/>
        <w:numPr>
          <w:ilvl w:val="0"/>
          <w:numId w:val="2"/>
        </w:numPr>
      </w:pPr>
      <w:r>
        <w:rPr>
          <w:rFonts w:hint="eastAsia"/>
        </w:rPr>
        <w:t>若</w:t>
      </w:r>
      <w:r>
        <w:rPr>
          <w:rFonts w:hint="eastAsia"/>
        </w:rPr>
        <w:t>J(</w:t>
      </w:r>
      <w:r>
        <w:t>w</w:t>
      </w:r>
      <w:r>
        <w:rPr>
          <w:rFonts w:hint="eastAsia"/>
        </w:rPr>
        <w:t>)</w:t>
      </w:r>
      <w:r>
        <w:rPr>
          <w:rFonts w:hint="eastAsia"/>
        </w:rPr>
        <w:t>是关于</w:t>
      </w:r>
      <w:r>
        <w:rPr>
          <w:rFonts w:hint="eastAsia"/>
        </w:rPr>
        <w:t>w</w:t>
      </w:r>
      <w:r>
        <w:rPr>
          <w:rFonts w:hint="eastAsia"/>
        </w:rPr>
        <w:t>的一个可微分目标方程，若要使用梯度下降法更新</w:t>
      </w:r>
      <w:r>
        <w:rPr>
          <w:rFonts w:hint="eastAsia"/>
        </w:rPr>
        <w:t>w</w:t>
      </w:r>
      <w:r>
        <w:rPr>
          <w:rFonts w:hint="eastAsia"/>
        </w:rPr>
        <w:t>使</w:t>
      </w:r>
      <w:r>
        <w:rPr>
          <w:rFonts w:hint="eastAsia"/>
        </w:rPr>
        <w:t>J</w:t>
      </w:r>
      <w:r>
        <w:t>(w)</w:t>
      </w:r>
      <w:r>
        <w:rPr>
          <w:rFonts w:hint="eastAsia"/>
        </w:rPr>
        <w:t>的值减小，应该如何确定</w:t>
      </w:r>
      <w:r>
        <w:rPr>
          <w:rFonts w:hint="eastAsia"/>
        </w:rPr>
        <w:t>w</w:t>
      </w:r>
      <w:r>
        <w:rPr>
          <w:rFonts w:hint="eastAsia"/>
        </w:rPr>
        <w:t>的更新方向？</w:t>
      </w:r>
    </w:p>
    <w:p w14:paraId="06973E35" w14:textId="77777777" w:rsidR="00E3170A" w:rsidRDefault="00E3170A" w:rsidP="00F27D3A">
      <w:pPr>
        <w:pStyle w:val="ListParagraph"/>
      </w:pPr>
    </w:p>
    <w:p w14:paraId="792BE114" w14:textId="77777777" w:rsidR="00E3170A" w:rsidRDefault="00E3170A" w:rsidP="00F27D3A">
      <w:pPr>
        <w:pStyle w:val="ListParagraph"/>
      </w:pPr>
    </w:p>
    <w:p w14:paraId="07961CA8" w14:textId="77777777" w:rsidR="00F27D3A" w:rsidRDefault="00F27D3A" w:rsidP="00F27D3A">
      <w:pPr>
        <w:pStyle w:val="ListParagraph"/>
      </w:pPr>
    </w:p>
    <w:p w14:paraId="2E6B3DC5" w14:textId="498B7A9E" w:rsidR="00F27D3A" w:rsidRDefault="00F27D3A" w:rsidP="00D078C2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S</w:t>
      </w:r>
      <w:r>
        <w:rPr>
          <w:rFonts w:hint="eastAsia"/>
        </w:rPr>
        <w:t>是一个连续的无限的状态空间，已知这个空间中的状态最小值和最大值（</w:t>
      </w:r>
      <w:proofErr w:type="spellStart"/>
      <w:r>
        <w:rPr>
          <w:rFonts w:hint="eastAsia"/>
        </w:rPr>
        <w:t>S</w:t>
      </w:r>
      <w:r w:rsidRPr="00F27D3A">
        <w:rPr>
          <w:sz w:val="16"/>
        </w:rPr>
        <w:t>max</w:t>
      </w:r>
      <w:proofErr w:type="spellEnd"/>
      <w:r>
        <w:t xml:space="preserve">, </w:t>
      </w:r>
      <w:proofErr w:type="spellStart"/>
      <w:r>
        <w:t>S</w:t>
      </w:r>
      <w:r w:rsidRPr="00F27D3A">
        <w:rPr>
          <w:sz w:val="16"/>
        </w:rPr>
        <w:t>min</w:t>
      </w:r>
      <w:proofErr w:type="spellEnd"/>
      <w:r>
        <w:rPr>
          <w:rFonts w:hint="eastAsia"/>
        </w:rPr>
        <w:t>），</w:t>
      </w:r>
      <w:r>
        <w:rPr>
          <w:rFonts w:hint="eastAsia"/>
        </w:rPr>
        <w:t xml:space="preserve"> </w:t>
      </w:r>
      <w:r>
        <w:rPr>
          <w:rFonts w:hint="eastAsia"/>
        </w:rPr>
        <w:t>如何将</w:t>
      </w:r>
      <w:r>
        <w:t xml:space="preserve">S </w:t>
      </w:r>
      <w:r>
        <w:rPr>
          <w:rFonts w:hint="eastAsia"/>
        </w:rPr>
        <w:t>映射到</w:t>
      </w:r>
      <w:r>
        <w:rPr>
          <w:rFonts w:hint="eastAsia"/>
        </w:rPr>
        <w:t>[</w:t>
      </w:r>
      <w:r>
        <w:t>0,10]</w:t>
      </w:r>
      <w:r>
        <w:rPr>
          <w:rFonts w:hint="eastAsia"/>
        </w:rPr>
        <w:t>之间的整数。（提示：</w:t>
      </w:r>
      <w:r>
        <w:rPr>
          <w:rFonts w:hint="eastAsia"/>
        </w:rPr>
        <w:t>m</w:t>
      </w:r>
      <w:r>
        <w:t>in-max</w:t>
      </w:r>
      <w:r>
        <w:rPr>
          <w:rFonts w:hint="eastAsia"/>
        </w:rPr>
        <w:t>标准化方法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（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-min</m:t>
            </m:r>
            <m:r>
              <w:rPr>
                <w:rFonts w:ascii="Cambria Math" w:hAnsi="Cambria Math" w:hint="eastAsia"/>
              </w:rPr>
              <m:t>）</m:t>
            </m:r>
          </m:num>
          <m:den>
            <m:r>
              <w:rPr>
                <w:rFonts w:ascii="Cambria Math" w:hAnsi="Cambria Math"/>
              </w:rPr>
              <m:t>(max-min)</m:t>
            </m:r>
          </m:den>
        </m:f>
      </m:oMath>
      <w:r>
        <w:rPr>
          <w:rFonts w:hint="eastAsia"/>
        </w:rPr>
        <w:t>）</w:t>
      </w:r>
    </w:p>
    <w:sectPr w:rsidR="00F27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752F3"/>
    <w:multiLevelType w:val="hybridMultilevel"/>
    <w:tmpl w:val="A2FE6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60436"/>
    <w:multiLevelType w:val="hybridMultilevel"/>
    <w:tmpl w:val="A2FE6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5FE"/>
    <w:rsid w:val="00026249"/>
    <w:rsid w:val="001D0283"/>
    <w:rsid w:val="002260A3"/>
    <w:rsid w:val="0024458C"/>
    <w:rsid w:val="00312859"/>
    <w:rsid w:val="00461AC8"/>
    <w:rsid w:val="00481A26"/>
    <w:rsid w:val="004F55FE"/>
    <w:rsid w:val="005E156E"/>
    <w:rsid w:val="00610435"/>
    <w:rsid w:val="00A11520"/>
    <w:rsid w:val="00AC4B08"/>
    <w:rsid w:val="00B713DC"/>
    <w:rsid w:val="00D078C2"/>
    <w:rsid w:val="00E018DC"/>
    <w:rsid w:val="00E3170A"/>
    <w:rsid w:val="00EA086A"/>
    <w:rsid w:val="00F2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937ED"/>
  <w15:chartTrackingRefBased/>
  <w15:docId w15:val="{9DB0F97E-EFE4-4DDF-99AA-D79C9FA68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A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85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A2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A26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481A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27D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Yuexu</dc:creator>
  <cp:keywords/>
  <dc:description/>
  <cp:lastModifiedBy>Jiang, Yuexu</cp:lastModifiedBy>
  <cp:revision>5</cp:revision>
  <dcterms:created xsi:type="dcterms:W3CDTF">2019-11-20T18:05:00Z</dcterms:created>
  <dcterms:modified xsi:type="dcterms:W3CDTF">2019-11-20T20:46:00Z</dcterms:modified>
</cp:coreProperties>
</file>