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HAnsi" w:hAnsiTheme="minorHAnsi"/>
          <w:highlight w:val="none"/>
          <w:lang w:val="en-US"/>
        </w:rPr>
      </w:pPr>
      <w:r>
        <w:rPr>
          <w:rFonts w:asciiTheme="minorHAnsi" w:hAnsiTheme="minorHAnsi"/>
          <w:highlight w:val="none"/>
          <w:lang w:val="en-US"/>
        </w:rPr>
        <w:t>Overview of Nomenclature</w:t>
      </w:r>
    </w:p>
    <w:p>
      <w:pPr>
        <w:pStyle w:val="3"/>
        <w:rPr>
          <w:rFonts w:asciiTheme="minorHAnsi" w:hAnsiTheme="minorHAnsi"/>
          <w:color w:val="000000"/>
          <w:sz w:val="40"/>
          <w:szCs w:val="40"/>
          <w:highlight w:val="none"/>
          <w:lang w:val="en-US"/>
        </w:rPr>
      </w:pPr>
      <w:r>
        <w:rPr>
          <w:rFonts w:asciiTheme="minorHAnsi" w:hAnsiTheme="minorHAnsi"/>
          <w:b/>
          <w:color w:val="FF0000"/>
          <w:sz w:val="40"/>
          <w:szCs w:val="40"/>
          <w:highlight w:val="none"/>
          <w:lang w:val="en-US"/>
        </w:rPr>
        <w:t>PPPyyyy</w:t>
      </w:r>
      <w:r>
        <w:rPr>
          <w:rFonts w:asciiTheme="minorHAnsi" w:hAnsiTheme="minorHAnsi"/>
          <w:b/>
          <w:color w:val="000000"/>
          <w:sz w:val="40"/>
          <w:szCs w:val="40"/>
          <w:highlight w:val="none"/>
          <w:lang w:val="en-US"/>
        </w:rPr>
        <w:t>-</w:t>
      </w:r>
      <w:r>
        <w:rPr>
          <w:rFonts w:asciiTheme="minorHAnsi" w:hAnsiTheme="minorHAnsi"/>
          <w:b/>
          <w:color w:val="1F497D" w:themeColor="text2"/>
          <w:sz w:val="40"/>
          <w:szCs w:val="40"/>
          <w:highlight w:val="none"/>
          <w:lang w:val="en-US"/>
          <w14:textFill>
            <w14:solidFill>
              <w14:schemeClr w14:val="tx2"/>
            </w14:solidFill>
          </w14:textFill>
        </w:rPr>
        <w:t>Ann</w:t>
      </w:r>
      <w:r>
        <w:rPr>
          <w:rFonts w:asciiTheme="minorHAnsi" w:hAnsiTheme="minorHAnsi"/>
          <w:b/>
          <w:color w:val="000000"/>
          <w:sz w:val="40"/>
          <w:szCs w:val="40"/>
          <w:highlight w:val="none"/>
          <w:lang w:val="en-US"/>
        </w:rPr>
        <w:t>-</w:t>
      </w:r>
      <w:r>
        <w:rPr>
          <w:rFonts w:asciiTheme="minorHAnsi" w:hAnsiTheme="minorHAnsi"/>
          <w:b/>
          <w:color w:val="00B050"/>
          <w:sz w:val="40"/>
          <w:szCs w:val="40"/>
          <w:highlight w:val="none"/>
          <w:lang w:val="en-US"/>
        </w:rPr>
        <w:t>S</w:t>
      </w:r>
      <w:r>
        <w:rPr>
          <w:rFonts w:asciiTheme="minorHAnsi" w:hAnsiTheme="minorHAnsi"/>
          <w:b/>
          <w:color w:val="F79646" w:themeColor="accent6"/>
          <w:sz w:val="40"/>
          <w:szCs w:val="40"/>
          <w:highlight w:val="none"/>
          <w:lang w:val="en-US"/>
          <w14:textFill>
            <w14:solidFill>
              <w14:schemeClr w14:val="accent6"/>
            </w14:solidFill>
          </w14:textFill>
        </w:rPr>
        <w:t>xz</w:t>
      </w:r>
      <w:r>
        <w:rPr>
          <w:rFonts w:asciiTheme="minorHAnsi" w:hAnsiTheme="minorHAnsi"/>
          <w:b/>
          <w:color w:val="000000"/>
          <w:sz w:val="40"/>
          <w:szCs w:val="40"/>
          <w:highlight w:val="none"/>
          <w:lang w:val="en-US"/>
        </w:rPr>
        <w:t>-</w:t>
      </w:r>
      <w:r>
        <w:rPr>
          <w:rFonts w:asciiTheme="minorHAnsi" w:hAnsiTheme="minorHAnsi"/>
          <w:b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Mll</w:t>
      </w:r>
    </w:p>
    <w:p>
      <w:pPr>
        <w:pStyle w:val="3"/>
        <w:rPr>
          <w:rFonts w:asciiTheme="minorHAnsi" w:hAnsiTheme="minorHAnsi"/>
          <w:color w:val="000000"/>
          <w:highlight w:val="none"/>
          <w:lang w:val="en-US"/>
        </w:rPr>
      </w:pPr>
    </w:p>
    <w:p>
      <w:pPr>
        <w:pStyle w:val="2"/>
        <w:rPr>
          <w:rFonts w:asciiTheme="minorHAnsi" w:hAnsiTheme="minorHAnsi"/>
          <w:highlight w:val="none"/>
          <w:lang w:val="en-US"/>
        </w:rPr>
      </w:pPr>
      <w:r>
        <w:rPr>
          <w:rFonts w:asciiTheme="minorHAnsi" w:hAnsiTheme="minorHAnsi"/>
          <w:highlight w:val="none"/>
          <w:lang w:val="en-US"/>
        </w:rPr>
        <w:t>If there is missing information (or not yet available):</w:t>
      </w:r>
    </w:p>
    <w:p>
      <w:pPr>
        <w:spacing w:after="0"/>
        <w:rPr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Write an initial </w:t>
      </w:r>
      <w:r>
        <w:rPr>
          <w:color w:val="FF0000"/>
          <w:sz w:val="24"/>
          <w:szCs w:val="24"/>
          <w:highlight w:val="none"/>
          <w:lang w:val="en-US"/>
        </w:rPr>
        <w:t>“X”</w:t>
      </w:r>
      <w:r>
        <w:rPr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in the specific positions, which means “No available information yet”. </w:t>
      </w:r>
    </w:p>
    <w:p>
      <w:pPr>
        <w:pStyle w:val="3"/>
        <w:rPr>
          <w:rFonts w:asciiTheme="minorHAnsi" w:hAnsiTheme="minorHAnsi"/>
          <w:color w:val="000000"/>
          <w:highlight w:val="none"/>
          <w:lang w:val="en-US"/>
        </w:rPr>
      </w:pPr>
    </w:p>
    <w:p>
      <w:pPr>
        <w:pStyle w:val="3"/>
        <w:rPr>
          <w:rFonts w:asciiTheme="minorHAnsi" w:hAnsiTheme="minorHAnsi"/>
          <w:color w:val="000000"/>
          <w:highlight w:val="none"/>
          <w:lang w:val="en-US"/>
        </w:rPr>
      </w:pPr>
    </w:p>
    <w:p>
      <w:pPr>
        <w:pStyle w:val="3"/>
        <w:rPr>
          <w:rFonts w:asciiTheme="minorHAnsi" w:hAnsiTheme="minorHAnsi"/>
          <w:b/>
          <w:color w:val="000000"/>
          <w:highlight w:val="none"/>
          <w:u w:val="single"/>
          <w:lang w:val="en-US"/>
        </w:rPr>
      </w:pP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>Name</w:t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>Pos</w:t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>Value</w:t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none"/>
          <w:u w:val="single"/>
          <w:lang w:val="en-US"/>
        </w:rPr>
        <w:t>Description</w:t>
      </w:r>
    </w:p>
    <w:p>
      <w:pPr>
        <w:pStyle w:val="3"/>
        <w:rPr>
          <w:rFonts w:asciiTheme="minorHAnsi" w:hAnsiTheme="minorHAnsi"/>
          <w:color w:val="FF0000"/>
          <w:highlight w:val="none"/>
          <w:lang w:val="en-US"/>
        </w:rPr>
      </w:pPr>
      <w:r>
        <w:rPr>
          <w:rFonts w:asciiTheme="minorHAnsi" w:hAnsiTheme="minorHAnsi"/>
          <w:color w:val="FF0000"/>
          <w:highlight w:val="none"/>
          <w:lang w:val="en-US"/>
        </w:rPr>
        <w:t>The project name</w:t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>PPP</w:t>
      </w:r>
      <w:r>
        <w:rPr>
          <w:rFonts w:asciiTheme="minorHAnsi" w:hAnsiTheme="minorHAnsi"/>
          <w:color w:val="FF0000"/>
          <w:highlight w:val="none"/>
          <w:lang w:val="en-US"/>
        </w:rPr>
        <w:t xml:space="preserve"> </w:t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>IPD</w:t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</w:p>
    <w:p>
      <w:pPr>
        <w:pStyle w:val="3"/>
        <w:rPr>
          <w:rFonts w:asciiTheme="minorHAnsi" w:hAnsiTheme="minorHAnsi"/>
          <w:color w:val="FF0000"/>
          <w:highlight w:val="none"/>
          <w:lang w:val="en-US"/>
        </w:rPr>
      </w:pPr>
      <w:r>
        <w:rPr>
          <w:rFonts w:asciiTheme="minorHAnsi" w:hAnsiTheme="minorHAnsi"/>
          <w:color w:val="FF0000"/>
          <w:highlight w:val="none"/>
          <w:lang w:val="en-US"/>
        </w:rPr>
        <w:t>Code for the patient;</w:t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>yyyy</w:t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>0001</w:t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  <w:r>
        <w:rPr>
          <w:rFonts w:asciiTheme="minorHAnsi" w:hAnsiTheme="minorHAnsi"/>
          <w:b/>
          <w:color w:val="FF0000"/>
          <w:highlight w:val="none"/>
          <w:lang w:val="en-US"/>
        </w:rPr>
        <w:tab/>
      </w:r>
    </w:p>
    <w:p>
      <w:pPr>
        <w:pStyle w:val="3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Nuclei acid input type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b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A</w:t>
      </w:r>
      <w:r>
        <w:rPr>
          <w:rFonts w:asciiTheme="minorHAnsi" w:hAnsiTheme="minorHAnsi"/>
          <w:b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D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DNA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R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RNA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C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cell-free</w:t>
      </w:r>
    </w:p>
    <w:p>
      <w:pPr>
        <w:pStyle w:val="3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assay type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b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nn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01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TSO500 DNA 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02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Archer FusionPlexLung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 xml:space="preserve">03 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TSO500 RNA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04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EPIC DNA-metylering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05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Helgenom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06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HRD-add-on-TSO500</w:t>
      </w:r>
    </w:p>
    <w:p>
      <w:pPr>
        <w:pStyle w:val="3"/>
        <w:ind w:left="2832" w:firstLine="708"/>
        <w:rPr>
          <w:rFonts w:asciiTheme="minorHAnsi" w:hAnsiTheme="minorHAnsi"/>
          <w:b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b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External data:</w:t>
      </w:r>
    </w:p>
    <w:p>
      <w:pPr>
        <w:pStyle w:val="3"/>
        <w:ind w:left="2832" w:firstLine="708"/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50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Twist Human Core Exome Plus kit (DNA)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51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>ruSeq Stranded mRNA kit</w:t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highlight w:val="none"/>
          <w:lang w:val="en-US"/>
          <w14:textFill>
            <w14:solidFill>
              <w14:schemeClr w14:val="accent1"/>
            </w14:solidFill>
          </w14:textFill>
        </w:rPr>
        <w:tab/>
      </w:r>
    </w:p>
    <w:p>
      <w:pPr>
        <w:pStyle w:val="3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 xml:space="preserve">Sample type 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S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 xml:space="preserve">N 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 xml:space="preserve">normal/control 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P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 xml:space="preserve">primary tumor, naive. 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p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primary tumor, post-treatment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R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regional met, naive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r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regional met, post-treatment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D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Distal met, naive.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d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 xml:space="preserve">Distal met, post-treatment. 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 xml:space="preserve">C 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cell-line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L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Liquid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T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Primary tumor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asciiTheme="minorHAnsi" w:hAnsiTheme="minorHAnsi"/>
          <w:color w:val="00B050"/>
          <w:highlight w:val="none"/>
          <w:lang w:val="en-US"/>
        </w:rPr>
        <w:t>M</w:t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ab/>
      </w:r>
      <w:r>
        <w:rPr>
          <w:rFonts w:asciiTheme="minorHAnsi" w:hAnsiTheme="minorHAnsi"/>
          <w:color w:val="00B050"/>
          <w:highlight w:val="none"/>
          <w:lang w:val="en-US"/>
        </w:rPr>
        <w:t>Metastasis</w:t>
      </w:r>
    </w:p>
    <w:p>
      <w:pPr>
        <w:pStyle w:val="3"/>
        <w:ind w:left="2832" w:firstLine="708"/>
        <w:rPr>
          <w:rFonts w:hint="default" w:asciiTheme="minorHAnsi" w:hAnsiTheme="minorHAnsi"/>
          <w:color w:val="00B050"/>
          <w:highlight w:val="none"/>
          <w:lang w:val="en-US"/>
        </w:rPr>
      </w:pPr>
      <w:r>
        <w:rPr>
          <w:rFonts w:hint="default" w:asciiTheme="minorHAnsi" w:hAnsiTheme="minorHAnsi"/>
          <w:color w:val="00B050"/>
          <w:highlight w:val="none"/>
          <w:lang w:val="en-US"/>
        </w:rPr>
        <w:t>E</w:t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>naive</w:t>
      </w:r>
    </w:p>
    <w:p>
      <w:pPr>
        <w:pStyle w:val="3"/>
        <w:ind w:left="2832" w:firstLine="708"/>
        <w:rPr>
          <w:rFonts w:hint="default" w:asciiTheme="minorHAnsi" w:hAnsiTheme="minorHAnsi"/>
          <w:color w:val="00B050"/>
          <w:highlight w:val="none"/>
          <w:lang w:val="en-US"/>
        </w:rPr>
      </w:pPr>
      <w:r>
        <w:rPr>
          <w:rFonts w:hint="default" w:asciiTheme="minorHAnsi" w:hAnsiTheme="minorHAnsi"/>
          <w:color w:val="00B050"/>
          <w:highlight w:val="none"/>
          <w:lang w:val="en-US"/>
        </w:rPr>
        <w:t>e</w:t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>post treatment</w:t>
      </w:r>
    </w:p>
    <w:p>
      <w:pPr>
        <w:pStyle w:val="3"/>
        <w:ind w:left="2832" w:firstLine="708"/>
        <w:rPr>
          <w:rFonts w:hint="default" w:asciiTheme="minorHAnsi" w:hAnsiTheme="minorHAnsi"/>
          <w:color w:val="00B050"/>
          <w:highlight w:val="none"/>
          <w:lang w:val="en-US"/>
        </w:rPr>
      </w:pPr>
      <w:r>
        <w:rPr>
          <w:rFonts w:hint="default" w:asciiTheme="minorHAnsi" w:hAnsiTheme="minorHAnsi"/>
          <w:color w:val="00B050"/>
          <w:highlight w:val="none"/>
          <w:lang w:val="en-US"/>
        </w:rPr>
        <w:t>A</w:t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>post allo transplant</w:t>
      </w:r>
    </w:p>
    <w:p>
      <w:pPr>
        <w:pStyle w:val="3"/>
        <w:ind w:left="2832" w:firstLine="708"/>
        <w:rPr>
          <w:rFonts w:asciiTheme="minorHAnsi" w:hAnsiTheme="minorHAnsi"/>
          <w:color w:val="00B050"/>
          <w:highlight w:val="none"/>
          <w:lang w:val="en-US"/>
        </w:rPr>
      </w:pPr>
      <w:r>
        <w:rPr>
          <w:rFonts w:hint="default" w:asciiTheme="minorHAnsi" w:hAnsiTheme="minorHAnsi"/>
          <w:color w:val="00B050"/>
          <w:highlight w:val="none"/>
          <w:lang w:val="en-US"/>
        </w:rPr>
        <w:t>X</w:t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ab/>
      </w:r>
      <w:r>
        <w:rPr>
          <w:rFonts w:hint="default" w:asciiTheme="minorHAnsi" w:hAnsiTheme="minorHAnsi"/>
          <w:color w:val="00B050"/>
          <w:highlight w:val="none"/>
          <w:lang w:val="en-US"/>
        </w:rPr>
        <w:t>Unknown</w:t>
      </w:r>
    </w:p>
    <w:p>
      <w:pPr>
        <w:pStyle w:val="3"/>
        <w:ind w:left="2124" w:firstLine="708"/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x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0,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First try</w:t>
      </w:r>
    </w:p>
    <w:p>
      <w:pPr>
        <w:pStyle w:val="3"/>
        <w:ind w:left="2832" w:firstLine="708"/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1,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highlight w:val="none"/>
          <w:lang w:val="en-US"/>
          <w14:textFill>
            <w14:solidFill>
              <w14:schemeClr w14:val="accent6"/>
            </w14:solidFill>
          </w14:textFill>
        </w:rPr>
        <w:t>Second try (ex: cleaning, new extraction++)</w:t>
      </w:r>
    </w:p>
    <w:p>
      <w:pPr>
        <w:pStyle w:val="3"/>
        <w:ind w:left="3540"/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2…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highlight w:val="none"/>
          <w:lang w:val="en-US"/>
          <w14:textFill>
            <w14:solidFill>
              <w14:schemeClr w14:val="accent6"/>
            </w14:solidFill>
          </w14:textFill>
        </w:rPr>
        <w:t>Third try (ex: cleaning, new extraction++)</w:t>
      </w:r>
    </w:p>
    <w:p>
      <w:pPr>
        <w:pStyle w:val="3"/>
        <w:ind w:left="2124" w:firstLine="708"/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z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1,2…</w:t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highlight w:val="none"/>
          <w:lang w:val="en-US"/>
          <w14:textFill>
            <w14:solidFill>
              <w14:schemeClr w14:val="accent6"/>
            </w14:solidFill>
          </w14:textFill>
        </w:rPr>
        <w:t>Biological replicates (ex: block, stock)</w:t>
      </w:r>
    </w:p>
    <w:p>
      <w:pPr>
        <w:pStyle w:val="3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Sample material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fresh frozen,  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archived FFPE, 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blood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cytology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fresh bone marrow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Extramedullary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buccal swab 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X</w:t>
      </w: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  <w:t>Unspecified</w:t>
      </w:r>
    </w:p>
    <w:p>
      <w:pPr>
        <w:pStyle w:val="3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Cancer type</w:t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ll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01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Adrenal Gland,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..., 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30 </w:t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Vulva/Vagina</w:t>
      </w:r>
    </w:p>
    <w:p>
      <w:pPr>
        <w:pStyle w:val="3"/>
        <w:ind w:left="2832" w:firstLine="708"/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XX</w:t>
      </w: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inorHAnsi" w:hAnsiTheme="minorHAns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  <w:t>Not available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BC"/>
    <w:rsid w:val="00015A86"/>
    <w:rsid w:val="00040707"/>
    <w:rsid w:val="00050ACC"/>
    <w:rsid w:val="000616BC"/>
    <w:rsid w:val="00066FC0"/>
    <w:rsid w:val="00074BCE"/>
    <w:rsid w:val="00085FF0"/>
    <w:rsid w:val="000A420B"/>
    <w:rsid w:val="000D5C64"/>
    <w:rsid w:val="000E43BF"/>
    <w:rsid w:val="00107C49"/>
    <w:rsid w:val="0018761E"/>
    <w:rsid w:val="001B3E6A"/>
    <w:rsid w:val="001F08D5"/>
    <w:rsid w:val="00236E0D"/>
    <w:rsid w:val="002A5A73"/>
    <w:rsid w:val="002A6BC2"/>
    <w:rsid w:val="002B12B3"/>
    <w:rsid w:val="002B5EDC"/>
    <w:rsid w:val="002E2D36"/>
    <w:rsid w:val="00305E4A"/>
    <w:rsid w:val="00332A28"/>
    <w:rsid w:val="003364EE"/>
    <w:rsid w:val="0034757F"/>
    <w:rsid w:val="00360594"/>
    <w:rsid w:val="00360727"/>
    <w:rsid w:val="0038017B"/>
    <w:rsid w:val="00396209"/>
    <w:rsid w:val="003C6BB2"/>
    <w:rsid w:val="003D52A2"/>
    <w:rsid w:val="003F096D"/>
    <w:rsid w:val="003F3203"/>
    <w:rsid w:val="00414F97"/>
    <w:rsid w:val="004358A7"/>
    <w:rsid w:val="00453602"/>
    <w:rsid w:val="00463EEE"/>
    <w:rsid w:val="004A77E9"/>
    <w:rsid w:val="004B70BB"/>
    <w:rsid w:val="004D5C38"/>
    <w:rsid w:val="004E7674"/>
    <w:rsid w:val="005372AA"/>
    <w:rsid w:val="005515F6"/>
    <w:rsid w:val="0059107E"/>
    <w:rsid w:val="005A22CB"/>
    <w:rsid w:val="005B30ED"/>
    <w:rsid w:val="005B67F6"/>
    <w:rsid w:val="005D3813"/>
    <w:rsid w:val="005E00CA"/>
    <w:rsid w:val="0064123E"/>
    <w:rsid w:val="00652AF1"/>
    <w:rsid w:val="00654671"/>
    <w:rsid w:val="00697052"/>
    <w:rsid w:val="006A1293"/>
    <w:rsid w:val="006A4A5D"/>
    <w:rsid w:val="006A64DC"/>
    <w:rsid w:val="006A7DFD"/>
    <w:rsid w:val="006C6137"/>
    <w:rsid w:val="006C6EA0"/>
    <w:rsid w:val="006D0B35"/>
    <w:rsid w:val="006D7749"/>
    <w:rsid w:val="006E70DC"/>
    <w:rsid w:val="0070231B"/>
    <w:rsid w:val="007172D3"/>
    <w:rsid w:val="00722A7A"/>
    <w:rsid w:val="00723153"/>
    <w:rsid w:val="007238AA"/>
    <w:rsid w:val="00747C29"/>
    <w:rsid w:val="00763959"/>
    <w:rsid w:val="00783756"/>
    <w:rsid w:val="007A2576"/>
    <w:rsid w:val="007B3B28"/>
    <w:rsid w:val="007D5521"/>
    <w:rsid w:val="007D727A"/>
    <w:rsid w:val="00801237"/>
    <w:rsid w:val="0082575B"/>
    <w:rsid w:val="00876379"/>
    <w:rsid w:val="00894C9A"/>
    <w:rsid w:val="008D5648"/>
    <w:rsid w:val="008F5954"/>
    <w:rsid w:val="00903E0B"/>
    <w:rsid w:val="0091301A"/>
    <w:rsid w:val="009262A3"/>
    <w:rsid w:val="00927505"/>
    <w:rsid w:val="009A013B"/>
    <w:rsid w:val="009B2035"/>
    <w:rsid w:val="00A02756"/>
    <w:rsid w:val="00A03497"/>
    <w:rsid w:val="00A200D0"/>
    <w:rsid w:val="00A83A54"/>
    <w:rsid w:val="00AD6624"/>
    <w:rsid w:val="00AF7883"/>
    <w:rsid w:val="00B93E06"/>
    <w:rsid w:val="00BA5217"/>
    <w:rsid w:val="00BE408C"/>
    <w:rsid w:val="00C215B9"/>
    <w:rsid w:val="00C434DE"/>
    <w:rsid w:val="00C46C89"/>
    <w:rsid w:val="00C63072"/>
    <w:rsid w:val="00CA1017"/>
    <w:rsid w:val="00CA2BFC"/>
    <w:rsid w:val="00CE4BCD"/>
    <w:rsid w:val="00CF1076"/>
    <w:rsid w:val="00CF257D"/>
    <w:rsid w:val="00D01EE4"/>
    <w:rsid w:val="00D15671"/>
    <w:rsid w:val="00D16B09"/>
    <w:rsid w:val="00D32BEB"/>
    <w:rsid w:val="00D378D1"/>
    <w:rsid w:val="00D86D51"/>
    <w:rsid w:val="00D95C18"/>
    <w:rsid w:val="00DB11B0"/>
    <w:rsid w:val="00E24D17"/>
    <w:rsid w:val="00E6299B"/>
    <w:rsid w:val="00E64939"/>
    <w:rsid w:val="00EA0BD1"/>
    <w:rsid w:val="00EB3427"/>
    <w:rsid w:val="00EE43E7"/>
    <w:rsid w:val="00EE5FC7"/>
    <w:rsid w:val="00F1289C"/>
    <w:rsid w:val="00F34ECE"/>
    <w:rsid w:val="00F41391"/>
    <w:rsid w:val="00F7374E"/>
    <w:rsid w:val="00F94907"/>
    <w:rsid w:val="00F956B3"/>
    <w:rsid w:val="00F97778"/>
    <w:rsid w:val="00FC10C3"/>
    <w:rsid w:val="00FD0B33"/>
    <w:rsid w:val="00FD28B7"/>
    <w:rsid w:val="00FF341D"/>
    <w:rsid w:val="00FF44F5"/>
    <w:rsid w:val="79E3B435"/>
    <w:rsid w:val="D0F555FE"/>
    <w:rsid w:val="EB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customStyle="1" w:styleId="6">
    <w:name w:val="Overskrift 1 Tegn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Oslo universitetssykehus</Company>
  <Pages>2</Pages>
  <Words>199</Words>
  <Characters>1056</Characters>
  <Lines>8</Lines>
  <Paragraphs>2</Paragraphs>
  <TotalTime>0</TotalTime>
  <ScaleCrop>false</ScaleCrop>
  <LinksUpToDate>false</LinksUpToDate>
  <CharactersWithSpaces>1253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2020-11-02T11:12:00Z</dcterms:created>
  <dc:creator>Tonje Lien</dc:creator>
  <cp:lastModifiedBy>xiaolizhang</cp:lastModifiedBy>
  <dcterms:modified xsi:type="dcterms:W3CDTF">2023-12-12T14:58:22Z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