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C828" w14:textId="131001E2" w:rsidR="00C846D8" w:rsidRDefault="00B21FAE" w:rsidP="00B21FAE">
      <w:pPr>
        <w:pStyle w:val="ListParagraph"/>
        <w:numPr>
          <w:ilvl w:val="0"/>
          <w:numId w:val="1"/>
        </w:numPr>
      </w:pPr>
      <w:r>
        <w:t>Hardware</w:t>
      </w:r>
    </w:p>
    <w:p w14:paraId="6E82172C" w14:textId="5C27D96B" w:rsidR="00B21FAE" w:rsidRDefault="00B21FAE" w:rsidP="00B21FAE">
      <w:pPr>
        <w:pStyle w:val="ListParagraph"/>
        <w:numPr>
          <w:ilvl w:val="1"/>
          <w:numId w:val="1"/>
        </w:numPr>
      </w:pPr>
      <w:r>
        <w:t>Computer;</w:t>
      </w:r>
    </w:p>
    <w:p w14:paraId="143F98C5" w14:textId="41479A83" w:rsidR="00B21FAE" w:rsidRDefault="00B21FAE" w:rsidP="00B21FAE">
      <w:pPr>
        <w:pStyle w:val="ListParagraph"/>
        <w:numPr>
          <w:ilvl w:val="1"/>
          <w:numId w:val="1"/>
        </w:numPr>
      </w:pPr>
      <w:r>
        <w:t>Trigger box;</w:t>
      </w:r>
    </w:p>
    <w:p w14:paraId="00DFB86C" w14:textId="21FCB1EF" w:rsidR="00B21FAE" w:rsidRDefault="00B21FAE" w:rsidP="00B21FAE">
      <w:pPr>
        <w:pStyle w:val="ListParagraph"/>
        <w:numPr>
          <w:ilvl w:val="1"/>
          <w:numId w:val="1"/>
        </w:numPr>
      </w:pPr>
      <w:r>
        <w:t>Battery;</w:t>
      </w:r>
    </w:p>
    <w:p w14:paraId="49EB1F98" w14:textId="5006D028" w:rsidR="00B21FAE" w:rsidRDefault="00B21FAE" w:rsidP="00B21FAE">
      <w:pPr>
        <w:pStyle w:val="ListParagraph"/>
        <w:numPr>
          <w:ilvl w:val="1"/>
          <w:numId w:val="1"/>
        </w:numPr>
      </w:pPr>
      <w:r>
        <w:t>Aux splitter;</w:t>
      </w:r>
    </w:p>
    <w:p w14:paraId="7ED1D066" w14:textId="46678192" w:rsidR="00B21FAE" w:rsidRDefault="00B21FAE" w:rsidP="00B21FAE">
      <w:pPr>
        <w:pStyle w:val="ListParagraph"/>
        <w:numPr>
          <w:ilvl w:val="1"/>
          <w:numId w:val="1"/>
        </w:numPr>
      </w:pPr>
      <w:r>
        <w:t>Speaker;</w:t>
      </w:r>
    </w:p>
    <w:p w14:paraId="0F597F5F" w14:textId="737C8593" w:rsidR="00B21FAE" w:rsidRDefault="00B21FAE" w:rsidP="00B21FAE">
      <w:pPr>
        <w:pStyle w:val="ListParagraph"/>
        <w:numPr>
          <w:ilvl w:val="1"/>
          <w:numId w:val="1"/>
        </w:numPr>
      </w:pPr>
      <w:r>
        <w:t>Audio line;</w:t>
      </w:r>
    </w:p>
    <w:p w14:paraId="0074D9D5" w14:textId="06BB69F9" w:rsidR="00B21FAE" w:rsidRDefault="00B21FAE" w:rsidP="00B21FAE">
      <w:pPr>
        <w:pStyle w:val="ListParagraph"/>
        <w:numPr>
          <w:ilvl w:val="0"/>
          <w:numId w:val="1"/>
        </w:numPr>
      </w:pPr>
      <w:r>
        <w:t>Setup</w:t>
      </w:r>
      <w:r w:rsidR="00291A36">
        <w:t xml:space="preserve"> the hardware and start the </w:t>
      </w:r>
      <w:proofErr w:type="gramStart"/>
      <w:r w:rsidR="00291A36">
        <w:t>program</w:t>
      </w:r>
      <w:proofErr w:type="gramEnd"/>
    </w:p>
    <w:p w14:paraId="695FA8BF" w14:textId="571746F7" w:rsidR="00B21FAE" w:rsidRDefault="00B21FAE" w:rsidP="00B21FAE">
      <w:pPr>
        <w:pStyle w:val="ListParagraph"/>
        <w:numPr>
          <w:ilvl w:val="1"/>
          <w:numId w:val="1"/>
        </w:numPr>
      </w:pPr>
      <w:r>
        <w:t xml:space="preserve">Connect all </w:t>
      </w:r>
      <w:proofErr w:type="gramStart"/>
      <w:r>
        <w:t>hardware;</w:t>
      </w:r>
      <w:proofErr w:type="gramEnd"/>
    </w:p>
    <w:p w14:paraId="00483CCA" w14:textId="65C3F265" w:rsidR="00B21FAE" w:rsidRDefault="00B21FAE" w:rsidP="00B21FAE">
      <w:pPr>
        <w:pStyle w:val="ListParagraph"/>
        <w:numPr>
          <w:ilvl w:val="1"/>
          <w:numId w:val="1"/>
        </w:numPr>
      </w:pPr>
      <w:r>
        <w:t xml:space="preserve">Maximize the computer volume by adjusting the volume control on the bottom-right corner of the desktop. </w:t>
      </w:r>
    </w:p>
    <w:p w14:paraId="10E27DEC" w14:textId="411C2005" w:rsidR="00B21FAE" w:rsidRDefault="00B21FAE" w:rsidP="00B21FAE">
      <w:pPr>
        <w:pStyle w:val="ListParagraph"/>
        <w:numPr>
          <w:ilvl w:val="2"/>
          <w:numId w:val="1"/>
        </w:numPr>
      </w:pPr>
      <w:r>
        <w:t xml:space="preserve">Or you can maximize the volume by pressing the ‘volume up’ key on the keyboard: </w:t>
      </w:r>
      <w:r w:rsidRPr="00B21FAE">
        <w:rPr>
          <w:noProof/>
        </w:rPr>
        <w:drawing>
          <wp:inline distT="0" distB="0" distL="0" distR="0" wp14:anchorId="194309FE" wp14:editId="75112075">
            <wp:extent cx="735106" cy="507630"/>
            <wp:effectExtent l="0" t="0" r="8255" b="6985"/>
            <wp:docPr id="1165047276" name="Picture 1" descr="A close up of a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47276" name="Picture 1" descr="A close up of a butt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602" cy="51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4965" w14:textId="1610C72C" w:rsidR="00B21FAE" w:rsidRDefault="00B21FAE" w:rsidP="00B21FAE">
      <w:pPr>
        <w:pStyle w:val="ListParagraph"/>
        <w:numPr>
          <w:ilvl w:val="1"/>
          <w:numId w:val="1"/>
        </w:numPr>
      </w:pPr>
      <w:r>
        <w:t xml:space="preserve">Open the Matlab program by clicking this icon on the desktop:  </w:t>
      </w:r>
      <w:r w:rsidRPr="00B21FAE">
        <w:rPr>
          <w:noProof/>
        </w:rPr>
        <w:drawing>
          <wp:inline distT="0" distB="0" distL="0" distR="0" wp14:anchorId="6CFE6D88" wp14:editId="4D71BF76">
            <wp:extent cx="561975" cy="506506"/>
            <wp:effectExtent l="0" t="0" r="0" b="8255"/>
            <wp:docPr id="1622705584" name="Picture 1" descr="A logo with a red blue and orange grad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05584" name="Picture 1" descr="A logo with a red blue and orange gradi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677" cy="5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</w:t>
      </w:r>
    </w:p>
    <w:p w14:paraId="4A8A7432" w14:textId="02667C03" w:rsidR="00B21FAE" w:rsidRDefault="00B21FAE" w:rsidP="00B21FAE">
      <w:pPr>
        <w:pStyle w:val="ListParagraph"/>
        <w:numPr>
          <w:ilvl w:val="1"/>
          <w:numId w:val="1"/>
        </w:numPr>
      </w:pPr>
      <w:r>
        <w:t xml:space="preserve">Click </w:t>
      </w:r>
      <w:r w:rsidR="008B64C2">
        <w:t>anywhere</w:t>
      </w:r>
      <w:r>
        <w:t xml:space="preserve"> of the text area to show the ‘run’ button:</w:t>
      </w:r>
    </w:p>
    <w:p w14:paraId="26F0BA76" w14:textId="1D493E3D" w:rsidR="00B21FAE" w:rsidRDefault="008B64C2" w:rsidP="008B64C2">
      <w:pPr>
        <w:jc w:val="center"/>
      </w:pPr>
      <w:r>
        <w:rPr>
          <w:noProof/>
        </w:rPr>
        <w:drawing>
          <wp:inline distT="0" distB="0" distL="0" distR="0" wp14:anchorId="1DE5626F" wp14:editId="4236AC16">
            <wp:extent cx="5486400" cy="3248025"/>
            <wp:effectExtent l="0" t="0" r="0" b="9525"/>
            <wp:docPr id="758125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58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88CC" w14:textId="656CE7AC" w:rsidR="008B64C2" w:rsidRDefault="008B64C2" w:rsidP="008B64C2">
      <w:pPr>
        <w:pStyle w:val="ListParagraph"/>
        <w:numPr>
          <w:ilvl w:val="1"/>
          <w:numId w:val="1"/>
        </w:numPr>
      </w:pPr>
      <w:r>
        <w:t>Click the ‘R</w:t>
      </w:r>
      <w:r>
        <w:rPr>
          <w:rFonts w:hint="eastAsia"/>
        </w:rPr>
        <w:t>un</w:t>
      </w:r>
      <w:r>
        <w:t>’ button to start the program;</w:t>
      </w:r>
    </w:p>
    <w:p w14:paraId="1A90EB6A" w14:textId="1D995E47" w:rsidR="008B64C2" w:rsidRDefault="008B64C2" w:rsidP="008B64C2">
      <w:pPr>
        <w:pStyle w:val="ListParagraph"/>
        <w:numPr>
          <w:ilvl w:val="1"/>
          <w:numId w:val="1"/>
        </w:numPr>
      </w:pPr>
      <w:r>
        <w:t>A dialog box will show, input ECoG or ecog to the first blank and anything to the second. Click the OK button to begin.</w:t>
      </w:r>
    </w:p>
    <w:p w14:paraId="0F8790FD" w14:textId="53EA2324" w:rsidR="00291A36" w:rsidRDefault="00291A36" w:rsidP="008B64C2">
      <w:pPr>
        <w:pStyle w:val="ListParagraph"/>
        <w:numPr>
          <w:ilvl w:val="1"/>
          <w:numId w:val="1"/>
        </w:numPr>
      </w:pPr>
      <w:r w:rsidRPr="008B64C2">
        <w:rPr>
          <w:noProof/>
        </w:rPr>
        <w:lastRenderedPageBreak/>
        <w:drawing>
          <wp:inline distT="0" distB="0" distL="0" distR="0" wp14:anchorId="585306B3" wp14:editId="0434ED14">
            <wp:extent cx="2105040" cy="1576399"/>
            <wp:effectExtent l="0" t="0" r="0" b="5080"/>
            <wp:docPr id="544694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949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40" cy="157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29B5" w14:textId="65080F8A" w:rsidR="008B64C2" w:rsidRDefault="00291A36" w:rsidP="008B64C2">
      <w:pPr>
        <w:pStyle w:val="ListParagraph"/>
        <w:numPr>
          <w:ilvl w:val="1"/>
          <w:numId w:val="1"/>
        </w:numPr>
      </w:pPr>
      <w:r>
        <w:rPr>
          <w:rFonts w:hint="eastAsia"/>
        </w:rPr>
        <w:t>The</w:t>
      </w:r>
      <w:r>
        <w:t xml:space="preserve"> program will pause after the start and wait for confirmation at a screen </w:t>
      </w:r>
      <w:proofErr w:type="gramStart"/>
      <w:r>
        <w:t>saying</w:t>
      </w:r>
      <w:proofErr w:type="gramEnd"/>
      <w:r>
        <w:t xml:space="preserve"> “</w:t>
      </w:r>
      <w:r w:rsidRPr="00291A36">
        <w:t>Press a Key When You Are Ready!</w:t>
      </w:r>
      <w:r>
        <w:t>”. You can resume the program and start the experiment by pressing the ‘space’ bar on the keyboard.</w:t>
      </w:r>
    </w:p>
    <w:p w14:paraId="16257807" w14:textId="2DD8B0BA" w:rsidR="00291A36" w:rsidRDefault="00291A36" w:rsidP="00291A36">
      <w:pPr>
        <w:pStyle w:val="ListParagraph"/>
        <w:numPr>
          <w:ilvl w:val="0"/>
          <w:numId w:val="1"/>
        </w:numPr>
      </w:pPr>
      <w:r>
        <w:t>Control the process of the experiment. This program enables you to pause/resume/quit the program when you need to.</w:t>
      </w:r>
    </w:p>
    <w:p w14:paraId="4C8CDD08" w14:textId="1DC7F8E3" w:rsidR="00291A36" w:rsidRDefault="00291A36" w:rsidP="00291A36">
      <w:pPr>
        <w:pStyle w:val="ListParagraph"/>
        <w:numPr>
          <w:ilvl w:val="1"/>
          <w:numId w:val="1"/>
        </w:numPr>
      </w:pPr>
      <w:r>
        <w:t>You can pause the program by pressing the ‘space’ bar on the keyboard to p</w:t>
      </w:r>
      <w:r w:rsidR="00A953C8">
        <w:rPr>
          <w:rFonts w:hint="eastAsia"/>
        </w:rPr>
        <w:t>ause</w:t>
      </w:r>
      <w:r w:rsidR="00A953C8">
        <w:t xml:space="preserve"> the program. This is useful when:</w:t>
      </w:r>
    </w:p>
    <w:p w14:paraId="787E0A6C" w14:textId="60B4E49B" w:rsidR="00A953C8" w:rsidRDefault="00A953C8" w:rsidP="00A953C8">
      <w:pPr>
        <w:pStyle w:val="ListParagraph"/>
        <w:numPr>
          <w:ilvl w:val="2"/>
          <w:numId w:val="1"/>
        </w:numPr>
      </w:pPr>
      <w:r>
        <w:t xml:space="preserve">You are introducing the experiment to the patient and </w:t>
      </w:r>
      <w:r w:rsidR="006F7D40">
        <w:t>familiarizing the patient with the procedure.</w:t>
      </w:r>
    </w:p>
    <w:p w14:paraId="08E23B09" w14:textId="1C56B604" w:rsidR="006F7D40" w:rsidRDefault="006F7D40" w:rsidP="00A953C8">
      <w:pPr>
        <w:pStyle w:val="ListParagraph"/>
        <w:numPr>
          <w:ilvl w:val="2"/>
          <w:numId w:val="1"/>
        </w:numPr>
      </w:pPr>
      <w:r>
        <w:t xml:space="preserve">You think the patient is tired and </w:t>
      </w:r>
      <w:proofErr w:type="gramStart"/>
      <w:r>
        <w:t>need</w:t>
      </w:r>
      <w:proofErr w:type="gramEnd"/>
      <w:r>
        <w:t xml:space="preserve"> a break during the experiment.</w:t>
      </w:r>
    </w:p>
    <w:p w14:paraId="764A236F" w14:textId="52C07F45" w:rsidR="006F7D40" w:rsidRDefault="006F7D40" w:rsidP="00A953C8">
      <w:pPr>
        <w:pStyle w:val="ListParagraph"/>
        <w:numPr>
          <w:ilvl w:val="2"/>
          <w:numId w:val="1"/>
        </w:numPr>
      </w:pPr>
      <w:r>
        <w:t xml:space="preserve">Any situation </w:t>
      </w:r>
      <w:r w:rsidR="004D3F5D">
        <w:t xml:space="preserve">that </w:t>
      </w:r>
      <w:r>
        <w:t>happens during the experiment.</w:t>
      </w:r>
    </w:p>
    <w:p w14:paraId="364E9354" w14:textId="3DDF5BA0" w:rsidR="006F7D40" w:rsidRDefault="006F7D40" w:rsidP="006F7D40">
      <w:pPr>
        <w:pStyle w:val="ListParagraph"/>
        <w:numPr>
          <w:ilvl w:val="1"/>
          <w:numId w:val="1"/>
        </w:numPr>
      </w:pPr>
      <w:r>
        <w:t xml:space="preserve">When you </w:t>
      </w:r>
      <w:r w:rsidR="004D3F5D">
        <w:t xml:space="preserve">are </w:t>
      </w:r>
      <w:r>
        <w:t xml:space="preserve">ready, you can resume the experiment by pressing the ‘space’ bar </w:t>
      </w:r>
      <w:proofErr w:type="gramStart"/>
      <w:r>
        <w:t>again;</w:t>
      </w:r>
      <w:proofErr w:type="gramEnd"/>
    </w:p>
    <w:p w14:paraId="459C8F7A" w14:textId="1C4E6B9F" w:rsidR="006F7D40" w:rsidRDefault="006F7D40" w:rsidP="006F7D40">
      <w:pPr>
        <w:pStyle w:val="ListParagraph"/>
        <w:numPr>
          <w:ilvl w:val="1"/>
          <w:numId w:val="1"/>
        </w:numPr>
      </w:pPr>
      <w:r>
        <w:t xml:space="preserve">Quit the experiment. You can quit the experiment at any time you want. You can </w:t>
      </w:r>
      <w:r w:rsidR="004D3F5D">
        <w:t>quit</w:t>
      </w:r>
      <w:r>
        <w:t xml:space="preserve"> the program by pressing </w:t>
      </w:r>
      <w:r w:rsidR="004D3F5D">
        <w:t xml:space="preserve">the </w:t>
      </w:r>
      <w:r>
        <w:t>‘Esc’ key on the keyboard. This may happen when:</w:t>
      </w:r>
    </w:p>
    <w:p w14:paraId="4786F2A1" w14:textId="1326CE2E" w:rsidR="006F7D40" w:rsidRDefault="006F7D40" w:rsidP="006F7D40">
      <w:pPr>
        <w:pStyle w:val="ListParagraph"/>
        <w:numPr>
          <w:ilvl w:val="2"/>
          <w:numId w:val="1"/>
        </w:numPr>
      </w:pPr>
      <w:r>
        <w:t xml:space="preserve">This is a test run and you need to </w:t>
      </w:r>
      <w:r w:rsidR="004D3F5D">
        <w:t>restart</w:t>
      </w:r>
      <w:r>
        <w:t xml:space="preserve"> the program </w:t>
      </w:r>
      <w:r w:rsidR="00164378">
        <w:t xml:space="preserve">for actual </w:t>
      </w:r>
      <w:proofErr w:type="gramStart"/>
      <w:r w:rsidR="00164378">
        <w:t>recording;</w:t>
      </w:r>
      <w:proofErr w:type="gramEnd"/>
    </w:p>
    <w:p w14:paraId="25E0E7D0" w14:textId="190F625E" w:rsidR="006F7D40" w:rsidRDefault="006F7D40" w:rsidP="006F7D40">
      <w:pPr>
        <w:pStyle w:val="ListParagraph"/>
        <w:numPr>
          <w:ilvl w:val="2"/>
          <w:numId w:val="1"/>
        </w:numPr>
      </w:pPr>
      <w:r>
        <w:t xml:space="preserve">The patient no longer </w:t>
      </w:r>
      <w:r w:rsidR="004D3F5D">
        <w:t>wants</w:t>
      </w:r>
      <w:r>
        <w:t xml:space="preserve"> to </w:t>
      </w:r>
      <w:proofErr w:type="gramStart"/>
      <w:r>
        <w:t>continue;</w:t>
      </w:r>
      <w:proofErr w:type="gramEnd"/>
    </w:p>
    <w:p w14:paraId="7604A046" w14:textId="300F3E9B" w:rsidR="006F7D40" w:rsidRDefault="006F7D40" w:rsidP="006F7D40">
      <w:pPr>
        <w:pStyle w:val="ListParagraph"/>
        <w:numPr>
          <w:ilvl w:val="2"/>
          <w:numId w:val="1"/>
        </w:numPr>
      </w:pPr>
      <w:r>
        <w:t>You think there is no time for the experiment.</w:t>
      </w:r>
    </w:p>
    <w:p w14:paraId="16455231" w14:textId="58265133" w:rsidR="00164378" w:rsidRDefault="00164378" w:rsidP="00164378">
      <w:pPr>
        <w:ind w:left="1440"/>
      </w:pPr>
      <w:r>
        <w:t>After ‘Esc’, a dialog will show asking if you want to save the log file. You can choose to save or not depending on:</w:t>
      </w:r>
    </w:p>
    <w:p w14:paraId="6F8FD3DD" w14:textId="4D10CA0F" w:rsidR="00164378" w:rsidRDefault="00164378" w:rsidP="00164378">
      <w:pPr>
        <w:pStyle w:val="ListParagraph"/>
        <w:numPr>
          <w:ilvl w:val="0"/>
          <w:numId w:val="5"/>
        </w:numPr>
      </w:pPr>
      <w:r>
        <w:t>If this is a test run</w:t>
      </w:r>
      <w:r w:rsidR="004D3F5D">
        <w:t>, don’t save.</w:t>
      </w:r>
    </w:p>
    <w:p w14:paraId="4D7A7672" w14:textId="4FCA3B36" w:rsidR="004D3F5D" w:rsidRDefault="004D3F5D" w:rsidP="00164378">
      <w:pPr>
        <w:pStyle w:val="ListParagraph"/>
        <w:numPr>
          <w:ilvl w:val="0"/>
          <w:numId w:val="5"/>
        </w:numPr>
      </w:pPr>
      <w:r>
        <w:t>If this is an actual recording, save it.</w:t>
      </w:r>
    </w:p>
    <w:p w14:paraId="20C3CDD7" w14:textId="7A857B08" w:rsidR="008B64C2" w:rsidRDefault="008B64C2" w:rsidP="004D3F5D"/>
    <w:p w14:paraId="04919D6C" w14:textId="77777777" w:rsidR="008B64C2" w:rsidRDefault="008B64C2" w:rsidP="008B64C2">
      <w:pPr>
        <w:pStyle w:val="ListParagraph"/>
      </w:pPr>
    </w:p>
    <w:sectPr w:rsidR="008B64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706"/>
    <w:multiLevelType w:val="hybridMultilevel"/>
    <w:tmpl w:val="E19E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4043"/>
    <w:multiLevelType w:val="hybridMultilevel"/>
    <w:tmpl w:val="3306ED2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1503557C"/>
    <w:multiLevelType w:val="hybridMultilevel"/>
    <w:tmpl w:val="57501E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940CED"/>
    <w:multiLevelType w:val="hybridMultilevel"/>
    <w:tmpl w:val="FE62B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93830"/>
    <w:multiLevelType w:val="hybridMultilevel"/>
    <w:tmpl w:val="AFECA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B86A18"/>
    <w:multiLevelType w:val="hybridMultilevel"/>
    <w:tmpl w:val="D3A6FE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6073266">
    <w:abstractNumId w:val="0"/>
  </w:num>
  <w:num w:numId="2" w16cid:durableId="1393770469">
    <w:abstractNumId w:val="1"/>
  </w:num>
  <w:num w:numId="3" w16cid:durableId="1737824647">
    <w:abstractNumId w:val="4"/>
  </w:num>
  <w:num w:numId="4" w16cid:durableId="1542015905">
    <w:abstractNumId w:val="2"/>
  </w:num>
  <w:num w:numId="5" w16cid:durableId="889732302">
    <w:abstractNumId w:val="5"/>
  </w:num>
  <w:num w:numId="6" w16cid:durableId="2018194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A52"/>
    <w:rsid w:val="00164378"/>
    <w:rsid w:val="00291A36"/>
    <w:rsid w:val="0046709C"/>
    <w:rsid w:val="004D3F5D"/>
    <w:rsid w:val="005121D4"/>
    <w:rsid w:val="005137EE"/>
    <w:rsid w:val="006F7D40"/>
    <w:rsid w:val="00723E5A"/>
    <w:rsid w:val="00741A2D"/>
    <w:rsid w:val="008B64C2"/>
    <w:rsid w:val="00A953C8"/>
    <w:rsid w:val="00B21FAE"/>
    <w:rsid w:val="00C846D8"/>
    <w:rsid w:val="00E167A0"/>
    <w:rsid w:val="00F4632C"/>
    <w:rsid w:val="00F7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652AC"/>
  <w15:docId w15:val="{9EA68BF9-C5DD-414C-9F80-241DF8D5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351</Words>
  <Characters>1539</Characters>
  <Application>Microsoft Office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wu</dc:creator>
  <cp:keywords/>
  <dc:description/>
  <cp:lastModifiedBy>xiaolong wu</cp:lastModifiedBy>
  <cp:revision>9</cp:revision>
  <dcterms:created xsi:type="dcterms:W3CDTF">2023-12-06T10:14:00Z</dcterms:created>
  <dcterms:modified xsi:type="dcterms:W3CDTF">2023-12-06T11:38:00Z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d29cd5a2ef58bf0a6ea1f4447d56f162f9f245d2a707bdd84b89b4c52f306873</vt:lpwstr>
  </property>
</Properties>
</file>