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D8D1" w14:textId="6EA80875" w:rsidR="002B18FB" w:rsidRDefault="005B65F4" w:rsidP="005B65F4">
      <w:pPr>
        <w:pStyle w:val="Heading1"/>
      </w:pPr>
      <w:r>
        <w:rPr>
          <w:rFonts w:hint="eastAsia"/>
        </w:rPr>
        <w:t>范式图例</w:t>
      </w:r>
    </w:p>
    <w:p w14:paraId="15A8E0C1" w14:textId="070799A8" w:rsidR="00CD456B" w:rsidRDefault="00C07252" w:rsidP="005B65F4">
      <w:r w:rsidRPr="00C07252">
        <w:rPr>
          <w:noProof/>
        </w:rPr>
        <w:drawing>
          <wp:inline distT="0" distB="0" distL="0" distR="0" wp14:anchorId="499E71E9" wp14:editId="5F112A1E">
            <wp:extent cx="54864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D74D" w14:textId="09846723" w:rsidR="00337ECE" w:rsidRDefault="00337ECE" w:rsidP="005B65F4"/>
    <w:p w14:paraId="37756C1A" w14:textId="77777777" w:rsidR="00337ECE" w:rsidRDefault="00337ECE" w:rsidP="005B65F4"/>
    <w:p w14:paraId="2EB3B07D" w14:textId="0A2FEC53" w:rsidR="005B65F4" w:rsidRDefault="005B65F4" w:rsidP="005B65F4">
      <w:pPr>
        <w:pStyle w:val="Heading1"/>
      </w:pPr>
      <w:r>
        <w:rPr>
          <w:rFonts w:hint="eastAsia"/>
        </w:rPr>
        <w:t>范式说明</w:t>
      </w:r>
    </w:p>
    <w:p w14:paraId="3E40039E" w14:textId="38D7A0B6" w:rsidR="005B65F4" w:rsidRDefault="005B65F4" w:rsidP="005B65F4"/>
    <w:p w14:paraId="433D3790" w14:textId="1998F88A" w:rsidR="005B65F4" w:rsidRDefault="005B65F4" w:rsidP="005B65F4">
      <w:pPr>
        <w:rPr>
          <w:rFonts w:ascii="宋体" w:eastAsia="宋体" w:hAnsi="宋体" w:cs="宋体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实验是通过屏幕上的文字，提示受试者做相应的运动执行或运动想象；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任务有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8</w:t>
      </w:r>
      <w:r w:rsidR="00660878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种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：左手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动，右手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动，左脚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动，右脚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想</w:t>
      </w: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8F9FA"/>
        </w:rPr>
        <w:t>；</w:t>
      </w:r>
      <w:r w:rsidR="0087680E">
        <w:rPr>
          <w:rFonts w:ascii="宋体" w:eastAsia="宋体" w:hAnsi="宋体" w:cs="宋体" w:hint="eastAsia"/>
          <w:color w:val="000000"/>
          <w:sz w:val="18"/>
          <w:szCs w:val="18"/>
          <w:shd w:val="clear" w:color="auto" w:fill="F8F9FA"/>
        </w:rPr>
        <w:t xml:space="preserve"> </w:t>
      </w:r>
    </w:p>
    <w:p w14:paraId="52A6D05A" w14:textId="77777777" w:rsidR="009F18C6" w:rsidRDefault="009F18C6" w:rsidP="00C07252">
      <w:pPr>
        <w:pStyle w:val="Heading1"/>
      </w:pPr>
    </w:p>
    <w:p w14:paraId="36F69D40" w14:textId="05470FAA" w:rsidR="00C07252" w:rsidRDefault="00C07252" w:rsidP="00C07252">
      <w:pPr>
        <w:pStyle w:val="Heading1"/>
      </w:pPr>
      <w:r w:rsidRPr="00C07252">
        <w:rPr>
          <w:rFonts w:hint="eastAsia"/>
        </w:rPr>
        <w:t>实验</w:t>
      </w:r>
      <w:r w:rsidR="004C4139">
        <w:rPr>
          <w:rFonts w:hint="eastAsia"/>
        </w:rPr>
        <w:t>时长</w:t>
      </w:r>
    </w:p>
    <w:p w14:paraId="23291FA9" w14:textId="43E02DF9" w:rsidR="00C07252" w:rsidRDefault="00C07252" w:rsidP="00C07252">
      <w:r>
        <w:rPr>
          <w:rFonts w:hint="eastAsia"/>
        </w:rPr>
        <w:t>一个</w:t>
      </w:r>
      <w:r>
        <w:rPr>
          <w:rFonts w:hint="eastAsia"/>
        </w:rPr>
        <w:t>cycle</w:t>
      </w:r>
      <w:r w:rsidR="009F18C6">
        <w:t xml:space="preserve"> </w:t>
      </w:r>
      <w:r w:rsidR="001A58F6">
        <w:rPr>
          <w:rFonts w:hint="eastAsia"/>
        </w:rPr>
        <w:t>包括</w:t>
      </w:r>
      <w:r>
        <w:t>8</w:t>
      </w:r>
      <w:r>
        <w:rPr>
          <w:rFonts w:hint="eastAsia"/>
        </w:rPr>
        <w:t>个</w:t>
      </w:r>
      <w:r>
        <w:rPr>
          <w:rFonts w:hint="eastAsia"/>
        </w:rPr>
        <w:t>tas</w:t>
      </w:r>
      <w:r w:rsidR="001A58F6">
        <w:rPr>
          <w:rFonts w:hint="eastAsia"/>
        </w:rPr>
        <w:t>k</w:t>
      </w:r>
      <w:r w:rsidR="001A58F6">
        <w:rPr>
          <w:rFonts w:hint="eastAsia"/>
        </w:rPr>
        <w:t>，一共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.333</w:t>
      </w:r>
      <w:r>
        <w:rPr>
          <w:rFonts w:hint="eastAsia"/>
        </w:rPr>
        <w:t>min</w:t>
      </w:r>
      <w:r>
        <w:rPr>
          <w:rFonts w:hint="eastAsia"/>
        </w:rPr>
        <w:t>）；</w:t>
      </w:r>
    </w:p>
    <w:p w14:paraId="6E90DBBF" w14:textId="74A3A96A" w:rsidR="00C07252" w:rsidRDefault="00C07252" w:rsidP="00C07252">
      <w:r>
        <w:rPr>
          <w:rFonts w:hint="eastAsia"/>
        </w:rPr>
        <w:t>一个</w:t>
      </w:r>
      <w:r>
        <w:rPr>
          <w:rFonts w:hint="eastAsia"/>
        </w:rPr>
        <w:t>session</w:t>
      </w:r>
      <w:r>
        <w:rPr>
          <w:rFonts w:hint="eastAsia"/>
        </w:rPr>
        <w:t>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cycle</w:t>
      </w:r>
      <w:r w:rsidR="009F18C6">
        <w:rPr>
          <w:rFonts w:hint="eastAsia"/>
        </w:rPr>
        <w:t>（</w:t>
      </w:r>
      <w:r w:rsidR="009F18C6">
        <w:rPr>
          <w:rFonts w:hint="eastAsia"/>
        </w:rPr>
        <w:t>~6min</w:t>
      </w:r>
      <w:r w:rsidR="009F18C6">
        <w:rPr>
          <w:rFonts w:hint="eastAsia"/>
        </w:rPr>
        <w:t>）；</w:t>
      </w:r>
    </w:p>
    <w:p w14:paraId="45A74FBA" w14:textId="149A40A0" w:rsidR="009F18C6" w:rsidRDefault="009F18C6" w:rsidP="00C07252">
      <w:r>
        <w:rPr>
          <w:rFonts w:hint="eastAsia"/>
        </w:rPr>
        <w:t>一共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session</w:t>
      </w:r>
      <w:r>
        <w:t>=5*5=25</w:t>
      </w:r>
      <w:r>
        <w:rPr>
          <w:rFonts w:hint="eastAsia"/>
        </w:rPr>
        <w:t>个</w:t>
      </w:r>
      <w:r>
        <w:rPr>
          <w:rFonts w:hint="eastAsia"/>
        </w:rPr>
        <w:t>cycle</w:t>
      </w:r>
      <w:r>
        <w:rPr>
          <w:rFonts w:hint="eastAsia"/>
        </w:rPr>
        <w:t>；</w:t>
      </w:r>
    </w:p>
    <w:p w14:paraId="673568B4" w14:textId="282BD435" w:rsidR="009F18C6" w:rsidRDefault="004C4139" w:rsidP="004C4139">
      <w:pPr>
        <w:pStyle w:val="Heading1"/>
      </w:pPr>
      <w:r>
        <w:rPr>
          <w:rFonts w:hint="eastAsia"/>
        </w:rPr>
        <w:t>操作流程</w:t>
      </w:r>
    </w:p>
    <w:p w14:paraId="6F903D75" w14:textId="77777777" w:rsidR="004C4139" w:rsidRDefault="004C4139" w:rsidP="004C4139">
      <w:r>
        <w:rPr>
          <w:rFonts w:hint="eastAsia"/>
        </w:rPr>
        <w:t>实验中需要实时监测受试者的运动情况，以确保运动执行时有动作，且运动想象时无动作。具体的是用</w:t>
      </w:r>
      <w:r>
        <w:rPr>
          <w:rFonts w:hint="eastAsia"/>
        </w:rPr>
        <w:t>8</w:t>
      </w:r>
      <w:r>
        <w:rPr>
          <w:rFonts w:hint="eastAsia"/>
        </w:rPr>
        <w:t>导额外的电极贴在四肢（每个肢体两个电极），和脑电采集时候同时采集肌电信号。</w:t>
      </w:r>
    </w:p>
    <w:p w14:paraId="3478CC06" w14:textId="46B7EB79" w:rsidR="004C4139" w:rsidRPr="004C4139" w:rsidRDefault="004C4139" w:rsidP="004C4139">
      <w:pPr>
        <w:rPr>
          <w:rFonts w:hint="eastAsia"/>
        </w:rPr>
      </w:pPr>
      <w:r>
        <w:rPr>
          <w:rFonts w:hint="eastAsia"/>
        </w:rPr>
        <w:t>操作的时候主要有两个部分：一是修改受试者的脑电</w:t>
      </w:r>
      <w:r>
        <w:rPr>
          <w:rFonts w:hint="eastAsia"/>
        </w:rPr>
        <w:t>montage</w:t>
      </w:r>
      <w:r>
        <w:rPr>
          <w:rFonts w:hint="eastAsia"/>
        </w:rPr>
        <w:t>。这一步具体请医生执行（一般的应该是添加额外</w:t>
      </w:r>
      <w:r>
        <w:rPr>
          <w:rFonts w:hint="eastAsia"/>
        </w:rPr>
        <w:t>8</w:t>
      </w:r>
      <w:r>
        <w:rPr>
          <w:rFonts w:hint="eastAsia"/>
        </w:rPr>
        <w:t>导</w:t>
      </w:r>
      <w:r>
        <w:rPr>
          <w:rFonts w:hint="eastAsia"/>
        </w:rPr>
        <w:t>channel</w:t>
      </w:r>
      <w:r>
        <w:rPr>
          <w:rFonts w:hint="eastAsia"/>
        </w:rPr>
        <w:t>到</w:t>
      </w:r>
      <w:r>
        <w:rPr>
          <w:rFonts w:hint="eastAsia"/>
        </w:rPr>
        <w:t>montage</w:t>
      </w:r>
      <w:r>
        <w:rPr>
          <w:rFonts w:hint="eastAsia"/>
        </w:rPr>
        <w:t>中，并显示在床头监控屏幕上）；一个是在</w:t>
      </w:r>
      <w:r>
        <w:rPr>
          <w:rFonts w:hint="eastAsia"/>
        </w:rPr>
        <w:t>montage</w:t>
      </w:r>
      <w:r>
        <w:rPr>
          <w:rFonts w:hint="eastAsia"/>
        </w:rPr>
        <w:t>修改好后，在新增加的通道插上肌电电极。</w:t>
      </w:r>
    </w:p>
    <w:p w14:paraId="050CF7BB" w14:textId="7CADEA9A" w:rsidR="00C07252" w:rsidRPr="009F18C6" w:rsidRDefault="009F18C6" w:rsidP="00A330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F18C6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受试者</w:t>
      </w:r>
    </w:p>
    <w:p w14:paraId="0B0FF42A" w14:textId="2DF01B2A" w:rsidR="00DD5CA4" w:rsidRPr="005445CF" w:rsidRDefault="00DD5CA4" w:rsidP="00A33085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lastRenderedPageBreak/>
        <w:t>最少需要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8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个受试者数据。</w:t>
      </w:r>
      <w:r w:rsidR="004C4139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受试者的四肢运动能力应该是健全的。</w:t>
      </w:r>
    </w:p>
    <w:p w14:paraId="4DEEDF33" w14:textId="77777777" w:rsidR="002A65DB" w:rsidRDefault="002A65DB" w:rsidP="005B65F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455776C" w14:textId="453AA115" w:rsidR="005B65F4" w:rsidRDefault="005B65F4" w:rsidP="005B65F4">
      <w:pPr>
        <w:pStyle w:val="Heading1"/>
        <w:rPr>
          <w:shd w:val="clear" w:color="auto" w:fill="F8F9FA"/>
        </w:rPr>
      </w:pPr>
      <w:r>
        <w:rPr>
          <w:rFonts w:hint="eastAsia"/>
          <w:shd w:val="clear" w:color="auto" w:fill="F8F9FA"/>
        </w:rPr>
        <w:t>研究点</w:t>
      </w:r>
    </w:p>
    <w:p w14:paraId="75428575" w14:textId="5329D0A7" w:rsidR="005B65F4" w:rsidRDefault="00533ED7" w:rsidP="005B65F4">
      <w:pPr>
        <w:pStyle w:val="ListParagraph"/>
        <w:numPr>
          <w:ilvl w:val="0"/>
          <w:numId w:val="1"/>
        </w:numPr>
      </w:pPr>
      <w:r>
        <w:rPr>
          <w:rFonts w:hint="eastAsia"/>
        </w:rPr>
        <w:t>运动执行分类</w:t>
      </w:r>
    </w:p>
    <w:p w14:paraId="0636880A" w14:textId="62F390A8" w:rsidR="00533ED7" w:rsidRDefault="00533ED7" w:rsidP="005B65F4">
      <w:pPr>
        <w:pStyle w:val="ListParagraph"/>
        <w:numPr>
          <w:ilvl w:val="0"/>
          <w:numId w:val="1"/>
        </w:numPr>
      </w:pPr>
      <w:r>
        <w:rPr>
          <w:rFonts w:hint="eastAsia"/>
        </w:rPr>
        <w:t>运动想象分类</w:t>
      </w:r>
    </w:p>
    <w:p w14:paraId="1195BDE8" w14:textId="0A6C1861" w:rsidR="00533ED7" w:rsidRDefault="00533ED7" w:rsidP="005B65F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ue</w:t>
      </w:r>
      <w:r>
        <w:rPr>
          <w:rFonts w:hint="eastAsia"/>
        </w:rPr>
        <w:t>阶段的认知过程</w:t>
      </w:r>
      <w:r w:rsidR="00CD456B">
        <w:rPr>
          <w:rFonts w:hint="eastAsia"/>
        </w:rPr>
        <w:t>(</w:t>
      </w:r>
      <w:r w:rsidR="00CD456B">
        <w:rPr>
          <w:rFonts w:hint="eastAsia"/>
        </w:rPr>
        <w:t>左，右</w:t>
      </w:r>
      <w:r w:rsidR="00CD456B">
        <w:t>)</w:t>
      </w:r>
    </w:p>
    <w:p w14:paraId="3C7681DC" w14:textId="5544A6F7" w:rsidR="00533ED7" w:rsidRDefault="00533ED7" w:rsidP="005B65F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ue</w:t>
      </w:r>
      <w:r>
        <w:rPr>
          <w:rFonts w:hint="eastAsia"/>
        </w:rPr>
        <w:t>阶段的运动准备</w:t>
      </w:r>
      <w:r w:rsidR="00A33085">
        <w:rPr>
          <w:rFonts w:hint="eastAsia"/>
        </w:rPr>
        <w:t>（简单复杂之间的区别）</w:t>
      </w:r>
    </w:p>
    <w:p w14:paraId="11BCB34B" w14:textId="653970B2" w:rsidR="00533ED7" w:rsidRDefault="00533ED7" w:rsidP="005B65F4">
      <w:pPr>
        <w:pStyle w:val="ListParagraph"/>
        <w:numPr>
          <w:ilvl w:val="0"/>
          <w:numId w:val="1"/>
        </w:numPr>
      </w:pPr>
      <w:r>
        <w:rPr>
          <w:rFonts w:hint="eastAsia"/>
        </w:rPr>
        <w:t>运动想象的时候什么阻止了运动执行</w:t>
      </w:r>
    </w:p>
    <w:p w14:paraId="67A53A3F" w14:textId="3CBA620E" w:rsidR="00CD456B" w:rsidRDefault="00CA360F" w:rsidP="005B65F4">
      <w:pPr>
        <w:pStyle w:val="ListParagraph"/>
        <w:numPr>
          <w:ilvl w:val="0"/>
          <w:numId w:val="1"/>
        </w:numPr>
      </w:pPr>
      <w:r>
        <w:rPr>
          <w:rFonts w:hint="eastAsia"/>
        </w:rPr>
        <w:t>运动控制中的</w:t>
      </w:r>
      <w:r w:rsidR="00CD456B">
        <w:t>I</w:t>
      </w:r>
      <w:r w:rsidR="00CD456B">
        <w:rPr>
          <w:rFonts w:hint="eastAsia"/>
        </w:rPr>
        <w:t>psilateral</w:t>
      </w:r>
      <w:r w:rsidR="00CD456B">
        <w:t xml:space="preserve"> </w:t>
      </w:r>
      <w:r w:rsidR="00CD456B"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contralateral</w:t>
      </w:r>
      <w:r>
        <w:t xml:space="preserve"> </w:t>
      </w:r>
      <w:r>
        <w:rPr>
          <w:rFonts w:hint="eastAsia"/>
        </w:rPr>
        <w:t>control</w:t>
      </w:r>
    </w:p>
    <w:p w14:paraId="0D54B48F" w14:textId="77777777" w:rsidR="00A33085" w:rsidRDefault="00A33085" w:rsidP="00A33085">
      <w:pPr>
        <w:pStyle w:val="ListParagraph"/>
        <w:numPr>
          <w:ilvl w:val="0"/>
          <w:numId w:val="1"/>
        </w:numPr>
      </w:pPr>
      <w:r>
        <w:rPr>
          <w:rFonts w:hint="eastAsia"/>
        </w:rPr>
        <w:t>简单和复杂运动的对比</w:t>
      </w:r>
    </w:p>
    <w:p w14:paraId="263D00CE" w14:textId="77777777" w:rsidR="00A33085" w:rsidRDefault="00A33085" w:rsidP="005B65F4">
      <w:pPr>
        <w:pStyle w:val="ListParagraph"/>
        <w:numPr>
          <w:ilvl w:val="0"/>
          <w:numId w:val="1"/>
        </w:numPr>
      </w:pPr>
    </w:p>
    <w:p w14:paraId="4BFAABD7" w14:textId="6D5CE69F" w:rsidR="00533ED7" w:rsidRPr="005B65F4" w:rsidRDefault="00CA360F" w:rsidP="00CA360F">
      <w:r>
        <w:rPr>
          <w:rFonts w:hint="eastAsia"/>
        </w:rPr>
        <w:t>创新性：上述的研究点都没有在</w:t>
      </w:r>
      <w:r>
        <w:rPr>
          <w:rFonts w:hint="eastAsia"/>
        </w:rPr>
        <w:t>SEEG</w:t>
      </w:r>
      <w:r>
        <w:rPr>
          <w:rFonts w:hint="eastAsia"/>
        </w:rPr>
        <w:t>信号中做过实验，都是可以出文章的点。</w:t>
      </w:r>
    </w:p>
    <w:sectPr w:rsidR="00533ED7" w:rsidRPr="005B6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1EA1"/>
    <w:multiLevelType w:val="hybridMultilevel"/>
    <w:tmpl w:val="8ED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F4CB0"/>
    <w:multiLevelType w:val="hybridMultilevel"/>
    <w:tmpl w:val="8802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1736">
    <w:abstractNumId w:val="0"/>
  </w:num>
  <w:num w:numId="2" w16cid:durableId="141277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NDAyNDA3sjQ1NTVT0lEKTi0uzszPAykwqgUAXe2hTSwAAAA="/>
  </w:docVars>
  <w:rsids>
    <w:rsidRoot w:val="005B65F4"/>
    <w:rsid w:val="00194138"/>
    <w:rsid w:val="001A58F6"/>
    <w:rsid w:val="002A65DB"/>
    <w:rsid w:val="002B18FB"/>
    <w:rsid w:val="00337ECE"/>
    <w:rsid w:val="004C4139"/>
    <w:rsid w:val="00533ED7"/>
    <w:rsid w:val="005445CF"/>
    <w:rsid w:val="005B65F4"/>
    <w:rsid w:val="00660878"/>
    <w:rsid w:val="0087680E"/>
    <w:rsid w:val="009F18C6"/>
    <w:rsid w:val="00A33085"/>
    <w:rsid w:val="00C07252"/>
    <w:rsid w:val="00CA360F"/>
    <w:rsid w:val="00CD456B"/>
    <w:rsid w:val="00D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D1B4"/>
  <w15:chartTrackingRefBased/>
  <w15:docId w15:val="{552D9787-5835-4A37-BD6A-ABBA062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xiaolong</dc:creator>
  <cp:keywords/>
  <dc:description/>
  <cp:lastModifiedBy>xiaolong wu</cp:lastModifiedBy>
  <cp:revision>13</cp:revision>
  <dcterms:created xsi:type="dcterms:W3CDTF">2022-03-13T09:20:00Z</dcterms:created>
  <dcterms:modified xsi:type="dcterms:W3CDTF">2023-03-11T12:39:00Z</dcterms:modified>
</cp:coreProperties>
</file>