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"https://baike.baidu.com/item/K-means/4934806"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https://baike.baidu.com/item/K-means/4934806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8595" cy="17926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计算流程如下，以此为准：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785" cy="933450"/>
            <wp:effectExtent l="0" t="0" r="1206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如何确定</w:t>
      </w:r>
      <w:r>
        <w:rPr>
          <w:rFonts w:hint="eastAsia"/>
          <w:lang w:val="en-US" w:eastAsia="zh-CN"/>
        </w:rPr>
        <w:t>K的值，以及初始K个质心的选择？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"https://www.cnblogs.com/zhizhan/p/4816884.html"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https://www.cnblogs.com/zhizhan/p/4816884.html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质心选择</w:t>
      </w:r>
    </w:p>
    <w:p>
      <w:r>
        <w:drawing>
          <wp:inline distT="0" distB="0" distL="114300" distR="114300">
            <wp:extent cx="5267960" cy="10191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K值选择：</w:t>
      </w:r>
    </w:p>
    <w:p>
      <w:r>
        <w:drawing>
          <wp:inline distT="0" distB="0" distL="114300" distR="114300">
            <wp:extent cx="5264150" cy="97091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相似度：属于同一类簇的点，相似度较高。</w:t>
      </w:r>
      <w:r>
        <w:rPr>
          <w:rFonts w:hint="eastAsia"/>
          <w:lang w:val="en-US" w:eastAsia="zh-CN"/>
        </w:rPr>
        <w:t xml:space="preserve">  使用：质心的概念，常用的是点之间的“欧式距离”————对于多维向量，则是该向量的范数,即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20pt;width:21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**：相似度，用于计算在每一次迭代中，某点属于哪一类。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3345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对每个点计算距其最近的质心：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步骤0：初始确定了k和k个质心，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步骤1：For 每个样本点i：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每个质心j：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Distance（ij） = 欧拉距离（i，j）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MinDistance(i,m) = Min(Distance(i,j))</w:t>
      </w:r>
      <w:r>
        <w:rPr>
          <w:rFonts w:hint="eastAsia"/>
          <w:lang w:val="en-US" w:eastAsia="zh-CN"/>
        </w:rPr>
        <w:tab/>
        <w:t>#m是第m个质心，点i离m欧式距离最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点i属于 第m类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#确定新的k个类簇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步骤2：compute(第二组质心){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每个新的类簇t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 第n类的样本点个数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Centor_point  =  </w:t>
      </w:r>
      <w:r>
        <w:rPr>
          <w:rFonts w:hint="eastAsia"/>
          <w:lang w:val="en-US" w:eastAsia="zh-CN"/>
        </w:rPr>
        <w:tab/>
        <w:t>sum(Vector(i))/count_n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#一个点就是1个向量，把一个类的所有向量求平均，就得到一个“质心”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迭代1次：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重复步骤1——即（求各点到各质心举例，选最小举例，再归类）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重复步骤2——即（重新计算质心）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迭代2次：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迭代3次：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迭代n次：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直至质心不再发生变化， 则停止迭代。 最终确定K值，及K个类。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当然，相似度可能可以用其他指标度量。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CART-分类算法：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"https://blog.csdn.net/baimafujinji/article/details/53269040"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https://blog.csdn.net/baimafujinji/article/details/53269040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我目前的理解——CART生成决策树步骤：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确定各属性在树中的顺序（第1层，第二层...）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确定每个属性的“分类规则”————二元、多元离散、连续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当然，生成决策树后，还可以根据剪枝，（去除不明确的分类）。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一个例子，想找出 “拖欠贷款者”——具有哪些特征——————符合该特征分类路径的，则认定为“拖欠贷款者”。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对于多元离散属性，如何选择分类方式？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假设“婚姻与否”属性，包含多个值 （M，D，S） ，M-Married ,D-Divoriced,S-Single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可以分为3组：{M | D,S}  、{ D | M,S}  、{S | M,D}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（肯定是分成上面3组，如果是K元属性，则分为K组，分组规则——该属性的某1个值为1类，其他所有值为另1类，完全按照2元划分）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定哪一组作为该属性的“分类方法”（即度量子节点的不纯度，不纯度越高，说明分类越不明确，则越不应该作为分类规则）————Gini系数。（根据该组的属性值、因变量的属性值，计算4种情况出现的概率，并据此计算Gini系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找出Min(Gini)最小的这一组，作为该属性的“分类规则”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CART分类算法，最后会——构造出一条决策树。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如果一条记录（多个属性值，组成的向量），符合这个决策树的某条路径，则可得知对应的“因变量值”。  因变量必然是0-1分类吧。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对于多元连续属性，如何选择分类方式?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先对k个连续数值，升序排序，求出k-1个中间值（即相邻两项的平均数），然后分别以这k-1个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界限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求Gini系数（计算不纯度）————就是（&lt;=界限，则为1类;&gt;界限，则为另1类）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如何确定 n个属性的分类顺序呢。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貌似要计算各个属性对因变量属性划分的信息增益（也是用Gini系数求）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“信息增益”————也就是不确定性的减少程度（熵减）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信息增益值，按降序排序，最大的作为最先分类。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还涉及到“剪枝”，什么时候“分类”停止的规则。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B3A5"/>
    <w:multiLevelType w:val="singleLevel"/>
    <w:tmpl w:val="5AEAB3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EAB404"/>
    <w:multiLevelType w:val="singleLevel"/>
    <w:tmpl w:val="5AEAB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EACB03"/>
    <w:multiLevelType w:val="singleLevel"/>
    <w:tmpl w:val="5AEAC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3153"/>
    <w:rsid w:val="028F06DA"/>
    <w:rsid w:val="02A01EE8"/>
    <w:rsid w:val="02F87DAE"/>
    <w:rsid w:val="043A3E46"/>
    <w:rsid w:val="0634684C"/>
    <w:rsid w:val="093B0542"/>
    <w:rsid w:val="0C124791"/>
    <w:rsid w:val="0DA3272F"/>
    <w:rsid w:val="0DC864DD"/>
    <w:rsid w:val="0E382D4C"/>
    <w:rsid w:val="0FA5025F"/>
    <w:rsid w:val="105B25E5"/>
    <w:rsid w:val="108406E3"/>
    <w:rsid w:val="124419A9"/>
    <w:rsid w:val="13BC3812"/>
    <w:rsid w:val="16A104EA"/>
    <w:rsid w:val="18996899"/>
    <w:rsid w:val="18D11CC6"/>
    <w:rsid w:val="18EA01DD"/>
    <w:rsid w:val="19430157"/>
    <w:rsid w:val="1A3578BB"/>
    <w:rsid w:val="1E23416A"/>
    <w:rsid w:val="1E362D15"/>
    <w:rsid w:val="20A16A2B"/>
    <w:rsid w:val="21A71812"/>
    <w:rsid w:val="24030DFC"/>
    <w:rsid w:val="248D7E74"/>
    <w:rsid w:val="24FF1121"/>
    <w:rsid w:val="25D15171"/>
    <w:rsid w:val="291F4208"/>
    <w:rsid w:val="2B3245B1"/>
    <w:rsid w:val="2DA5444D"/>
    <w:rsid w:val="2E01762E"/>
    <w:rsid w:val="2EA27D09"/>
    <w:rsid w:val="32301BE8"/>
    <w:rsid w:val="32976083"/>
    <w:rsid w:val="32F062EF"/>
    <w:rsid w:val="35144409"/>
    <w:rsid w:val="35210B88"/>
    <w:rsid w:val="367C64D8"/>
    <w:rsid w:val="36F271AD"/>
    <w:rsid w:val="3B5B1B33"/>
    <w:rsid w:val="412609D5"/>
    <w:rsid w:val="42B3099B"/>
    <w:rsid w:val="47D13C07"/>
    <w:rsid w:val="486D4982"/>
    <w:rsid w:val="48AC20A3"/>
    <w:rsid w:val="49B1017F"/>
    <w:rsid w:val="49BF2E4B"/>
    <w:rsid w:val="4A8B5D18"/>
    <w:rsid w:val="4AB05B05"/>
    <w:rsid w:val="4C794B70"/>
    <w:rsid w:val="4CF61AA6"/>
    <w:rsid w:val="51EA6BAF"/>
    <w:rsid w:val="52A42AA3"/>
    <w:rsid w:val="5897482C"/>
    <w:rsid w:val="5970285A"/>
    <w:rsid w:val="5B6D42CB"/>
    <w:rsid w:val="5F5D5D65"/>
    <w:rsid w:val="5F867B23"/>
    <w:rsid w:val="6216784E"/>
    <w:rsid w:val="62215E13"/>
    <w:rsid w:val="663B422C"/>
    <w:rsid w:val="67583027"/>
    <w:rsid w:val="67E66AF1"/>
    <w:rsid w:val="682074A6"/>
    <w:rsid w:val="68BC1944"/>
    <w:rsid w:val="6A090200"/>
    <w:rsid w:val="6CD736AC"/>
    <w:rsid w:val="6D0E1871"/>
    <w:rsid w:val="6D3F31FF"/>
    <w:rsid w:val="6DF354B9"/>
    <w:rsid w:val="6FD4278F"/>
    <w:rsid w:val="70356B38"/>
    <w:rsid w:val="7090504C"/>
    <w:rsid w:val="70F27941"/>
    <w:rsid w:val="71021F10"/>
    <w:rsid w:val="751C0A82"/>
    <w:rsid w:val="75F110A8"/>
    <w:rsid w:val="75FD37B1"/>
    <w:rsid w:val="77320E15"/>
    <w:rsid w:val="79493257"/>
    <w:rsid w:val="7B44234A"/>
    <w:rsid w:val="7CBC1CF0"/>
    <w:rsid w:val="7EA1742D"/>
    <w:rsid w:val="7FF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蒙娜丽虾</cp:lastModifiedBy>
  <dcterms:modified xsi:type="dcterms:W3CDTF">2018-05-03T08:45:45Z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