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5FDB1" w14:textId="77777777" w:rsidR="00263BE9" w:rsidRDefault="00263BE9" w:rsidP="00263BE9">
      <w:pPr>
        <w:pStyle w:val="NoSpacing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Position Description</w:t>
      </w:r>
    </w:p>
    <w:p w14:paraId="70D25B32" w14:textId="77777777" w:rsidR="00263BE9" w:rsidRDefault="00563E7D" w:rsidP="00263BE9">
      <w:pPr>
        <w:pStyle w:val="NoSpacing"/>
        <w:jc w:val="center"/>
        <w:rPr>
          <w:b/>
        </w:rPr>
      </w:pPr>
      <w:r>
        <w:rPr>
          <w:rFonts w:ascii="Arial" w:hAnsi="Arial" w:cs="Arial"/>
          <w:b/>
          <w:szCs w:val="24"/>
        </w:rPr>
        <w:t xml:space="preserve">SEIRI SEED Project </w:t>
      </w:r>
      <w:r w:rsidR="00263BE9">
        <w:rPr>
          <w:rFonts w:ascii="Arial" w:hAnsi="Arial" w:cs="Arial"/>
          <w:b/>
          <w:szCs w:val="24"/>
        </w:rPr>
        <w:t>Mentor</w:t>
      </w:r>
    </w:p>
    <w:p w14:paraId="51017C95" w14:textId="77777777" w:rsidR="00263BE9" w:rsidRPr="0063597C" w:rsidRDefault="00263BE9" w:rsidP="00263BE9">
      <w:pPr>
        <w:pStyle w:val="NoSpacing"/>
      </w:pPr>
    </w:p>
    <w:p w14:paraId="41153DDD" w14:textId="262778CC" w:rsidR="00563E7D" w:rsidRPr="00563E7D" w:rsidRDefault="00263BE9" w:rsidP="00563E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63E7D">
        <w:rPr>
          <w:rFonts w:ascii="Arial" w:hAnsi="Arial" w:cs="Arial"/>
          <w:bCs/>
          <w:sz w:val="20"/>
          <w:szCs w:val="20"/>
        </w:rPr>
        <w:t xml:space="preserve">The role of the Mentor is to provide students with a structured, collaborative learning environment and activities which will </w:t>
      </w:r>
      <w:r w:rsidR="00563E7D" w:rsidRPr="00563E7D">
        <w:rPr>
          <w:rFonts w:ascii="Arial" w:hAnsi="Arial" w:cs="Arial"/>
          <w:bCs/>
          <w:sz w:val="20"/>
          <w:szCs w:val="20"/>
        </w:rPr>
        <w:t xml:space="preserve">help students explore computing career opportunities, </w:t>
      </w:r>
      <w:r w:rsidR="00563E7D" w:rsidRPr="00563E7D">
        <w:rPr>
          <w:rFonts w:ascii="Arial" w:hAnsi="Arial" w:cs="Arial"/>
          <w:sz w:val="20"/>
          <w:szCs w:val="20"/>
        </w:rPr>
        <w:t xml:space="preserve">improve </w:t>
      </w:r>
      <w:r w:rsidR="000B525B">
        <w:rPr>
          <w:rFonts w:ascii="Arial" w:hAnsi="Arial" w:cs="Arial"/>
          <w:sz w:val="20"/>
          <w:szCs w:val="20"/>
        </w:rPr>
        <w:t>students’</w:t>
      </w:r>
      <w:bookmarkStart w:id="0" w:name="_GoBack"/>
      <w:bookmarkEnd w:id="0"/>
      <w:r w:rsidR="00563E7D" w:rsidRPr="00563E7D">
        <w:rPr>
          <w:rFonts w:ascii="Arial" w:hAnsi="Arial" w:cs="Arial"/>
          <w:sz w:val="20"/>
          <w:szCs w:val="20"/>
        </w:rPr>
        <w:t xml:space="preserve"> sense of belonging in the computing field, transition to the computing field successfully</w:t>
      </w:r>
      <w:r w:rsidR="00B81C3B">
        <w:rPr>
          <w:rFonts w:ascii="Arial" w:hAnsi="Arial" w:cs="Arial"/>
          <w:sz w:val="20"/>
          <w:szCs w:val="20"/>
        </w:rPr>
        <w:t>, and navigate challenges to reach goals</w:t>
      </w:r>
      <w:r w:rsidR="00563E7D" w:rsidRPr="00563E7D">
        <w:rPr>
          <w:rFonts w:ascii="Arial" w:hAnsi="Arial" w:cs="Arial"/>
          <w:sz w:val="20"/>
          <w:szCs w:val="20"/>
        </w:rPr>
        <w:t>.</w:t>
      </w:r>
    </w:p>
    <w:p w14:paraId="66F32A0A" w14:textId="77777777" w:rsidR="00263BE9" w:rsidRPr="00563E7D" w:rsidRDefault="00263BE9" w:rsidP="00263BE9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</w:p>
    <w:p w14:paraId="19A0AAE9" w14:textId="77777777" w:rsidR="002B33C0" w:rsidRPr="002B33C0" w:rsidRDefault="00263BE9" w:rsidP="002B33C0">
      <w:pPr>
        <w:spacing w:line="240" w:lineRule="auto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2B33C0">
        <w:rPr>
          <w:rFonts w:ascii="Arial" w:hAnsi="Arial" w:cs="Arial"/>
          <w:bCs/>
          <w:sz w:val="20"/>
          <w:szCs w:val="20"/>
        </w:rPr>
        <w:t>The objective of mentorin</w:t>
      </w:r>
      <w:r w:rsidR="002B33C0" w:rsidRPr="002B33C0">
        <w:rPr>
          <w:rFonts w:ascii="Arial" w:hAnsi="Arial" w:cs="Arial"/>
          <w:bCs/>
          <w:sz w:val="20"/>
          <w:szCs w:val="20"/>
        </w:rPr>
        <w:t xml:space="preserve">g is to </w:t>
      </w:r>
      <w:r w:rsidR="002B33C0" w:rsidRPr="002B33C0">
        <w:rPr>
          <w:rFonts w:ascii="Arial" w:eastAsiaTheme="minorHAnsi" w:hAnsi="Arial" w:cs="Arial"/>
          <w:sz w:val="20"/>
          <w:szCs w:val="20"/>
        </w:rPr>
        <w:t>design effective mentorship networks within the computing programs at IUPUI thus</w:t>
      </w:r>
      <w:r w:rsidR="002B33C0">
        <w:rPr>
          <w:rFonts w:ascii="Arial" w:eastAsiaTheme="minorHAnsi" w:hAnsi="Arial" w:cs="Arial"/>
          <w:sz w:val="20"/>
          <w:szCs w:val="20"/>
        </w:rPr>
        <w:t xml:space="preserve"> </w:t>
      </w:r>
      <w:r w:rsidR="002B33C0" w:rsidRPr="002B33C0">
        <w:rPr>
          <w:rFonts w:ascii="Arial" w:eastAsiaTheme="minorHAnsi" w:hAnsi="Arial" w:cs="Arial"/>
          <w:sz w:val="20"/>
          <w:szCs w:val="20"/>
        </w:rPr>
        <w:t>building and establishing a safe and comfortable environment for students to express their views, interests,</w:t>
      </w:r>
      <w:r w:rsidR="002B33C0">
        <w:rPr>
          <w:rFonts w:ascii="Arial" w:eastAsiaTheme="minorHAnsi" w:hAnsi="Arial" w:cs="Arial"/>
          <w:sz w:val="20"/>
          <w:szCs w:val="20"/>
        </w:rPr>
        <w:t xml:space="preserve"> </w:t>
      </w:r>
      <w:r w:rsidR="002B33C0" w:rsidRPr="002B33C0">
        <w:rPr>
          <w:rFonts w:ascii="Arial" w:eastAsia="TimesNewRomanPSMT" w:hAnsi="Arial" w:cs="Arial"/>
          <w:sz w:val="20"/>
          <w:szCs w:val="20"/>
        </w:rPr>
        <w:t>and culture by fostering relationships with successful alumni, graduate students, TA’s, industry persons,</w:t>
      </w:r>
      <w:r w:rsidR="002B33C0">
        <w:rPr>
          <w:rFonts w:ascii="Arial" w:eastAsia="TimesNewRomanPSMT" w:hAnsi="Arial" w:cs="Arial"/>
          <w:sz w:val="20"/>
          <w:szCs w:val="20"/>
        </w:rPr>
        <w:t xml:space="preserve"> </w:t>
      </w:r>
      <w:r w:rsidR="002B33C0" w:rsidRPr="002B33C0">
        <w:rPr>
          <w:rFonts w:ascii="Arial" w:eastAsiaTheme="minorHAnsi" w:hAnsi="Arial" w:cs="Arial"/>
          <w:sz w:val="20"/>
          <w:szCs w:val="20"/>
        </w:rPr>
        <w:t>faculty, etc. Mentors will share their personal experiences and views about</w:t>
      </w:r>
      <w:r w:rsidR="002B33C0">
        <w:rPr>
          <w:rFonts w:ascii="Arial" w:eastAsiaTheme="minorHAnsi" w:hAnsi="Arial" w:cs="Arial"/>
          <w:sz w:val="20"/>
          <w:szCs w:val="20"/>
        </w:rPr>
        <w:t xml:space="preserve"> </w:t>
      </w:r>
      <w:r w:rsidR="002B33C0" w:rsidRPr="002B33C0">
        <w:rPr>
          <w:rFonts w:ascii="Arial" w:eastAsiaTheme="minorHAnsi" w:hAnsi="Arial" w:cs="Arial"/>
          <w:sz w:val="20"/>
          <w:szCs w:val="20"/>
        </w:rPr>
        <w:t>STEM careers with students, provide encouragement, and work as role models</w:t>
      </w:r>
      <w:r w:rsidR="002B33C0">
        <w:rPr>
          <w:rFonts w:ascii="Arial" w:eastAsiaTheme="minorHAnsi" w:hAnsi="Arial" w:cs="Arial"/>
          <w:sz w:val="20"/>
          <w:szCs w:val="20"/>
        </w:rPr>
        <w:t xml:space="preserve"> to </w:t>
      </w:r>
      <w:r w:rsidR="0022054D">
        <w:rPr>
          <w:rFonts w:ascii="Arial" w:eastAsiaTheme="minorHAnsi" w:hAnsi="Arial" w:cs="Arial"/>
          <w:sz w:val="20"/>
          <w:szCs w:val="20"/>
        </w:rPr>
        <w:t xml:space="preserve">encourage students </w:t>
      </w:r>
      <w:r w:rsidR="00BA28C8">
        <w:rPr>
          <w:rFonts w:ascii="Arial" w:eastAsiaTheme="minorHAnsi" w:hAnsi="Arial" w:cs="Arial"/>
          <w:sz w:val="20"/>
          <w:szCs w:val="20"/>
        </w:rPr>
        <w:t xml:space="preserve">(who did not choose their major yet) </w:t>
      </w:r>
      <w:r w:rsidR="0022054D">
        <w:rPr>
          <w:rFonts w:ascii="Arial" w:eastAsiaTheme="minorHAnsi" w:hAnsi="Arial" w:cs="Arial"/>
          <w:sz w:val="20"/>
          <w:szCs w:val="20"/>
        </w:rPr>
        <w:t>to consider computing as a major and to successfully complete their</w:t>
      </w:r>
      <w:r w:rsidR="00BA28C8">
        <w:rPr>
          <w:rFonts w:ascii="Arial" w:eastAsiaTheme="minorHAnsi" w:hAnsi="Arial" w:cs="Arial"/>
          <w:sz w:val="20"/>
          <w:szCs w:val="20"/>
        </w:rPr>
        <w:t xml:space="preserve"> (students who are already in computing programs)</w:t>
      </w:r>
      <w:r w:rsidR="0022054D">
        <w:rPr>
          <w:rFonts w:ascii="Arial" w:eastAsiaTheme="minorHAnsi" w:hAnsi="Arial" w:cs="Arial"/>
          <w:sz w:val="20"/>
          <w:szCs w:val="20"/>
        </w:rPr>
        <w:t xml:space="preserve"> degree programs in computing</w:t>
      </w:r>
      <w:r w:rsidR="002B33C0" w:rsidRPr="002B33C0">
        <w:rPr>
          <w:rFonts w:ascii="Arial" w:eastAsiaTheme="minorHAnsi" w:hAnsi="Arial" w:cs="Arial"/>
          <w:sz w:val="20"/>
          <w:szCs w:val="20"/>
        </w:rPr>
        <w:t>.</w:t>
      </w:r>
    </w:p>
    <w:p w14:paraId="43C967FD" w14:textId="77777777" w:rsidR="00263BE9" w:rsidRDefault="00263BE9" w:rsidP="00263BE9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</w:p>
    <w:p w14:paraId="20A7295B" w14:textId="77777777" w:rsidR="007903AD" w:rsidRPr="00563E7D" w:rsidRDefault="007903AD" w:rsidP="00263BE9">
      <w:pPr>
        <w:spacing w:line="240" w:lineRule="auto"/>
        <w:contextualSpacing/>
        <w:rPr>
          <w:rFonts w:ascii="Arial" w:hAnsi="Arial" w:cs="Arial"/>
          <w:bCs/>
          <w:sz w:val="20"/>
          <w:szCs w:val="20"/>
        </w:rPr>
      </w:pPr>
    </w:p>
    <w:p w14:paraId="47EA56BC" w14:textId="77777777" w:rsidR="00263BE9" w:rsidRPr="00342366" w:rsidRDefault="00263BE9" w:rsidP="00263BE9">
      <w:pPr>
        <w:spacing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342366">
        <w:rPr>
          <w:rFonts w:ascii="Arial" w:hAnsi="Arial" w:cs="Arial"/>
          <w:b/>
          <w:bCs/>
          <w:sz w:val="20"/>
          <w:szCs w:val="20"/>
        </w:rPr>
        <w:t>Qualifications</w:t>
      </w:r>
    </w:p>
    <w:p w14:paraId="040E3980" w14:textId="133A769C" w:rsidR="00263BE9" w:rsidRPr="009940B4" w:rsidRDefault="00263BE9" w:rsidP="00263B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9940B4">
        <w:rPr>
          <w:rFonts w:ascii="Arial" w:hAnsi="Arial" w:cs="Arial"/>
          <w:bCs/>
          <w:sz w:val="20"/>
          <w:szCs w:val="20"/>
        </w:rPr>
        <w:t>Student</w:t>
      </w:r>
      <w:r w:rsidR="00563E7D" w:rsidRPr="009940B4">
        <w:rPr>
          <w:rFonts w:ascii="Arial" w:hAnsi="Arial" w:cs="Arial"/>
          <w:bCs/>
          <w:sz w:val="20"/>
          <w:szCs w:val="20"/>
        </w:rPr>
        <w:t xml:space="preserve"> (current or former)</w:t>
      </w:r>
      <w:r w:rsidRPr="009940B4">
        <w:rPr>
          <w:rFonts w:ascii="Arial" w:hAnsi="Arial" w:cs="Arial"/>
          <w:bCs/>
          <w:sz w:val="20"/>
          <w:szCs w:val="20"/>
        </w:rPr>
        <w:t xml:space="preserve"> from </w:t>
      </w:r>
      <w:r w:rsidR="00563E7D" w:rsidRPr="009940B4">
        <w:rPr>
          <w:rFonts w:ascii="Arial" w:hAnsi="Arial" w:cs="Arial"/>
          <w:bCs/>
          <w:sz w:val="20"/>
          <w:szCs w:val="20"/>
        </w:rPr>
        <w:t xml:space="preserve">one of IUPUI’s </w:t>
      </w:r>
      <w:r w:rsidRPr="009940B4">
        <w:rPr>
          <w:rFonts w:ascii="Arial" w:hAnsi="Arial" w:cs="Arial"/>
          <w:bCs/>
          <w:sz w:val="20"/>
          <w:szCs w:val="20"/>
        </w:rPr>
        <w:t xml:space="preserve">computing </w:t>
      </w:r>
      <w:r w:rsidR="00563E7D" w:rsidRPr="009940B4">
        <w:rPr>
          <w:rFonts w:ascii="Arial" w:hAnsi="Arial" w:cs="Arial"/>
          <w:bCs/>
          <w:sz w:val="20"/>
          <w:szCs w:val="20"/>
        </w:rPr>
        <w:t>(</w:t>
      </w:r>
      <w:r w:rsidR="00563E7D" w:rsidRPr="009940B4">
        <w:rPr>
          <w:rFonts w:ascii="Arial" w:eastAsia="Times New Roman" w:hAnsi="Arial" w:cs="Arial"/>
          <w:sz w:val="20"/>
          <w:szCs w:val="20"/>
          <w:highlight w:val="white"/>
        </w:rPr>
        <w:t>Computer Information Technology, Computer Science, Informatics, or Electrical Engineering</w:t>
      </w:r>
      <w:r w:rsidR="00563E7D" w:rsidRPr="009940B4">
        <w:rPr>
          <w:rFonts w:ascii="Arial" w:hAnsi="Arial" w:cs="Arial"/>
          <w:bCs/>
          <w:sz w:val="20"/>
          <w:szCs w:val="20"/>
        </w:rPr>
        <w:t xml:space="preserve">) </w:t>
      </w:r>
      <w:r w:rsidRPr="009940B4">
        <w:rPr>
          <w:rFonts w:ascii="Arial" w:hAnsi="Arial" w:cs="Arial"/>
          <w:bCs/>
          <w:sz w:val="20"/>
          <w:szCs w:val="20"/>
        </w:rPr>
        <w:t>department</w:t>
      </w:r>
    </w:p>
    <w:p w14:paraId="30C096C1" w14:textId="77777777" w:rsidR="00263BE9" w:rsidRPr="009940B4" w:rsidRDefault="00263BE9" w:rsidP="00263B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9940B4">
        <w:rPr>
          <w:rFonts w:ascii="Arial" w:hAnsi="Arial" w:cs="Arial"/>
          <w:bCs/>
          <w:sz w:val="20"/>
          <w:szCs w:val="20"/>
        </w:rPr>
        <w:t>Maintaining a minimum cumulative and semester GPA of 3.0</w:t>
      </w:r>
    </w:p>
    <w:p w14:paraId="676426E1" w14:textId="77777777" w:rsidR="009940B4" w:rsidRPr="009940B4" w:rsidRDefault="009940B4" w:rsidP="009940B4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9940B4">
        <w:rPr>
          <w:rFonts w:ascii="Arial" w:hAnsi="Arial" w:cs="Arial"/>
          <w:sz w:val="20"/>
          <w:szCs w:val="20"/>
        </w:rPr>
        <w:t>Effectively communicate with mentees openly and non-judgmentally</w:t>
      </w:r>
    </w:p>
    <w:p w14:paraId="08346B7F" w14:textId="77777777" w:rsidR="009940B4" w:rsidRPr="009940B4" w:rsidRDefault="009940B4" w:rsidP="009940B4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9940B4">
        <w:rPr>
          <w:rFonts w:ascii="Arial" w:hAnsi="Arial" w:cs="Arial"/>
          <w:sz w:val="20"/>
          <w:szCs w:val="20"/>
        </w:rPr>
        <w:t>Possess strong listening skills with the ability to establish a relationship based on equal responsibility and respect</w:t>
      </w:r>
    </w:p>
    <w:p w14:paraId="5E0C8DE0" w14:textId="77777777" w:rsidR="00C917B2" w:rsidRPr="007903AD" w:rsidRDefault="009940B4" w:rsidP="007903AD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9940B4">
        <w:rPr>
          <w:rFonts w:ascii="Arial" w:hAnsi="Arial" w:cs="Arial"/>
          <w:sz w:val="20"/>
          <w:szCs w:val="20"/>
        </w:rPr>
        <w:t xml:space="preserve">Accept and embrace the </w:t>
      </w:r>
      <w:r w:rsidR="007903AD">
        <w:rPr>
          <w:rFonts w:ascii="Arial" w:hAnsi="Arial" w:cs="Arial"/>
          <w:sz w:val="20"/>
          <w:szCs w:val="20"/>
        </w:rPr>
        <w:t>e</w:t>
      </w:r>
      <w:r w:rsidRPr="009940B4">
        <w:rPr>
          <w:rFonts w:ascii="Arial" w:hAnsi="Arial" w:cs="Arial"/>
          <w:sz w:val="20"/>
          <w:szCs w:val="20"/>
        </w:rPr>
        <w:t>quality and diversity of all students</w:t>
      </w:r>
    </w:p>
    <w:p w14:paraId="22ABA0B2" w14:textId="77777777" w:rsidR="007903AD" w:rsidRDefault="007903AD" w:rsidP="00EC480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D4089BB" w14:textId="77777777" w:rsidR="00EC4805" w:rsidRPr="00342366" w:rsidRDefault="00EC4805" w:rsidP="00EC480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42366">
        <w:rPr>
          <w:rFonts w:ascii="Arial" w:hAnsi="Arial" w:cs="Arial"/>
          <w:b/>
          <w:bCs/>
          <w:sz w:val="20"/>
          <w:szCs w:val="20"/>
        </w:rPr>
        <w:t>Position Responsibility</w:t>
      </w:r>
    </w:p>
    <w:p w14:paraId="1FF0A633" w14:textId="77777777" w:rsidR="00140E2C" w:rsidRPr="00140E2C" w:rsidRDefault="00140E2C" w:rsidP="00140E2C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7903AD">
        <w:rPr>
          <w:rFonts w:ascii="Arial" w:hAnsi="Arial" w:cs="Arial"/>
          <w:sz w:val="20"/>
          <w:szCs w:val="20"/>
        </w:rPr>
        <w:t>Understand your mentees (what is their background, interests, challenges, their career goals)</w:t>
      </w:r>
    </w:p>
    <w:p w14:paraId="6E24AF24" w14:textId="77777777" w:rsidR="00E77FB8" w:rsidRPr="007903AD" w:rsidRDefault="00E77FB8" w:rsidP="00EC480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7903AD">
        <w:rPr>
          <w:rFonts w:ascii="Arial" w:hAnsi="Arial" w:cs="Arial"/>
          <w:sz w:val="20"/>
          <w:szCs w:val="20"/>
        </w:rPr>
        <w:t>Encourage students to explore computing career opportunities.</w:t>
      </w:r>
    </w:p>
    <w:p w14:paraId="105FF643" w14:textId="77777777" w:rsidR="00EC4805" w:rsidRPr="007903AD" w:rsidRDefault="00EC4805" w:rsidP="00EC480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7903AD">
        <w:rPr>
          <w:rFonts w:ascii="Arial" w:hAnsi="Arial" w:cs="Arial"/>
          <w:sz w:val="20"/>
          <w:szCs w:val="20"/>
        </w:rPr>
        <w:t xml:space="preserve">Help students identify and overcome barriers to academic success </w:t>
      </w:r>
      <w:r w:rsidR="007903AD">
        <w:rPr>
          <w:rFonts w:ascii="Arial" w:hAnsi="Arial" w:cs="Arial"/>
          <w:sz w:val="20"/>
          <w:szCs w:val="20"/>
        </w:rPr>
        <w:t xml:space="preserve">and </w:t>
      </w:r>
      <w:r w:rsidRPr="007903AD">
        <w:rPr>
          <w:rFonts w:ascii="Arial" w:hAnsi="Arial" w:cs="Arial"/>
          <w:sz w:val="20"/>
          <w:szCs w:val="20"/>
        </w:rPr>
        <w:t>develop their self-efficacy.</w:t>
      </w:r>
    </w:p>
    <w:p w14:paraId="4C771752" w14:textId="77777777" w:rsidR="00EC4805" w:rsidRPr="007903AD" w:rsidRDefault="00EC4805" w:rsidP="00EC480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7903AD">
        <w:rPr>
          <w:rFonts w:ascii="Arial" w:hAnsi="Arial" w:cs="Arial"/>
          <w:sz w:val="20"/>
          <w:szCs w:val="20"/>
        </w:rPr>
        <w:t>Assist students in identifying, developing, and implementing strategies and skills specific to individualized needs</w:t>
      </w:r>
    </w:p>
    <w:p w14:paraId="0FC67A5C" w14:textId="77777777" w:rsidR="00EC4805" w:rsidRPr="007903AD" w:rsidRDefault="00EC4805" w:rsidP="00EC480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7903AD">
        <w:rPr>
          <w:rFonts w:ascii="Arial" w:hAnsi="Arial" w:cs="Arial"/>
          <w:sz w:val="20"/>
          <w:szCs w:val="20"/>
        </w:rPr>
        <w:t>Motivate students to practice self-regulation behaviors and take ownership of their academic success</w:t>
      </w:r>
    </w:p>
    <w:p w14:paraId="4C50DF88" w14:textId="77777777" w:rsidR="00EC4805" w:rsidRPr="007903AD" w:rsidRDefault="00EC4805" w:rsidP="00EC480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7903AD">
        <w:rPr>
          <w:rFonts w:ascii="Arial" w:hAnsi="Arial" w:cs="Arial"/>
          <w:sz w:val="20"/>
          <w:szCs w:val="20"/>
        </w:rPr>
        <w:t>Act as a campus resource to refer students to appropriate university support resources</w:t>
      </w:r>
    </w:p>
    <w:p w14:paraId="559C4284" w14:textId="77777777" w:rsidR="00A06F54" w:rsidRPr="007903AD" w:rsidRDefault="00140E2C" w:rsidP="00A06F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A06F54" w:rsidRPr="007903AD">
        <w:rPr>
          <w:rFonts w:ascii="Arial" w:hAnsi="Arial" w:cs="Arial"/>
          <w:sz w:val="20"/>
          <w:szCs w:val="20"/>
        </w:rPr>
        <w:t xml:space="preserve">articipate and contribute constructively </w:t>
      </w:r>
      <w:r>
        <w:rPr>
          <w:rFonts w:ascii="Arial" w:hAnsi="Arial" w:cs="Arial"/>
          <w:sz w:val="20"/>
          <w:szCs w:val="20"/>
        </w:rPr>
        <w:t xml:space="preserve">to the </w:t>
      </w:r>
      <w:r w:rsidR="00A06F54" w:rsidRPr="007903AD">
        <w:rPr>
          <w:rFonts w:ascii="Arial" w:hAnsi="Arial" w:cs="Arial"/>
          <w:sz w:val="20"/>
          <w:szCs w:val="20"/>
        </w:rPr>
        <w:t xml:space="preserve">Mentor </w:t>
      </w:r>
      <w:r>
        <w:rPr>
          <w:rFonts w:ascii="Arial" w:hAnsi="Arial" w:cs="Arial"/>
          <w:sz w:val="20"/>
          <w:szCs w:val="20"/>
        </w:rPr>
        <w:t>Initiatives</w:t>
      </w:r>
      <w:r w:rsidR="00A06F54" w:rsidRPr="007903AD">
        <w:rPr>
          <w:rFonts w:ascii="Arial" w:hAnsi="Arial" w:cs="Arial"/>
          <w:sz w:val="20"/>
          <w:szCs w:val="20"/>
        </w:rPr>
        <w:t xml:space="preserve">.  </w:t>
      </w:r>
    </w:p>
    <w:p w14:paraId="66B0A12F" w14:textId="7043326A" w:rsidR="007903AD" w:rsidRDefault="007903AD" w:rsidP="007903A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7903AD">
        <w:rPr>
          <w:rFonts w:ascii="Arial" w:hAnsi="Arial" w:cs="Arial"/>
          <w:bCs/>
          <w:sz w:val="20"/>
          <w:szCs w:val="20"/>
        </w:rPr>
        <w:t>Attend all required training, mentoring sessions, and meetings throughout the semester</w:t>
      </w:r>
    </w:p>
    <w:p w14:paraId="2124831C" w14:textId="77777777" w:rsidR="007903AD" w:rsidRPr="007903AD" w:rsidRDefault="007903AD" w:rsidP="007903A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7903AD">
        <w:rPr>
          <w:rFonts w:ascii="Arial" w:hAnsi="Arial" w:cs="Arial"/>
          <w:bCs/>
          <w:sz w:val="20"/>
          <w:szCs w:val="20"/>
        </w:rPr>
        <w:t>Complete all assigned tasks by the instructor</w:t>
      </w:r>
    </w:p>
    <w:p w14:paraId="10C68664" w14:textId="77777777" w:rsidR="00EC4805" w:rsidRPr="00342366" w:rsidRDefault="00EC4805" w:rsidP="00342366">
      <w:pPr>
        <w:pStyle w:val="ListParagraph"/>
        <w:spacing w:before="120" w:after="120" w:line="240" w:lineRule="auto"/>
        <w:rPr>
          <w:rFonts w:ascii="Arial" w:hAnsi="Arial" w:cs="Arial"/>
          <w:sz w:val="20"/>
          <w:szCs w:val="18"/>
        </w:rPr>
      </w:pPr>
    </w:p>
    <w:p w14:paraId="2B1E6D2A" w14:textId="77777777" w:rsidR="00274686" w:rsidRPr="00140E2C" w:rsidRDefault="00263BE9" w:rsidP="00140E2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42366">
        <w:rPr>
          <w:rFonts w:ascii="Arial" w:hAnsi="Arial" w:cs="Arial"/>
          <w:b/>
          <w:bCs/>
          <w:sz w:val="20"/>
          <w:szCs w:val="20"/>
        </w:rPr>
        <w:t>Session Requirements</w:t>
      </w:r>
    </w:p>
    <w:p w14:paraId="494EBEFF" w14:textId="77777777" w:rsidR="00263BE9" w:rsidRDefault="00263BE9" w:rsidP="00B1381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274686">
        <w:rPr>
          <w:rFonts w:ascii="Arial" w:hAnsi="Arial" w:cs="Arial"/>
          <w:bCs/>
          <w:sz w:val="20"/>
          <w:szCs w:val="20"/>
        </w:rPr>
        <w:t xml:space="preserve">Develop </w:t>
      </w:r>
      <w:r w:rsidR="00274686">
        <w:rPr>
          <w:rFonts w:ascii="Arial" w:hAnsi="Arial" w:cs="Arial"/>
          <w:bCs/>
          <w:sz w:val="20"/>
          <w:szCs w:val="20"/>
        </w:rPr>
        <w:t>instructor-guided presentations</w:t>
      </w:r>
      <w:r w:rsidRPr="00274686">
        <w:rPr>
          <w:rFonts w:ascii="Arial" w:hAnsi="Arial" w:cs="Arial"/>
          <w:bCs/>
          <w:sz w:val="20"/>
          <w:szCs w:val="20"/>
        </w:rPr>
        <w:t xml:space="preserve"> and collaborative activit</w:t>
      </w:r>
      <w:r w:rsidR="00140E2C">
        <w:rPr>
          <w:rFonts w:ascii="Arial" w:hAnsi="Arial" w:cs="Arial"/>
          <w:bCs/>
          <w:sz w:val="20"/>
          <w:szCs w:val="20"/>
        </w:rPr>
        <w:t>ies to assist students’ learning</w:t>
      </w:r>
    </w:p>
    <w:p w14:paraId="6D021533" w14:textId="77777777" w:rsidR="00140E2C" w:rsidRPr="00140E2C" w:rsidRDefault="00140E2C" w:rsidP="00140E2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Share</w:t>
      </w:r>
      <w:r w:rsidRPr="00563E7D">
        <w:rPr>
          <w:rFonts w:ascii="Arial" w:hAnsi="Arial" w:cs="Arial"/>
          <w:bCs/>
          <w:sz w:val="20"/>
          <w:szCs w:val="20"/>
        </w:rPr>
        <w:t xml:space="preserve"> session plans, </w:t>
      </w:r>
      <w:r>
        <w:rPr>
          <w:rFonts w:ascii="Arial" w:hAnsi="Arial" w:cs="Arial"/>
          <w:bCs/>
          <w:sz w:val="20"/>
          <w:szCs w:val="20"/>
        </w:rPr>
        <w:t>presentations</w:t>
      </w:r>
      <w:r w:rsidRPr="00563E7D">
        <w:rPr>
          <w:rFonts w:ascii="Arial" w:hAnsi="Arial" w:cs="Arial"/>
          <w:bCs/>
          <w:sz w:val="20"/>
          <w:szCs w:val="20"/>
        </w:rPr>
        <w:t>, and any other required paperwork</w:t>
      </w:r>
      <w:r>
        <w:rPr>
          <w:rFonts w:ascii="Arial" w:hAnsi="Arial" w:cs="Arial"/>
          <w:bCs/>
          <w:sz w:val="20"/>
          <w:szCs w:val="20"/>
        </w:rPr>
        <w:t xml:space="preserve"> with the instructor before the session</w:t>
      </w:r>
    </w:p>
    <w:p w14:paraId="03F43A32" w14:textId="77777777" w:rsidR="00140E2C" w:rsidRPr="00274686" w:rsidRDefault="00140E2C" w:rsidP="00B1381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274686">
        <w:rPr>
          <w:rFonts w:ascii="Arial" w:hAnsi="Arial" w:cs="Arial"/>
          <w:bCs/>
          <w:sz w:val="20"/>
          <w:szCs w:val="20"/>
        </w:rPr>
        <w:t>Be prepared to facilitate discussions</w:t>
      </w:r>
    </w:p>
    <w:p w14:paraId="4B693C99" w14:textId="77777777" w:rsidR="00263BE9" w:rsidRPr="00563E7D" w:rsidRDefault="00263BE9" w:rsidP="00263BE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563E7D">
        <w:rPr>
          <w:rFonts w:ascii="Arial" w:hAnsi="Arial" w:cs="Arial"/>
          <w:bCs/>
          <w:sz w:val="20"/>
          <w:szCs w:val="20"/>
        </w:rPr>
        <w:t>Accept and embrace the quality and diversity of all students</w:t>
      </w:r>
    </w:p>
    <w:p w14:paraId="1F468869" w14:textId="6E249845" w:rsidR="00263BE9" w:rsidRDefault="00263BE9" w:rsidP="00263BE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563E7D">
        <w:rPr>
          <w:rFonts w:ascii="Arial" w:hAnsi="Arial" w:cs="Arial"/>
          <w:bCs/>
          <w:sz w:val="20"/>
          <w:szCs w:val="20"/>
        </w:rPr>
        <w:t>Create a fun and interesting</w:t>
      </w:r>
      <w:r w:rsidR="00140E2C">
        <w:rPr>
          <w:rFonts w:ascii="Arial" w:hAnsi="Arial" w:cs="Arial"/>
          <w:bCs/>
          <w:sz w:val="20"/>
          <w:szCs w:val="20"/>
        </w:rPr>
        <w:t xml:space="preserve"> collaborative</w:t>
      </w:r>
      <w:r w:rsidRPr="00563E7D">
        <w:rPr>
          <w:rFonts w:ascii="Arial" w:hAnsi="Arial" w:cs="Arial"/>
          <w:bCs/>
          <w:sz w:val="20"/>
          <w:szCs w:val="20"/>
        </w:rPr>
        <w:t xml:space="preserve"> learning environment during the sessions</w:t>
      </w:r>
    </w:p>
    <w:p w14:paraId="0CF2719A" w14:textId="42C0F84C" w:rsidR="000B525B" w:rsidRDefault="000B525B" w:rsidP="00263BE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Act as a mentoring initiatives representative at all times through appropriate conduct</w:t>
      </w:r>
    </w:p>
    <w:p w14:paraId="00025F58" w14:textId="59B1C0B3" w:rsidR="000B525B" w:rsidRPr="00563E7D" w:rsidRDefault="000B525B" w:rsidP="00263BE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Maintain student confidentiality and privacy at all times</w:t>
      </w:r>
    </w:p>
    <w:p w14:paraId="463A3ABE" w14:textId="77777777" w:rsidR="00263BE9" w:rsidRPr="00342366" w:rsidRDefault="00263BE9" w:rsidP="00263BE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42366">
        <w:rPr>
          <w:rFonts w:ascii="Arial" w:hAnsi="Arial" w:cs="Arial"/>
          <w:b/>
          <w:bCs/>
          <w:sz w:val="20"/>
          <w:szCs w:val="20"/>
        </w:rPr>
        <w:t>Communication</w:t>
      </w:r>
    </w:p>
    <w:p w14:paraId="42EC6F0E" w14:textId="77777777" w:rsidR="00263BE9" w:rsidRPr="00563E7D" w:rsidRDefault="00263BE9" w:rsidP="00263BE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563E7D">
        <w:rPr>
          <w:rFonts w:ascii="Arial" w:hAnsi="Arial" w:cs="Arial"/>
          <w:bCs/>
          <w:sz w:val="20"/>
          <w:szCs w:val="20"/>
        </w:rPr>
        <w:t xml:space="preserve">Maintain an excellent working relationship with </w:t>
      </w:r>
      <w:r w:rsidR="003228FD">
        <w:rPr>
          <w:rFonts w:ascii="Arial" w:hAnsi="Arial" w:cs="Arial"/>
          <w:bCs/>
          <w:sz w:val="20"/>
          <w:szCs w:val="20"/>
        </w:rPr>
        <w:t>the</w:t>
      </w:r>
      <w:r w:rsidRPr="00563E7D">
        <w:rPr>
          <w:rFonts w:ascii="Arial" w:hAnsi="Arial" w:cs="Arial"/>
          <w:bCs/>
          <w:sz w:val="20"/>
          <w:szCs w:val="20"/>
        </w:rPr>
        <w:t xml:space="preserve"> instructor</w:t>
      </w:r>
    </w:p>
    <w:p w14:paraId="036D325F" w14:textId="77777777" w:rsidR="00263BE9" w:rsidRPr="00563E7D" w:rsidRDefault="00263BE9" w:rsidP="00263BE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563E7D">
        <w:rPr>
          <w:rFonts w:ascii="Arial" w:hAnsi="Arial" w:cs="Arial"/>
          <w:bCs/>
          <w:sz w:val="20"/>
          <w:szCs w:val="20"/>
        </w:rPr>
        <w:t xml:space="preserve">Maintain communication with </w:t>
      </w:r>
      <w:r w:rsidR="003228FD">
        <w:rPr>
          <w:rFonts w:ascii="Arial" w:hAnsi="Arial" w:cs="Arial"/>
          <w:bCs/>
          <w:sz w:val="20"/>
          <w:szCs w:val="20"/>
        </w:rPr>
        <w:t>the instructor</w:t>
      </w:r>
      <w:r w:rsidRPr="00563E7D">
        <w:rPr>
          <w:rFonts w:ascii="Arial" w:hAnsi="Arial" w:cs="Arial"/>
          <w:bCs/>
          <w:sz w:val="20"/>
          <w:szCs w:val="20"/>
        </w:rPr>
        <w:t xml:space="preserve"> via email and electronic invitations.  This includes checking campus email every weekday and responding to emails with an appropriate amount of time</w:t>
      </w:r>
    </w:p>
    <w:p w14:paraId="0F322887" w14:textId="77777777" w:rsidR="00263BE9" w:rsidRDefault="00263BE9" w:rsidP="00263BE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Cs/>
          <w:sz w:val="20"/>
          <w:szCs w:val="20"/>
        </w:rPr>
      </w:pPr>
      <w:r w:rsidRPr="00563E7D">
        <w:rPr>
          <w:rFonts w:ascii="Arial" w:hAnsi="Arial" w:cs="Arial"/>
          <w:bCs/>
          <w:sz w:val="20"/>
          <w:szCs w:val="20"/>
        </w:rPr>
        <w:t xml:space="preserve">Refer student concerns to the </w:t>
      </w:r>
      <w:r w:rsidR="003228FD">
        <w:rPr>
          <w:rFonts w:ascii="Arial" w:hAnsi="Arial" w:cs="Arial"/>
          <w:bCs/>
          <w:sz w:val="20"/>
          <w:szCs w:val="20"/>
        </w:rPr>
        <w:t>instructor</w:t>
      </w:r>
    </w:p>
    <w:p w14:paraId="1249777F" w14:textId="77777777" w:rsidR="003228FD" w:rsidRPr="00563E7D" w:rsidRDefault="003228FD" w:rsidP="00263BE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Reply </w:t>
      </w:r>
      <w:r w:rsidR="00563CC2">
        <w:rPr>
          <w:rFonts w:ascii="Arial" w:hAnsi="Arial" w:cs="Arial"/>
          <w:bCs/>
          <w:sz w:val="20"/>
          <w:szCs w:val="20"/>
        </w:rPr>
        <w:t xml:space="preserve">to </w:t>
      </w:r>
      <w:r w:rsidR="00274686">
        <w:rPr>
          <w:rFonts w:ascii="Arial" w:hAnsi="Arial" w:cs="Arial"/>
          <w:bCs/>
          <w:sz w:val="20"/>
          <w:szCs w:val="20"/>
        </w:rPr>
        <w:t>mentees’</w:t>
      </w:r>
      <w:r>
        <w:rPr>
          <w:rFonts w:ascii="Arial" w:hAnsi="Arial" w:cs="Arial"/>
          <w:bCs/>
          <w:sz w:val="20"/>
          <w:szCs w:val="20"/>
        </w:rPr>
        <w:t xml:space="preserve"> emails </w:t>
      </w:r>
      <w:r w:rsidRPr="00563E7D">
        <w:rPr>
          <w:rFonts w:ascii="Arial" w:hAnsi="Arial" w:cs="Arial"/>
          <w:bCs/>
          <w:sz w:val="20"/>
          <w:szCs w:val="20"/>
        </w:rPr>
        <w:t>with</w:t>
      </w:r>
      <w:r w:rsidR="00B1559B">
        <w:rPr>
          <w:rFonts w:ascii="Arial" w:hAnsi="Arial" w:cs="Arial"/>
          <w:bCs/>
          <w:sz w:val="20"/>
          <w:szCs w:val="20"/>
        </w:rPr>
        <w:t>in</w:t>
      </w:r>
      <w:r w:rsidRPr="00563E7D">
        <w:rPr>
          <w:rFonts w:ascii="Arial" w:hAnsi="Arial" w:cs="Arial"/>
          <w:bCs/>
          <w:sz w:val="20"/>
          <w:szCs w:val="20"/>
        </w:rPr>
        <w:t xml:space="preserve"> an appropriate amount of time</w:t>
      </w:r>
    </w:p>
    <w:p w14:paraId="2779FC4F" w14:textId="77777777" w:rsidR="00AD1220" w:rsidRPr="00563E7D" w:rsidRDefault="00AD1220">
      <w:pPr>
        <w:rPr>
          <w:rFonts w:ascii="Arial" w:hAnsi="Arial" w:cs="Arial"/>
          <w:sz w:val="20"/>
          <w:szCs w:val="20"/>
        </w:rPr>
      </w:pPr>
    </w:p>
    <w:sectPr w:rsidR="00AD1220" w:rsidRPr="00563E7D" w:rsidSect="007D30D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1DA"/>
    <w:multiLevelType w:val="hybridMultilevel"/>
    <w:tmpl w:val="23444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1992"/>
    <w:multiLevelType w:val="hybridMultilevel"/>
    <w:tmpl w:val="380E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ECA"/>
    <w:multiLevelType w:val="hybridMultilevel"/>
    <w:tmpl w:val="2650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A6323"/>
    <w:multiLevelType w:val="hybridMultilevel"/>
    <w:tmpl w:val="EECC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63E87"/>
    <w:multiLevelType w:val="hybridMultilevel"/>
    <w:tmpl w:val="277C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21BF6"/>
    <w:multiLevelType w:val="hybridMultilevel"/>
    <w:tmpl w:val="C9C4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43141"/>
    <w:multiLevelType w:val="hybridMultilevel"/>
    <w:tmpl w:val="A8C0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E2A35"/>
    <w:multiLevelType w:val="hybridMultilevel"/>
    <w:tmpl w:val="CF7C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tbQ0NjA0tzA1NTFT0lEKTi0uzszPAykwrQUA5ImsiCwAAAA="/>
  </w:docVars>
  <w:rsids>
    <w:rsidRoot w:val="00263BE9"/>
    <w:rsid w:val="00096BB2"/>
    <w:rsid w:val="000B525B"/>
    <w:rsid w:val="00140E2C"/>
    <w:rsid w:val="001C4A01"/>
    <w:rsid w:val="0022054D"/>
    <w:rsid w:val="00263BE9"/>
    <w:rsid w:val="00274686"/>
    <w:rsid w:val="00280C9A"/>
    <w:rsid w:val="002B33C0"/>
    <w:rsid w:val="003228FD"/>
    <w:rsid w:val="00342366"/>
    <w:rsid w:val="00563CC2"/>
    <w:rsid w:val="00563E7D"/>
    <w:rsid w:val="005B1FF3"/>
    <w:rsid w:val="006A5889"/>
    <w:rsid w:val="00711AE3"/>
    <w:rsid w:val="00715D88"/>
    <w:rsid w:val="007903AD"/>
    <w:rsid w:val="009940B4"/>
    <w:rsid w:val="00A06F54"/>
    <w:rsid w:val="00AD1220"/>
    <w:rsid w:val="00B1559B"/>
    <w:rsid w:val="00B81C3B"/>
    <w:rsid w:val="00BA28C8"/>
    <w:rsid w:val="00C917B2"/>
    <w:rsid w:val="00E77FB8"/>
    <w:rsid w:val="00EC4805"/>
    <w:rsid w:val="00F7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6D50"/>
  <w15:chartTrackingRefBased/>
  <w15:docId w15:val="{1D8094E2-38B5-48EB-8C32-565E27A6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BE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BE9"/>
    <w:pPr>
      <w:ind w:left="720"/>
      <w:contextualSpacing/>
    </w:pPr>
  </w:style>
  <w:style w:type="paragraph" w:styleId="NoSpacing">
    <w:name w:val="No Spacing"/>
    <w:uiPriority w:val="1"/>
    <w:qFormat/>
    <w:rsid w:val="00263BE9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5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889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889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8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Mithun, Shamima</dc:creator>
  <cp:keywords/>
  <dc:description/>
  <cp:lastModifiedBy>Mithun, Shamima</cp:lastModifiedBy>
  <cp:revision>4</cp:revision>
  <dcterms:created xsi:type="dcterms:W3CDTF">2022-06-29T17:57:00Z</dcterms:created>
  <dcterms:modified xsi:type="dcterms:W3CDTF">2022-07-01T16:30:00Z</dcterms:modified>
</cp:coreProperties>
</file>