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A4A" w:rsidRPr="00514A4A" w:rsidRDefault="00514A4A" w:rsidP="00514A4A">
      <w:pPr>
        <w:widowControl/>
        <w:jc w:val="left"/>
        <w:outlineLvl w:val="0"/>
        <w:rPr>
          <w:rFonts w:ascii="微软雅黑" w:eastAsia="微软雅黑" w:hAnsi="微软雅黑" w:cs="宋体"/>
          <w:color w:val="666666"/>
          <w:kern w:val="0"/>
          <w:sz w:val="18"/>
          <w:szCs w:val="18"/>
        </w:rPr>
      </w:pPr>
      <w:bookmarkStart w:id="0" w:name="_GoBack"/>
      <w:bookmarkEnd w:id="0"/>
      <w:r w:rsidRPr="00514A4A">
        <w:rPr>
          <w:rFonts w:ascii="微软雅黑" w:eastAsia="微软雅黑" w:hAnsi="微软雅黑" w:cs="宋体" w:hint="eastAsia"/>
          <w:b/>
          <w:bCs/>
          <w:color w:val="333333"/>
          <w:kern w:val="36"/>
          <w:sz w:val="30"/>
          <w:szCs w:val="30"/>
        </w:rPr>
        <w:t>试题1(2017年上半年试题46)</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 xml:space="preserve">假设某文件系统的文件索引表有i-addr[0]，i-addr[1] ，...， i-addr[7]共 8个地址项，每个地址项大小为 4 字节，其中 5 </w:t>
      </w:r>
      <w:proofErr w:type="gramStart"/>
      <w:r w:rsidRPr="00514A4A">
        <w:rPr>
          <w:rFonts w:ascii="微软雅黑" w:eastAsia="微软雅黑" w:hAnsi="微软雅黑" w:cs="宋体" w:hint="eastAsia"/>
          <w:color w:val="444444"/>
          <w:kern w:val="0"/>
          <w:sz w:val="24"/>
          <w:szCs w:val="24"/>
        </w:rPr>
        <w:t>个</w:t>
      </w:r>
      <w:proofErr w:type="gramEnd"/>
      <w:r w:rsidRPr="00514A4A">
        <w:rPr>
          <w:rFonts w:ascii="微软雅黑" w:eastAsia="微软雅黑" w:hAnsi="微软雅黑" w:cs="宋体" w:hint="eastAsia"/>
          <w:color w:val="444444"/>
          <w:kern w:val="0"/>
          <w:sz w:val="24"/>
          <w:szCs w:val="24"/>
        </w:rPr>
        <w:t>地址项 （i-addr[0]~i-addr[4] )为直接地址索引，2个地址项 (i-addr[5]~i-addr[6])是一级间接地址索引，1个地址项 (i-addr[7] )是二级间接地址索引，磁盘索引块和磁盘数据块大小均为1KB。若要访问文件的</w:t>
      </w:r>
      <w:proofErr w:type="gramStart"/>
      <w:r w:rsidRPr="00514A4A">
        <w:rPr>
          <w:rFonts w:ascii="微软雅黑" w:eastAsia="微软雅黑" w:hAnsi="微软雅黑" w:cs="宋体" w:hint="eastAsia"/>
          <w:color w:val="444444"/>
          <w:kern w:val="0"/>
          <w:sz w:val="24"/>
          <w:szCs w:val="24"/>
        </w:rPr>
        <w:t>逻辑块号分别</w:t>
      </w:r>
      <w:proofErr w:type="gramEnd"/>
      <w:r w:rsidRPr="00514A4A">
        <w:rPr>
          <w:rFonts w:ascii="微软雅黑" w:eastAsia="微软雅黑" w:hAnsi="微软雅黑" w:cs="宋体" w:hint="eastAsia"/>
          <w:color w:val="444444"/>
          <w:kern w:val="0"/>
          <w:sz w:val="24"/>
          <w:szCs w:val="24"/>
        </w:rPr>
        <w:t>为5和518，则系统应分别采用（  ）。</w:t>
      </w:r>
      <w:r w:rsidRPr="00514A4A">
        <w:rPr>
          <w:rFonts w:ascii="微软雅黑" w:eastAsia="微软雅黑" w:hAnsi="微软雅黑" w:cs="宋体" w:hint="eastAsia"/>
          <w:color w:val="444444"/>
          <w:kern w:val="0"/>
          <w:sz w:val="24"/>
          <w:szCs w:val="24"/>
        </w:rPr>
        <w:br/>
        <w:t>A.直接地址索引和一级间接地址索引</w:t>
      </w:r>
      <w:r w:rsidRPr="00514A4A">
        <w:rPr>
          <w:rFonts w:ascii="微软雅黑" w:eastAsia="微软雅黑" w:hAnsi="微软雅黑" w:cs="宋体" w:hint="eastAsia"/>
          <w:color w:val="444444"/>
          <w:kern w:val="0"/>
          <w:sz w:val="24"/>
          <w:szCs w:val="24"/>
        </w:rPr>
        <w:br/>
        <w:t>B.直接地址索引和二级间接地址索引</w:t>
      </w:r>
      <w:r w:rsidRPr="00514A4A">
        <w:rPr>
          <w:rFonts w:ascii="微软雅黑" w:eastAsia="微软雅黑" w:hAnsi="微软雅黑" w:cs="宋体" w:hint="eastAsia"/>
          <w:color w:val="444444"/>
          <w:kern w:val="0"/>
          <w:sz w:val="24"/>
          <w:szCs w:val="24"/>
        </w:rPr>
        <w:br/>
        <w:t>C.一级间接地址索引和二级间接地址索引</w:t>
      </w:r>
      <w:r w:rsidRPr="00514A4A">
        <w:rPr>
          <w:rFonts w:ascii="微软雅黑" w:eastAsia="微软雅黑" w:hAnsi="微软雅黑" w:cs="宋体" w:hint="eastAsia"/>
          <w:color w:val="444444"/>
          <w:kern w:val="0"/>
          <w:sz w:val="24"/>
          <w:szCs w:val="24"/>
        </w:rPr>
        <w:br/>
        <w:t>D.二级间接地址索引和一级间接地址索引</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依题意，有5个地址项为直接地址索引，所以直接地址索引涉及到的</w:t>
      </w:r>
      <w:proofErr w:type="gramStart"/>
      <w:r w:rsidRPr="00514A4A">
        <w:rPr>
          <w:rFonts w:ascii="微软雅黑" w:eastAsia="微软雅黑" w:hAnsi="微软雅黑" w:cs="宋体" w:hint="eastAsia"/>
          <w:color w:val="444444"/>
          <w:kern w:val="0"/>
          <w:sz w:val="24"/>
          <w:szCs w:val="24"/>
        </w:rPr>
        <w:t>逻辑块号为</w:t>
      </w:r>
      <w:proofErr w:type="gramEnd"/>
      <w:r w:rsidRPr="00514A4A">
        <w:rPr>
          <w:rFonts w:ascii="微软雅黑" w:eastAsia="微软雅黑" w:hAnsi="微软雅黑" w:cs="宋体" w:hint="eastAsia"/>
          <w:color w:val="444444"/>
          <w:kern w:val="0"/>
          <w:sz w:val="24"/>
          <w:szCs w:val="24"/>
        </w:rPr>
        <w:t>：0-4。</w:t>
      </w:r>
      <w:r w:rsidRPr="00514A4A">
        <w:rPr>
          <w:rFonts w:ascii="微软雅黑" w:eastAsia="微软雅黑" w:hAnsi="微软雅黑" w:cs="宋体" w:hint="eastAsia"/>
          <w:color w:val="444444"/>
          <w:kern w:val="0"/>
          <w:sz w:val="24"/>
          <w:szCs w:val="24"/>
        </w:rPr>
        <w:br/>
        <w:t>         2个地址项为一级间接索引，每个一级间接索引结点对应的逻辑块个数为：1KB/4B=256个。所以一级间接索引涉及到的</w:t>
      </w:r>
      <w:proofErr w:type="gramStart"/>
      <w:r w:rsidRPr="00514A4A">
        <w:rPr>
          <w:rFonts w:ascii="微软雅黑" w:eastAsia="微软雅黑" w:hAnsi="微软雅黑" w:cs="宋体" w:hint="eastAsia"/>
          <w:color w:val="444444"/>
          <w:kern w:val="0"/>
          <w:sz w:val="24"/>
          <w:szCs w:val="24"/>
        </w:rPr>
        <w:t>逻辑块号为</w:t>
      </w:r>
      <w:proofErr w:type="gramEnd"/>
      <w:r w:rsidRPr="00514A4A">
        <w:rPr>
          <w:rFonts w:ascii="微软雅黑" w:eastAsia="微软雅黑" w:hAnsi="微软雅黑" w:cs="宋体" w:hint="eastAsia"/>
          <w:color w:val="444444"/>
          <w:kern w:val="0"/>
          <w:sz w:val="24"/>
          <w:szCs w:val="24"/>
        </w:rPr>
        <w:t>：5-516。</w:t>
      </w:r>
      <w:r w:rsidRPr="00514A4A">
        <w:rPr>
          <w:rFonts w:ascii="微软雅黑" w:eastAsia="微软雅黑" w:hAnsi="微软雅黑" w:cs="宋体" w:hint="eastAsia"/>
          <w:color w:val="444444"/>
          <w:kern w:val="0"/>
          <w:sz w:val="24"/>
          <w:szCs w:val="24"/>
        </w:rPr>
        <w:br/>
        <w:t>         二级间接索引所对应的</w:t>
      </w:r>
      <w:proofErr w:type="gramStart"/>
      <w:r w:rsidRPr="00514A4A">
        <w:rPr>
          <w:rFonts w:ascii="微软雅黑" w:eastAsia="微软雅黑" w:hAnsi="微软雅黑" w:cs="宋体" w:hint="eastAsia"/>
          <w:color w:val="444444"/>
          <w:kern w:val="0"/>
          <w:sz w:val="24"/>
          <w:szCs w:val="24"/>
        </w:rPr>
        <w:t>逻辑块号即</w:t>
      </w:r>
      <w:proofErr w:type="gramEnd"/>
      <w:r w:rsidRPr="00514A4A">
        <w:rPr>
          <w:rFonts w:ascii="微软雅黑" w:eastAsia="微软雅黑" w:hAnsi="微软雅黑" w:cs="宋体" w:hint="eastAsia"/>
          <w:color w:val="444444"/>
          <w:kern w:val="0"/>
          <w:sz w:val="24"/>
          <w:szCs w:val="24"/>
        </w:rPr>
        <w:t>为：517以上。</w:t>
      </w:r>
      <w:r w:rsidRPr="00514A4A">
        <w:rPr>
          <w:rFonts w:ascii="微软雅黑" w:eastAsia="微软雅黑" w:hAnsi="微软雅黑" w:cs="宋体" w:hint="eastAsia"/>
          <w:color w:val="444444"/>
          <w:kern w:val="0"/>
          <w:sz w:val="24"/>
          <w:szCs w:val="24"/>
        </w:rPr>
        <w:br/>
        <w:t>         所以</w:t>
      </w:r>
      <w:proofErr w:type="gramStart"/>
      <w:r w:rsidRPr="00514A4A">
        <w:rPr>
          <w:rFonts w:ascii="微软雅黑" w:eastAsia="微软雅黑" w:hAnsi="微软雅黑" w:cs="宋体" w:hint="eastAsia"/>
          <w:color w:val="444444"/>
          <w:kern w:val="0"/>
          <w:sz w:val="24"/>
          <w:szCs w:val="24"/>
        </w:rPr>
        <w:t>逻辑块号</w:t>
      </w:r>
      <w:proofErr w:type="gramEnd"/>
      <w:r w:rsidRPr="00514A4A">
        <w:rPr>
          <w:rFonts w:ascii="微软雅黑" w:eastAsia="微软雅黑" w:hAnsi="微软雅黑" w:cs="宋体" w:hint="eastAsia"/>
          <w:color w:val="444444"/>
          <w:kern w:val="0"/>
          <w:sz w:val="24"/>
          <w:szCs w:val="24"/>
        </w:rPr>
        <w:t>5与518分别对应：一级间接索引与二级间接索引。</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试题2(2017年上半年试题47-48)</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 xml:space="preserve">在一个单CPU的计算机系统中，采用可剥夺式(也称抢占式)优先级的进程调度方案，且所有任务可以并行使用I/O 设备。下表列出了三个任务T1、 T2 、T3 </w:t>
      </w:r>
      <w:r w:rsidRPr="00514A4A">
        <w:rPr>
          <w:rFonts w:ascii="微软雅黑" w:eastAsia="微软雅黑" w:hAnsi="微软雅黑" w:cs="宋体" w:hint="eastAsia"/>
          <w:color w:val="444444"/>
          <w:kern w:val="0"/>
          <w:sz w:val="24"/>
          <w:szCs w:val="24"/>
        </w:rPr>
        <w:lastRenderedPageBreak/>
        <w:t>的优先级、独立运行时占用CPU和I/O设备的时间。如果操作系统的开销忽略不计，这三个任务从同时启动到全部结束的总时间为（  ）ms ，CPU 的空闲时间共有（  ）ms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140"/>
        <w:gridCol w:w="4530"/>
      </w:tblGrid>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任务</w:t>
            </w:r>
          </w:p>
        </w:tc>
        <w:tc>
          <w:tcPr>
            <w:tcW w:w="114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优先级</w:t>
            </w:r>
          </w:p>
        </w:tc>
        <w:tc>
          <w:tcPr>
            <w:tcW w:w="453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每个任务独立运行时所需的时间</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T1</w:t>
            </w:r>
          </w:p>
        </w:tc>
        <w:tc>
          <w:tcPr>
            <w:tcW w:w="114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高</w:t>
            </w:r>
          </w:p>
        </w:tc>
        <w:tc>
          <w:tcPr>
            <w:tcW w:w="4530" w:type="dxa"/>
            <w:vMerge w:val="restart"/>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对每个任务：</w:t>
            </w:r>
            <w:r w:rsidRPr="00514A4A">
              <w:rPr>
                <w:rFonts w:ascii="宋体" w:eastAsia="宋体" w:hAnsi="宋体" w:cs="宋体"/>
                <w:kern w:val="0"/>
                <w:sz w:val="24"/>
                <w:szCs w:val="24"/>
              </w:rPr>
              <w:br/>
              <w:t>占用CPU15ms,I/O 18ms,再占有CPU 8ms</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T2</w:t>
            </w:r>
          </w:p>
        </w:tc>
        <w:tc>
          <w:tcPr>
            <w:tcW w:w="114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中</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T3</w:t>
            </w:r>
          </w:p>
        </w:tc>
        <w:tc>
          <w:tcPr>
            <w:tcW w:w="114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left"/>
              <w:rPr>
                <w:rFonts w:ascii="宋体" w:eastAsia="宋体" w:hAnsi="宋体" w:cs="宋体"/>
                <w:kern w:val="0"/>
                <w:sz w:val="24"/>
                <w:szCs w:val="24"/>
              </w:rPr>
            </w:pPr>
            <w:r w:rsidRPr="00514A4A">
              <w:rPr>
                <w:rFonts w:ascii="宋体" w:eastAsia="宋体" w:hAnsi="宋体" w:cs="宋体"/>
                <w:kern w:val="0"/>
                <w:sz w:val="24"/>
                <w:szCs w:val="24"/>
              </w:rPr>
              <w:t>低</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p>
        </w:tc>
      </w:tr>
    </w:tbl>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br/>
        <w:t>A.41 </w:t>
      </w:r>
      <w:r w:rsidRPr="00514A4A">
        <w:rPr>
          <w:rFonts w:ascii="微软雅黑" w:eastAsia="微软雅黑" w:hAnsi="微软雅黑" w:cs="宋体" w:hint="eastAsia"/>
          <w:color w:val="444444"/>
          <w:kern w:val="0"/>
          <w:sz w:val="24"/>
          <w:szCs w:val="24"/>
        </w:rPr>
        <w:br/>
        <w:t>B.71 </w:t>
      </w:r>
      <w:r w:rsidRPr="00514A4A">
        <w:rPr>
          <w:rFonts w:ascii="微软雅黑" w:eastAsia="微软雅黑" w:hAnsi="微软雅黑" w:cs="宋体" w:hint="eastAsia"/>
          <w:color w:val="444444"/>
          <w:kern w:val="0"/>
          <w:sz w:val="24"/>
          <w:szCs w:val="24"/>
        </w:rPr>
        <w:br/>
        <w:t>C.90 </w:t>
      </w:r>
      <w:r w:rsidRPr="00514A4A">
        <w:rPr>
          <w:rFonts w:ascii="微软雅黑" w:eastAsia="微软雅黑" w:hAnsi="微软雅黑" w:cs="宋体" w:hint="eastAsia"/>
          <w:color w:val="444444"/>
          <w:kern w:val="0"/>
          <w:sz w:val="24"/>
          <w:szCs w:val="24"/>
        </w:rPr>
        <w:br/>
        <w:t>D.123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A.15 </w:t>
      </w:r>
      <w:r w:rsidRPr="00514A4A">
        <w:rPr>
          <w:rFonts w:ascii="微软雅黑" w:eastAsia="微软雅黑" w:hAnsi="微软雅黑" w:cs="宋体" w:hint="eastAsia"/>
          <w:color w:val="444444"/>
          <w:kern w:val="0"/>
          <w:sz w:val="24"/>
          <w:szCs w:val="24"/>
        </w:rPr>
        <w:br/>
        <w:t>B.18 </w:t>
      </w:r>
      <w:r w:rsidRPr="00514A4A">
        <w:rPr>
          <w:rFonts w:ascii="微软雅黑" w:eastAsia="微软雅黑" w:hAnsi="微软雅黑" w:cs="宋体" w:hint="eastAsia"/>
          <w:color w:val="444444"/>
          <w:kern w:val="0"/>
          <w:sz w:val="24"/>
          <w:szCs w:val="24"/>
        </w:rPr>
        <w:br/>
        <w:t>C.24 </w:t>
      </w:r>
      <w:r w:rsidRPr="00514A4A">
        <w:rPr>
          <w:rFonts w:ascii="微软雅黑" w:eastAsia="微软雅黑" w:hAnsi="微软雅黑" w:cs="宋体" w:hint="eastAsia"/>
          <w:color w:val="444444"/>
          <w:kern w:val="0"/>
          <w:sz w:val="24"/>
          <w:szCs w:val="24"/>
        </w:rPr>
        <w:br/>
        <w:t>D.54</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本题通过画时空图求解。</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236220"/>
            <wp:effectExtent l="0" t="0" r="0" b="0"/>
            <wp:docPr id="27" name="图片 27" descr="http://www.educity.cn/tiku/uploadfiles/2017-05/2c0919ec5bf94cbbb8e06432aa25e82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5/2c0919ec5bf94cbbb8e06432aa25e82c_.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0" cy="23622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t> </w:t>
      </w:r>
      <w:r w:rsidRPr="00514A4A">
        <w:rPr>
          <w:rFonts w:ascii="微软雅黑" w:eastAsia="微软雅黑" w:hAnsi="微软雅黑" w:cs="宋体" w:hint="eastAsia"/>
          <w:color w:val="444444"/>
          <w:kern w:val="0"/>
          <w:sz w:val="24"/>
          <w:szCs w:val="24"/>
        </w:rPr>
        <w:br/>
        <w:t>不过本题求出的三个任务总时长应为：87，它与90最接近，所以选C。</w:t>
      </w:r>
      <w:r w:rsidRPr="00514A4A">
        <w:rPr>
          <w:rFonts w:ascii="微软雅黑" w:eastAsia="微软雅黑" w:hAnsi="微软雅黑" w:cs="宋体" w:hint="eastAsia"/>
          <w:color w:val="444444"/>
          <w:kern w:val="0"/>
          <w:sz w:val="24"/>
          <w:szCs w:val="24"/>
        </w:rPr>
        <w:br/>
        <w:t>CPU空闲时间为：18ms。</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lastRenderedPageBreak/>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（47）C（48）B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试题3(2017年上半年试题49-51)</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 、P2、P3、P4、P5 和 P6 的</w:t>
      </w:r>
      <w:proofErr w:type="gramStart"/>
      <w:r w:rsidRPr="00514A4A">
        <w:rPr>
          <w:rFonts w:ascii="微软雅黑" w:eastAsia="微软雅黑" w:hAnsi="微软雅黑" w:cs="宋体" w:hint="eastAsia"/>
          <w:color w:val="444444"/>
          <w:kern w:val="0"/>
          <w:sz w:val="24"/>
          <w:szCs w:val="24"/>
        </w:rPr>
        <w:t>前趋图如下</w:t>
      </w:r>
      <w:proofErr w:type="gramEnd"/>
      <w:r w:rsidRPr="00514A4A">
        <w:rPr>
          <w:rFonts w:ascii="微软雅黑" w:eastAsia="微软雅黑" w:hAnsi="微软雅黑" w:cs="宋体" w:hint="eastAsia"/>
          <w:color w:val="444444"/>
          <w:kern w:val="0"/>
          <w:sz w:val="24"/>
          <w:szCs w:val="24"/>
        </w:rPr>
        <w:t>所示:</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352800" cy="762000"/>
            <wp:effectExtent l="0" t="0" r="0" b="0"/>
            <wp:docPr id="26" name="图片 26" descr="http://www.educity.cn/tiku/uploadfiles/2017-05/72d96c61b87549f3ab6f5e906f8eac7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5/72d96c61b87549f3ab6f5e906f8eac7e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br/>
        <w:t>若用 PV 操作控制这6个进程的同步与互斥的程序如下，那么程序中的空①和空②处应分别为（  ）; 空③和空④处应分别为（  ）;空⑤和空⑥处应分别为（  ）。</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074920" cy="2194560"/>
            <wp:effectExtent l="0" t="0" r="0" b="0"/>
            <wp:docPr id="25" name="图片 25" descr="http://www.educity.cn/tiku/uploadfiles/2017-09/61fe774501bb4c0fb547c2249636ec2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61fe774501bb4c0fb547c2249636ec2a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19456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br/>
        <w:t>A. V (S1) V (S2) 和 P (S2)</w:t>
      </w:r>
      <w:r w:rsidRPr="00514A4A">
        <w:rPr>
          <w:rFonts w:ascii="微软雅黑" w:eastAsia="微软雅黑" w:hAnsi="微软雅黑" w:cs="宋体" w:hint="eastAsia"/>
          <w:color w:val="444444"/>
          <w:kern w:val="0"/>
          <w:sz w:val="24"/>
          <w:szCs w:val="24"/>
        </w:rPr>
        <w:br/>
        <w:t>B. P (S1) P (S2) 和 V (S2)</w:t>
      </w:r>
      <w:r w:rsidRPr="00514A4A">
        <w:rPr>
          <w:rFonts w:ascii="微软雅黑" w:eastAsia="微软雅黑" w:hAnsi="微软雅黑" w:cs="宋体" w:hint="eastAsia"/>
          <w:color w:val="444444"/>
          <w:kern w:val="0"/>
          <w:sz w:val="24"/>
          <w:szCs w:val="24"/>
        </w:rPr>
        <w:br/>
        <w:t>C. V (S1) V (S2) 和 P (S1)</w:t>
      </w:r>
      <w:r w:rsidRPr="00514A4A">
        <w:rPr>
          <w:rFonts w:ascii="微软雅黑" w:eastAsia="微软雅黑" w:hAnsi="微软雅黑" w:cs="宋体" w:hint="eastAsia"/>
          <w:color w:val="444444"/>
          <w:kern w:val="0"/>
          <w:sz w:val="24"/>
          <w:szCs w:val="24"/>
        </w:rPr>
        <w:br/>
        <w:t>D. P (S1) P (S2) 和 V (S1)</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 V (S3) 和 V (S5) V (S6)</w:t>
      </w:r>
      <w:r w:rsidRPr="00514A4A">
        <w:rPr>
          <w:rFonts w:ascii="微软雅黑" w:eastAsia="微软雅黑" w:hAnsi="微软雅黑" w:cs="宋体" w:hint="eastAsia"/>
          <w:color w:val="444444"/>
          <w:kern w:val="0"/>
          <w:sz w:val="24"/>
          <w:szCs w:val="24"/>
        </w:rPr>
        <w:br/>
        <w:t>B. P (S3) 和 V (S5) V (S6)</w:t>
      </w:r>
      <w:r w:rsidRPr="00514A4A">
        <w:rPr>
          <w:rFonts w:ascii="微软雅黑" w:eastAsia="微软雅黑" w:hAnsi="微软雅黑" w:cs="宋体" w:hint="eastAsia"/>
          <w:color w:val="444444"/>
          <w:kern w:val="0"/>
          <w:sz w:val="24"/>
          <w:szCs w:val="24"/>
        </w:rPr>
        <w:br/>
        <w:t>C. V (S3) 和 P (S5) P (S6)</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D. P (S3) 和 P (S5) P (S6)</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 P (S6) 和 P (S7) V (S8)</w:t>
      </w:r>
      <w:r w:rsidRPr="00514A4A">
        <w:rPr>
          <w:rFonts w:ascii="微软雅黑" w:eastAsia="微软雅黑" w:hAnsi="微软雅黑" w:cs="宋体" w:hint="eastAsia"/>
          <w:color w:val="444444"/>
          <w:kern w:val="0"/>
          <w:sz w:val="24"/>
          <w:szCs w:val="24"/>
        </w:rPr>
        <w:br/>
        <w:t>B. V (S6) 和 V (S7) V (S8)</w:t>
      </w:r>
      <w:r w:rsidRPr="00514A4A">
        <w:rPr>
          <w:rFonts w:ascii="微软雅黑" w:eastAsia="微软雅黑" w:hAnsi="微软雅黑" w:cs="宋体" w:hint="eastAsia"/>
          <w:color w:val="444444"/>
          <w:kern w:val="0"/>
          <w:sz w:val="24"/>
          <w:szCs w:val="24"/>
        </w:rPr>
        <w:br/>
        <w:t>C. P (S6) 和 P (S7) P (S8)</w:t>
      </w:r>
      <w:r w:rsidRPr="00514A4A">
        <w:rPr>
          <w:rFonts w:ascii="微软雅黑" w:eastAsia="微软雅黑" w:hAnsi="微软雅黑" w:cs="宋体" w:hint="eastAsia"/>
          <w:color w:val="444444"/>
          <w:kern w:val="0"/>
          <w:sz w:val="24"/>
          <w:szCs w:val="24"/>
        </w:rPr>
        <w:br/>
        <w:t>D. V (S7) 和 P (S7) P (S8)</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本题是操作系统部分经典考题。</w:t>
      </w:r>
      <w:r w:rsidRPr="00514A4A">
        <w:rPr>
          <w:rFonts w:ascii="微软雅黑" w:eastAsia="微软雅黑" w:hAnsi="微软雅黑" w:cs="宋体" w:hint="eastAsia"/>
          <w:color w:val="444444"/>
          <w:kern w:val="0"/>
          <w:sz w:val="24"/>
          <w:szCs w:val="24"/>
        </w:rPr>
        <w:br/>
        <w:t>在本题的图中，结点代表进程，</w:t>
      </w:r>
      <w:proofErr w:type="gramStart"/>
      <w:r w:rsidRPr="00514A4A">
        <w:rPr>
          <w:rFonts w:ascii="微软雅黑" w:eastAsia="微软雅黑" w:hAnsi="微软雅黑" w:cs="宋体" w:hint="eastAsia"/>
          <w:color w:val="444444"/>
          <w:kern w:val="0"/>
          <w:sz w:val="24"/>
          <w:szCs w:val="24"/>
        </w:rPr>
        <w:t>而箭线</w:t>
      </w:r>
      <w:proofErr w:type="gramEnd"/>
      <w:r w:rsidRPr="00514A4A">
        <w:rPr>
          <w:rFonts w:ascii="微软雅黑" w:eastAsia="微软雅黑" w:hAnsi="微软雅黑" w:cs="宋体" w:hint="eastAsia"/>
          <w:color w:val="444444"/>
          <w:kern w:val="0"/>
          <w:sz w:val="24"/>
          <w:szCs w:val="24"/>
        </w:rPr>
        <w:t>代表信号量，</w:t>
      </w:r>
      <w:proofErr w:type="gramStart"/>
      <w:r w:rsidRPr="00514A4A">
        <w:rPr>
          <w:rFonts w:ascii="微软雅黑" w:eastAsia="微软雅黑" w:hAnsi="微软雅黑" w:cs="宋体" w:hint="eastAsia"/>
          <w:color w:val="444444"/>
          <w:kern w:val="0"/>
          <w:sz w:val="24"/>
          <w:szCs w:val="24"/>
        </w:rPr>
        <w:t>若箭线</w:t>
      </w:r>
      <w:proofErr w:type="gramEnd"/>
      <w:r w:rsidRPr="00514A4A">
        <w:rPr>
          <w:rFonts w:ascii="微软雅黑" w:eastAsia="微软雅黑" w:hAnsi="微软雅黑" w:cs="宋体" w:hint="eastAsia"/>
          <w:color w:val="444444"/>
          <w:kern w:val="0"/>
          <w:sz w:val="24"/>
          <w:szCs w:val="24"/>
        </w:rPr>
        <w:t>从某结点引出，则本结点对应的进程末尾应有对该信号量的V操作，相反，若</w:t>
      </w:r>
      <w:proofErr w:type="gramStart"/>
      <w:r w:rsidRPr="00514A4A">
        <w:rPr>
          <w:rFonts w:ascii="微软雅黑" w:eastAsia="微软雅黑" w:hAnsi="微软雅黑" w:cs="宋体" w:hint="eastAsia"/>
          <w:color w:val="444444"/>
          <w:kern w:val="0"/>
          <w:sz w:val="24"/>
          <w:szCs w:val="24"/>
        </w:rPr>
        <w:t>一个箭线指向</w:t>
      </w:r>
      <w:proofErr w:type="gramEnd"/>
      <w:r w:rsidRPr="00514A4A">
        <w:rPr>
          <w:rFonts w:ascii="微软雅黑" w:eastAsia="微软雅黑" w:hAnsi="微软雅黑" w:cs="宋体" w:hint="eastAsia"/>
          <w:color w:val="444444"/>
          <w:kern w:val="0"/>
          <w:sz w:val="24"/>
          <w:szCs w:val="24"/>
        </w:rPr>
        <w:t>某结点，则该结点对应的进程开始处应有P操作。根据此判断原则可知：空①和空②对应的PV操作为：V（）V（）P（）。此时备选答案中的B与D选项可排除。进一步分析，P1引出的两个信号量分别为S1与S2，其中P（S2）已在P3中出现，所以P2开始位置只能是P（S1）。所以空①和空②对应的PV操作为：V (S1) V (S2) 和 P (S1)。</w:t>
      </w:r>
      <w:proofErr w:type="gramStart"/>
      <w:r w:rsidRPr="00514A4A">
        <w:rPr>
          <w:rFonts w:ascii="微软雅黑" w:eastAsia="微软雅黑" w:hAnsi="微软雅黑" w:cs="宋体" w:hint="eastAsia"/>
          <w:color w:val="444444"/>
          <w:kern w:val="0"/>
          <w:sz w:val="24"/>
          <w:szCs w:val="24"/>
        </w:rPr>
        <w:t>其余几空同理</w:t>
      </w:r>
      <w:proofErr w:type="gramEnd"/>
      <w:r w:rsidRPr="00514A4A">
        <w:rPr>
          <w:rFonts w:ascii="微软雅黑" w:eastAsia="微软雅黑" w:hAnsi="微软雅黑" w:cs="宋体" w:hint="eastAsia"/>
          <w:color w:val="444444"/>
          <w:kern w:val="0"/>
          <w:sz w:val="24"/>
          <w:szCs w:val="24"/>
        </w:rPr>
        <w:t>可得。</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（49）C（50）B（51）D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试题4(2016年上半年试题18)</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计算机系统中有多种实现数据输入和输出的控制方式，其中占用CPU时间最多的是（  ）。A.程序查询方式 </w:t>
      </w:r>
      <w:r w:rsidRPr="00514A4A">
        <w:rPr>
          <w:rFonts w:ascii="微软雅黑" w:eastAsia="微软雅黑" w:hAnsi="微软雅黑" w:cs="宋体" w:hint="eastAsia"/>
          <w:color w:val="444444"/>
          <w:kern w:val="0"/>
          <w:sz w:val="24"/>
          <w:szCs w:val="24"/>
        </w:rPr>
        <w:br/>
        <w:t>B.中断方式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C.DMA方式 </w:t>
      </w:r>
      <w:r w:rsidRPr="00514A4A">
        <w:rPr>
          <w:rFonts w:ascii="微软雅黑" w:eastAsia="微软雅黑" w:hAnsi="微软雅黑" w:cs="宋体" w:hint="eastAsia"/>
          <w:color w:val="444444"/>
          <w:kern w:val="0"/>
          <w:sz w:val="24"/>
          <w:szCs w:val="24"/>
        </w:rPr>
        <w:br/>
        <w:t>D.缓冲方式</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在计算机中，I/O系统可以有5种不同的工作方式，分别是程序控制方式、程序中断方式、DMA工作方式、通道方式、I/O处理机。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从程序控制方式到I/O处理机，CPU的介入程度，消耗CPU资源数呈递减的趋势。</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（18）A</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试题5(2016年上半年试题46-47)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某文件管理系统在磁盘上建立</w:t>
      </w:r>
      <w:proofErr w:type="gramStart"/>
      <w:r w:rsidRPr="00514A4A">
        <w:rPr>
          <w:rFonts w:ascii="微软雅黑" w:eastAsia="微软雅黑" w:hAnsi="微软雅黑" w:cs="宋体" w:hint="eastAsia"/>
          <w:color w:val="444444"/>
          <w:kern w:val="0"/>
          <w:sz w:val="24"/>
          <w:szCs w:val="24"/>
        </w:rPr>
        <w:t>了位示图</w:t>
      </w:r>
      <w:proofErr w:type="gramEnd"/>
      <w:r w:rsidRPr="00514A4A">
        <w:rPr>
          <w:rFonts w:ascii="微软雅黑" w:eastAsia="微软雅黑" w:hAnsi="微软雅黑" w:cs="宋体" w:hint="eastAsia"/>
          <w:color w:val="444444"/>
          <w:kern w:val="0"/>
          <w:sz w:val="24"/>
          <w:szCs w:val="24"/>
        </w:rPr>
        <w:t>(bitmap)，记录磁盘的使用情况。若磁盘上物理块的编号依次为：0、1、2、…；系统中的字长为32位，字的编号依次为：0、1、2、…，字中的一位对应文件存储器上的一个物理块，取值0和1分别表示空闲和占用，如下图所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733800" cy="2438400"/>
            <wp:effectExtent l="0" t="0" r="0" b="0"/>
            <wp:docPr id="24" name="图片 24" descr="http://www.educity.cn/tiku/uploadfiles/2016-12/fc1d8f5674114005a4dfd9808a90527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6-12/fc1d8f5674114005a4dfd9808a90527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43840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假设操作系统将2053号</w:t>
      </w:r>
      <w:proofErr w:type="gramStart"/>
      <w:r w:rsidRPr="00514A4A">
        <w:rPr>
          <w:rFonts w:ascii="微软雅黑" w:eastAsia="微软雅黑" w:hAnsi="微软雅黑" w:cs="宋体" w:hint="eastAsia"/>
          <w:color w:val="444444"/>
          <w:kern w:val="0"/>
          <w:sz w:val="24"/>
          <w:szCs w:val="24"/>
        </w:rPr>
        <w:t>物理块分配给</w:t>
      </w:r>
      <w:proofErr w:type="gramEnd"/>
      <w:r w:rsidRPr="00514A4A">
        <w:rPr>
          <w:rFonts w:ascii="微软雅黑" w:eastAsia="微软雅黑" w:hAnsi="微软雅黑" w:cs="宋体" w:hint="eastAsia"/>
          <w:color w:val="444444"/>
          <w:kern w:val="0"/>
          <w:sz w:val="24"/>
          <w:szCs w:val="24"/>
        </w:rPr>
        <w:t>某文件，那么该物理块的使用情况在位示图中编号为（  ）的字中描述；系统应该将（  ）。</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A.32</w:t>
      </w:r>
      <w:r w:rsidRPr="00514A4A">
        <w:rPr>
          <w:rFonts w:ascii="微软雅黑" w:eastAsia="微软雅黑" w:hAnsi="微软雅黑" w:cs="宋体" w:hint="eastAsia"/>
          <w:color w:val="444444"/>
          <w:kern w:val="0"/>
          <w:sz w:val="24"/>
          <w:szCs w:val="24"/>
        </w:rPr>
        <w:br/>
        <w:t>B.33</w:t>
      </w:r>
      <w:r w:rsidRPr="00514A4A">
        <w:rPr>
          <w:rFonts w:ascii="微软雅黑" w:eastAsia="微软雅黑" w:hAnsi="微软雅黑" w:cs="宋体" w:hint="eastAsia"/>
          <w:color w:val="444444"/>
          <w:kern w:val="0"/>
          <w:sz w:val="24"/>
          <w:szCs w:val="24"/>
        </w:rPr>
        <w:br/>
        <w:t>C.64</w:t>
      </w:r>
      <w:r w:rsidRPr="00514A4A">
        <w:rPr>
          <w:rFonts w:ascii="微软雅黑" w:eastAsia="微软雅黑" w:hAnsi="微软雅黑" w:cs="宋体" w:hint="eastAsia"/>
          <w:color w:val="444444"/>
          <w:kern w:val="0"/>
          <w:sz w:val="24"/>
          <w:szCs w:val="24"/>
        </w:rPr>
        <w:br/>
        <w:t>D.65</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A.该字的位号5的位置“0”</w:t>
      </w:r>
      <w:r w:rsidRPr="00514A4A">
        <w:rPr>
          <w:rFonts w:ascii="微软雅黑" w:eastAsia="微软雅黑" w:hAnsi="微软雅黑" w:cs="宋体" w:hint="eastAsia"/>
          <w:color w:val="444444"/>
          <w:kern w:val="0"/>
          <w:sz w:val="24"/>
          <w:szCs w:val="24"/>
        </w:rPr>
        <w:br/>
        <w:t>B.该字的位号5的位置“1”</w:t>
      </w:r>
      <w:r w:rsidRPr="00514A4A">
        <w:rPr>
          <w:rFonts w:ascii="微软雅黑" w:eastAsia="微软雅黑" w:hAnsi="微软雅黑" w:cs="宋体" w:hint="eastAsia"/>
          <w:color w:val="444444"/>
          <w:kern w:val="0"/>
          <w:sz w:val="24"/>
          <w:szCs w:val="24"/>
        </w:rPr>
        <w:br/>
        <w:t>C.该字的位号6的位置“0”</w:t>
      </w:r>
      <w:r w:rsidRPr="00514A4A">
        <w:rPr>
          <w:rFonts w:ascii="微软雅黑" w:eastAsia="微软雅黑" w:hAnsi="微软雅黑" w:cs="宋体" w:hint="eastAsia"/>
          <w:color w:val="444444"/>
          <w:kern w:val="0"/>
          <w:sz w:val="24"/>
          <w:szCs w:val="24"/>
        </w:rPr>
        <w:br/>
        <w:t>D.该字的位号6的位置“1”</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（2053+1）/32=64.1875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在本题中从图可以明确看出字号是从0开始编号的，所以0-63号字已填满，当前物理块的占用情况在编号为64的字中描述。</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编号为64的字的第0位对应：2048，第1位对应：2049，第2位对应2050，依此类推，第5位对应2053，所以应该将此位置为“1”，以示占用。</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（46）C（47）B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试题6(2016年上半年试题48-50)</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进程P1、P2、P3、P4、P5和P6的</w:t>
      </w:r>
      <w:proofErr w:type="gramStart"/>
      <w:r w:rsidRPr="00514A4A">
        <w:rPr>
          <w:rFonts w:ascii="微软雅黑" w:eastAsia="微软雅黑" w:hAnsi="微软雅黑" w:cs="宋体" w:hint="eastAsia"/>
          <w:color w:val="444444"/>
          <w:kern w:val="0"/>
          <w:sz w:val="24"/>
          <w:szCs w:val="24"/>
        </w:rPr>
        <w:t>前趋图如下</w:t>
      </w:r>
      <w:proofErr w:type="gramEnd"/>
      <w:r w:rsidRPr="00514A4A">
        <w:rPr>
          <w:rFonts w:ascii="微软雅黑" w:eastAsia="微软雅黑" w:hAnsi="微软雅黑" w:cs="宋体" w:hint="eastAsia"/>
          <w:color w:val="444444"/>
          <w:kern w:val="0"/>
          <w:sz w:val="24"/>
          <w:szCs w:val="24"/>
        </w:rPr>
        <w:t>所示：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398520" cy="1455420"/>
            <wp:effectExtent l="0" t="0" r="0" b="0"/>
            <wp:docPr id="23" name="图片 23" descr="http://www.educity.cn/tiku/uploadfiles/2016-12/a8fb620dc2c048298abecbece340edf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6-12/a8fb620dc2c048298abecbece340edf0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45542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若用PV操作控制这6个进程的同步与互斥的程序如下，那么程序中的空①和空②处应分别为（  ）；空③和空④处应分别为（  ）；空⑤和空⑥处应分别为（  ）。 </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2263140"/>
            <wp:effectExtent l="0" t="0" r="0" b="3810"/>
            <wp:docPr id="22" name="图片 22" descr="http://www.educity.cn/tiku/uploadfiles/2016-12/220bdd589a1e4a0e81a37606828a53c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6-12/220bdd589a1e4a0e81a37606828a53c3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26314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A.V(S1)和P(S2) </w:t>
      </w:r>
      <w:r w:rsidRPr="00514A4A">
        <w:rPr>
          <w:rFonts w:ascii="微软雅黑" w:eastAsia="微软雅黑" w:hAnsi="微软雅黑" w:cs="宋体" w:hint="eastAsia"/>
          <w:color w:val="444444"/>
          <w:kern w:val="0"/>
          <w:sz w:val="24"/>
          <w:szCs w:val="24"/>
        </w:rPr>
        <w:br/>
        <w:t>B.P(S1)和V(S2) </w:t>
      </w:r>
      <w:r w:rsidRPr="00514A4A">
        <w:rPr>
          <w:rFonts w:ascii="微软雅黑" w:eastAsia="微软雅黑" w:hAnsi="微软雅黑" w:cs="宋体" w:hint="eastAsia"/>
          <w:color w:val="444444"/>
          <w:kern w:val="0"/>
          <w:sz w:val="24"/>
          <w:szCs w:val="24"/>
        </w:rPr>
        <w:br/>
        <w:t>C.V(S1)和V(S2) </w:t>
      </w:r>
      <w:r w:rsidRPr="00514A4A">
        <w:rPr>
          <w:rFonts w:ascii="微软雅黑" w:eastAsia="微软雅黑" w:hAnsi="微软雅黑" w:cs="宋体" w:hint="eastAsia"/>
          <w:color w:val="444444"/>
          <w:kern w:val="0"/>
          <w:sz w:val="24"/>
          <w:szCs w:val="24"/>
        </w:rPr>
        <w:br/>
        <w:t>D.V(S2)和P(S1)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A.V(S3)和V(S5) </w:t>
      </w:r>
      <w:r w:rsidRPr="00514A4A">
        <w:rPr>
          <w:rFonts w:ascii="微软雅黑" w:eastAsia="微软雅黑" w:hAnsi="微软雅黑" w:cs="宋体" w:hint="eastAsia"/>
          <w:color w:val="444444"/>
          <w:kern w:val="0"/>
          <w:sz w:val="24"/>
          <w:szCs w:val="24"/>
        </w:rPr>
        <w:br/>
        <w:t>B.P(S3)和V(S5) </w:t>
      </w:r>
      <w:r w:rsidRPr="00514A4A">
        <w:rPr>
          <w:rFonts w:ascii="微软雅黑" w:eastAsia="微软雅黑" w:hAnsi="微软雅黑" w:cs="宋体" w:hint="eastAsia"/>
          <w:color w:val="444444"/>
          <w:kern w:val="0"/>
          <w:sz w:val="24"/>
          <w:szCs w:val="24"/>
        </w:rPr>
        <w:br/>
        <w:t>C.V(S3)和P(S5) </w:t>
      </w:r>
      <w:r w:rsidRPr="00514A4A">
        <w:rPr>
          <w:rFonts w:ascii="微软雅黑" w:eastAsia="微软雅黑" w:hAnsi="微软雅黑" w:cs="宋体" w:hint="eastAsia"/>
          <w:color w:val="444444"/>
          <w:kern w:val="0"/>
          <w:sz w:val="24"/>
          <w:szCs w:val="24"/>
        </w:rPr>
        <w:br/>
        <w:t>D.P(S3)和P(S5)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A.P(S6)和P(S5)V(S6) </w:t>
      </w:r>
      <w:r w:rsidRPr="00514A4A">
        <w:rPr>
          <w:rFonts w:ascii="微软雅黑" w:eastAsia="微软雅黑" w:hAnsi="微软雅黑" w:cs="宋体" w:hint="eastAsia"/>
          <w:color w:val="444444"/>
          <w:kern w:val="0"/>
          <w:sz w:val="24"/>
          <w:szCs w:val="24"/>
        </w:rPr>
        <w:br/>
        <w:t>B.V(S5)和V(S5)V(S6) </w:t>
      </w:r>
      <w:r w:rsidRPr="00514A4A">
        <w:rPr>
          <w:rFonts w:ascii="微软雅黑" w:eastAsia="微软雅黑" w:hAnsi="微软雅黑" w:cs="宋体" w:hint="eastAsia"/>
          <w:color w:val="444444"/>
          <w:kern w:val="0"/>
          <w:sz w:val="24"/>
          <w:szCs w:val="24"/>
        </w:rPr>
        <w:br/>
        <w:t>C.V(S6)和P(S5)P(S6) </w:t>
      </w:r>
      <w:r w:rsidRPr="00514A4A">
        <w:rPr>
          <w:rFonts w:ascii="微软雅黑" w:eastAsia="微软雅黑" w:hAnsi="微软雅黑" w:cs="宋体" w:hint="eastAsia"/>
          <w:color w:val="444444"/>
          <w:kern w:val="0"/>
          <w:sz w:val="24"/>
          <w:szCs w:val="24"/>
        </w:rPr>
        <w:br/>
        <w:t>D.P(S6)和P(S5)P(S6)</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703320" cy="1409700"/>
            <wp:effectExtent l="0" t="0" r="0" b="0"/>
            <wp:docPr id="21" name="图片 21" descr="http://www.educity.cn/tiku/uploadfiles/2016-12/a7d8e592657b46e3ad9b95497c31f08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6-12/a7d8e592657b46e3ad9b95497c31f084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140970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（48）D（49）B（50）C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试题7(2016年上半年试题51)</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I/O设备管理一般分为4个层次，如下图所示。图中①②③分别对应（  ）。</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802380" cy="2202180"/>
            <wp:effectExtent l="0" t="0" r="7620" b="7620"/>
            <wp:docPr id="20" name="图片 20" descr="http://www.educity.cn/tiku/uploadfiles/2016-12/f3a6d84a485d4da8933bc22c95bc94e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6-12/f3a6d84a485d4da8933bc22c95bc94e2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20218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A.设备驱动程序、虚设备管理、与设备无关的系统软件 </w:t>
      </w:r>
      <w:r w:rsidRPr="00514A4A">
        <w:rPr>
          <w:rFonts w:ascii="微软雅黑" w:eastAsia="微软雅黑" w:hAnsi="微软雅黑" w:cs="宋体" w:hint="eastAsia"/>
          <w:color w:val="444444"/>
          <w:kern w:val="0"/>
          <w:sz w:val="24"/>
          <w:szCs w:val="24"/>
        </w:rPr>
        <w:br/>
        <w:t>B.设备驱动程序、与设备无关的系统软件、虚设备管理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C.中断处理程序、与设备无关的系统软件、设备驱动程序 </w:t>
      </w:r>
      <w:r w:rsidRPr="00514A4A">
        <w:rPr>
          <w:rFonts w:ascii="微软雅黑" w:eastAsia="微软雅黑" w:hAnsi="微软雅黑" w:cs="宋体" w:hint="eastAsia"/>
          <w:color w:val="444444"/>
          <w:kern w:val="0"/>
          <w:sz w:val="24"/>
          <w:szCs w:val="24"/>
        </w:rPr>
        <w:br/>
        <w:t>D.中断处理程序、设备驱动程序、与设备无关的系统软件</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465320" cy="2712720"/>
            <wp:effectExtent l="0" t="0" r="0" b="0"/>
            <wp:docPr id="19" name="图片 19" descr="http://www.educity.cn/tiku/uploadfiles/2016-12/88b58d4d8558431d8ceae35c04ef0ce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ducity.cn/tiku/uploadfiles/2016-12/88b58d4d8558431d8ceae35c04ef0ce0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320" cy="271272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（51）D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试题8(2015年上半年试题16)</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下列关于虚拟存储器的叙述中，正确的是（  ）。A.对应用程序员透明，对系统程序员不透明 </w:t>
      </w:r>
      <w:r w:rsidRPr="00514A4A">
        <w:rPr>
          <w:rFonts w:ascii="微软雅黑" w:eastAsia="微软雅黑" w:hAnsi="微软雅黑" w:cs="宋体" w:hint="eastAsia"/>
          <w:color w:val="444444"/>
          <w:kern w:val="0"/>
          <w:sz w:val="24"/>
          <w:szCs w:val="24"/>
        </w:rPr>
        <w:br/>
        <w:t>B.对应用程序员不透明，对系统程序员透明 </w:t>
      </w:r>
      <w:r w:rsidRPr="00514A4A">
        <w:rPr>
          <w:rFonts w:ascii="微软雅黑" w:eastAsia="微软雅黑" w:hAnsi="微软雅黑" w:cs="宋体" w:hint="eastAsia"/>
          <w:color w:val="444444"/>
          <w:kern w:val="0"/>
          <w:sz w:val="24"/>
          <w:szCs w:val="24"/>
        </w:rPr>
        <w:br/>
        <w:t>C.对应用程序员、系统程序员都不透明 </w:t>
      </w:r>
      <w:r w:rsidRPr="00514A4A">
        <w:rPr>
          <w:rFonts w:ascii="微软雅黑" w:eastAsia="微软雅黑" w:hAnsi="微软雅黑" w:cs="宋体" w:hint="eastAsia"/>
          <w:color w:val="444444"/>
          <w:kern w:val="0"/>
          <w:sz w:val="24"/>
          <w:szCs w:val="24"/>
        </w:rPr>
        <w:br/>
        <w:t>D.对应用程序员、系统程序员都透明</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虚拟存储器对应用程序员透明，因为对于应用程序员而言，不需要考虑虚拟存储器的存在，应用程序的编码不会因为虚拟存储器而有所改变。但对于系统程序员</w:t>
      </w:r>
      <w:r w:rsidRPr="00514A4A">
        <w:rPr>
          <w:rFonts w:ascii="微软雅黑" w:eastAsia="微软雅黑" w:hAnsi="微软雅黑" w:cs="宋体" w:hint="eastAsia"/>
          <w:color w:val="444444"/>
          <w:kern w:val="0"/>
          <w:sz w:val="24"/>
          <w:szCs w:val="24"/>
        </w:rPr>
        <w:lastRenderedPageBreak/>
        <w:t>而言不透明，因为系统程序员做底层系统开发，虚拟存储器正是底层系统的处理机制。</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（16）A</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试题9(2015年上半年试题46-47)</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当用户开机按下PC机电源开关对，PC机首先执行的是（  ），然后加载（  ）。A.硬盘上主引导记录 </w:t>
      </w:r>
      <w:r w:rsidRPr="00514A4A">
        <w:rPr>
          <w:rFonts w:ascii="微软雅黑" w:eastAsia="微软雅黑" w:hAnsi="微软雅黑" w:cs="宋体" w:hint="eastAsia"/>
          <w:color w:val="444444"/>
          <w:kern w:val="0"/>
          <w:sz w:val="24"/>
          <w:szCs w:val="24"/>
        </w:rPr>
        <w:br/>
        <w:t>B.硬盘上分区引导记录 </w:t>
      </w:r>
      <w:r w:rsidRPr="00514A4A">
        <w:rPr>
          <w:rFonts w:ascii="微软雅黑" w:eastAsia="微软雅黑" w:hAnsi="微软雅黑" w:cs="宋体" w:hint="eastAsia"/>
          <w:color w:val="444444"/>
          <w:kern w:val="0"/>
          <w:sz w:val="24"/>
          <w:szCs w:val="24"/>
        </w:rPr>
        <w:br/>
        <w:t>C.主板上的BIOS引导程序 </w:t>
      </w:r>
      <w:r w:rsidRPr="00514A4A">
        <w:rPr>
          <w:rFonts w:ascii="微软雅黑" w:eastAsia="微软雅黑" w:hAnsi="微软雅黑" w:cs="宋体" w:hint="eastAsia"/>
          <w:color w:val="444444"/>
          <w:kern w:val="0"/>
          <w:sz w:val="24"/>
          <w:szCs w:val="24"/>
        </w:rPr>
        <w:br/>
        <w:t>D.软盘上的引导记录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A.相关支撑软件，如各种设备驱动程序 </w:t>
      </w:r>
      <w:r w:rsidRPr="00514A4A">
        <w:rPr>
          <w:rFonts w:ascii="微软雅黑" w:eastAsia="微软雅黑" w:hAnsi="微软雅黑" w:cs="宋体" w:hint="eastAsia"/>
          <w:color w:val="444444"/>
          <w:kern w:val="0"/>
          <w:sz w:val="24"/>
          <w:szCs w:val="24"/>
        </w:rPr>
        <w:br/>
        <w:t>B.分区引导记录、配置系统，并执行分区引导记录 </w:t>
      </w:r>
      <w:r w:rsidRPr="00514A4A">
        <w:rPr>
          <w:rFonts w:ascii="微软雅黑" w:eastAsia="微软雅黑" w:hAnsi="微软雅黑" w:cs="宋体" w:hint="eastAsia"/>
          <w:color w:val="444444"/>
          <w:kern w:val="0"/>
          <w:sz w:val="24"/>
          <w:szCs w:val="24"/>
        </w:rPr>
        <w:br/>
        <w:t>C.操作系统，如Windows XP、Windows 7、UNIX等 </w:t>
      </w:r>
      <w:r w:rsidRPr="00514A4A">
        <w:rPr>
          <w:rFonts w:ascii="微软雅黑" w:eastAsia="微软雅黑" w:hAnsi="微软雅黑" w:cs="宋体" w:hint="eastAsia"/>
          <w:color w:val="444444"/>
          <w:kern w:val="0"/>
          <w:sz w:val="24"/>
          <w:szCs w:val="24"/>
        </w:rPr>
        <w:br/>
        <w:t>D.主引导记录和引导驱动器的分区表，并执行主引导记录</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计算机启动的基本流程为：BIOS-&gt;主引导记录-&gt;操作系统。</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（46）C（47）D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试题10(2015年上半年试题48-50)</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进程P1、P2、P3、P4、P5和P6的</w:t>
      </w:r>
      <w:proofErr w:type="gramStart"/>
      <w:r w:rsidRPr="00514A4A">
        <w:rPr>
          <w:rFonts w:ascii="微软雅黑" w:eastAsia="微软雅黑" w:hAnsi="微软雅黑" w:cs="宋体" w:hint="eastAsia"/>
          <w:color w:val="444444"/>
          <w:kern w:val="0"/>
          <w:sz w:val="24"/>
          <w:szCs w:val="24"/>
        </w:rPr>
        <w:t>前趋图如下</w:t>
      </w:r>
      <w:proofErr w:type="gramEnd"/>
      <w:r w:rsidRPr="00514A4A">
        <w:rPr>
          <w:rFonts w:ascii="微软雅黑" w:eastAsia="微软雅黑" w:hAnsi="微软雅黑" w:cs="宋体" w:hint="eastAsia"/>
          <w:color w:val="444444"/>
          <w:kern w:val="0"/>
          <w:sz w:val="24"/>
          <w:szCs w:val="24"/>
        </w:rPr>
        <w:t>所示：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040380" cy="1203960"/>
            <wp:effectExtent l="0" t="0" r="7620" b="0"/>
            <wp:docPr id="18" name="图片 18" descr="http://www.educity.cn/tiku/uploadfiles/2016-03/33f3d3c6175944e998e45f7a1109be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6-03/33f3d3c6175944e998e45f7a1109be29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20396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若用PV操作控制这6个进程的同步与互斥的程序如下，那么程序中的空①和空②处应分别为（  ）；空③和空④处应分别为（  ）；空⑤和空⑥处应分别为（  ）。</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2232660"/>
            <wp:effectExtent l="0" t="0" r="0" b="0"/>
            <wp:docPr id="17" name="图片 17" descr="http://www.educity.cn/tiku/uploadfiles/2016-12/40234ecfbf914fe6845c42309673583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6-12/40234ecfbf914fe6845c423096735830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23266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A.V(S1)和P(S2) </w:t>
      </w:r>
      <w:r w:rsidRPr="00514A4A">
        <w:rPr>
          <w:rFonts w:ascii="微软雅黑" w:eastAsia="微软雅黑" w:hAnsi="微软雅黑" w:cs="宋体" w:hint="eastAsia"/>
          <w:color w:val="444444"/>
          <w:kern w:val="0"/>
          <w:sz w:val="24"/>
          <w:szCs w:val="24"/>
        </w:rPr>
        <w:br/>
        <w:t>B.P (S1)和V(S2) </w:t>
      </w:r>
      <w:r w:rsidRPr="00514A4A">
        <w:rPr>
          <w:rFonts w:ascii="微软雅黑" w:eastAsia="微软雅黑" w:hAnsi="微软雅黑" w:cs="宋体" w:hint="eastAsia"/>
          <w:color w:val="444444"/>
          <w:kern w:val="0"/>
          <w:sz w:val="24"/>
          <w:szCs w:val="24"/>
        </w:rPr>
        <w:br/>
        <w:t>C.V (S1)和V(S2) </w:t>
      </w:r>
      <w:r w:rsidRPr="00514A4A">
        <w:rPr>
          <w:rFonts w:ascii="微软雅黑" w:eastAsia="微软雅黑" w:hAnsi="微软雅黑" w:cs="宋体" w:hint="eastAsia"/>
          <w:color w:val="444444"/>
          <w:kern w:val="0"/>
          <w:sz w:val="24"/>
          <w:szCs w:val="24"/>
        </w:rPr>
        <w:br/>
        <w:t>D.V (S2)和P(S1)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A.V(S4)V(S5)和P(S3) </w:t>
      </w:r>
      <w:r w:rsidRPr="00514A4A">
        <w:rPr>
          <w:rFonts w:ascii="微软雅黑" w:eastAsia="微软雅黑" w:hAnsi="微软雅黑" w:cs="宋体" w:hint="eastAsia"/>
          <w:color w:val="444444"/>
          <w:kern w:val="0"/>
          <w:sz w:val="24"/>
          <w:szCs w:val="24"/>
        </w:rPr>
        <w:br/>
        <w:t>B.P (S4)P(S5)和V(S3) </w:t>
      </w:r>
      <w:r w:rsidRPr="00514A4A">
        <w:rPr>
          <w:rFonts w:ascii="微软雅黑" w:eastAsia="微软雅黑" w:hAnsi="微软雅黑" w:cs="宋体" w:hint="eastAsia"/>
          <w:color w:val="444444"/>
          <w:kern w:val="0"/>
          <w:sz w:val="24"/>
          <w:szCs w:val="24"/>
        </w:rPr>
        <w:br/>
        <w:t>C.V (S3)V(S4)和V(S5) </w:t>
      </w:r>
      <w:r w:rsidRPr="00514A4A">
        <w:rPr>
          <w:rFonts w:ascii="微软雅黑" w:eastAsia="微软雅黑" w:hAnsi="微软雅黑" w:cs="宋体" w:hint="eastAsia"/>
          <w:color w:val="444444"/>
          <w:kern w:val="0"/>
          <w:sz w:val="24"/>
          <w:szCs w:val="24"/>
        </w:rPr>
        <w:br/>
        <w:t>D.P (S3)V(S4)和P(S3)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A.P(S6)和V (S5)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B.P (S6)和P(S5) </w:t>
      </w:r>
      <w:r w:rsidRPr="00514A4A">
        <w:rPr>
          <w:rFonts w:ascii="微软雅黑" w:eastAsia="微软雅黑" w:hAnsi="微软雅黑" w:cs="宋体" w:hint="eastAsia"/>
          <w:color w:val="444444"/>
          <w:kern w:val="0"/>
          <w:sz w:val="24"/>
          <w:szCs w:val="24"/>
        </w:rPr>
        <w:br/>
        <w:t>C.V(S5)和V(S6) </w:t>
      </w:r>
      <w:r w:rsidRPr="00514A4A">
        <w:rPr>
          <w:rFonts w:ascii="微软雅黑" w:eastAsia="微软雅黑" w:hAnsi="微软雅黑" w:cs="宋体" w:hint="eastAsia"/>
          <w:color w:val="444444"/>
          <w:kern w:val="0"/>
          <w:sz w:val="24"/>
          <w:szCs w:val="24"/>
        </w:rPr>
        <w:br/>
        <w:t>D.V (S6)和P(S5)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076700" cy="1859280"/>
            <wp:effectExtent l="0" t="0" r="0" b="7620"/>
            <wp:docPr id="16" name="图片 16" descr="http://www.educity.cn/tiku/uploadfiles/2016-03/cff9e6cbf17e48138f11065521821ea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6-03/cff9e6cbf17e48138f11065521821ead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185928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899660" cy="3581400"/>
            <wp:effectExtent l="0" t="0" r="0" b="0"/>
            <wp:docPr id="15" name="图片 15" descr="http://www.educity.cn/tiku/uploadfiles/2016-03/853a9952d543464ebfef93836c7562f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ducity.cn/tiku/uploadfiles/2016-03/853a9952d543464ebfef93836c7562f5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358140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（48）B（49）A（50）D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lastRenderedPageBreak/>
        <w:t>试题11(2015年上半年试题51)</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嵌入式系统初始化过程主要有3个环节，按照自底向上、从硬件到软件的次序依次为（  ）。A.</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→系统级初始化→板级初始化 </w:t>
      </w:r>
      <w:r w:rsidRPr="00514A4A">
        <w:rPr>
          <w:rFonts w:ascii="微软雅黑" w:eastAsia="微软雅黑" w:hAnsi="微软雅黑" w:cs="宋体" w:hint="eastAsia"/>
          <w:color w:val="444444"/>
          <w:kern w:val="0"/>
          <w:sz w:val="24"/>
          <w:szCs w:val="24"/>
        </w:rPr>
        <w:br/>
        <w:t>B.</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→板级初始化→系统级初始化 </w:t>
      </w:r>
      <w:r w:rsidRPr="00514A4A">
        <w:rPr>
          <w:rFonts w:ascii="微软雅黑" w:eastAsia="微软雅黑" w:hAnsi="微软雅黑" w:cs="宋体" w:hint="eastAsia"/>
          <w:color w:val="444444"/>
          <w:kern w:val="0"/>
          <w:sz w:val="24"/>
          <w:szCs w:val="24"/>
        </w:rPr>
        <w:br/>
        <w:t>C.系统级初始化→板级初始化→</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 </w:t>
      </w:r>
      <w:r w:rsidRPr="00514A4A">
        <w:rPr>
          <w:rFonts w:ascii="微软雅黑" w:eastAsia="微软雅黑" w:hAnsi="微软雅黑" w:cs="宋体" w:hint="eastAsia"/>
          <w:color w:val="444444"/>
          <w:kern w:val="0"/>
          <w:sz w:val="24"/>
          <w:szCs w:val="24"/>
        </w:rPr>
        <w:br/>
        <w:t>D.系统级初始化→</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→板级初始化</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系统初始化过程可以分为3个主要环节，按照自底向上、从硬件到软件的次序依次为：</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、板级初始化和系统级初始化。</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proofErr w:type="gramStart"/>
      <w:r w:rsidRPr="00514A4A">
        <w:rPr>
          <w:rFonts w:ascii="微软雅黑" w:eastAsia="微软雅黑" w:hAnsi="微软雅黑" w:cs="宋体" w:hint="eastAsia"/>
          <w:b/>
          <w:bCs/>
          <w:color w:val="444444"/>
          <w:kern w:val="0"/>
          <w:sz w:val="24"/>
          <w:szCs w:val="24"/>
        </w:rPr>
        <w:t>片级初始化</w:t>
      </w:r>
      <w:proofErr w:type="gramEnd"/>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完成嵌入式微处理器的初始化，包括设置嵌入式微处理器的核心寄存器和控制寄存器、嵌入式微处理器核心工作模式和嵌入式微处理器的局部总线模式等。</w:t>
      </w:r>
      <w:proofErr w:type="gramStart"/>
      <w:r w:rsidRPr="00514A4A">
        <w:rPr>
          <w:rFonts w:ascii="微软雅黑" w:eastAsia="微软雅黑" w:hAnsi="微软雅黑" w:cs="宋体" w:hint="eastAsia"/>
          <w:color w:val="444444"/>
          <w:kern w:val="0"/>
          <w:sz w:val="24"/>
          <w:szCs w:val="24"/>
        </w:rPr>
        <w:t>片级初始化</w:t>
      </w:r>
      <w:proofErr w:type="gramEnd"/>
      <w:r w:rsidRPr="00514A4A">
        <w:rPr>
          <w:rFonts w:ascii="微软雅黑" w:eastAsia="微软雅黑" w:hAnsi="微软雅黑" w:cs="宋体" w:hint="eastAsia"/>
          <w:color w:val="444444"/>
          <w:kern w:val="0"/>
          <w:sz w:val="24"/>
          <w:szCs w:val="24"/>
        </w:rPr>
        <w:t>把嵌入式微处理器从上电时的默认状态逐步设置成系统所要求的工作状态。这是一个纯硬件的初始化过程。</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板级初始化</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系统初始化</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w:t>
      </w:r>
      <w:r w:rsidRPr="00514A4A">
        <w:rPr>
          <w:rFonts w:ascii="微软雅黑" w:eastAsia="微软雅黑" w:hAnsi="微软雅黑" w:cs="宋体" w:hint="eastAsia"/>
          <w:color w:val="444444"/>
          <w:kern w:val="0"/>
          <w:sz w:val="24"/>
          <w:szCs w:val="24"/>
        </w:rPr>
        <w:lastRenderedPageBreak/>
        <w:t>其他系统软件模块，如网络系统、文件系统等。最后，操作系统创建应用程序环境，并将控制权交给应用程序的入口。</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（51）B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试题12(2014年上半年试题17)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DMA工作方式是在（  ）之间建立直接的数据通路。</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A.CPU与外设  </w:t>
      </w:r>
      <w:r w:rsidRPr="00514A4A">
        <w:rPr>
          <w:rFonts w:ascii="微软雅黑" w:eastAsia="微软雅黑" w:hAnsi="微软雅黑" w:cs="宋体" w:hint="eastAsia"/>
          <w:color w:val="444444"/>
          <w:kern w:val="0"/>
          <w:sz w:val="24"/>
          <w:szCs w:val="24"/>
        </w:rPr>
        <w:br/>
        <w:t>B.CPU与主存 </w:t>
      </w:r>
      <w:r w:rsidRPr="00514A4A">
        <w:rPr>
          <w:rFonts w:ascii="微软雅黑" w:eastAsia="微软雅黑" w:hAnsi="微软雅黑" w:cs="宋体" w:hint="eastAsia"/>
          <w:color w:val="444444"/>
          <w:kern w:val="0"/>
          <w:sz w:val="24"/>
          <w:szCs w:val="24"/>
        </w:rPr>
        <w:br/>
        <w:t>C.主存与外设  </w:t>
      </w:r>
      <w:r w:rsidRPr="00514A4A">
        <w:rPr>
          <w:rFonts w:ascii="微软雅黑" w:eastAsia="微软雅黑" w:hAnsi="微软雅黑" w:cs="宋体" w:hint="eastAsia"/>
          <w:color w:val="444444"/>
          <w:kern w:val="0"/>
          <w:sz w:val="24"/>
          <w:szCs w:val="24"/>
        </w:rPr>
        <w:br/>
        <w:t>D.外设与外设</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Direct Memory Access（存储器直接访问）。这是指一种高速的数据传输操作，允许在外部设备和存储器之间直接读写数据，既不通过CPU，也不需要CPU干预。整个数据传输操作在一个称为"DMA控制器"的控制下进行的。CPU除了在数据传输开始和结束时做一点处理外，在传输过程中CPU可以进行其他的工作。这样，在大部分时间里，CPU和输入输出都处于并行操作。因此，使整个计算机系统的效率大大提高。</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（17）C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试题13(2014年上半年试题46-48)</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进程P1、P2、P3、P4、P5和P6的</w:t>
      </w:r>
      <w:proofErr w:type="gramStart"/>
      <w:r w:rsidRPr="00514A4A">
        <w:rPr>
          <w:rFonts w:ascii="微软雅黑" w:eastAsia="微软雅黑" w:hAnsi="微软雅黑" w:cs="宋体" w:hint="eastAsia"/>
          <w:color w:val="444444"/>
          <w:kern w:val="0"/>
          <w:sz w:val="24"/>
          <w:szCs w:val="24"/>
        </w:rPr>
        <w:t>前趋图如下</w:t>
      </w:r>
      <w:proofErr w:type="gramEnd"/>
      <w:r w:rsidRPr="00514A4A">
        <w:rPr>
          <w:rFonts w:ascii="微软雅黑" w:eastAsia="微软雅黑" w:hAnsi="微软雅黑" w:cs="宋体" w:hint="eastAsia"/>
          <w:color w:val="444444"/>
          <w:kern w:val="0"/>
          <w:sz w:val="24"/>
          <w:szCs w:val="24"/>
        </w:rPr>
        <w:t>所示：</w:t>
      </w:r>
    </w:p>
    <w:p w:rsidR="00514A4A" w:rsidRPr="00514A4A" w:rsidRDefault="00514A4A" w:rsidP="00514A4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040380" cy="1165860"/>
            <wp:effectExtent l="0" t="0" r="7620" b="0"/>
            <wp:docPr id="14" name="图片 14" descr="http://www.educity.cn/tiku/UploadFiles/2014-05/a5bfefb2a2d64510979a830b15ae342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4-05/a5bfefb2a2d64510979a830b15ae3424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116586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若用PV操作控制这6个进程的同步与互斥的程序如下，那么程序中的空a、空b和空c处应分别为（  ）；空d和空e处应分别为（  ）；空f和空g处应分别为（  ）。</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120640" cy="1958340"/>
            <wp:effectExtent l="0" t="0" r="3810" b="3810"/>
            <wp:docPr id="13" name="图片 13" descr="http://www.educity.cn/tiku/uploadfiles/2018-02/e2e38ebe35934de881c0bd17fa65ee7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ducity.cn/tiku/uploadfiles/2018-02/e2e38ebe35934de881c0bd17fa65ee7a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640" cy="195834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 xml:space="preserve">（46）A.V(S3)、P(S2)和V(S4)V(S5) </w:t>
      </w:r>
      <w:r w:rsidRPr="00514A4A">
        <w:rPr>
          <w:rFonts w:ascii="微软雅黑" w:eastAsia="微软雅黑" w:hAnsi="微软雅黑" w:cs="宋体" w:hint="eastAsia"/>
          <w:color w:val="444444"/>
          <w:kern w:val="0"/>
          <w:sz w:val="24"/>
          <w:szCs w:val="24"/>
        </w:rPr>
        <w:br/>
        <w:t>B.P(S3)、P(S2)和V(S4)V(S5)</w:t>
      </w:r>
      <w:r w:rsidRPr="00514A4A">
        <w:rPr>
          <w:rFonts w:ascii="微软雅黑" w:eastAsia="微软雅黑" w:hAnsi="微软雅黑" w:cs="宋体" w:hint="eastAsia"/>
          <w:color w:val="444444"/>
          <w:kern w:val="0"/>
          <w:sz w:val="24"/>
          <w:szCs w:val="24"/>
        </w:rPr>
        <w:br/>
        <w:t xml:space="preserve">C.V(S2)、P(S3)和P(S4)P(S3) </w:t>
      </w:r>
      <w:r w:rsidRPr="00514A4A">
        <w:rPr>
          <w:rFonts w:ascii="微软雅黑" w:eastAsia="微软雅黑" w:hAnsi="微软雅黑" w:cs="宋体" w:hint="eastAsia"/>
          <w:color w:val="444444"/>
          <w:kern w:val="0"/>
          <w:sz w:val="24"/>
          <w:szCs w:val="24"/>
        </w:rPr>
        <w:br/>
        <w:t>D.V(S2)、V(S3)和P(S3)P(S4)</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 xml:space="preserve">（47）A.V(S3)V(S4)和V(S6) </w:t>
      </w:r>
      <w:r w:rsidRPr="00514A4A">
        <w:rPr>
          <w:rFonts w:ascii="微软雅黑" w:eastAsia="微软雅黑" w:hAnsi="微软雅黑" w:cs="宋体" w:hint="eastAsia"/>
          <w:color w:val="444444"/>
          <w:kern w:val="0"/>
          <w:sz w:val="24"/>
          <w:szCs w:val="24"/>
        </w:rPr>
        <w:br/>
        <w:t>B.P(S3)P(S4)和V(S6)</w:t>
      </w:r>
      <w:r w:rsidRPr="00514A4A">
        <w:rPr>
          <w:rFonts w:ascii="微软雅黑" w:eastAsia="微软雅黑" w:hAnsi="微软雅黑" w:cs="宋体" w:hint="eastAsia"/>
          <w:color w:val="444444"/>
          <w:kern w:val="0"/>
          <w:sz w:val="24"/>
          <w:szCs w:val="24"/>
        </w:rPr>
        <w:br/>
        <w:t xml:space="preserve">C.P(S3)V(S4)和V(S6) </w:t>
      </w:r>
      <w:r w:rsidRPr="00514A4A">
        <w:rPr>
          <w:rFonts w:ascii="微软雅黑" w:eastAsia="微软雅黑" w:hAnsi="微软雅黑" w:cs="宋体" w:hint="eastAsia"/>
          <w:color w:val="444444"/>
          <w:kern w:val="0"/>
          <w:sz w:val="24"/>
          <w:szCs w:val="24"/>
        </w:rPr>
        <w:br/>
        <w:t>D.P(S3)V(S4)和P(S6)</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 xml:space="preserve">（48）A.V(S5)和V(S7)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B.P( S5)和P(S7)</w:t>
      </w:r>
      <w:r w:rsidRPr="00514A4A">
        <w:rPr>
          <w:rFonts w:ascii="微软雅黑" w:eastAsia="微软雅黑" w:hAnsi="微软雅黑" w:cs="宋体" w:hint="eastAsia"/>
          <w:color w:val="444444"/>
          <w:kern w:val="0"/>
          <w:sz w:val="24"/>
          <w:szCs w:val="24"/>
        </w:rPr>
        <w:br/>
        <w:t xml:space="preserve">C.P(S5)和V(S7) </w:t>
      </w:r>
      <w:r w:rsidRPr="00514A4A">
        <w:rPr>
          <w:rFonts w:ascii="微软雅黑" w:eastAsia="微软雅黑" w:hAnsi="微软雅黑" w:cs="宋体" w:hint="eastAsia"/>
          <w:color w:val="444444"/>
          <w:kern w:val="0"/>
          <w:sz w:val="24"/>
          <w:szCs w:val="24"/>
        </w:rPr>
        <w:br/>
        <w:t>D.V(S5)和P(S7)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第一问：根据</w:t>
      </w:r>
      <w:proofErr w:type="gramStart"/>
      <w:r w:rsidRPr="00514A4A">
        <w:rPr>
          <w:rFonts w:ascii="微软雅黑" w:eastAsia="微软雅黑" w:hAnsi="微软雅黑" w:cs="宋体" w:hint="eastAsia"/>
          <w:color w:val="444444"/>
          <w:kern w:val="0"/>
          <w:sz w:val="24"/>
          <w:szCs w:val="24"/>
        </w:rPr>
        <w:t>前趋图</w:t>
      </w:r>
      <w:proofErr w:type="gramEnd"/>
      <w:r w:rsidRPr="00514A4A">
        <w:rPr>
          <w:rFonts w:ascii="微软雅黑" w:eastAsia="微软雅黑" w:hAnsi="微软雅黑" w:cs="宋体" w:hint="eastAsia"/>
          <w:color w:val="444444"/>
          <w:kern w:val="0"/>
          <w:sz w:val="24"/>
          <w:szCs w:val="24"/>
        </w:rPr>
        <w:t>P2进程需要等待P1进程的通知，故需利用P(S1)操作测试P1进程是否运行完，P2进程运行结束后需要利用V操作分别通知P4进程，所以空a应填V（S2）用以通知P4进程可以执行；</w:t>
      </w:r>
      <w:proofErr w:type="gramStart"/>
      <w:r w:rsidRPr="00514A4A">
        <w:rPr>
          <w:rFonts w:ascii="微软雅黑" w:eastAsia="微软雅黑" w:hAnsi="微软雅黑" w:cs="宋体" w:hint="eastAsia"/>
          <w:color w:val="444444"/>
          <w:kern w:val="0"/>
          <w:sz w:val="24"/>
          <w:szCs w:val="24"/>
        </w:rPr>
        <w:t>前趋图</w:t>
      </w:r>
      <w:proofErr w:type="gramEnd"/>
      <w:r w:rsidRPr="00514A4A">
        <w:rPr>
          <w:rFonts w:ascii="微软雅黑" w:eastAsia="微软雅黑" w:hAnsi="微软雅黑" w:cs="宋体" w:hint="eastAsia"/>
          <w:color w:val="444444"/>
          <w:kern w:val="0"/>
          <w:sz w:val="24"/>
          <w:szCs w:val="24"/>
        </w:rPr>
        <w:t>P3进程开始运行前必须等待P1进程的通知，需要用P操作测试P1进程是否运行完，所以空b应填P（S2）操作测试P1进程是否运行完；P3进程运行结束需要用V（S4）V(S5)操作通知P4和P5进程可以开始运行，故c应填V(S4)V(S5)。</w:t>
      </w:r>
      <w:r w:rsidRPr="00514A4A">
        <w:rPr>
          <w:rFonts w:ascii="微软雅黑" w:eastAsia="微软雅黑" w:hAnsi="微软雅黑" w:cs="宋体" w:hint="eastAsia"/>
          <w:color w:val="444444"/>
          <w:kern w:val="0"/>
          <w:sz w:val="24"/>
          <w:szCs w:val="24"/>
        </w:rPr>
        <w:br/>
        <w:t>第二问：根据</w:t>
      </w:r>
      <w:proofErr w:type="gramStart"/>
      <w:r w:rsidRPr="00514A4A">
        <w:rPr>
          <w:rFonts w:ascii="微软雅黑" w:eastAsia="微软雅黑" w:hAnsi="微软雅黑" w:cs="宋体" w:hint="eastAsia"/>
          <w:color w:val="444444"/>
          <w:kern w:val="0"/>
          <w:sz w:val="24"/>
          <w:szCs w:val="24"/>
        </w:rPr>
        <w:t>前趋图</w:t>
      </w:r>
      <w:proofErr w:type="gramEnd"/>
      <w:r w:rsidRPr="00514A4A">
        <w:rPr>
          <w:rFonts w:ascii="微软雅黑" w:eastAsia="微软雅黑" w:hAnsi="微软雅黑" w:cs="宋体" w:hint="eastAsia"/>
          <w:color w:val="444444"/>
          <w:kern w:val="0"/>
          <w:sz w:val="24"/>
          <w:szCs w:val="24"/>
        </w:rPr>
        <w:t>P4进程开始运行前需要等待P2和P3进程的通知，故需利用P(S3)操作测试P2进程是否运行完，P（S4）操作测试P3是否运行完，所以空d应填P（S3）P（S4）,P4进程运行结束需要用V（S6）操作通知P5进程，故e应填VS(6)。</w:t>
      </w:r>
      <w:r w:rsidRPr="00514A4A">
        <w:rPr>
          <w:rFonts w:ascii="微软雅黑" w:eastAsia="微软雅黑" w:hAnsi="微软雅黑" w:cs="宋体" w:hint="eastAsia"/>
          <w:color w:val="444444"/>
          <w:kern w:val="0"/>
          <w:sz w:val="24"/>
          <w:szCs w:val="24"/>
        </w:rPr>
        <w:br/>
        <w:t>第三问：根据</w:t>
      </w:r>
      <w:proofErr w:type="gramStart"/>
      <w:r w:rsidRPr="00514A4A">
        <w:rPr>
          <w:rFonts w:ascii="微软雅黑" w:eastAsia="微软雅黑" w:hAnsi="微软雅黑" w:cs="宋体" w:hint="eastAsia"/>
          <w:color w:val="444444"/>
          <w:kern w:val="0"/>
          <w:sz w:val="24"/>
          <w:szCs w:val="24"/>
        </w:rPr>
        <w:t>前趋图</w:t>
      </w:r>
      <w:proofErr w:type="gramEnd"/>
      <w:r w:rsidRPr="00514A4A">
        <w:rPr>
          <w:rFonts w:ascii="微软雅黑" w:eastAsia="微软雅黑" w:hAnsi="微软雅黑" w:cs="宋体" w:hint="eastAsia"/>
          <w:color w:val="444444"/>
          <w:kern w:val="0"/>
          <w:sz w:val="24"/>
          <w:szCs w:val="24"/>
        </w:rPr>
        <w:t>P5进程开始运行前需要等待P3进程的通知，故需利用P(S5)操作测试P3进程是否运行完，故f应填写P(S5)，P5进程运行结束需要用操作通知P6进程，故g应填VS（7）。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（46）A（47）B（48）C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试题14(2014年上半年试题49)</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某系统采用请求页式存储管理方案，假设</w:t>
      </w:r>
      <w:proofErr w:type="gramStart"/>
      <w:r w:rsidRPr="00514A4A">
        <w:rPr>
          <w:rFonts w:ascii="微软雅黑" w:eastAsia="微软雅黑" w:hAnsi="微软雅黑" w:cs="宋体" w:hint="eastAsia"/>
          <w:color w:val="444444"/>
          <w:kern w:val="0"/>
          <w:sz w:val="24"/>
          <w:szCs w:val="24"/>
        </w:rPr>
        <w:t>某进程</w:t>
      </w:r>
      <w:proofErr w:type="gramEnd"/>
      <w:r w:rsidRPr="00514A4A">
        <w:rPr>
          <w:rFonts w:ascii="微软雅黑" w:eastAsia="微软雅黑" w:hAnsi="微软雅黑" w:cs="宋体" w:hint="eastAsia"/>
          <w:color w:val="444444"/>
          <w:kern w:val="0"/>
          <w:sz w:val="24"/>
          <w:szCs w:val="24"/>
        </w:rPr>
        <w:t>有6个页面，系统给该进程分配了4个存储块，其页面变换表如下表所示，表中的状态位等于1和0分别表示页面在内存或不在内存。当该进程访问的第3号页面不在内存时，应该淘汰表中页面号为（  ）的页面。</w:t>
      </w:r>
    </w:p>
    <w:p w:rsidR="00514A4A" w:rsidRPr="00514A4A" w:rsidRDefault="00514A4A" w:rsidP="00514A4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732020" cy="1706880"/>
            <wp:effectExtent l="0" t="0" r="0" b="7620"/>
            <wp:docPr id="12" name="图片 12" descr="http://www.educity.cn/tiku/UploadFiles/2014-05/e9dd8086618a4da3bc2bc4f1e1519f2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4-05/e9dd8086618a4da3bc2bc4f1e1519f2c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2020" cy="170688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proofErr w:type="gramStart"/>
      <w:r w:rsidRPr="00514A4A">
        <w:rPr>
          <w:rFonts w:ascii="微软雅黑" w:eastAsia="微软雅黑" w:hAnsi="微软雅黑" w:cs="宋体" w:hint="eastAsia"/>
          <w:color w:val="444444"/>
          <w:kern w:val="0"/>
          <w:sz w:val="24"/>
          <w:szCs w:val="24"/>
        </w:rPr>
        <w:t>A.0  </w:t>
      </w:r>
      <w:proofErr w:type="gramEnd"/>
      <w:r w:rsidRPr="00514A4A">
        <w:rPr>
          <w:rFonts w:ascii="微软雅黑" w:eastAsia="微软雅黑" w:hAnsi="微软雅黑" w:cs="宋体" w:hint="eastAsia"/>
          <w:color w:val="444444"/>
          <w:kern w:val="0"/>
          <w:sz w:val="24"/>
          <w:szCs w:val="24"/>
        </w:rPr>
        <w:br/>
        <w:t>B.2 </w:t>
      </w:r>
      <w:r w:rsidRPr="00514A4A">
        <w:rPr>
          <w:rFonts w:ascii="微软雅黑" w:eastAsia="微软雅黑" w:hAnsi="微软雅黑" w:cs="宋体" w:hint="eastAsia"/>
          <w:color w:val="444444"/>
          <w:kern w:val="0"/>
          <w:sz w:val="24"/>
          <w:szCs w:val="24"/>
        </w:rPr>
        <w:br/>
        <w:t>C.4 </w:t>
      </w:r>
      <w:r w:rsidRPr="00514A4A">
        <w:rPr>
          <w:rFonts w:ascii="微软雅黑" w:eastAsia="微软雅黑" w:hAnsi="微软雅黑" w:cs="宋体" w:hint="eastAsia"/>
          <w:color w:val="444444"/>
          <w:kern w:val="0"/>
          <w:sz w:val="24"/>
          <w:szCs w:val="24"/>
        </w:rPr>
        <w:br/>
        <w:t>D.5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proofErr w:type="gramStart"/>
      <w:r w:rsidRPr="00514A4A">
        <w:rPr>
          <w:rFonts w:ascii="微软雅黑" w:eastAsia="微软雅黑" w:hAnsi="微软雅黑" w:cs="宋体" w:hint="eastAsia"/>
          <w:color w:val="444444"/>
          <w:kern w:val="0"/>
          <w:sz w:val="24"/>
          <w:szCs w:val="24"/>
        </w:rPr>
        <w:t>请求业</w:t>
      </w:r>
      <w:proofErr w:type="gramEnd"/>
      <w:r w:rsidRPr="00514A4A">
        <w:rPr>
          <w:rFonts w:ascii="微软雅黑" w:eastAsia="微软雅黑" w:hAnsi="微软雅黑" w:cs="宋体" w:hint="eastAsia"/>
          <w:color w:val="444444"/>
          <w:kern w:val="0"/>
          <w:sz w:val="24"/>
          <w:szCs w:val="24"/>
        </w:rPr>
        <w:t>式存储管理方案中，当访问的页面不在内存是需要置换页面，正确的置换页面的原则是：最先置换访问位和修改位为00，第二访问位和修改位为01，第三访问位和修改位为10，最后才置换访问位和修改位为11.因此本题当该进程访问的页面3不在内存时，应该淘汰表中页号为4的页面。</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（49）C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试题15(2014年上半年试题50-51)</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某风险投资公司拥有的总资金数为25，分期为项目P1、P2、P3、P4投资，各项</w:t>
      </w:r>
      <w:proofErr w:type="gramStart"/>
      <w:r w:rsidRPr="00514A4A">
        <w:rPr>
          <w:rFonts w:ascii="微软雅黑" w:eastAsia="微软雅黑" w:hAnsi="微软雅黑" w:cs="宋体" w:hint="eastAsia"/>
          <w:color w:val="444444"/>
          <w:kern w:val="0"/>
          <w:sz w:val="24"/>
          <w:szCs w:val="24"/>
        </w:rPr>
        <w:t>目投资</w:t>
      </w:r>
      <w:proofErr w:type="gramEnd"/>
      <w:r w:rsidRPr="00514A4A">
        <w:rPr>
          <w:rFonts w:ascii="微软雅黑" w:eastAsia="微软雅黑" w:hAnsi="微软雅黑" w:cs="宋体" w:hint="eastAsia"/>
          <w:color w:val="444444"/>
          <w:kern w:val="0"/>
          <w:sz w:val="24"/>
          <w:szCs w:val="24"/>
        </w:rPr>
        <w:t>情况如下表所示。公司的可用资金数为（  ）。若P1和P3分别申请资金数1和2，则公司资金管理处（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425"/>
        <w:gridCol w:w="1125"/>
        <w:gridCol w:w="1560"/>
      </w:tblGrid>
      <w:tr w:rsidR="00514A4A" w:rsidRPr="00514A4A" w:rsidTr="00514A4A">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项目</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最大资金</w:t>
            </w:r>
          </w:p>
        </w:tc>
        <w:tc>
          <w:tcPr>
            <w:tcW w:w="11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已用资金</w:t>
            </w:r>
          </w:p>
        </w:tc>
        <w:tc>
          <w:tcPr>
            <w:tcW w:w="156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尚需资金</w:t>
            </w:r>
          </w:p>
        </w:tc>
      </w:tr>
      <w:tr w:rsidR="00514A4A" w:rsidRPr="00514A4A" w:rsidTr="00514A4A">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P1</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9</w:t>
            </w:r>
          </w:p>
        </w:tc>
        <w:tc>
          <w:tcPr>
            <w:tcW w:w="11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5</w:t>
            </w:r>
          </w:p>
        </w:tc>
        <w:tc>
          <w:tcPr>
            <w:tcW w:w="156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4</w:t>
            </w:r>
          </w:p>
        </w:tc>
      </w:tr>
      <w:tr w:rsidR="00514A4A" w:rsidRPr="00514A4A" w:rsidTr="00514A4A">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P2</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12</w:t>
            </w:r>
          </w:p>
        </w:tc>
        <w:tc>
          <w:tcPr>
            <w:tcW w:w="11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5</w:t>
            </w:r>
          </w:p>
        </w:tc>
        <w:tc>
          <w:tcPr>
            <w:tcW w:w="156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7</w:t>
            </w:r>
          </w:p>
        </w:tc>
      </w:tr>
      <w:tr w:rsidR="00514A4A" w:rsidRPr="00514A4A" w:rsidTr="00514A4A">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P3</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8</w:t>
            </w:r>
          </w:p>
        </w:tc>
        <w:tc>
          <w:tcPr>
            <w:tcW w:w="11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6</w:t>
            </w:r>
          </w:p>
        </w:tc>
        <w:tc>
          <w:tcPr>
            <w:tcW w:w="156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2</w:t>
            </w:r>
          </w:p>
        </w:tc>
      </w:tr>
      <w:tr w:rsidR="00514A4A" w:rsidRPr="00514A4A" w:rsidTr="00514A4A">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P4</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13</w:t>
            </w:r>
          </w:p>
        </w:tc>
        <w:tc>
          <w:tcPr>
            <w:tcW w:w="11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7</w:t>
            </w:r>
          </w:p>
        </w:tc>
        <w:tc>
          <w:tcPr>
            <w:tcW w:w="1560"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jc w:val="left"/>
              <w:rPr>
                <w:rFonts w:ascii="宋体" w:eastAsia="宋体" w:hAnsi="宋体" w:cs="宋体"/>
                <w:kern w:val="0"/>
                <w:sz w:val="24"/>
                <w:szCs w:val="24"/>
              </w:rPr>
            </w:pPr>
            <w:r w:rsidRPr="00514A4A">
              <w:rPr>
                <w:rFonts w:ascii="宋体" w:eastAsia="宋体" w:hAnsi="宋体" w:cs="宋体"/>
                <w:kern w:val="0"/>
                <w:sz w:val="24"/>
                <w:szCs w:val="24"/>
              </w:rPr>
              <w:t>6</w:t>
            </w:r>
          </w:p>
        </w:tc>
      </w:tr>
    </w:tbl>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br/>
        <w:t xml:space="preserve">（50）A.0 </w:t>
      </w:r>
      <w:r w:rsidRPr="00514A4A">
        <w:rPr>
          <w:rFonts w:ascii="微软雅黑" w:eastAsia="微软雅黑" w:hAnsi="微软雅黑" w:cs="宋体" w:hint="eastAsia"/>
          <w:color w:val="444444"/>
          <w:kern w:val="0"/>
          <w:sz w:val="24"/>
          <w:szCs w:val="24"/>
        </w:rPr>
        <w:br/>
        <w:t>B.1</w:t>
      </w:r>
      <w:r w:rsidRPr="00514A4A">
        <w:rPr>
          <w:rFonts w:ascii="微软雅黑" w:eastAsia="微软雅黑" w:hAnsi="微软雅黑" w:cs="宋体" w:hint="eastAsia"/>
          <w:color w:val="444444"/>
          <w:kern w:val="0"/>
          <w:sz w:val="24"/>
          <w:szCs w:val="24"/>
        </w:rPr>
        <w:br/>
        <w:t>C.2</w:t>
      </w:r>
      <w:r w:rsidRPr="00514A4A">
        <w:rPr>
          <w:rFonts w:ascii="微软雅黑" w:eastAsia="微软雅黑" w:hAnsi="微软雅黑" w:cs="宋体" w:hint="eastAsia"/>
          <w:color w:val="444444"/>
          <w:kern w:val="0"/>
          <w:sz w:val="24"/>
          <w:szCs w:val="24"/>
        </w:rPr>
        <w:br/>
        <w:t>D.3</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 xml:space="preserve">（51）A.只能先为项目P1进行投资，因为投资后公司资金周转状态是安全的 </w:t>
      </w:r>
      <w:r w:rsidRPr="00514A4A">
        <w:rPr>
          <w:rFonts w:ascii="微软雅黑" w:eastAsia="微软雅黑" w:hAnsi="微软雅黑" w:cs="宋体" w:hint="eastAsia"/>
          <w:color w:val="444444"/>
          <w:kern w:val="0"/>
          <w:sz w:val="24"/>
          <w:szCs w:val="24"/>
        </w:rPr>
        <w:br/>
        <w:t>B.只能先为项目P3进行投资，因为投资后公司资金周转状态是安全的</w:t>
      </w:r>
      <w:r w:rsidRPr="00514A4A">
        <w:rPr>
          <w:rFonts w:ascii="微软雅黑" w:eastAsia="微软雅黑" w:hAnsi="微软雅黑" w:cs="宋体" w:hint="eastAsia"/>
          <w:color w:val="444444"/>
          <w:kern w:val="0"/>
          <w:sz w:val="24"/>
          <w:szCs w:val="24"/>
        </w:rPr>
        <w:br/>
        <w:t>C.可以同时为项目P1、P3进行投资，因为投资后公司资金周转状态是安全的</w:t>
      </w:r>
      <w:r w:rsidRPr="00514A4A">
        <w:rPr>
          <w:rFonts w:ascii="微软雅黑" w:eastAsia="微软雅黑" w:hAnsi="微软雅黑" w:cs="宋体" w:hint="eastAsia"/>
          <w:color w:val="444444"/>
          <w:kern w:val="0"/>
          <w:sz w:val="24"/>
          <w:szCs w:val="24"/>
        </w:rPr>
        <w:br/>
        <w:t>D.不能先为项目P3进行投资，因为投资后公司资金周转状态是不安全的</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本题考查对操作系统进程管理方面的基础知识。</w:t>
      </w:r>
      <w:r w:rsidRPr="00514A4A">
        <w:rPr>
          <w:rFonts w:ascii="微软雅黑" w:eastAsia="微软雅黑" w:hAnsi="微软雅黑" w:cs="宋体" w:hint="eastAsia"/>
          <w:color w:val="444444"/>
          <w:kern w:val="0"/>
          <w:sz w:val="24"/>
          <w:szCs w:val="24"/>
        </w:rPr>
        <w:br/>
        <w:t>第一问：因为企业的总资金数是25，企业资金管理处为项目P1、P2、P3、P4已投资的资金总数=5+5+6+7=23，故可用资金数为2。</w:t>
      </w:r>
      <w:r w:rsidRPr="00514A4A">
        <w:rPr>
          <w:rFonts w:ascii="微软雅黑" w:eastAsia="微软雅黑" w:hAnsi="微软雅黑" w:cs="宋体" w:hint="eastAsia"/>
          <w:color w:val="444444"/>
          <w:kern w:val="0"/>
          <w:sz w:val="24"/>
          <w:szCs w:val="24"/>
        </w:rPr>
        <w:br/>
        <w:t>第二问：因为在图a的情况下，公司资金管理处为P3分配资金2个单位后，能保证项目P3得到所需的最大资金完成项目，归还资金，使得公司的可用资金为</w:t>
      </w:r>
      <w:r w:rsidRPr="00514A4A">
        <w:rPr>
          <w:rFonts w:ascii="微软雅黑" w:eastAsia="微软雅黑" w:hAnsi="微软雅黑" w:cs="宋体" w:hint="eastAsia"/>
          <w:color w:val="444444"/>
          <w:kern w:val="0"/>
          <w:sz w:val="24"/>
          <w:szCs w:val="24"/>
        </w:rPr>
        <w:lastRenderedPageBreak/>
        <w:t>8，而项目P1、P2、P4的尚需资金分别为4/7/6，均小于可用资金，故为项目P3进行投资，投资后公司资金周转状态是安全的。</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（50）C（51）B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试题16(2013年上半年试题17)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计算机系统中主机与外设间的输入输出控制方式有多种，其中占用主机CPU时间最多的是（  ）方式。</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A.通道 </w:t>
      </w:r>
      <w:r w:rsidRPr="00514A4A">
        <w:rPr>
          <w:rFonts w:ascii="微软雅黑" w:eastAsia="微软雅黑" w:hAnsi="微软雅黑" w:cs="宋体" w:hint="eastAsia"/>
          <w:color w:val="444444"/>
          <w:kern w:val="0"/>
          <w:sz w:val="24"/>
          <w:szCs w:val="24"/>
        </w:rPr>
        <w:br/>
        <w:t>B.DMA </w:t>
      </w:r>
      <w:r w:rsidRPr="00514A4A">
        <w:rPr>
          <w:rFonts w:ascii="微软雅黑" w:eastAsia="微软雅黑" w:hAnsi="微软雅黑" w:cs="宋体" w:hint="eastAsia"/>
          <w:color w:val="444444"/>
          <w:kern w:val="0"/>
          <w:sz w:val="24"/>
          <w:szCs w:val="24"/>
        </w:rPr>
        <w:br/>
        <w:t>C.中断 </w:t>
      </w:r>
      <w:r w:rsidRPr="00514A4A">
        <w:rPr>
          <w:rFonts w:ascii="微软雅黑" w:eastAsia="微软雅黑" w:hAnsi="微软雅黑" w:cs="宋体" w:hint="eastAsia"/>
          <w:color w:val="444444"/>
          <w:kern w:val="0"/>
          <w:sz w:val="24"/>
          <w:szCs w:val="24"/>
        </w:rPr>
        <w:br/>
        <w:t>D.程序查询</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在计算机中，输入输出控制方式主要有5种，分别是程序查询方式（程序控制方式）、程序中断方式、DMA工作方式、通道方式、I/O处理机。这5种方式占用主机CPU时间按多到少排序为：程序查询方式（程序控制方式）、程序中断方式、DMA工作方式、通道方式、I/O处理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（17）D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试题17(2013年上半年试题46-47)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若某文件系统的目录结构如下图所示，假设用户要访问文件f.java，且当前工作目录为Program，则该文件的全文件名为（  ），绝对路径和相对路径分别为</w:t>
      </w:r>
      <w:r w:rsidRPr="00514A4A">
        <w:rPr>
          <w:rFonts w:ascii="微软雅黑" w:eastAsia="微软雅黑" w:hAnsi="微软雅黑" w:cs="宋体" w:hint="eastAsia"/>
          <w:color w:val="444444"/>
          <w:kern w:val="0"/>
          <w:sz w:val="24"/>
          <w:szCs w:val="24"/>
        </w:rPr>
        <w:lastRenderedPageBreak/>
        <w:t>（  ）。</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878580" cy="2720340"/>
            <wp:effectExtent l="0" t="0" r="7620" b="3810"/>
            <wp:docPr id="11" name="图片 11" descr="http://www.educity.cn/tiku/UploadFiles/2014-04/13764ebf55604b1486360711a579aad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ducity.cn/tiku/UploadFiles/2014-04/13764ebf55604b1486360711a579aadc_.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580" cy="272034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A.f.java </w:t>
      </w:r>
      <w:r w:rsidRPr="00514A4A">
        <w:rPr>
          <w:rFonts w:ascii="微软雅黑" w:eastAsia="微软雅黑" w:hAnsi="微软雅黑" w:cs="宋体" w:hint="eastAsia"/>
          <w:color w:val="444444"/>
          <w:kern w:val="0"/>
          <w:sz w:val="24"/>
          <w:szCs w:val="24"/>
        </w:rPr>
        <w:br/>
        <w:t>B.Java-prog\</w:t>
      </w:r>
      <w:proofErr w:type="gramStart"/>
      <w:r w:rsidRPr="00514A4A">
        <w:rPr>
          <w:rFonts w:ascii="微软雅黑" w:eastAsia="微软雅黑" w:hAnsi="微软雅黑" w:cs="宋体" w:hint="eastAsia"/>
          <w:color w:val="444444"/>
          <w:kern w:val="0"/>
          <w:sz w:val="24"/>
          <w:szCs w:val="24"/>
        </w:rPr>
        <w:t>f.java  </w:t>
      </w:r>
      <w:proofErr w:type="gramEnd"/>
      <w:r w:rsidRPr="00514A4A">
        <w:rPr>
          <w:rFonts w:ascii="微软雅黑" w:eastAsia="微软雅黑" w:hAnsi="微软雅黑" w:cs="宋体" w:hint="eastAsia"/>
          <w:color w:val="444444"/>
          <w:kern w:val="0"/>
          <w:sz w:val="24"/>
          <w:szCs w:val="24"/>
        </w:rPr>
        <w:br/>
        <w:t>C.Program\Java-prog\f.java  </w:t>
      </w:r>
      <w:r w:rsidRPr="00514A4A">
        <w:rPr>
          <w:rFonts w:ascii="微软雅黑" w:eastAsia="微软雅黑" w:hAnsi="微软雅黑" w:cs="宋体" w:hint="eastAsia"/>
          <w:color w:val="444444"/>
          <w:kern w:val="0"/>
          <w:sz w:val="24"/>
          <w:szCs w:val="24"/>
        </w:rPr>
        <w:br/>
        <w:t>D.\Program\Java-prog\f.java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A.Program\Java-prog\和\Java-prog </w:t>
      </w:r>
      <w:r w:rsidRPr="00514A4A">
        <w:rPr>
          <w:rFonts w:ascii="微软雅黑" w:eastAsia="微软雅黑" w:hAnsi="微软雅黑" w:cs="宋体" w:hint="eastAsia"/>
          <w:color w:val="444444"/>
          <w:kern w:val="0"/>
          <w:sz w:val="24"/>
          <w:szCs w:val="24"/>
        </w:rPr>
        <w:br/>
        <w:t>B.\Java-prog\和Program\Java-prog\ </w:t>
      </w:r>
      <w:r w:rsidRPr="00514A4A">
        <w:rPr>
          <w:rFonts w:ascii="微软雅黑" w:eastAsia="微软雅黑" w:hAnsi="微软雅黑" w:cs="宋体" w:hint="eastAsia"/>
          <w:color w:val="444444"/>
          <w:kern w:val="0"/>
          <w:sz w:val="24"/>
          <w:szCs w:val="24"/>
        </w:rPr>
        <w:br/>
        <w:t>C.\Program\Java-prog\和Java-prog\ </w:t>
      </w:r>
      <w:r w:rsidRPr="00514A4A">
        <w:rPr>
          <w:rFonts w:ascii="微软雅黑" w:eastAsia="微软雅黑" w:hAnsi="微软雅黑" w:cs="宋体" w:hint="eastAsia"/>
          <w:color w:val="444444"/>
          <w:kern w:val="0"/>
          <w:sz w:val="24"/>
          <w:szCs w:val="24"/>
        </w:rPr>
        <w:br/>
        <w:t>D.Java-prog\和\Program\Java-prog\</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文件系统的相关内容。由于文件名包括：驱动器号、路径、主文件名、扩展名。所以全文件名为：\Program\Java-prog\f.java。文件的绝对路径为：\Program\Java-prog\，相对路径是从当前位置开始计的路径，所以不需要</w:t>
      </w:r>
      <w:proofErr w:type="gramStart"/>
      <w:r w:rsidRPr="00514A4A">
        <w:rPr>
          <w:rFonts w:ascii="微软雅黑" w:eastAsia="微软雅黑" w:hAnsi="微软雅黑" w:cs="宋体" w:hint="eastAsia"/>
          <w:color w:val="444444"/>
          <w:kern w:val="0"/>
          <w:sz w:val="24"/>
          <w:szCs w:val="24"/>
        </w:rPr>
        <w:t>写当前</w:t>
      </w:r>
      <w:proofErr w:type="gramEnd"/>
      <w:r w:rsidRPr="00514A4A">
        <w:rPr>
          <w:rFonts w:ascii="微软雅黑" w:eastAsia="微软雅黑" w:hAnsi="微软雅黑" w:cs="宋体" w:hint="eastAsia"/>
          <w:color w:val="444444"/>
          <w:kern w:val="0"/>
          <w:sz w:val="24"/>
          <w:szCs w:val="24"/>
        </w:rPr>
        <w:t>目录以及当前目录更上层的路径，即Java-prog\。</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lastRenderedPageBreak/>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（46）D（47）C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试题18(2013年上半年试题48-50)</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进程P1、P2、P3、P4、P5的前</w:t>
      </w:r>
      <w:proofErr w:type="gramStart"/>
      <w:r w:rsidRPr="00514A4A">
        <w:rPr>
          <w:rFonts w:ascii="微软雅黑" w:eastAsia="微软雅黑" w:hAnsi="微软雅黑" w:cs="宋体" w:hint="eastAsia"/>
          <w:color w:val="444444"/>
          <w:kern w:val="0"/>
          <w:sz w:val="24"/>
          <w:szCs w:val="24"/>
        </w:rPr>
        <w:t>趋关系</w:t>
      </w:r>
      <w:proofErr w:type="gramEnd"/>
      <w:r w:rsidRPr="00514A4A">
        <w:rPr>
          <w:rFonts w:ascii="微软雅黑" w:eastAsia="微软雅黑" w:hAnsi="微软雅黑" w:cs="宋体" w:hint="eastAsia"/>
          <w:color w:val="444444"/>
          <w:kern w:val="0"/>
          <w:sz w:val="24"/>
          <w:szCs w:val="24"/>
        </w:rPr>
        <w:t>图如下所示：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459480" cy="1577340"/>
            <wp:effectExtent l="0" t="0" r="7620" b="3810"/>
            <wp:docPr id="10" name="图片 10" descr="http://www.educity.cn/tiku/UploadFiles/2014-04/a392abb0cd8a4570b1fb046a54d2447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4-04/a392abb0cd8a4570b1fb046a54d2447e_.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9480" cy="157734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若用PV操作控制这5个进程的同步与互斥，程序如下：</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2628900"/>
            <wp:effectExtent l="0" t="0" r="0" b="0"/>
            <wp:docPr id="9" name="图片 9" descr="http://www.educity.cn/tiku/uploadfiles/2018-02/a5ea983d040940b1aafbf143eadcee8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ducity.cn/tiku/uploadfiles/2018-02/a5ea983d040940b1aafbf143eadcee89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br/>
        <w:t>程序中空a和空b处应分别为（  ），空c和空d处应分别为（  ）；空e和空f处应分别为（  ）。</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（48）A.V(S1)和V(S2)V(S3)</w:t>
      </w:r>
      <w:r w:rsidRPr="00514A4A">
        <w:rPr>
          <w:rFonts w:ascii="微软雅黑" w:eastAsia="微软雅黑" w:hAnsi="微软雅黑" w:cs="宋体" w:hint="eastAsia"/>
          <w:color w:val="444444"/>
          <w:kern w:val="0"/>
          <w:sz w:val="24"/>
          <w:szCs w:val="24"/>
        </w:rPr>
        <w:br/>
        <w:t>B.P(S1)和V(S2)V(S3)</w:t>
      </w:r>
      <w:r w:rsidRPr="00514A4A">
        <w:rPr>
          <w:rFonts w:ascii="微软雅黑" w:eastAsia="微软雅黑" w:hAnsi="微软雅黑" w:cs="宋体" w:hint="eastAsia"/>
          <w:color w:val="444444"/>
          <w:kern w:val="0"/>
          <w:sz w:val="24"/>
          <w:szCs w:val="24"/>
        </w:rPr>
        <w:br/>
        <w:t>C.P(S1)和P(S2)V(S3)</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D.P(S1)和P(S2)P(S3)</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（49）A.V(S2)V(S4)和V(S5)</w:t>
      </w:r>
      <w:r w:rsidRPr="00514A4A">
        <w:rPr>
          <w:rFonts w:ascii="微软雅黑" w:eastAsia="微软雅黑" w:hAnsi="微软雅黑" w:cs="宋体" w:hint="eastAsia"/>
          <w:color w:val="444444"/>
          <w:kern w:val="0"/>
          <w:sz w:val="24"/>
          <w:szCs w:val="24"/>
        </w:rPr>
        <w:br/>
        <w:t>B.P(S2) V(S4)和V(S5)</w:t>
      </w:r>
      <w:r w:rsidRPr="00514A4A">
        <w:rPr>
          <w:rFonts w:ascii="微软雅黑" w:eastAsia="微软雅黑" w:hAnsi="微软雅黑" w:cs="宋体" w:hint="eastAsia"/>
          <w:color w:val="444444"/>
          <w:kern w:val="0"/>
          <w:sz w:val="24"/>
          <w:szCs w:val="24"/>
        </w:rPr>
        <w:br/>
        <w:t>C.P(S2)P(S4)和V(S5)</w:t>
      </w:r>
      <w:r w:rsidRPr="00514A4A">
        <w:rPr>
          <w:rFonts w:ascii="微软雅黑" w:eastAsia="微软雅黑" w:hAnsi="微软雅黑" w:cs="宋体" w:hint="eastAsia"/>
          <w:color w:val="444444"/>
          <w:kern w:val="0"/>
          <w:sz w:val="24"/>
          <w:szCs w:val="24"/>
        </w:rPr>
        <w:br/>
        <w:t>D.P(S2)V(S4)和P(S5)</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（50）A.V(S3)和V(S4)V(S6)</w:t>
      </w:r>
      <w:r w:rsidRPr="00514A4A">
        <w:rPr>
          <w:rFonts w:ascii="微软雅黑" w:eastAsia="微软雅黑" w:hAnsi="微软雅黑" w:cs="宋体" w:hint="eastAsia"/>
          <w:color w:val="444444"/>
          <w:kern w:val="0"/>
          <w:sz w:val="24"/>
          <w:szCs w:val="24"/>
        </w:rPr>
        <w:br/>
        <w:t>B.P(S3)和V(S4)V(S6)</w:t>
      </w:r>
      <w:r w:rsidRPr="00514A4A">
        <w:rPr>
          <w:rFonts w:ascii="微软雅黑" w:eastAsia="微软雅黑" w:hAnsi="微软雅黑" w:cs="宋体" w:hint="eastAsia"/>
          <w:color w:val="444444"/>
          <w:kern w:val="0"/>
          <w:sz w:val="24"/>
          <w:szCs w:val="24"/>
        </w:rPr>
        <w:br/>
        <w:t>C.P(S3)和P(S4)V(S6)</w:t>
      </w:r>
      <w:r w:rsidRPr="00514A4A">
        <w:rPr>
          <w:rFonts w:ascii="微软雅黑" w:eastAsia="微软雅黑" w:hAnsi="微软雅黑" w:cs="宋体" w:hint="eastAsia"/>
          <w:color w:val="444444"/>
          <w:kern w:val="0"/>
          <w:sz w:val="24"/>
          <w:szCs w:val="24"/>
        </w:rPr>
        <w:br/>
        <w:t>D.P(S3)和V(S4)P(S6)</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本题是一个前</w:t>
      </w:r>
      <w:proofErr w:type="gramStart"/>
      <w:r w:rsidRPr="00514A4A">
        <w:rPr>
          <w:rFonts w:ascii="微软雅黑" w:eastAsia="微软雅黑" w:hAnsi="微软雅黑" w:cs="宋体" w:hint="eastAsia"/>
          <w:color w:val="444444"/>
          <w:kern w:val="0"/>
          <w:sz w:val="24"/>
          <w:szCs w:val="24"/>
        </w:rPr>
        <w:t>趋图转</w:t>
      </w:r>
      <w:proofErr w:type="gramEnd"/>
      <w:r w:rsidRPr="00514A4A">
        <w:rPr>
          <w:rFonts w:ascii="微软雅黑" w:eastAsia="微软雅黑" w:hAnsi="微软雅黑" w:cs="宋体" w:hint="eastAsia"/>
          <w:color w:val="444444"/>
          <w:kern w:val="0"/>
          <w:sz w:val="24"/>
          <w:szCs w:val="24"/>
        </w:rPr>
        <w:t>PV操作的问题。解答该题的关键在于了解PV操作中的信号量</w:t>
      </w:r>
      <w:proofErr w:type="gramStart"/>
      <w:r w:rsidRPr="00514A4A">
        <w:rPr>
          <w:rFonts w:ascii="微软雅黑" w:eastAsia="微软雅黑" w:hAnsi="微软雅黑" w:cs="宋体" w:hint="eastAsia"/>
          <w:color w:val="444444"/>
          <w:kern w:val="0"/>
          <w:sz w:val="24"/>
          <w:szCs w:val="24"/>
        </w:rPr>
        <w:t>在前趋图的</w:t>
      </w:r>
      <w:proofErr w:type="gramEnd"/>
      <w:r w:rsidRPr="00514A4A">
        <w:rPr>
          <w:rFonts w:ascii="微软雅黑" w:eastAsia="微软雅黑" w:hAnsi="微软雅黑" w:cs="宋体" w:hint="eastAsia"/>
          <w:color w:val="444444"/>
          <w:kern w:val="0"/>
          <w:sz w:val="24"/>
          <w:szCs w:val="24"/>
        </w:rPr>
        <w:t>具体什么位置起作用，一旦弄清楚该问题，整个试题的解答就非常容易了。信号量其实是作用</w:t>
      </w:r>
      <w:proofErr w:type="gramStart"/>
      <w:r w:rsidRPr="00514A4A">
        <w:rPr>
          <w:rFonts w:ascii="微软雅黑" w:eastAsia="微软雅黑" w:hAnsi="微软雅黑" w:cs="宋体" w:hint="eastAsia"/>
          <w:color w:val="444444"/>
          <w:kern w:val="0"/>
          <w:sz w:val="24"/>
          <w:szCs w:val="24"/>
        </w:rPr>
        <w:t>于进程</w:t>
      </w:r>
      <w:proofErr w:type="gramEnd"/>
      <w:r w:rsidRPr="00514A4A">
        <w:rPr>
          <w:rFonts w:ascii="微软雅黑" w:eastAsia="微软雅黑" w:hAnsi="微软雅黑" w:cs="宋体" w:hint="eastAsia"/>
          <w:color w:val="444444"/>
          <w:kern w:val="0"/>
          <w:sz w:val="24"/>
          <w:szCs w:val="24"/>
        </w:rPr>
        <w:t>之间，</w:t>
      </w:r>
      <w:proofErr w:type="gramStart"/>
      <w:r w:rsidRPr="00514A4A">
        <w:rPr>
          <w:rFonts w:ascii="微软雅黑" w:eastAsia="微软雅黑" w:hAnsi="微软雅黑" w:cs="宋体" w:hint="eastAsia"/>
          <w:color w:val="444444"/>
          <w:kern w:val="0"/>
          <w:sz w:val="24"/>
          <w:szCs w:val="24"/>
        </w:rPr>
        <w:t>每个箭线都</w:t>
      </w:r>
      <w:proofErr w:type="gramEnd"/>
      <w:r w:rsidRPr="00514A4A">
        <w:rPr>
          <w:rFonts w:ascii="微软雅黑" w:eastAsia="微软雅黑" w:hAnsi="微软雅黑" w:cs="宋体" w:hint="eastAsia"/>
          <w:color w:val="444444"/>
          <w:kern w:val="0"/>
          <w:sz w:val="24"/>
          <w:szCs w:val="24"/>
        </w:rPr>
        <w:t>对应着一个信号量，当一个信号量的箭头指向一个进程时，说明该进程进行前需要对此信号量做P操作，而一个箭头从一个进程引出时，说明此进程完成时，需要对该信号量做V操作。如图所示。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383280" cy="1577340"/>
            <wp:effectExtent l="0" t="0" r="7620" b="3810"/>
            <wp:docPr id="8" name="图片 8" descr="http://www.educity.cn/tiku/UploadFiles/2014-04/05921598aadf4a918cdbc8e59ccec95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4-04/05921598aadf4a918cdbc8e59ccec95b_.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3280" cy="157734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 从图分析，可以得知完整的process P1 - process P5为：</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1615440"/>
            <wp:effectExtent l="0" t="0" r="0" b="3810"/>
            <wp:docPr id="7" name="图片 7" descr="http://www.educity.cn/tiku/UploadFiles/2014-04/4d648efd9c634c5db7710578b012aff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ducity.cn/tiku/UploadFiles/2014-04/4d648efd9c634c5db7710578b012aff7_.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0" cy="161544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（48）B（49）C（50）B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试题19(2012年上半年试题46-47)</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有6个页面，页号分别为0～5，页面大小为4K，页面变换表如下所示。表中状态位等于1和0分别表示页面在内存和不在内存。假设系统给进程P分配了4个存储块，进程P要访问的逻辑地址为十六进制1165H，那么该地址经过变换后，其物理地址应为十六进制（  ）；如果进程P要访问的页面4不在内存，那么应该淘汰页号为（  ）的页面。</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425"/>
        <w:gridCol w:w="1695"/>
        <w:gridCol w:w="1845"/>
        <w:gridCol w:w="1845"/>
      </w:tblGrid>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页号</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页帧号</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状态位</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访问位</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修改位</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2</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3</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2</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5</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3</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4</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r>
      <w:tr w:rsidR="00514A4A" w:rsidRPr="00514A4A" w:rsidTr="00514A4A">
        <w:trPr>
          <w:trHeight w:val="15"/>
          <w:tblCellSpacing w:w="0" w:type="dxa"/>
          <w:jc w:val="center"/>
        </w:trPr>
        <w:tc>
          <w:tcPr>
            <w:tcW w:w="12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5</w:t>
            </w:r>
          </w:p>
        </w:tc>
        <w:tc>
          <w:tcPr>
            <w:tcW w:w="142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6</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p>
        </w:tc>
        <w:tc>
          <w:tcPr>
            <w:tcW w:w="184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w:t>
            </w:r>
          </w:p>
        </w:tc>
      </w:tr>
    </w:tbl>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br/>
        <w:t>A.1165H</w:t>
      </w:r>
      <w:r w:rsidRPr="00514A4A">
        <w:rPr>
          <w:rFonts w:ascii="微软雅黑" w:eastAsia="微软雅黑" w:hAnsi="微软雅黑" w:cs="宋体" w:hint="eastAsia"/>
          <w:color w:val="444444"/>
          <w:kern w:val="0"/>
          <w:sz w:val="24"/>
          <w:szCs w:val="24"/>
        </w:rPr>
        <w:br/>
        <w:t>B.3165H</w:t>
      </w:r>
      <w:r w:rsidRPr="00514A4A">
        <w:rPr>
          <w:rFonts w:ascii="微软雅黑" w:eastAsia="微软雅黑" w:hAnsi="微软雅黑" w:cs="宋体" w:hint="eastAsia"/>
          <w:color w:val="444444"/>
          <w:kern w:val="0"/>
          <w:sz w:val="24"/>
          <w:szCs w:val="24"/>
        </w:rPr>
        <w:br/>
        <w:t>C.5165H</w:t>
      </w:r>
      <w:r w:rsidRPr="00514A4A">
        <w:rPr>
          <w:rFonts w:ascii="微软雅黑" w:eastAsia="微软雅黑" w:hAnsi="微软雅黑" w:cs="宋体" w:hint="eastAsia"/>
          <w:color w:val="444444"/>
          <w:kern w:val="0"/>
          <w:sz w:val="24"/>
          <w:szCs w:val="24"/>
        </w:rPr>
        <w:br/>
        <w:t>D.6165H</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A.0</w:t>
      </w:r>
      <w:r w:rsidRPr="00514A4A">
        <w:rPr>
          <w:rFonts w:ascii="微软雅黑" w:eastAsia="微软雅黑" w:hAnsi="微软雅黑" w:cs="宋体" w:hint="eastAsia"/>
          <w:color w:val="444444"/>
          <w:kern w:val="0"/>
          <w:sz w:val="24"/>
          <w:szCs w:val="24"/>
        </w:rPr>
        <w:br/>
        <w:t>B.1</w:t>
      </w:r>
      <w:r w:rsidRPr="00514A4A">
        <w:rPr>
          <w:rFonts w:ascii="微软雅黑" w:eastAsia="微软雅黑" w:hAnsi="微软雅黑" w:cs="宋体" w:hint="eastAsia"/>
          <w:color w:val="444444"/>
          <w:kern w:val="0"/>
          <w:sz w:val="24"/>
          <w:szCs w:val="24"/>
        </w:rPr>
        <w:br/>
        <w:t>C.2</w:t>
      </w:r>
      <w:r w:rsidRPr="00514A4A">
        <w:rPr>
          <w:rFonts w:ascii="微软雅黑" w:eastAsia="微软雅黑" w:hAnsi="微软雅黑" w:cs="宋体" w:hint="eastAsia"/>
          <w:color w:val="444444"/>
          <w:kern w:val="0"/>
          <w:sz w:val="24"/>
          <w:szCs w:val="24"/>
        </w:rPr>
        <w:br/>
        <w:t>D.5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本题考查操作系统存储管理方面的基础知识。 试题（46）的正确选项为B。根据题意，页面大小为4K，逻辑地址为十六进制1165H其页号为1，页内地址为165H，查页表后可知页帧号（物理块号）为3，该地址经过变换后，其物理地址应为页帧号3拼上页内地址165H，即十六进制3165H。 试题（47）的正确选项为D。根据题意，页面变换表中状态位等于1和0分别表示页面在内存或不在内存，所以0、1、2和5号页面在内存。当访问的页面4不在内存时，系统应该首先淘汰未被访问的页面，因为根据程序的局部性原理最近未被访问的页面下次被访问的概率更小；如果页面最近都被访问过，应该先淘汰未修改过的页面。因为未修改过的页面内存</w:t>
      </w:r>
      <w:proofErr w:type="gramStart"/>
      <w:r w:rsidRPr="00514A4A">
        <w:rPr>
          <w:rFonts w:ascii="微软雅黑" w:eastAsia="微软雅黑" w:hAnsi="微软雅黑" w:cs="宋体" w:hint="eastAsia"/>
          <w:color w:val="444444"/>
          <w:kern w:val="0"/>
          <w:sz w:val="24"/>
          <w:szCs w:val="24"/>
        </w:rPr>
        <w:t>与辅存</w:t>
      </w:r>
      <w:proofErr w:type="gramEnd"/>
      <w:r w:rsidRPr="00514A4A">
        <w:rPr>
          <w:rFonts w:ascii="微软雅黑" w:eastAsia="微软雅黑" w:hAnsi="微软雅黑" w:cs="宋体" w:hint="eastAsia"/>
          <w:color w:val="444444"/>
          <w:kern w:val="0"/>
          <w:sz w:val="24"/>
          <w:szCs w:val="24"/>
        </w:rPr>
        <w:t>一致，故淘汰时无须写回辅存，使系统页面置换代价小。经上述分析，0、1和2号页面都是最近被访问过的，但5号页面最近未被访问过，故应该淘汰5号页面。</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lastRenderedPageBreak/>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（46）B（47）D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试题20(2012年上半年试题50-52)</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假设某系统采用非抢占式优先级调度算法，若该系统有两个优先级相同的进程P1和P2，</w:t>
      </w:r>
      <w:proofErr w:type="gramStart"/>
      <w:r w:rsidRPr="00514A4A">
        <w:rPr>
          <w:rFonts w:ascii="微软雅黑" w:eastAsia="微软雅黑" w:hAnsi="微软雅黑" w:cs="宋体" w:hint="eastAsia"/>
          <w:color w:val="444444"/>
          <w:kern w:val="0"/>
          <w:sz w:val="24"/>
          <w:szCs w:val="24"/>
        </w:rPr>
        <w:t>各进程</w:t>
      </w:r>
      <w:proofErr w:type="gramEnd"/>
      <w:r w:rsidRPr="00514A4A">
        <w:rPr>
          <w:rFonts w:ascii="微软雅黑" w:eastAsia="微软雅黑" w:hAnsi="微软雅黑" w:cs="宋体" w:hint="eastAsia"/>
          <w:color w:val="444444"/>
          <w:kern w:val="0"/>
          <w:sz w:val="24"/>
          <w:szCs w:val="24"/>
        </w:rPr>
        <w:t>的程序段如下所示，若信号量S1和S2的初值都为0。进程P1和P2并发执行后a、b和c的结果分别为：a=（  ），b=（  ），c=（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526280" cy="2918460"/>
            <wp:effectExtent l="0" t="0" r="7620" b="0"/>
            <wp:docPr id="6" name="图片 6" descr="http://www.educity.cn/tiku/uploadfiles/2018-02/50ad8049a97f457a82e76495e6eb925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ucity.cn/tiku/uploadfiles/2018-02/50ad8049a97f457a82e76495e6eb9251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6280" cy="291846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（50）A.6</w:t>
      </w:r>
      <w:r w:rsidRPr="00514A4A">
        <w:rPr>
          <w:rFonts w:ascii="微软雅黑" w:eastAsia="微软雅黑" w:hAnsi="微软雅黑" w:cs="宋体" w:hint="eastAsia"/>
          <w:color w:val="444444"/>
          <w:kern w:val="0"/>
          <w:sz w:val="24"/>
          <w:szCs w:val="24"/>
        </w:rPr>
        <w:br/>
        <w:t>B.7</w:t>
      </w:r>
      <w:r w:rsidRPr="00514A4A">
        <w:rPr>
          <w:rFonts w:ascii="微软雅黑" w:eastAsia="微软雅黑" w:hAnsi="微软雅黑" w:cs="宋体" w:hint="eastAsia"/>
          <w:color w:val="444444"/>
          <w:kern w:val="0"/>
          <w:sz w:val="24"/>
          <w:szCs w:val="24"/>
        </w:rPr>
        <w:br/>
        <w:t>C.10</w:t>
      </w:r>
      <w:r w:rsidRPr="00514A4A">
        <w:rPr>
          <w:rFonts w:ascii="微软雅黑" w:eastAsia="微软雅黑" w:hAnsi="微软雅黑" w:cs="宋体" w:hint="eastAsia"/>
          <w:color w:val="444444"/>
          <w:kern w:val="0"/>
          <w:sz w:val="24"/>
          <w:szCs w:val="24"/>
        </w:rPr>
        <w:br/>
        <w:t>D.13</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（51）A.4</w:t>
      </w:r>
      <w:r w:rsidRPr="00514A4A">
        <w:rPr>
          <w:rFonts w:ascii="微软雅黑" w:eastAsia="微软雅黑" w:hAnsi="微软雅黑" w:cs="宋体" w:hint="eastAsia"/>
          <w:color w:val="444444"/>
          <w:kern w:val="0"/>
          <w:sz w:val="24"/>
          <w:szCs w:val="24"/>
        </w:rPr>
        <w:br/>
        <w:t>B.6</w:t>
      </w:r>
      <w:r w:rsidRPr="00514A4A">
        <w:rPr>
          <w:rFonts w:ascii="微软雅黑" w:eastAsia="微软雅黑" w:hAnsi="微软雅黑" w:cs="宋体" w:hint="eastAsia"/>
          <w:color w:val="444444"/>
          <w:kern w:val="0"/>
          <w:sz w:val="24"/>
          <w:szCs w:val="24"/>
        </w:rPr>
        <w:br/>
        <w:t>C.9</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D.10</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（52）A.</w:t>
      </w:r>
      <w:proofErr w:type="gramStart"/>
      <w:r w:rsidRPr="00514A4A">
        <w:rPr>
          <w:rFonts w:ascii="微软雅黑" w:eastAsia="微软雅黑" w:hAnsi="微软雅黑" w:cs="宋体" w:hint="eastAsia"/>
          <w:color w:val="444444"/>
          <w:kern w:val="0"/>
          <w:sz w:val="24"/>
          <w:szCs w:val="24"/>
        </w:rPr>
        <w:t>4</w:t>
      </w:r>
      <w:r w:rsidRPr="00514A4A">
        <w:rPr>
          <w:rFonts w:ascii="微软雅黑" w:eastAsia="微软雅黑" w:hAnsi="微软雅黑" w:cs="宋体" w:hint="eastAsia"/>
          <w:color w:val="444444"/>
          <w:kern w:val="0"/>
          <w:sz w:val="24"/>
          <w:szCs w:val="24"/>
        </w:rPr>
        <w:br/>
        <w:t>B.6</w:t>
      </w:r>
      <w:r w:rsidRPr="00514A4A">
        <w:rPr>
          <w:rFonts w:ascii="微软雅黑" w:eastAsia="微软雅黑" w:hAnsi="微软雅黑" w:cs="宋体" w:hint="eastAsia"/>
          <w:color w:val="444444"/>
          <w:kern w:val="0"/>
          <w:sz w:val="24"/>
          <w:szCs w:val="24"/>
        </w:rPr>
        <w:br/>
        <w:t>C.10</w:t>
      </w:r>
      <w:r w:rsidRPr="00514A4A">
        <w:rPr>
          <w:rFonts w:ascii="微软雅黑" w:eastAsia="微软雅黑" w:hAnsi="微软雅黑" w:cs="宋体" w:hint="eastAsia"/>
          <w:color w:val="444444"/>
          <w:kern w:val="0"/>
          <w:sz w:val="24"/>
          <w:szCs w:val="24"/>
        </w:rPr>
        <w:br/>
        <w:t>D.13</w:t>
      </w:r>
      <w:proofErr w:type="gramEnd"/>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本题考查操作系统PV操作方面的基础知识。 假设P1先运行，系统执行“a:=1；a:=a+2”后a=3；执行“V（S1）”后，S1=1，P1继续执行；执行“c:=a+1”后，c=4；执行“P（S2）”后，S2=-1，P1被阻赛。 此时轮到P2运行，系统执行“b:=1；b:=b+2”后b=3；执行“P（S1）”后，S1=0，P2继续执行；执行“b:=a+b”后，b=6；执行“V（S2）”后S2=0，唤醒P1，P2继续执行；执行“c:=b+c”后，c=10，P2运行结束。 此时轮到P1运行，系统执行“a:=a+c”后，a=13，P1运行结束。 综上分析可见，进程P1和P2并发执行后a、b和c的结果分别为：a=13，b=6，c=10。</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（50）D（51）B（52）C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试题21(2011年上半年试题16)</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以下关于在I/O设备与主机间交换数据的叙述中，错误的是（  ）。</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A.中断方式下，CPU需要执行程序来实现数据传送 </w:t>
      </w:r>
      <w:r w:rsidRPr="00514A4A">
        <w:rPr>
          <w:rFonts w:ascii="微软雅黑" w:eastAsia="微软雅黑" w:hAnsi="微软雅黑" w:cs="宋体" w:hint="eastAsia"/>
          <w:color w:val="444444"/>
          <w:kern w:val="0"/>
          <w:sz w:val="24"/>
          <w:szCs w:val="24"/>
        </w:rPr>
        <w:br/>
        <w:t>B.中断方式和DMA方式下，CPU与I/O设备都可同步工作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C.中断方式和DMA方式相比，快速I/O设备更适合采用中断方式传递数据 </w:t>
      </w:r>
      <w:r w:rsidRPr="00514A4A">
        <w:rPr>
          <w:rFonts w:ascii="微软雅黑" w:eastAsia="微软雅黑" w:hAnsi="微软雅黑" w:cs="宋体" w:hint="eastAsia"/>
          <w:color w:val="444444"/>
          <w:kern w:val="0"/>
          <w:sz w:val="24"/>
          <w:szCs w:val="24"/>
        </w:rPr>
        <w:br/>
        <w:t>D.若同时接到DMA请求和中断请求，CPU优先响应DMA请求</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本题考查计算机系统基础知识。</w:t>
      </w:r>
      <w:r w:rsidRPr="00514A4A">
        <w:rPr>
          <w:rFonts w:ascii="微软雅黑" w:eastAsia="微软雅黑" w:hAnsi="微软雅黑" w:cs="宋体" w:hint="eastAsia"/>
          <w:color w:val="444444"/>
          <w:kern w:val="0"/>
          <w:sz w:val="24"/>
          <w:szCs w:val="24"/>
        </w:rPr>
        <w:br/>
        <w:t>常用的I/O设备和CPU之间数据传送控制方式有4种，分别为程序直接控制方式、中断控制方式、DMA方式和通道方式。</w:t>
      </w:r>
      <w:r w:rsidRPr="00514A4A">
        <w:rPr>
          <w:rFonts w:ascii="微软雅黑" w:eastAsia="微软雅黑" w:hAnsi="微软雅黑" w:cs="宋体" w:hint="eastAsia"/>
          <w:color w:val="444444"/>
          <w:kern w:val="0"/>
          <w:sz w:val="24"/>
          <w:szCs w:val="24"/>
        </w:rPr>
        <w:br/>
        <w:t>程序直接控制方式和中断控制方式都只适用于简单的、外设很少的计算机系统，因为程序直接控制方式耗费大量的CPU时间，而且无法检测发现设备或其他硬件产生的错误，设备与CPU、设备与设备只能串行工作。中断控制方式虽然在某种程度上解决了上述问题，但由于中断次数多，因而CPU仍需要花费较多的时间处理中断，而且能够并行操作的设备台数也受到中断处理时间的限制，中断次数增多也导致数据丢失。DMA方式和通道方式较好地解决了上述问题。这两种方式采用了外设和内存直接交换数据的方式。只有在一段数据传送结束时，才发出中断信号要求CPU做善后处理，从而大大减少了CPU的工作负担。DMA方式与通道控制方式的区别是，DMA方式要求CPU执行设备驱动程序来启动设备，给出存放数据的内存起始地址以及操作方式和传送字节长度等；而通道控制方式则是在CPU发出I／O启动命令之后，由通道指令来完成这些工作。</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（16）C</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试题22(2011年上半年试题46-48)</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假设某银行拥有的资金数是10，现在有4个用户a、b、c、d，各自需要的最大资金数分别是4、5、6、7。若在图a的情况下，用户a和b又各申请1个资金，</w:t>
      </w:r>
      <w:r w:rsidRPr="00514A4A">
        <w:rPr>
          <w:rFonts w:ascii="微软雅黑" w:eastAsia="微软雅黑" w:hAnsi="微软雅黑" w:cs="宋体" w:hint="eastAsia"/>
          <w:color w:val="444444"/>
          <w:kern w:val="0"/>
          <w:sz w:val="24"/>
          <w:szCs w:val="24"/>
        </w:rPr>
        <w:lastRenderedPageBreak/>
        <w:t>则银行分配后用户a、b、c、d尚需的资金数分别为（  ）；假设用户a已经还清所有借款，其情况如图b所示，那么银行的可用资金数为（  ）。若在图b的情况下，银行为用户b、c、d各分配资金数1、1、2，则银行分配后用户b、c、d已用资金数分别为（  ）。</w:t>
      </w:r>
      <w:r w:rsidRPr="00514A4A">
        <w:rPr>
          <w:rFonts w:ascii="微软雅黑" w:eastAsia="微软雅黑" w:hAnsi="微软雅黑" w:cs="宋体" w:hint="eastAsia"/>
          <w:color w:val="444444"/>
          <w:kern w:val="0"/>
          <w:sz w:val="24"/>
          <w:szCs w:val="24"/>
        </w:rPr>
        <w:br/>
        <w:t> </w:t>
      </w:r>
      <w:r>
        <w:rPr>
          <w:rFonts w:ascii="微软雅黑" w:eastAsia="微软雅黑" w:hAnsi="微软雅黑" w:cs="宋体"/>
          <w:noProof/>
          <w:color w:val="444444"/>
          <w:kern w:val="0"/>
          <w:sz w:val="24"/>
          <w:szCs w:val="24"/>
        </w:rPr>
        <w:drawing>
          <wp:inline distT="0" distB="0" distL="0" distR="0">
            <wp:extent cx="4457700" cy="1341120"/>
            <wp:effectExtent l="0" t="0" r="0" b="0"/>
            <wp:docPr id="5" name="图片 5" descr="http://www.educity.cn/tiku/UploadFiles/2012-3/316_666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2-3/316_66620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134112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 2、2、3、3，可用资金数为0，故系统状态是不安全的 </w:t>
      </w:r>
      <w:r w:rsidRPr="00514A4A">
        <w:rPr>
          <w:rFonts w:ascii="微软雅黑" w:eastAsia="微软雅黑" w:hAnsi="微软雅黑" w:cs="宋体" w:hint="eastAsia"/>
          <w:color w:val="444444"/>
          <w:kern w:val="0"/>
          <w:sz w:val="24"/>
          <w:szCs w:val="24"/>
        </w:rPr>
        <w:br/>
        <w:t>B. 3、3、3、5，可用资金数为0，故系统状态是不安全的 </w:t>
      </w:r>
      <w:r w:rsidRPr="00514A4A">
        <w:rPr>
          <w:rFonts w:ascii="微软雅黑" w:eastAsia="微软雅黑" w:hAnsi="微软雅黑" w:cs="宋体" w:hint="eastAsia"/>
          <w:color w:val="444444"/>
          <w:kern w:val="0"/>
          <w:sz w:val="24"/>
          <w:szCs w:val="24"/>
        </w:rPr>
        <w:br/>
        <w:t>C. 2、2、4、6，可用资金数为2，故系统状态是安全的 </w:t>
      </w:r>
      <w:r w:rsidRPr="00514A4A">
        <w:rPr>
          <w:rFonts w:ascii="微软雅黑" w:eastAsia="微软雅黑" w:hAnsi="微软雅黑" w:cs="宋体" w:hint="eastAsia"/>
          <w:color w:val="444444"/>
          <w:kern w:val="0"/>
          <w:sz w:val="24"/>
          <w:szCs w:val="24"/>
        </w:rPr>
        <w:br/>
        <w:t>D. 3、3、3、5，可用资金数为2，故系统状态是安全的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 4 </w:t>
      </w:r>
      <w:r w:rsidRPr="00514A4A">
        <w:rPr>
          <w:rFonts w:ascii="微软雅黑" w:eastAsia="微软雅黑" w:hAnsi="微软雅黑" w:cs="宋体" w:hint="eastAsia"/>
          <w:color w:val="444444"/>
          <w:kern w:val="0"/>
          <w:sz w:val="24"/>
          <w:szCs w:val="24"/>
        </w:rPr>
        <w:br/>
        <w:t>B. 5 </w:t>
      </w:r>
      <w:r w:rsidRPr="00514A4A">
        <w:rPr>
          <w:rFonts w:ascii="微软雅黑" w:eastAsia="微软雅黑" w:hAnsi="微软雅黑" w:cs="宋体" w:hint="eastAsia"/>
          <w:color w:val="444444"/>
          <w:kern w:val="0"/>
          <w:sz w:val="24"/>
          <w:szCs w:val="24"/>
        </w:rPr>
        <w:br/>
        <w:t>C. 6 </w:t>
      </w:r>
      <w:r w:rsidRPr="00514A4A">
        <w:rPr>
          <w:rFonts w:ascii="微软雅黑" w:eastAsia="微软雅黑" w:hAnsi="微软雅黑" w:cs="宋体" w:hint="eastAsia"/>
          <w:color w:val="444444"/>
          <w:kern w:val="0"/>
          <w:sz w:val="24"/>
          <w:szCs w:val="24"/>
        </w:rPr>
        <w:br/>
        <w:t>D. 7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 4、3、2，尚需资金数分别为1、3、5，故系统状态是安全的 </w:t>
      </w:r>
      <w:r w:rsidRPr="00514A4A">
        <w:rPr>
          <w:rFonts w:ascii="微软雅黑" w:eastAsia="微软雅黑" w:hAnsi="微软雅黑" w:cs="宋体" w:hint="eastAsia"/>
          <w:color w:val="444444"/>
          <w:kern w:val="0"/>
          <w:sz w:val="24"/>
          <w:szCs w:val="24"/>
        </w:rPr>
        <w:br/>
        <w:t>B. 4、3、3，尚需资金数分别为1、3、4，故系统状态是安全的 </w:t>
      </w:r>
      <w:r w:rsidRPr="00514A4A">
        <w:rPr>
          <w:rFonts w:ascii="微软雅黑" w:eastAsia="微软雅黑" w:hAnsi="微软雅黑" w:cs="宋体" w:hint="eastAsia"/>
          <w:color w:val="444444"/>
          <w:kern w:val="0"/>
          <w:sz w:val="24"/>
          <w:szCs w:val="24"/>
        </w:rPr>
        <w:br/>
        <w:t>C. 4、3、2，尚需资金数分别为1、3、5，故系统状态是不安全的 </w:t>
      </w:r>
      <w:r w:rsidRPr="00514A4A">
        <w:rPr>
          <w:rFonts w:ascii="微软雅黑" w:eastAsia="微软雅黑" w:hAnsi="微软雅黑" w:cs="宋体" w:hint="eastAsia"/>
          <w:color w:val="444444"/>
          <w:kern w:val="0"/>
          <w:sz w:val="24"/>
          <w:szCs w:val="24"/>
        </w:rPr>
        <w:br/>
        <w:t>D. 4、3、3，尚需资金数分别为1、3、4，故系统状态是不安全的</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lastRenderedPageBreak/>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本题考查应试者对操作系统进程管理方面的基础知识。</w:t>
      </w:r>
      <w:r w:rsidRPr="00514A4A">
        <w:rPr>
          <w:rFonts w:ascii="微软雅黑" w:eastAsia="微软雅黑" w:hAnsi="微软雅黑" w:cs="宋体" w:hint="eastAsia"/>
          <w:color w:val="444444"/>
          <w:kern w:val="0"/>
          <w:sz w:val="24"/>
          <w:szCs w:val="24"/>
        </w:rPr>
        <w:br/>
        <w:t>试题（46）的正确答案为C。因为在图a的情况下，用户a和b各申请1个资金，则系统分配后用户a、b、c、d的已用资金数分别为2、3、2、1，可用资金数为2，故尚需的资金数分别为2、2、4、6。由于可用资金数为2，能保证a或b运行结束。假定a运行结束释放资源后，可用资金数为4，能保证b或c运行结束。同理，b运行结束释放资源后，可用资金数为7，能保证c或d运行结束。最终c运行结束，释放资源能使d或得所需资金运行结束，故系统状态是安全的。</w:t>
      </w:r>
      <w:r w:rsidRPr="00514A4A">
        <w:rPr>
          <w:rFonts w:ascii="微软雅黑" w:eastAsia="微软雅黑" w:hAnsi="微软雅黑" w:cs="宋体" w:hint="eastAsia"/>
          <w:color w:val="444444"/>
          <w:kern w:val="0"/>
          <w:sz w:val="24"/>
          <w:szCs w:val="24"/>
        </w:rPr>
        <w:br/>
        <w:t>试题（47）的正确答案为A。因为银行家的总资金数是10，为用户b、c、d分配了3、2、1，故可用资金数为4。</w:t>
      </w:r>
      <w:r w:rsidRPr="00514A4A">
        <w:rPr>
          <w:rFonts w:ascii="微软雅黑" w:eastAsia="微软雅黑" w:hAnsi="微软雅黑" w:cs="宋体" w:hint="eastAsia"/>
          <w:color w:val="444444"/>
          <w:kern w:val="0"/>
          <w:sz w:val="24"/>
          <w:szCs w:val="24"/>
        </w:rPr>
        <w:br/>
        <w:t>试题（48）的正确答案为D。因为在图b的情况下，系统为用户b、c、d已分配资金数为3、2、1，系统又为用户b、c、d分配资金数为1、1、2，则系统分配后用户b、c、d已用资金数分别为4、3、3。这样导致系统的可用资金为0，故系统状态是不安全的。</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（46）C（47）A（48）D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试题23(2011年上半年试题49-50)</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某文件管理系统在磁盘上建立</w:t>
      </w:r>
      <w:proofErr w:type="gramStart"/>
      <w:r w:rsidRPr="00514A4A">
        <w:rPr>
          <w:rFonts w:ascii="微软雅黑" w:eastAsia="微软雅黑" w:hAnsi="微软雅黑" w:cs="宋体" w:hint="eastAsia"/>
          <w:color w:val="444444"/>
          <w:kern w:val="0"/>
          <w:sz w:val="24"/>
          <w:szCs w:val="24"/>
        </w:rPr>
        <w:t>了位示图</w:t>
      </w:r>
      <w:proofErr w:type="gramEnd"/>
      <w:r w:rsidRPr="00514A4A">
        <w:rPr>
          <w:rFonts w:ascii="微软雅黑" w:eastAsia="微软雅黑" w:hAnsi="微软雅黑" w:cs="宋体" w:hint="eastAsia"/>
          <w:color w:val="444444"/>
          <w:kern w:val="0"/>
          <w:sz w:val="24"/>
          <w:szCs w:val="24"/>
        </w:rPr>
        <w:t>（bitmap），记录磁盘的使用情况。假设计算机系统的字长为32位，磁盘的容量为200GB，物理块的大小为1MB，</w:t>
      </w:r>
      <w:proofErr w:type="gramStart"/>
      <w:r w:rsidRPr="00514A4A">
        <w:rPr>
          <w:rFonts w:ascii="微软雅黑" w:eastAsia="微软雅黑" w:hAnsi="微软雅黑" w:cs="宋体" w:hint="eastAsia"/>
          <w:color w:val="444444"/>
          <w:kern w:val="0"/>
          <w:sz w:val="24"/>
          <w:szCs w:val="24"/>
        </w:rPr>
        <w:t>那么位示图</w:t>
      </w:r>
      <w:proofErr w:type="gramEnd"/>
      <w:r w:rsidRPr="00514A4A">
        <w:rPr>
          <w:rFonts w:ascii="微软雅黑" w:eastAsia="微软雅黑" w:hAnsi="微软雅黑" w:cs="宋体" w:hint="eastAsia"/>
          <w:color w:val="444444"/>
          <w:kern w:val="0"/>
          <w:sz w:val="24"/>
          <w:szCs w:val="24"/>
        </w:rPr>
        <w:t>的大小有（  ）</w:t>
      </w:r>
      <w:proofErr w:type="gramStart"/>
      <w:r w:rsidRPr="00514A4A">
        <w:rPr>
          <w:rFonts w:ascii="微软雅黑" w:eastAsia="微软雅黑" w:hAnsi="微软雅黑" w:cs="宋体" w:hint="eastAsia"/>
          <w:color w:val="444444"/>
          <w:kern w:val="0"/>
          <w:sz w:val="24"/>
          <w:szCs w:val="24"/>
        </w:rPr>
        <w:t>个</w:t>
      </w:r>
      <w:proofErr w:type="gramEnd"/>
      <w:r w:rsidRPr="00514A4A">
        <w:rPr>
          <w:rFonts w:ascii="微软雅黑" w:eastAsia="微软雅黑" w:hAnsi="微软雅黑" w:cs="宋体" w:hint="eastAsia"/>
          <w:color w:val="444444"/>
          <w:kern w:val="0"/>
          <w:sz w:val="24"/>
          <w:szCs w:val="24"/>
        </w:rPr>
        <w:t>字，需要占用（  ）物理块。</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A.600 </w:t>
      </w:r>
      <w:r w:rsidRPr="00514A4A">
        <w:rPr>
          <w:rFonts w:ascii="微软雅黑" w:eastAsia="微软雅黑" w:hAnsi="微软雅黑" w:cs="宋体" w:hint="eastAsia"/>
          <w:color w:val="444444"/>
          <w:kern w:val="0"/>
          <w:sz w:val="24"/>
          <w:szCs w:val="24"/>
        </w:rPr>
        <w:br/>
        <w:t>B.1200 </w:t>
      </w:r>
      <w:r w:rsidRPr="00514A4A">
        <w:rPr>
          <w:rFonts w:ascii="微软雅黑" w:eastAsia="微软雅黑" w:hAnsi="微软雅黑" w:cs="宋体" w:hint="eastAsia"/>
          <w:color w:val="444444"/>
          <w:kern w:val="0"/>
          <w:sz w:val="24"/>
          <w:szCs w:val="24"/>
        </w:rPr>
        <w:br/>
        <w:t>C.3200 </w:t>
      </w:r>
      <w:r w:rsidRPr="00514A4A">
        <w:rPr>
          <w:rFonts w:ascii="微软雅黑" w:eastAsia="微软雅黑" w:hAnsi="微软雅黑" w:cs="宋体" w:hint="eastAsia"/>
          <w:color w:val="444444"/>
          <w:kern w:val="0"/>
          <w:sz w:val="24"/>
          <w:szCs w:val="24"/>
        </w:rPr>
        <w:br/>
        <w:t>D.6400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A.20 </w:t>
      </w:r>
      <w:r w:rsidRPr="00514A4A">
        <w:rPr>
          <w:rFonts w:ascii="微软雅黑" w:eastAsia="微软雅黑" w:hAnsi="微软雅黑" w:cs="宋体" w:hint="eastAsia"/>
          <w:color w:val="444444"/>
          <w:kern w:val="0"/>
          <w:sz w:val="24"/>
          <w:szCs w:val="24"/>
        </w:rPr>
        <w:br/>
        <w:t>B.25 </w:t>
      </w:r>
      <w:r w:rsidRPr="00514A4A">
        <w:rPr>
          <w:rFonts w:ascii="微软雅黑" w:eastAsia="微软雅黑" w:hAnsi="微软雅黑" w:cs="宋体" w:hint="eastAsia"/>
          <w:color w:val="444444"/>
          <w:kern w:val="0"/>
          <w:sz w:val="24"/>
          <w:szCs w:val="24"/>
        </w:rPr>
        <w:br/>
        <w:t>C.30 </w:t>
      </w:r>
      <w:r w:rsidRPr="00514A4A">
        <w:rPr>
          <w:rFonts w:ascii="微软雅黑" w:eastAsia="微软雅黑" w:hAnsi="微软雅黑" w:cs="宋体" w:hint="eastAsia"/>
          <w:color w:val="444444"/>
          <w:kern w:val="0"/>
          <w:sz w:val="24"/>
          <w:szCs w:val="24"/>
        </w:rPr>
        <w:br/>
        <w:t>D.35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本题考查操作系统文件管理方面的基础知识。</w:t>
      </w:r>
      <w:r w:rsidRPr="00514A4A">
        <w:rPr>
          <w:rFonts w:ascii="微软雅黑" w:eastAsia="微软雅黑" w:hAnsi="微软雅黑" w:cs="宋体" w:hint="eastAsia"/>
          <w:color w:val="444444"/>
          <w:kern w:val="0"/>
          <w:sz w:val="24"/>
          <w:szCs w:val="24"/>
        </w:rPr>
        <w:br/>
        <w:t>试题（49）的正确答案是D。因为根据题意系统中字长为32位，可记录32个物理块的使用情况。又因为磁盘的容量为200GB，物理块的大小为1MB，那么该磁盘有200*1024=204800个物理块，</w:t>
      </w:r>
      <w:proofErr w:type="gramStart"/>
      <w:r w:rsidRPr="00514A4A">
        <w:rPr>
          <w:rFonts w:ascii="微软雅黑" w:eastAsia="微软雅黑" w:hAnsi="微软雅黑" w:cs="宋体" w:hint="eastAsia"/>
          <w:color w:val="444444"/>
          <w:kern w:val="0"/>
          <w:sz w:val="24"/>
          <w:szCs w:val="24"/>
        </w:rPr>
        <w:t>位示图</w:t>
      </w:r>
      <w:proofErr w:type="gramEnd"/>
      <w:r w:rsidRPr="00514A4A">
        <w:rPr>
          <w:rFonts w:ascii="微软雅黑" w:eastAsia="微软雅黑" w:hAnsi="微软雅黑" w:cs="宋体" w:hint="eastAsia"/>
          <w:color w:val="444444"/>
          <w:kern w:val="0"/>
          <w:sz w:val="24"/>
          <w:szCs w:val="24"/>
        </w:rPr>
        <w:t>的大小为204800/32=6400个字。</w:t>
      </w:r>
      <w:r w:rsidRPr="00514A4A">
        <w:rPr>
          <w:rFonts w:ascii="微软雅黑" w:eastAsia="微软雅黑" w:hAnsi="微软雅黑" w:cs="宋体" w:hint="eastAsia"/>
          <w:color w:val="444444"/>
          <w:kern w:val="0"/>
          <w:sz w:val="24"/>
          <w:szCs w:val="24"/>
        </w:rPr>
        <w:br/>
        <w:t>试题（50）无正确答案，题目本身存在问题。因为</w:t>
      </w:r>
      <w:proofErr w:type="gramStart"/>
      <w:r w:rsidRPr="00514A4A">
        <w:rPr>
          <w:rFonts w:ascii="微软雅黑" w:eastAsia="微软雅黑" w:hAnsi="微软雅黑" w:cs="宋体" w:hint="eastAsia"/>
          <w:color w:val="444444"/>
          <w:kern w:val="0"/>
          <w:sz w:val="24"/>
          <w:szCs w:val="24"/>
        </w:rPr>
        <w:t>位示图占</w:t>
      </w:r>
      <w:proofErr w:type="gramEnd"/>
      <w:r w:rsidRPr="00514A4A">
        <w:rPr>
          <w:rFonts w:ascii="微软雅黑" w:eastAsia="微软雅黑" w:hAnsi="微软雅黑" w:cs="宋体" w:hint="eastAsia"/>
          <w:color w:val="444444"/>
          <w:kern w:val="0"/>
          <w:sz w:val="24"/>
          <w:szCs w:val="24"/>
        </w:rPr>
        <w:t>6400个字，即6400*4=25600字节，故需要占用25600/1024=25K，而1个物理块容量有1M，所以1个物理块足以放下这些信息，无备选答案。</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（49）D（50）B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试题24(2011年上半年试题51-52)</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微内核体系结构的操作系统（OS）实现时的基本思想是（  ），其结构图如下所示，图中①②③④应填写（  ）。</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572000" cy="944880"/>
            <wp:effectExtent l="0" t="0" r="0" b="7620"/>
            <wp:docPr id="4" name="图片 4" descr="http://www.educity.cn/tiku/UploadFiles/2012-3/316_952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ucity.cn/tiku/UploadFiles/2012-3/316_95200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94488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A.内核完成OS所有功能并在用户态下运行 </w:t>
      </w:r>
      <w:r w:rsidRPr="00514A4A">
        <w:rPr>
          <w:rFonts w:ascii="微软雅黑" w:eastAsia="微软雅黑" w:hAnsi="微软雅黑" w:cs="宋体" w:hint="eastAsia"/>
          <w:color w:val="444444"/>
          <w:kern w:val="0"/>
          <w:sz w:val="24"/>
          <w:szCs w:val="24"/>
        </w:rPr>
        <w:br/>
        <w:t>B.内核完成OS所有功能并在核心态下运行 </w:t>
      </w:r>
      <w:r w:rsidRPr="00514A4A">
        <w:rPr>
          <w:rFonts w:ascii="微软雅黑" w:eastAsia="微软雅黑" w:hAnsi="微软雅黑" w:cs="宋体" w:hint="eastAsia"/>
          <w:color w:val="444444"/>
          <w:kern w:val="0"/>
          <w:sz w:val="24"/>
          <w:szCs w:val="24"/>
        </w:rPr>
        <w:br/>
        <w:t>C.</w:t>
      </w:r>
      <w:proofErr w:type="gramStart"/>
      <w:r w:rsidRPr="00514A4A">
        <w:rPr>
          <w:rFonts w:ascii="微软雅黑" w:eastAsia="微软雅黑" w:hAnsi="微软雅黑" w:cs="宋体" w:hint="eastAsia"/>
          <w:color w:val="444444"/>
          <w:kern w:val="0"/>
          <w:sz w:val="24"/>
          <w:szCs w:val="24"/>
        </w:rPr>
        <w:t>内核只</w:t>
      </w:r>
      <w:proofErr w:type="gramEnd"/>
      <w:r w:rsidRPr="00514A4A">
        <w:rPr>
          <w:rFonts w:ascii="微软雅黑" w:eastAsia="微软雅黑" w:hAnsi="微软雅黑" w:cs="宋体" w:hint="eastAsia"/>
          <w:color w:val="444444"/>
          <w:kern w:val="0"/>
          <w:sz w:val="24"/>
          <w:szCs w:val="24"/>
        </w:rPr>
        <w:t>完成OS最基本的功能并在核心态下运行，其他功能运行在用户态 </w:t>
      </w:r>
      <w:r w:rsidRPr="00514A4A">
        <w:rPr>
          <w:rFonts w:ascii="微软雅黑" w:eastAsia="微软雅黑" w:hAnsi="微软雅黑" w:cs="宋体" w:hint="eastAsia"/>
          <w:color w:val="444444"/>
          <w:kern w:val="0"/>
          <w:sz w:val="24"/>
          <w:szCs w:val="24"/>
        </w:rPr>
        <w:br/>
        <w:t>D.</w:t>
      </w:r>
      <w:proofErr w:type="gramStart"/>
      <w:r w:rsidRPr="00514A4A">
        <w:rPr>
          <w:rFonts w:ascii="微软雅黑" w:eastAsia="微软雅黑" w:hAnsi="微软雅黑" w:cs="宋体" w:hint="eastAsia"/>
          <w:color w:val="444444"/>
          <w:kern w:val="0"/>
          <w:sz w:val="24"/>
          <w:szCs w:val="24"/>
        </w:rPr>
        <w:t>内核只</w:t>
      </w:r>
      <w:proofErr w:type="gramEnd"/>
      <w:r w:rsidRPr="00514A4A">
        <w:rPr>
          <w:rFonts w:ascii="微软雅黑" w:eastAsia="微软雅黑" w:hAnsi="微软雅黑" w:cs="宋体" w:hint="eastAsia"/>
          <w:color w:val="444444"/>
          <w:kern w:val="0"/>
          <w:sz w:val="24"/>
          <w:szCs w:val="24"/>
        </w:rPr>
        <w:t>完成OS最基本的功能并在用户态下运行，其他功能运行在核心态 </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 ①进程、文件和存储器服务器②核心态③进程调度、消息通讯等④用户态 </w:t>
      </w:r>
      <w:r w:rsidRPr="00514A4A">
        <w:rPr>
          <w:rFonts w:ascii="微软雅黑" w:eastAsia="微软雅黑" w:hAnsi="微软雅黑" w:cs="宋体" w:hint="eastAsia"/>
          <w:color w:val="444444"/>
          <w:kern w:val="0"/>
          <w:sz w:val="24"/>
          <w:szCs w:val="24"/>
        </w:rPr>
        <w:br/>
        <w:t>B. ①进程、文件和存储器服务器②用户态③进程调度、消息通讯等④核心态 </w:t>
      </w:r>
      <w:r w:rsidRPr="00514A4A">
        <w:rPr>
          <w:rFonts w:ascii="微软雅黑" w:eastAsia="微软雅黑" w:hAnsi="微软雅黑" w:cs="宋体" w:hint="eastAsia"/>
          <w:color w:val="444444"/>
          <w:kern w:val="0"/>
          <w:sz w:val="24"/>
          <w:szCs w:val="24"/>
        </w:rPr>
        <w:br/>
        <w:t>C. ①进程调度、消息通讯等②用户态③进程、文件和存储等服务器④核心态 </w:t>
      </w:r>
      <w:r w:rsidRPr="00514A4A">
        <w:rPr>
          <w:rFonts w:ascii="微软雅黑" w:eastAsia="微软雅黑" w:hAnsi="微软雅黑" w:cs="宋体" w:hint="eastAsia"/>
          <w:color w:val="444444"/>
          <w:kern w:val="0"/>
          <w:sz w:val="24"/>
          <w:szCs w:val="24"/>
        </w:rPr>
        <w:br/>
        <w:t>D. ①进程调度、消息通讯等②核心态③进程、文件和存储等服务器④用户态</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本题考查操作系统结构方面的基础知识。</w:t>
      </w:r>
      <w:r w:rsidRPr="00514A4A">
        <w:rPr>
          <w:rFonts w:ascii="微软雅黑" w:eastAsia="微软雅黑" w:hAnsi="微软雅黑" w:cs="宋体" w:hint="eastAsia"/>
          <w:color w:val="444444"/>
          <w:kern w:val="0"/>
          <w:sz w:val="24"/>
          <w:szCs w:val="24"/>
        </w:rPr>
        <w:br/>
        <w:t>试题（51）的正确答案是C，试题（52）的正确答案是B。分析如下：</w:t>
      </w:r>
      <w:r w:rsidRPr="00514A4A">
        <w:rPr>
          <w:rFonts w:ascii="微软雅黑" w:eastAsia="微软雅黑" w:hAnsi="微软雅黑" w:cs="宋体" w:hint="eastAsia"/>
          <w:color w:val="444444"/>
          <w:kern w:val="0"/>
          <w:sz w:val="24"/>
          <w:szCs w:val="24"/>
        </w:rPr>
        <w:br/>
        <w:t>微内核体系结构如下图所示，其基本思想是把操作系统中与硬件直接相关的部分抽取出来作为一个公共层，称之为硬件抽象层(HAL)。这个硬件抽象</w:t>
      </w:r>
      <w:proofErr w:type="gramStart"/>
      <w:r w:rsidRPr="00514A4A">
        <w:rPr>
          <w:rFonts w:ascii="微软雅黑" w:eastAsia="微软雅黑" w:hAnsi="微软雅黑" w:cs="宋体" w:hint="eastAsia"/>
          <w:color w:val="444444"/>
          <w:kern w:val="0"/>
          <w:sz w:val="24"/>
          <w:szCs w:val="24"/>
        </w:rPr>
        <w:t>层其实</w:t>
      </w:r>
      <w:proofErr w:type="gramEnd"/>
      <w:r w:rsidRPr="00514A4A">
        <w:rPr>
          <w:rFonts w:ascii="微软雅黑" w:eastAsia="微软雅黑" w:hAnsi="微软雅黑" w:cs="宋体" w:hint="eastAsia"/>
          <w:color w:val="444444"/>
          <w:kern w:val="0"/>
          <w:sz w:val="24"/>
          <w:szCs w:val="24"/>
        </w:rPr>
        <w:t>就是一种虚拟机，它向所有基于该层的其它层通过API接口提供一系列标准服务。在微内核中只保留了处理机调度、存储管理和消息通讯等少数几个组成部分，将传统操作系统内核中的一些组成部分放到内核之外来实现。如传统操作系统中的</w:t>
      </w:r>
      <w:r w:rsidRPr="00514A4A">
        <w:rPr>
          <w:rFonts w:ascii="微软雅黑" w:eastAsia="微软雅黑" w:hAnsi="微软雅黑" w:cs="宋体" w:hint="eastAsia"/>
          <w:color w:val="444444"/>
          <w:kern w:val="0"/>
          <w:sz w:val="24"/>
          <w:szCs w:val="24"/>
        </w:rPr>
        <w:lastRenderedPageBreak/>
        <w:t>文件管理系统、进程管理、设备管理、虚拟内存和网络等内核功能都放在内核外作为一个独立的子系统来实现。因此，操作系统的大部分代码只要在一种统一的硬件体系结构上进行设计就可以了。</w:t>
      </w:r>
      <w:r w:rsidRPr="00514A4A">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602480" cy="822960"/>
            <wp:effectExtent l="0" t="0" r="7620" b="0"/>
            <wp:docPr id="3" name="图片 3" descr="http://www.educity.cn/tiku/UploadFiles/2012-3/316_2905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ducity.cn/tiku/UploadFiles/2012-3/316_29056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822960"/>
                    </a:xfrm>
                    <a:prstGeom prst="rect">
                      <a:avLst/>
                    </a:prstGeom>
                    <a:noFill/>
                    <a:ln>
                      <a:noFill/>
                    </a:ln>
                  </pic:spPr>
                </pic:pic>
              </a:graphicData>
            </a:graphic>
          </wp:inline>
        </w:drawing>
      </w:r>
      <w:r w:rsidRPr="00514A4A">
        <w:rPr>
          <w:rFonts w:ascii="微软雅黑" w:eastAsia="微软雅黑" w:hAnsi="微软雅黑" w:cs="宋体" w:hint="eastAsia"/>
          <w:color w:val="444444"/>
          <w:kern w:val="0"/>
          <w:sz w:val="24"/>
          <w:szCs w:val="24"/>
        </w:rPr>
        <w:br/>
        <w:t>微内核体系结构的主要特点有：</w:t>
      </w:r>
      <w:r w:rsidRPr="00514A4A">
        <w:rPr>
          <w:rFonts w:ascii="微软雅黑" w:eastAsia="微软雅黑" w:hAnsi="微软雅黑" w:cs="宋体" w:hint="eastAsia"/>
          <w:color w:val="444444"/>
          <w:kern w:val="0"/>
          <w:sz w:val="24"/>
          <w:szCs w:val="24"/>
        </w:rPr>
        <w:br/>
        <w:t>① 内核非常小，许多操作系统服务不属于内核，而是运行在内核之上的，这样，当高层模块更新时内核无须重新编译。</w:t>
      </w:r>
      <w:r w:rsidRPr="00514A4A">
        <w:rPr>
          <w:rFonts w:ascii="微软雅黑" w:eastAsia="微软雅黑" w:hAnsi="微软雅黑" w:cs="宋体" w:hint="eastAsia"/>
          <w:color w:val="444444"/>
          <w:kern w:val="0"/>
          <w:sz w:val="24"/>
          <w:szCs w:val="24"/>
        </w:rPr>
        <w:br/>
        <w:t>② 有一个硬件抽象层，内核能方便地移植到其它的硬件体系结构中。因为当需要移植到新的软件或硬件环境中时，只需对与硬件相关的部分稍加修改即</w:t>
      </w:r>
      <w:proofErr w:type="gramStart"/>
      <w:r w:rsidRPr="00514A4A">
        <w:rPr>
          <w:rFonts w:ascii="微软雅黑" w:eastAsia="微软雅黑" w:hAnsi="微软雅黑" w:cs="宋体" w:hint="eastAsia"/>
          <w:color w:val="444444"/>
          <w:kern w:val="0"/>
          <w:sz w:val="24"/>
          <w:szCs w:val="24"/>
        </w:rPr>
        <w:t>可把微内核</w:t>
      </w:r>
      <w:proofErr w:type="gramEnd"/>
      <w:r w:rsidRPr="00514A4A">
        <w:rPr>
          <w:rFonts w:ascii="微软雅黑" w:eastAsia="微软雅黑" w:hAnsi="微软雅黑" w:cs="宋体" w:hint="eastAsia"/>
          <w:color w:val="444444"/>
          <w:kern w:val="0"/>
          <w:sz w:val="24"/>
          <w:szCs w:val="24"/>
        </w:rPr>
        <w:t>嵌入到新的硬件环境中，在多数情况下并不需要移植外部服务器或客户应用。</w:t>
      </w:r>
      <w:r w:rsidRPr="00514A4A">
        <w:rPr>
          <w:rFonts w:ascii="微软雅黑" w:eastAsia="微软雅黑" w:hAnsi="微软雅黑" w:cs="宋体" w:hint="eastAsia"/>
          <w:color w:val="444444"/>
          <w:kern w:val="0"/>
          <w:sz w:val="24"/>
          <w:szCs w:val="24"/>
        </w:rPr>
        <w:br/>
        <w:t>③ 灵活性和扩展性。微内核最大的优点之一就是它的灵活性和扩展性。如果要实现另一个视图，可以增加一个外部服务器。若要想扩展功能，可以增加和扩展内部服务器。</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（51）C（52）B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试题25(2010年上半年试题46)</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设</w:t>
      </w:r>
      <w:proofErr w:type="gramStart"/>
      <w:r w:rsidRPr="00514A4A">
        <w:rPr>
          <w:rFonts w:ascii="微软雅黑" w:eastAsia="微软雅黑" w:hAnsi="微软雅黑" w:cs="宋体" w:hint="eastAsia"/>
          <w:color w:val="444444"/>
          <w:kern w:val="0"/>
          <w:sz w:val="24"/>
          <w:szCs w:val="24"/>
        </w:rPr>
        <w:t>某进程</w:t>
      </w:r>
      <w:proofErr w:type="gramEnd"/>
      <w:r w:rsidRPr="00514A4A">
        <w:rPr>
          <w:rFonts w:ascii="微软雅黑" w:eastAsia="微软雅黑" w:hAnsi="微软雅黑" w:cs="宋体" w:hint="eastAsia"/>
          <w:color w:val="444444"/>
          <w:kern w:val="0"/>
          <w:sz w:val="24"/>
          <w:szCs w:val="24"/>
        </w:rPr>
        <w:t>的段表如下所示，逻辑地址（  ）可以转换为对应的物理地址。</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1695"/>
        <w:gridCol w:w="1695"/>
      </w:tblGrid>
      <w:tr w:rsidR="00514A4A" w:rsidRPr="00514A4A" w:rsidTr="00514A4A">
        <w:trPr>
          <w:trHeight w:val="15"/>
          <w:tblCellSpacing w:w="0"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段号</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基地址</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段长</w:t>
            </w:r>
          </w:p>
        </w:tc>
      </w:tr>
      <w:tr w:rsidR="00514A4A" w:rsidRPr="00514A4A" w:rsidTr="00514A4A">
        <w:trPr>
          <w:trHeight w:val="15"/>
          <w:tblCellSpacing w:w="0"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0</w:t>
            </w:r>
            <w:r w:rsidRPr="00514A4A">
              <w:rPr>
                <w:rFonts w:ascii="宋体" w:eastAsia="宋体" w:hAnsi="宋体" w:cs="宋体"/>
                <w:kern w:val="0"/>
                <w:sz w:val="24"/>
                <w:szCs w:val="24"/>
              </w:rPr>
              <w:br/>
              <w:t>1</w:t>
            </w:r>
            <w:r w:rsidRPr="00514A4A">
              <w:rPr>
                <w:rFonts w:ascii="宋体" w:eastAsia="宋体" w:hAnsi="宋体" w:cs="宋体"/>
                <w:kern w:val="0"/>
                <w:sz w:val="24"/>
                <w:szCs w:val="24"/>
              </w:rPr>
              <w:br/>
              <w:t>2</w:t>
            </w:r>
            <w:r w:rsidRPr="00514A4A">
              <w:rPr>
                <w:rFonts w:ascii="宋体" w:eastAsia="宋体" w:hAnsi="宋体" w:cs="宋体"/>
                <w:kern w:val="0"/>
                <w:sz w:val="24"/>
                <w:szCs w:val="24"/>
              </w:rPr>
              <w:br/>
              <w:t>3</w:t>
            </w:r>
            <w:r w:rsidRPr="00514A4A">
              <w:rPr>
                <w:rFonts w:ascii="宋体" w:eastAsia="宋体" w:hAnsi="宋体" w:cs="宋体"/>
                <w:kern w:val="0"/>
                <w:sz w:val="24"/>
                <w:szCs w:val="24"/>
              </w:rPr>
              <w:br/>
              <w:t>4</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1598</w:t>
            </w:r>
            <w:r w:rsidRPr="00514A4A">
              <w:rPr>
                <w:rFonts w:ascii="宋体" w:eastAsia="宋体" w:hAnsi="宋体" w:cs="宋体"/>
                <w:kern w:val="0"/>
                <w:sz w:val="24"/>
                <w:szCs w:val="24"/>
              </w:rPr>
              <w:br/>
              <w:t>486</w:t>
            </w:r>
            <w:r w:rsidRPr="00514A4A">
              <w:rPr>
                <w:rFonts w:ascii="宋体" w:eastAsia="宋体" w:hAnsi="宋体" w:cs="宋体"/>
                <w:kern w:val="0"/>
                <w:sz w:val="24"/>
                <w:szCs w:val="24"/>
              </w:rPr>
              <w:br/>
              <w:t>90</w:t>
            </w:r>
            <w:r w:rsidRPr="00514A4A">
              <w:rPr>
                <w:rFonts w:ascii="宋体" w:eastAsia="宋体" w:hAnsi="宋体" w:cs="宋体"/>
                <w:kern w:val="0"/>
                <w:sz w:val="24"/>
                <w:szCs w:val="24"/>
              </w:rPr>
              <w:br/>
              <w:t>1327</w:t>
            </w:r>
            <w:r w:rsidRPr="00514A4A">
              <w:rPr>
                <w:rFonts w:ascii="宋体" w:eastAsia="宋体" w:hAnsi="宋体" w:cs="宋体"/>
                <w:kern w:val="0"/>
                <w:sz w:val="24"/>
                <w:szCs w:val="24"/>
              </w:rPr>
              <w:br/>
              <w:t>1952</w:t>
            </w:r>
          </w:p>
        </w:tc>
        <w:tc>
          <w:tcPr>
            <w:tcW w:w="1695" w:type="dxa"/>
            <w:tcBorders>
              <w:top w:val="outset" w:sz="6" w:space="0" w:color="auto"/>
              <w:left w:val="outset" w:sz="6" w:space="0" w:color="auto"/>
              <w:bottom w:val="outset" w:sz="6" w:space="0" w:color="auto"/>
              <w:right w:val="outset" w:sz="6" w:space="0" w:color="auto"/>
            </w:tcBorders>
            <w:vAlign w:val="center"/>
            <w:hideMark/>
          </w:tcPr>
          <w:p w:rsidR="00514A4A" w:rsidRPr="00514A4A" w:rsidRDefault="00514A4A" w:rsidP="00514A4A">
            <w:pPr>
              <w:widowControl/>
              <w:spacing w:line="15" w:lineRule="atLeast"/>
              <w:jc w:val="center"/>
              <w:rPr>
                <w:rFonts w:ascii="宋体" w:eastAsia="宋体" w:hAnsi="宋体" w:cs="宋体"/>
                <w:kern w:val="0"/>
                <w:sz w:val="24"/>
                <w:szCs w:val="24"/>
              </w:rPr>
            </w:pPr>
            <w:r w:rsidRPr="00514A4A">
              <w:rPr>
                <w:rFonts w:ascii="宋体" w:eastAsia="宋体" w:hAnsi="宋体" w:cs="宋体"/>
                <w:kern w:val="0"/>
                <w:sz w:val="24"/>
                <w:szCs w:val="24"/>
              </w:rPr>
              <w:t>600</w:t>
            </w:r>
            <w:r w:rsidRPr="00514A4A">
              <w:rPr>
                <w:rFonts w:ascii="宋体" w:eastAsia="宋体" w:hAnsi="宋体" w:cs="宋体"/>
                <w:kern w:val="0"/>
                <w:sz w:val="24"/>
                <w:szCs w:val="24"/>
              </w:rPr>
              <w:br/>
              <w:t>50</w:t>
            </w:r>
            <w:r w:rsidRPr="00514A4A">
              <w:rPr>
                <w:rFonts w:ascii="宋体" w:eastAsia="宋体" w:hAnsi="宋体" w:cs="宋体"/>
                <w:kern w:val="0"/>
                <w:sz w:val="24"/>
                <w:szCs w:val="24"/>
              </w:rPr>
              <w:br/>
              <w:t>100</w:t>
            </w:r>
            <w:r w:rsidRPr="00514A4A">
              <w:rPr>
                <w:rFonts w:ascii="宋体" w:eastAsia="宋体" w:hAnsi="宋体" w:cs="宋体"/>
                <w:kern w:val="0"/>
                <w:sz w:val="24"/>
                <w:szCs w:val="24"/>
              </w:rPr>
              <w:br/>
              <w:t>2988</w:t>
            </w:r>
            <w:r w:rsidRPr="00514A4A">
              <w:rPr>
                <w:rFonts w:ascii="宋体" w:eastAsia="宋体" w:hAnsi="宋体" w:cs="宋体"/>
                <w:kern w:val="0"/>
                <w:sz w:val="24"/>
                <w:szCs w:val="24"/>
              </w:rPr>
              <w:br/>
              <w:t>960</w:t>
            </w:r>
          </w:p>
        </w:tc>
      </w:tr>
    </w:tbl>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br/>
        <w:t>A.（0，1597）、（1，30）和（3，1390） </w:t>
      </w:r>
      <w:r w:rsidRPr="00514A4A">
        <w:rPr>
          <w:rFonts w:ascii="微软雅黑" w:eastAsia="微软雅黑" w:hAnsi="微软雅黑" w:cs="宋体" w:hint="eastAsia"/>
          <w:color w:val="444444"/>
          <w:kern w:val="0"/>
          <w:sz w:val="24"/>
          <w:szCs w:val="24"/>
        </w:rPr>
        <w:br/>
        <w:t>B.（0，128）、（1，30）和（3，1390） </w:t>
      </w:r>
      <w:r w:rsidRPr="00514A4A">
        <w:rPr>
          <w:rFonts w:ascii="微软雅黑" w:eastAsia="微软雅黑" w:hAnsi="微软雅黑" w:cs="宋体" w:hint="eastAsia"/>
          <w:color w:val="444444"/>
          <w:kern w:val="0"/>
          <w:sz w:val="24"/>
          <w:szCs w:val="24"/>
        </w:rPr>
        <w:br/>
        <w:t>C.（0，1597）、（2，98）和（3，1390） </w:t>
      </w:r>
      <w:r w:rsidRPr="00514A4A">
        <w:rPr>
          <w:rFonts w:ascii="微软雅黑" w:eastAsia="微软雅黑" w:hAnsi="微软雅黑" w:cs="宋体" w:hint="eastAsia"/>
          <w:color w:val="444444"/>
          <w:kern w:val="0"/>
          <w:sz w:val="24"/>
          <w:szCs w:val="24"/>
        </w:rPr>
        <w:br/>
        <w:t>D.（0，128）、（2，98）和（4，1066）</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试题（46）的正确选项为B。因为0段的段长只有600，而逻辑地址（0，1597）中的1597已经越界，不能转换成逻辑地址，而选项A和选项C中都包含逻辑地址（0，597）所以是错误的。又因为4段的段长只有960，而逻辑地址（4，1066）中的1066已经越界，也不能转换成逻辑地址，而选项D中包含逻辑地址（4，1066）所以是错误的。</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（46）B</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试题26(2010年上半年试题49)</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某文件系统采用链式存储管理方式并应用记录的成组与分解技术，且磁盘块的大小为4096字节。若文件license.doc由7个逻辑组，每个逻辑记录的大小为2048字节，并依次存放在58、89、96和101号磁盘块上，那么要存取文件的第12288逻辑字节处的信息，应访问（  ）号磁盘块。</w:t>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A.58 </w:t>
      </w:r>
      <w:r w:rsidRPr="00514A4A">
        <w:rPr>
          <w:rFonts w:ascii="微软雅黑" w:eastAsia="微软雅黑" w:hAnsi="微软雅黑" w:cs="宋体" w:hint="eastAsia"/>
          <w:color w:val="444444"/>
          <w:kern w:val="0"/>
          <w:sz w:val="24"/>
          <w:szCs w:val="24"/>
        </w:rPr>
        <w:br/>
        <w:t>B.89 </w:t>
      </w:r>
      <w:r w:rsidRPr="00514A4A">
        <w:rPr>
          <w:rFonts w:ascii="微软雅黑" w:eastAsia="微软雅黑" w:hAnsi="微软雅黑" w:cs="宋体" w:hint="eastAsia"/>
          <w:color w:val="444444"/>
          <w:kern w:val="0"/>
          <w:sz w:val="24"/>
          <w:szCs w:val="24"/>
        </w:rPr>
        <w:br/>
        <w:t>C.96 </w:t>
      </w:r>
      <w:r w:rsidRPr="00514A4A">
        <w:rPr>
          <w:rFonts w:ascii="微软雅黑" w:eastAsia="微软雅黑" w:hAnsi="微软雅黑" w:cs="宋体" w:hint="eastAsia"/>
          <w:color w:val="444444"/>
          <w:kern w:val="0"/>
          <w:sz w:val="24"/>
          <w:szCs w:val="24"/>
        </w:rPr>
        <w:br/>
        <w:t>D.101</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lastRenderedPageBreak/>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逻辑字节也称为相对字节，是从0开始计算的，而[（12288 + 1）/ 4096]=4，所以第12288逻辑字节处的信息，应访问101</w:t>
      </w:r>
      <w:proofErr w:type="gramStart"/>
      <w:r w:rsidRPr="00514A4A">
        <w:rPr>
          <w:rFonts w:ascii="微软雅黑" w:eastAsia="微软雅黑" w:hAnsi="微软雅黑" w:cs="宋体" w:hint="eastAsia"/>
          <w:color w:val="444444"/>
          <w:kern w:val="0"/>
          <w:sz w:val="24"/>
          <w:szCs w:val="24"/>
        </w:rPr>
        <w:t>应号磁盘</w:t>
      </w:r>
      <w:proofErr w:type="gramEnd"/>
      <w:r w:rsidRPr="00514A4A">
        <w:rPr>
          <w:rFonts w:ascii="微软雅黑" w:eastAsia="微软雅黑" w:hAnsi="微软雅黑" w:cs="宋体" w:hint="eastAsia"/>
          <w:color w:val="444444"/>
          <w:kern w:val="0"/>
          <w:sz w:val="24"/>
          <w:szCs w:val="24"/>
        </w:rPr>
        <w:t>块。</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D577E7">
      <w:pPr>
        <w:widowControl/>
        <w:spacing w:line="540" w:lineRule="atLeast"/>
        <w:jc w:val="left"/>
        <w:rPr>
          <w:rFonts w:ascii="微软雅黑" w:eastAsia="微软雅黑" w:hAnsi="微软雅黑" w:cs="宋体"/>
          <w:color w:val="8D8C8C"/>
          <w:kern w:val="0"/>
          <w:sz w:val="18"/>
          <w:szCs w:val="18"/>
        </w:rPr>
      </w:pPr>
      <w:r w:rsidRPr="00514A4A">
        <w:rPr>
          <w:rFonts w:ascii="微软雅黑" w:eastAsia="微软雅黑" w:hAnsi="微软雅黑" w:cs="宋体" w:hint="eastAsia"/>
          <w:color w:val="444444"/>
          <w:kern w:val="0"/>
          <w:sz w:val="24"/>
          <w:szCs w:val="24"/>
        </w:rPr>
        <w:t>（49）D</w:t>
      </w:r>
      <w:r w:rsidR="00D577E7" w:rsidRPr="00514A4A">
        <w:rPr>
          <w:rFonts w:ascii="微软雅黑" w:eastAsia="微软雅黑" w:hAnsi="微软雅黑" w:cs="宋体"/>
          <w:color w:val="8D8C8C"/>
          <w:kern w:val="0"/>
          <w:sz w:val="18"/>
          <w:szCs w:val="18"/>
        </w:rPr>
        <w:t xml:space="preserve"> </w:t>
      </w:r>
    </w:p>
    <w:p w:rsidR="00514A4A" w:rsidRPr="00514A4A" w:rsidRDefault="00514A4A" w:rsidP="00514A4A">
      <w:pPr>
        <w:widowControl/>
        <w:jc w:val="left"/>
        <w:outlineLvl w:val="0"/>
        <w:rPr>
          <w:rFonts w:ascii="微软雅黑" w:eastAsia="微软雅黑" w:hAnsi="微软雅黑" w:cs="宋体"/>
          <w:b/>
          <w:bCs/>
          <w:color w:val="333333"/>
          <w:kern w:val="36"/>
          <w:sz w:val="30"/>
          <w:szCs w:val="30"/>
        </w:rPr>
      </w:pPr>
      <w:r w:rsidRPr="00514A4A">
        <w:rPr>
          <w:rFonts w:ascii="微软雅黑" w:eastAsia="微软雅黑" w:hAnsi="微软雅黑" w:cs="宋体" w:hint="eastAsia"/>
          <w:b/>
          <w:bCs/>
          <w:color w:val="333333"/>
          <w:kern w:val="36"/>
          <w:sz w:val="30"/>
          <w:szCs w:val="30"/>
        </w:rPr>
        <w:t>试题27(2010年上半年试题50-52)</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进程P1、P2、P3、P4、P5的</w:t>
      </w:r>
      <w:proofErr w:type="gramStart"/>
      <w:r w:rsidRPr="00514A4A">
        <w:rPr>
          <w:rFonts w:ascii="微软雅黑" w:eastAsia="微软雅黑" w:hAnsi="微软雅黑" w:cs="宋体" w:hint="eastAsia"/>
          <w:color w:val="444444"/>
          <w:kern w:val="0"/>
          <w:sz w:val="24"/>
          <w:szCs w:val="24"/>
        </w:rPr>
        <w:t>前趋图如下</w:t>
      </w:r>
      <w:proofErr w:type="gramEnd"/>
      <w:r w:rsidRPr="00514A4A">
        <w:rPr>
          <w:rFonts w:ascii="微软雅黑" w:eastAsia="微软雅黑" w:hAnsi="微软雅黑" w:cs="宋体" w:hint="eastAsia"/>
          <w:color w:val="444444"/>
          <w:kern w:val="0"/>
          <w:sz w:val="24"/>
          <w:szCs w:val="24"/>
        </w:rPr>
        <w:t>。</w:t>
      </w:r>
    </w:p>
    <w:p w:rsidR="00514A4A" w:rsidRPr="00514A4A" w:rsidRDefault="00514A4A" w:rsidP="00514A4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499360" cy="868680"/>
            <wp:effectExtent l="0" t="0" r="0" b="7620"/>
            <wp:docPr id="2" name="图片 2" descr="http://www.educity.cn/tiku/uploadfiles/2017-09/64796249ac104ce88ea3c3b0f9d8c60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7-09/64796249ac104ce88ea3c3b0f9d8c60a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9360" cy="868680"/>
                    </a:xfrm>
                    <a:prstGeom prst="rect">
                      <a:avLst/>
                    </a:prstGeom>
                    <a:noFill/>
                    <a:ln>
                      <a:noFill/>
                    </a:ln>
                  </pic:spPr>
                </pic:pic>
              </a:graphicData>
            </a:graphic>
          </wp:inline>
        </w:drawing>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若用PV操作控制进程并发执行的过程，则需要相应</w:t>
      </w:r>
      <w:proofErr w:type="gramStart"/>
      <w:r w:rsidRPr="00514A4A">
        <w:rPr>
          <w:rFonts w:ascii="微软雅黑" w:eastAsia="微软雅黑" w:hAnsi="微软雅黑" w:cs="宋体" w:hint="eastAsia"/>
          <w:color w:val="444444"/>
          <w:kern w:val="0"/>
          <w:sz w:val="24"/>
          <w:szCs w:val="24"/>
        </w:rPr>
        <w:t>于进程</w:t>
      </w:r>
      <w:proofErr w:type="gramEnd"/>
      <w:r w:rsidRPr="00514A4A">
        <w:rPr>
          <w:rFonts w:ascii="微软雅黑" w:eastAsia="微软雅黑" w:hAnsi="微软雅黑" w:cs="宋体" w:hint="eastAsia"/>
          <w:color w:val="444444"/>
          <w:kern w:val="0"/>
          <w:sz w:val="24"/>
          <w:szCs w:val="24"/>
        </w:rPr>
        <w:t>执行过程设置5个信号量S1、S2、S3、S4和S5，且信号量初值都等于零。下图中a处应填写（  ）；b和c、d和e处应分别填写（  ），f、g和h应分别填写（  ）。</w:t>
      </w:r>
    </w:p>
    <w:p w:rsidR="00514A4A" w:rsidRPr="00514A4A" w:rsidRDefault="00514A4A" w:rsidP="00514A4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777740" cy="1432560"/>
            <wp:effectExtent l="0" t="0" r="3810" b="0"/>
            <wp:docPr id="1" name="图片 1" descr="http://www.educity.cn/tiku/uploadfiles/2017-09/92a3227571b14b8f8c7e1f42fe17471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ducity.cn/tiku/uploadfiles/2017-09/92a3227571b14b8f8c7e1f42fe174717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7740" cy="1432560"/>
                    </a:xfrm>
                    <a:prstGeom prst="rect">
                      <a:avLst/>
                    </a:prstGeom>
                    <a:noFill/>
                    <a:ln>
                      <a:noFill/>
                    </a:ln>
                  </pic:spPr>
                </pic:pic>
              </a:graphicData>
            </a:graphic>
          </wp:inline>
        </w:drawing>
      </w:r>
    </w:p>
    <w:p w:rsidR="00514A4A" w:rsidRPr="00514A4A" w:rsidRDefault="00514A4A" w:rsidP="00514A4A">
      <w:pPr>
        <w:widowControl/>
        <w:spacing w:after="240"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A.P（S1）和P（S2）</w:t>
      </w:r>
      <w:r w:rsidRPr="00514A4A">
        <w:rPr>
          <w:rFonts w:ascii="微软雅黑" w:eastAsia="微软雅黑" w:hAnsi="微软雅黑" w:cs="宋体" w:hint="eastAsia"/>
          <w:color w:val="444444"/>
          <w:kern w:val="0"/>
          <w:sz w:val="24"/>
          <w:szCs w:val="24"/>
        </w:rPr>
        <w:br/>
        <w:t>B.V（S1）和V（S2）</w:t>
      </w:r>
      <w:r w:rsidRPr="00514A4A">
        <w:rPr>
          <w:rFonts w:ascii="微软雅黑" w:eastAsia="微软雅黑" w:hAnsi="微软雅黑" w:cs="宋体" w:hint="eastAsia"/>
          <w:color w:val="444444"/>
          <w:kern w:val="0"/>
          <w:sz w:val="24"/>
          <w:szCs w:val="24"/>
        </w:rPr>
        <w:br/>
        <w:t>C.P（S1）和V（S2）</w:t>
      </w:r>
      <w:r w:rsidRPr="00514A4A">
        <w:rPr>
          <w:rFonts w:ascii="微软雅黑" w:eastAsia="微软雅黑" w:hAnsi="微软雅黑" w:cs="宋体" w:hint="eastAsia"/>
          <w:color w:val="444444"/>
          <w:kern w:val="0"/>
          <w:sz w:val="24"/>
          <w:szCs w:val="24"/>
        </w:rPr>
        <w:br/>
        <w:t>D.P（S2）和V（S1）</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A.P（S1）和P（S2）、V（S3）和V（S4）</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lastRenderedPageBreak/>
        <w:t>B.P（S1）和P（S2）、P（S3）和P（S4）</w:t>
      </w:r>
      <w:r w:rsidRPr="00514A4A">
        <w:rPr>
          <w:rFonts w:ascii="微软雅黑" w:eastAsia="微软雅黑" w:hAnsi="微软雅黑" w:cs="宋体" w:hint="eastAsia"/>
          <w:color w:val="444444"/>
          <w:kern w:val="0"/>
          <w:sz w:val="24"/>
          <w:szCs w:val="24"/>
        </w:rPr>
        <w:br/>
        <w:t>C.V（S1）和V（S2）、P（S3）和P（S4）</w:t>
      </w:r>
      <w:r w:rsidRPr="00514A4A">
        <w:rPr>
          <w:rFonts w:ascii="微软雅黑" w:eastAsia="微软雅黑" w:hAnsi="微软雅黑" w:cs="宋体" w:hint="eastAsia"/>
          <w:color w:val="444444"/>
          <w:kern w:val="0"/>
          <w:sz w:val="24"/>
          <w:szCs w:val="24"/>
        </w:rPr>
        <w:br/>
        <w:t>D.P（S1）和V（S3）、P（S2）和V（S4）</w:t>
      </w:r>
      <w:r w:rsidRPr="00514A4A">
        <w:rPr>
          <w:rFonts w:ascii="微软雅黑" w:eastAsia="微软雅黑" w:hAnsi="微软雅黑" w:cs="宋体" w:hint="eastAsia"/>
          <w:color w:val="444444"/>
          <w:kern w:val="0"/>
          <w:sz w:val="24"/>
          <w:szCs w:val="24"/>
        </w:rPr>
        <w:br/>
      </w:r>
      <w:r w:rsidRPr="00514A4A">
        <w:rPr>
          <w:rFonts w:ascii="微软雅黑" w:eastAsia="微软雅黑" w:hAnsi="微软雅黑" w:cs="宋体" w:hint="eastAsia"/>
          <w:color w:val="444444"/>
          <w:kern w:val="0"/>
          <w:sz w:val="24"/>
          <w:szCs w:val="24"/>
        </w:rPr>
        <w:br/>
        <w:t>A.P（S3）V（S4）、V（S5）和P（S5）</w:t>
      </w:r>
      <w:r w:rsidRPr="00514A4A">
        <w:rPr>
          <w:rFonts w:ascii="微软雅黑" w:eastAsia="微软雅黑" w:hAnsi="微软雅黑" w:cs="宋体" w:hint="eastAsia"/>
          <w:color w:val="444444"/>
          <w:kern w:val="0"/>
          <w:sz w:val="24"/>
          <w:szCs w:val="24"/>
        </w:rPr>
        <w:br/>
        <w:t>B.V（S3）V（S4）、P（S5）和V（S5）</w:t>
      </w:r>
      <w:r w:rsidRPr="00514A4A">
        <w:rPr>
          <w:rFonts w:ascii="微软雅黑" w:eastAsia="微软雅黑" w:hAnsi="微软雅黑" w:cs="宋体" w:hint="eastAsia"/>
          <w:color w:val="444444"/>
          <w:kern w:val="0"/>
          <w:sz w:val="24"/>
          <w:szCs w:val="24"/>
        </w:rPr>
        <w:br/>
        <w:t>C.P（S3）P（S4）、V（S5）和P（S5）</w:t>
      </w:r>
      <w:r w:rsidRPr="00514A4A">
        <w:rPr>
          <w:rFonts w:ascii="微软雅黑" w:eastAsia="微软雅黑" w:hAnsi="微软雅黑" w:cs="宋体" w:hint="eastAsia"/>
          <w:color w:val="444444"/>
          <w:kern w:val="0"/>
          <w:sz w:val="24"/>
          <w:szCs w:val="24"/>
        </w:rPr>
        <w:br/>
        <w:t>D.V（S3）P（S4）、P（S5）和V（S5）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试题分析</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t>根据前驱图，P1进程运行结束需要利用V操作分别通知P2和P3进程，所以用V（Sl）操作通知P2进程，用V（S2）操作通知P3进程。</w:t>
      </w:r>
      <w:r w:rsidRPr="00514A4A">
        <w:rPr>
          <w:rFonts w:ascii="微软雅黑" w:eastAsia="微软雅黑" w:hAnsi="微软雅黑" w:cs="宋体" w:hint="eastAsia"/>
          <w:color w:val="444444"/>
          <w:kern w:val="0"/>
          <w:sz w:val="24"/>
          <w:szCs w:val="24"/>
        </w:rPr>
        <w:br/>
        <w:t>根据前驱图，P2进程开始运行前必须等待P1进程的通知，需要用P（S1）操作测试PI进程是否运行完，P2进程运行结束而要利用V（S3）操作通知P4进程。同理根据前驱图P3进程开始运行前必须等待Pl进程的通知，需要用P（S2）操作测试PI进程是否运行完，P3进程运行到结束需要利用V（S4）操作通知P4进程。</w:t>
      </w:r>
      <w:r w:rsidRPr="00514A4A">
        <w:rPr>
          <w:rFonts w:ascii="微软雅黑" w:eastAsia="微软雅黑" w:hAnsi="微软雅黑" w:cs="宋体" w:hint="eastAsia"/>
          <w:color w:val="444444"/>
          <w:kern w:val="0"/>
          <w:sz w:val="24"/>
          <w:szCs w:val="24"/>
        </w:rPr>
        <w:br/>
        <w:t>根据前驱图，P4进程开始运行前必须等待P2和P3进程的通知，需要用P（S3）和P （S4）操作分别测试P2和P3进程是否运行完，</w:t>
      </w:r>
      <w:proofErr w:type="gramStart"/>
      <w:r w:rsidRPr="00514A4A">
        <w:rPr>
          <w:rFonts w:ascii="微软雅黑" w:eastAsia="微软雅黑" w:hAnsi="微软雅黑" w:cs="宋体" w:hint="eastAsia"/>
          <w:color w:val="444444"/>
          <w:kern w:val="0"/>
          <w:sz w:val="24"/>
          <w:szCs w:val="24"/>
        </w:rPr>
        <w:t>故空</w:t>
      </w:r>
      <w:proofErr w:type="gramEnd"/>
      <w:r w:rsidRPr="00514A4A">
        <w:rPr>
          <w:rFonts w:ascii="微软雅黑" w:eastAsia="微软雅黑" w:hAnsi="微软雅黑" w:cs="宋体" w:hint="eastAsia"/>
          <w:color w:val="444444"/>
          <w:kern w:val="0"/>
          <w:sz w:val="24"/>
          <w:szCs w:val="24"/>
        </w:rPr>
        <w:t>f应填写P（S3）P （S4）。P4进程运行结束需利用V（S5）操作通知 P5进程，</w:t>
      </w:r>
      <w:proofErr w:type="gramStart"/>
      <w:r w:rsidRPr="00514A4A">
        <w:rPr>
          <w:rFonts w:ascii="微软雅黑" w:eastAsia="微软雅黑" w:hAnsi="微软雅黑" w:cs="宋体" w:hint="eastAsia"/>
          <w:color w:val="444444"/>
          <w:kern w:val="0"/>
          <w:sz w:val="24"/>
          <w:szCs w:val="24"/>
        </w:rPr>
        <w:t>故空</w:t>
      </w:r>
      <w:proofErr w:type="gramEnd"/>
      <w:r w:rsidRPr="00514A4A">
        <w:rPr>
          <w:rFonts w:ascii="微软雅黑" w:eastAsia="微软雅黑" w:hAnsi="微软雅黑" w:cs="宋体" w:hint="eastAsia"/>
          <w:color w:val="444444"/>
          <w:kern w:val="0"/>
          <w:sz w:val="24"/>
          <w:szCs w:val="24"/>
        </w:rPr>
        <w:t>g应填写V（S5）。根据前驱图，P5进程开始运行前必须等待P4进程的通知，需要用P（S5）操作测试P4进程是否运行完，</w:t>
      </w:r>
      <w:proofErr w:type="gramStart"/>
      <w:r w:rsidRPr="00514A4A">
        <w:rPr>
          <w:rFonts w:ascii="微软雅黑" w:eastAsia="微软雅黑" w:hAnsi="微软雅黑" w:cs="宋体" w:hint="eastAsia"/>
          <w:color w:val="444444"/>
          <w:kern w:val="0"/>
          <w:sz w:val="24"/>
          <w:szCs w:val="24"/>
        </w:rPr>
        <w:t>故空</w:t>
      </w:r>
      <w:proofErr w:type="gramEnd"/>
      <w:r w:rsidRPr="00514A4A">
        <w:rPr>
          <w:rFonts w:ascii="微软雅黑" w:eastAsia="微软雅黑" w:hAnsi="微软雅黑" w:cs="宋体" w:hint="eastAsia"/>
          <w:color w:val="444444"/>
          <w:kern w:val="0"/>
          <w:sz w:val="24"/>
          <w:szCs w:val="24"/>
        </w:rPr>
        <w:t>h应填写P（S5）。</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b/>
          <w:bCs/>
          <w:color w:val="444444"/>
          <w:kern w:val="0"/>
          <w:sz w:val="24"/>
          <w:szCs w:val="24"/>
        </w:rPr>
        <w:t>试题答案</w:t>
      </w:r>
    </w:p>
    <w:p w:rsidR="00514A4A" w:rsidRPr="00514A4A" w:rsidRDefault="00514A4A" w:rsidP="00514A4A">
      <w:pPr>
        <w:widowControl/>
        <w:spacing w:line="540" w:lineRule="atLeast"/>
        <w:jc w:val="left"/>
        <w:rPr>
          <w:rFonts w:ascii="微软雅黑" w:eastAsia="微软雅黑" w:hAnsi="微软雅黑" w:cs="宋体"/>
          <w:color w:val="444444"/>
          <w:kern w:val="0"/>
          <w:sz w:val="24"/>
          <w:szCs w:val="24"/>
        </w:rPr>
      </w:pPr>
      <w:r w:rsidRPr="00514A4A">
        <w:rPr>
          <w:rFonts w:ascii="微软雅黑" w:eastAsia="微软雅黑" w:hAnsi="微软雅黑" w:cs="宋体" w:hint="eastAsia"/>
          <w:color w:val="444444"/>
          <w:kern w:val="0"/>
          <w:sz w:val="24"/>
          <w:szCs w:val="24"/>
        </w:rPr>
        <w:lastRenderedPageBreak/>
        <w:t>（50）B（51）D（52）C</w:t>
      </w:r>
    </w:p>
    <w:p w:rsidR="00094389" w:rsidRPr="00514A4A" w:rsidRDefault="00094389"/>
    <w:sectPr w:rsidR="00094389" w:rsidRPr="00514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5294"/>
    <w:multiLevelType w:val="multilevel"/>
    <w:tmpl w:val="90A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29DA"/>
    <w:multiLevelType w:val="multilevel"/>
    <w:tmpl w:val="B07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C1E6E"/>
    <w:multiLevelType w:val="multilevel"/>
    <w:tmpl w:val="30E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C628E"/>
    <w:multiLevelType w:val="multilevel"/>
    <w:tmpl w:val="54C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83B93"/>
    <w:multiLevelType w:val="multilevel"/>
    <w:tmpl w:val="90C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9043D"/>
    <w:multiLevelType w:val="multilevel"/>
    <w:tmpl w:val="6C3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611CA"/>
    <w:multiLevelType w:val="multilevel"/>
    <w:tmpl w:val="71D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43E7B"/>
    <w:multiLevelType w:val="multilevel"/>
    <w:tmpl w:val="5F92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20F97"/>
    <w:multiLevelType w:val="multilevel"/>
    <w:tmpl w:val="9A8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57419"/>
    <w:multiLevelType w:val="multilevel"/>
    <w:tmpl w:val="5E9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C0DD6"/>
    <w:multiLevelType w:val="multilevel"/>
    <w:tmpl w:val="195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6783C"/>
    <w:multiLevelType w:val="multilevel"/>
    <w:tmpl w:val="D2D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2D76"/>
    <w:multiLevelType w:val="multilevel"/>
    <w:tmpl w:val="A9D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33AAC"/>
    <w:multiLevelType w:val="multilevel"/>
    <w:tmpl w:val="3CC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35EB3"/>
    <w:multiLevelType w:val="multilevel"/>
    <w:tmpl w:val="8F8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8F3617"/>
    <w:multiLevelType w:val="multilevel"/>
    <w:tmpl w:val="87B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375EE"/>
    <w:multiLevelType w:val="multilevel"/>
    <w:tmpl w:val="DCE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F193C"/>
    <w:multiLevelType w:val="multilevel"/>
    <w:tmpl w:val="9A0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E0480"/>
    <w:multiLevelType w:val="multilevel"/>
    <w:tmpl w:val="8A8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40EA1"/>
    <w:multiLevelType w:val="multilevel"/>
    <w:tmpl w:val="ACB0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B60A0D"/>
    <w:multiLevelType w:val="multilevel"/>
    <w:tmpl w:val="6BA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CC6952"/>
    <w:multiLevelType w:val="multilevel"/>
    <w:tmpl w:val="86F0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017F01"/>
    <w:multiLevelType w:val="multilevel"/>
    <w:tmpl w:val="5F5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16701"/>
    <w:multiLevelType w:val="multilevel"/>
    <w:tmpl w:val="C0A2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285240"/>
    <w:multiLevelType w:val="multilevel"/>
    <w:tmpl w:val="757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D41225"/>
    <w:multiLevelType w:val="multilevel"/>
    <w:tmpl w:val="849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4D2048"/>
    <w:multiLevelType w:val="multilevel"/>
    <w:tmpl w:val="2E8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7A3CAA"/>
    <w:multiLevelType w:val="multilevel"/>
    <w:tmpl w:val="13E8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17"/>
  </w:num>
  <w:num w:numId="4">
    <w:abstractNumId w:val="27"/>
  </w:num>
  <w:num w:numId="5">
    <w:abstractNumId w:val="18"/>
  </w:num>
  <w:num w:numId="6">
    <w:abstractNumId w:val="14"/>
  </w:num>
  <w:num w:numId="7">
    <w:abstractNumId w:val="0"/>
  </w:num>
  <w:num w:numId="8">
    <w:abstractNumId w:val="9"/>
  </w:num>
  <w:num w:numId="9">
    <w:abstractNumId w:val="13"/>
  </w:num>
  <w:num w:numId="10">
    <w:abstractNumId w:val="20"/>
  </w:num>
  <w:num w:numId="11">
    <w:abstractNumId w:val="5"/>
  </w:num>
  <w:num w:numId="12">
    <w:abstractNumId w:val="11"/>
  </w:num>
  <w:num w:numId="13">
    <w:abstractNumId w:val="1"/>
  </w:num>
  <w:num w:numId="14">
    <w:abstractNumId w:val="25"/>
  </w:num>
  <w:num w:numId="15">
    <w:abstractNumId w:val="16"/>
  </w:num>
  <w:num w:numId="16">
    <w:abstractNumId w:val="15"/>
  </w:num>
  <w:num w:numId="17">
    <w:abstractNumId w:val="6"/>
  </w:num>
  <w:num w:numId="18">
    <w:abstractNumId w:val="10"/>
  </w:num>
  <w:num w:numId="19">
    <w:abstractNumId w:val="21"/>
  </w:num>
  <w:num w:numId="20">
    <w:abstractNumId w:val="22"/>
  </w:num>
  <w:num w:numId="21">
    <w:abstractNumId w:val="2"/>
  </w:num>
  <w:num w:numId="22">
    <w:abstractNumId w:val="3"/>
  </w:num>
  <w:num w:numId="23">
    <w:abstractNumId w:val="26"/>
  </w:num>
  <w:num w:numId="24">
    <w:abstractNumId w:val="8"/>
  </w:num>
  <w:num w:numId="25">
    <w:abstractNumId w:val="12"/>
  </w:num>
  <w:num w:numId="26">
    <w:abstractNumId w:val="7"/>
  </w:num>
  <w:num w:numId="27">
    <w:abstractNumId w:val="2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D7"/>
    <w:rsid w:val="00094389"/>
    <w:rsid w:val="00514A4A"/>
    <w:rsid w:val="00B347D7"/>
    <w:rsid w:val="00D5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4A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4A4A"/>
    <w:rPr>
      <w:rFonts w:ascii="宋体" w:eastAsia="宋体" w:hAnsi="宋体" w:cs="宋体"/>
      <w:b/>
      <w:bCs/>
      <w:kern w:val="36"/>
      <w:sz w:val="48"/>
      <w:szCs w:val="48"/>
    </w:rPr>
  </w:style>
  <w:style w:type="paragraph" w:styleId="a3">
    <w:name w:val="Normal (Web)"/>
    <w:basedOn w:val="a"/>
    <w:uiPriority w:val="99"/>
    <w:semiHidden/>
    <w:unhideWhenUsed/>
    <w:rsid w:val="00514A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4A4A"/>
    <w:rPr>
      <w:color w:val="0000FF"/>
      <w:u w:val="single"/>
    </w:rPr>
  </w:style>
  <w:style w:type="character" w:styleId="a5">
    <w:name w:val="FollowedHyperlink"/>
    <w:basedOn w:val="a0"/>
    <w:uiPriority w:val="99"/>
    <w:semiHidden/>
    <w:unhideWhenUsed/>
    <w:rsid w:val="00514A4A"/>
    <w:rPr>
      <w:color w:val="800080"/>
      <w:u w:val="single"/>
    </w:rPr>
  </w:style>
  <w:style w:type="character" w:styleId="a6">
    <w:name w:val="Strong"/>
    <w:basedOn w:val="a0"/>
    <w:uiPriority w:val="22"/>
    <w:qFormat/>
    <w:rsid w:val="00514A4A"/>
    <w:rPr>
      <w:b/>
      <w:bCs/>
    </w:rPr>
  </w:style>
  <w:style w:type="character" w:customStyle="1" w:styleId="apple-tab-span">
    <w:name w:val="apple-tab-span"/>
    <w:basedOn w:val="a0"/>
    <w:rsid w:val="00514A4A"/>
  </w:style>
  <w:style w:type="paragraph" w:styleId="a7">
    <w:name w:val="Balloon Text"/>
    <w:basedOn w:val="a"/>
    <w:link w:val="Char"/>
    <w:uiPriority w:val="99"/>
    <w:semiHidden/>
    <w:unhideWhenUsed/>
    <w:rsid w:val="00514A4A"/>
    <w:rPr>
      <w:sz w:val="18"/>
      <w:szCs w:val="18"/>
    </w:rPr>
  </w:style>
  <w:style w:type="character" w:customStyle="1" w:styleId="Char">
    <w:name w:val="批注框文本 Char"/>
    <w:basedOn w:val="a0"/>
    <w:link w:val="a7"/>
    <w:uiPriority w:val="99"/>
    <w:semiHidden/>
    <w:rsid w:val="00514A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4A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4A4A"/>
    <w:rPr>
      <w:rFonts w:ascii="宋体" w:eastAsia="宋体" w:hAnsi="宋体" w:cs="宋体"/>
      <w:b/>
      <w:bCs/>
      <w:kern w:val="36"/>
      <w:sz w:val="48"/>
      <w:szCs w:val="48"/>
    </w:rPr>
  </w:style>
  <w:style w:type="paragraph" w:styleId="a3">
    <w:name w:val="Normal (Web)"/>
    <w:basedOn w:val="a"/>
    <w:uiPriority w:val="99"/>
    <w:semiHidden/>
    <w:unhideWhenUsed/>
    <w:rsid w:val="00514A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4A4A"/>
    <w:rPr>
      <w:color w:val="0000FF"/>
      <w:u w:val="single"/>
    </w:rPr>
  </w:style>
  <w:style w:type="character" w:styleId="a5">
    <w:name w:val="FollowedHyperlink"/>
    <w:basedOn w:val="a0"/>
    <w:uiPriority w:val="99"/>
    <w:semiHidden/>
    <w:unhideWhenUsed/>
    <w:rsid w:val="00514A4A"/>
    <w:rPr>
      <w:color w:val="800080"/>
      <w:u w:val="single"/>
    </w:rPr>
  </w:style>
  <w:style w:type="character" w:styleId="a6">
    <w:name w:val="Strong"/>
    <w:basedOn w:val="a0"/>
    <w:uiPriority w:val="22"/>
    <w:qFormat/>
    <w:rsid w:val="00514A4A"/>
    <w:rPr>
      <w:b/>
      <w:bCs/>
    </w:rPr>
  </w:style>
  <w:style w:type="character" w:customStyle="1" w:styleId="apple-tab-span">
    <w:name w:val="apple-tab-span"/>
    <w:basedOn w:val="a0"/>
    <w:rsid w:val="00514A4A"/>
  </w:style>
  <w:style w:type="paragraph" w:styleId="a7">
    <w:name w:val="Balloon Text"/>
    <w:basedOn w:val="a"/>
    <w:link w:val="Char"/>
    <w:uiPriority w:val="99"/>
    <w:semiHidden/>
    <w:unhideWhenUsed/>
    <w:rsid w:val="00514A4A"/>
    <w:rPr>
      <w:sz w:val="18"/>
      <w:szCs w:val="18"/>
    </w:rPr>
  </w:style>
  <w:style w:type="character" w:customStyle="1" w:styleId="Char">
    <w:name w:val="批注框文本 Char"/>
    <w:basedOn w:val="a0"/>
    <w:link w:val="a7"/>
    <w:uiPriority w:val="99"/>
    <w:semiHidden/>
    <w:rsid w:val="00514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3646">
      <w:bodyDiv w:val="1"/>
      <w:marLeft w:val="0"/>
      <w:marRight w:val="0"/>
      <w:marTop w:val="0"/>
      <w:marBottom w:val="0"/>
      <w:divBdr>
        <w:top w:val="none" w:sz="0" w:space="0" w:color="auto"/>
        <w:left w:val="none" w:sz="0" w:space="0" w:color="auto"/>
        <w:bottom w:val="none" w:sz="0" w:space="0" w:color="auto"/>
        <w:right w:val="none" w:sz="0" w:space="0" w:color="auto"/>
      </w:divBdr>
      <w:divsChild>
        <w:div w:id="1502504934">
          <w:marLeft w:val="0"/>
          <w:marRight w:val="0"/>
          <w:marTop w:val="0"/>
          <w:marBottom w:val="0"/>
          <w:divBdr>
            <w:top w:val="none" w:sz="0" w:space="0" w:color="auto"/>
            <w:left w:val="none" w:sz="0" w:space="0" w:color="auto"/>
            <w:bottom w:val="single" w:sz="6" w:space="0" w:color="E3E3E3"/>
            <w:right w:val="none" w:sz="0" w:space="0" w:color="auto"/>
          </w:divBdr>
          <w:divsChild>
            <w:div w:id="1693728305">
              <w:marLeft w:val="0"/>
              <w:marRight w:val="0"/>
              <w:marTop w:val="0"/>
              <w:marBottom w:val="0"/>
              <w:divBdr>
                <w:top w:val="none" w:sz="0" w:space="0" w:color="auto"/>
                <w:left w:val="none" w:sz="0" w:space="0" w:color="auto"/>
                <w:bottom w:val="none" w:sz="0" w:space="0" w:color="auto"/>
                <w:right w:val="none" w:sz="0" w:space="0" w:color="auto"/>
              </w:divBdr>
            </w:div>
            <w:div w:id="37170084">
              <w:marLeft w:val="0"/>
              <w:marRight w:val="0"/>
              <w:marTop w:val="0"/>
              <w:marBottom w:val="0"/>
              <w:divBdr>
                <w:top w:val="none" w:sz="0" w:space="0" w:color="auto"/>
                <w:left w:val="none" w:sz="0" w:space="0" w:color="auto"/>
                <w:bottom w:val="none" w:sz="0" w:space="0" w:color="auto"/>
                <w:right w:val="none" w:sz="0" w:space="0" w:color="auto"/>
              </w:divBdr>
            </w:div>
            <w:div w:id="1170370871">
              <w:marLeft w:val="0"/>
              <w:marRight w:val="0"/>
              <w:marTop w:val="0"/>
              <w:marBottom w:val="0"/>
              <w:divBdr>
                <w:top w:val="none" w:sz="0" w:space="0" w:color="auto"/>
                <w:left w:val="none" w:sz="0" w:space="0" w:color="auto"/>
                <w:bottom w:val="none" w:sz="0" w:space="0" w:color="auto"/>
                <w:right w:val="none" w:sz="0" w:space="0" w:color="auto"/>
              </w:divBdr>
            </w:div>
            <w:div w:id="2067488906">
              <w:marLeft w:val="0"/>
              <w:marRight w:val="0"/>
              <w:marTop w:val="0"/>
              <w:marBottom w:val="0"/>
              <w:divBdr>
                <w:top w:val="none" w:sz="0" w:space="0" w:color="auto"/>
                <w:left w:val="none" w:sz="0" w:space="0" w:color="auto"/>
                <w:bottom w:val="none" w:sz="0" w:space="0" w:color="auto"/>
                <w:right w:val="none" w:sz="0" w:space="0" w:color="auto"/>
              </w:divBdr>
            </w:div>
            <w:div w:id="642275506">
              <w:marLeft w:val="0"/>
              <w:marRight w:val="0"/>
              <w:marTop w:val="0"/>
              <w:marBottom w:val="0"/>
              <w:divBdr>
                <w:top w:val="none" w:sz="0" w:space="0" w:color="auto"/>
                <w:left w:val="none" w:sz="0" w:space="0" w:color="auto"/>
                <w:bottom w:val="none" w:sz="0" w:space="0" w:color="auto"/>
                <w:right w:val="none" w:sz="0" w:space="0" w:color="auto"/>
              </w:divBdr>
            </w:div>
            <w:div w:id="1127285156">
              <w:marLeft w:val="0"/>
              <w:marRight w:val="0"/>
              <w:marTop w:val="0"/>
              <w:marBottom w:val="0"/>
              <w:divBdr>
                <w:top w:val="none" w:sz="0" w:space="0" w:color="auto"/>
                <w:left w:val="none" w:sz="0" w:space="0" w:color="auto"/>
                <w:bottom w:val="none" w:sz="0" w:space="0" w:color="auto"/>
                <w:right w:val="none" w:sz="0" w:space="0" w:color="auto"/>
              </w:divBdr>
            </w:div>
            <w:div w:id="1999570739">
              <w:marLeft w:val="0"/>
              <w:marRight w:val="0"/>
              <w:marTop w:val="0"/>
              <w:marBottom w:val="0"/>
              <w:divBdr>
                <w:top w:val="none" w:sz="0" w:space="0" w:color="auto"/>
                <w:left w:val="none" w:sz="0" w:space="0" w:color="auto"/>
                <w:bottom w:val="none" w:sz="0" w:space="0" w:color="auto"/>
                <w:right w:val="none" w:sz="0" w:space="0" w:color="auto"/>
              </w:divBdr>
            </w:div>
            <w:div w:id="1257209206">
              <w:marLeft w:val="0"/>
              <w:marRight w:val="0"/>
              <w:marTop w:val="0"/>
              <w:marBottom w:val="0"/>
              <w:divBdr>
                <w:top w:val="none" w:sz="0" w:space="0" w:color="auto"/>
                <w:left w:val="none" w:sz="0" w:space="0" w:color="auto"/>
                <w:bottom w:val="none" w:sz="0" w:space="0" w:color="auto"/>
                <w:right w:val="none" w:sz="0" w:space="0" w:color="auto"/>
              </w:divBdr>
            </w:div>
            <w:div w:id="954866875">
              <w:marLeft w:val="0"/>
              <w:marRight w:val="0"/>
              <w:marTop w:val="0"/>
              <w:marBottom w:val="0"/>
              <w:divBdr>
                <w:top w:val="none" w:sz="0" w:space="0" w:color="auto"/>
                <w:left w:val="none" w:sz="0" w:space="0" w:color="auto"/>
                <w:bottom w:val="none" w:sz="0" w:space="0" w:color="auto"/>
                <w:right w:val="none" w:sz="0" w:space="0" w:color="auto"/>
              </w:divBdr>
            </w:div>
            <w:div w:id="1034382813">
              <w:marLeft w:val="0"/>
              <w:marRight w:val="0"/>
              <w:marTop w:val="0"/>
              <w:marBottom w:val="0"/>
              <w:divBdr>
                <w:top w:val="none" w:sz="0" w:space="0" w:color="auto"/>
                <w:left w:val="none" w:sz="0" w:space="0" w:color="auto"/>
                <w:bottom w:val="none" w:sz="0" w:space="0" w:color="auto"/>
                <w:right w:val="none" w:sz="0" w:space="0" w:color="auto"/>
              </w:divBdr>
            </w:div>
          </w:divsChild>
        </w:div>
        <w:div w:id="73860006">
          <w:marLeft w:val="0"/>
          <w:marRight w:val="0"/>
          <w:marTop w:val="0"/>
          <w:marBottom w:val="0"/>
          <w:divBdr>
            <w:top w:val="none" w:sz="0" w:space="0" w:color="auto"/>
            <w:left w:val="none" w:sz="0" w:space="0" w:color="auto"/>
            <w:bottom w:val="none" w:sz="0" w:space="0" w:color="auto"/>
            <w:right w:val="none" w:sz="0" w:space="0" w:color="auto"/>
          </w:divBdr>
        </w:div>
        <w:div w:id="1987511762">
          <w:marLeft w:val="660"/>
          <w:marRight w:val="660"/>
          <w:marTop w:val="0"/>
          <w:marBottom w:val="0"/>
          <w:divBdr>
            <w:top w:val="none" w:sz="0" w:space="0" w:color="auto"/>
            <w:left w:val="none" w:sz="0" w:space="0" w:color="auto"/>
            <w:bottom w:val="none" w:sz="0" w:space="0" w:color="auto"/>
            <w:right w:val="none" w:sz="0" w:space="0" w:color="auto"/>
          </w:divBdr>
        </w:div>
        <w:div w:id="268585588">
          <w:marLeft w:val="0"/>
          <w:marRight w:val="0"/>
          <w:marTop w:val="0"/>
          <w:marBottom w:val="0"/>
          <w:divBdr>
            <w:top w:val="none" w:sz="0" w:space="0" w:color="auto"/>
            <w:left w:val="none" w:sz="0" w:space="0" w:color="auto"/>
            <w:bottom w:val="none" w:sz="0" w:space="0" w:color="auto"/>
            <w:right w:val="none" w:sz="0" w:space="0" w:color="auto"/>
          </w:divBdr>
        </w:div>
        <w:div w:id="2105687819">
          <w:marLeft w:val="5925"/>
          <w:marRight w:val="0"/>
          <w:marTop w:val="0"/>
          <w:marBottom w:val="0"/>
          <w:divBdr>
            <w:top w:val="none" w:sz="0" w:space="0" w:color="auto"/>
            <w:left w:val="none" w:sz="0" w:space="0" w:color="auto"/>
            <w:bottom w:val="none" w:sz="0" w:space="0" w:color="auto"/>
            <w:right w:val="none" w:sz="0" w:space="0" w:color="auto"/>
          </w:divBdr>
        </w:div>
        <w:div w:id="914389790">
          <w:marLeft w:val="0"/>
          <w:marRight w:val="0"/>
          <w:marTop w:val="0"/>
          <w:marBottom w:val="0"/>
          <w:divBdr>
            <w:top w:val="none" w:sz="0" w:space="0" w:color="auto"/>
            <w:left w:val="none" w:sz="0" w:space="0" w:color="auto"/>
            <w:bottom w:val="single" w:sz="6" w:space="0" w:color="E3E3E3"/>
            <w:right w:val="none" w:sz="0" w:space="0" w:color="auto"/>
          </w:divBdr>
        </w:div>
        <w:div w:id="148402717">
          <w:marLeft w:val="0"/>
          <w:marRight w:val="0"/>
          <w:marTop w:val="0"/>
          <w:marBottom w:val="0"/>
          <w:divBdr>
            <w:top w:val="none" w:sz="0" w:space="0" w:color="auto"/>
            <w:left w:val="none" w:sz="0" w:space="0" w:color="auto"/>
            <w:bottom w:val="none" w:sz="0" w:space="0" w:color="auto"/>
            <w:right w:val="none" w:sz="0" w:space="0" w:color="auto"/>
          </w:divBdr>
          <w:divsChild>
            <w:div w:id="852764023">
              <w:marLeft w:val="0"/>
              <w:marRight w:val="0"/>
              <w:marTop w:val="0"/>
              <w:marBottom w:val="0"/>
              <w:divBdr>
                <w:top w:val="none" w:sz="0" w:space="0" w:color="auto"/>
                <w:left w:val="none" w:sz="0" w:space="0" w:color="auto"/>
                <w:bottom w:val="none" w:sz="0" w:space="0" w:color="auto"/>
                <w:right w:val="none" w:sz="0" w:space="0" w:color="auto"/>
              </w:divBdr>
            </w:div>
            <w:div w:id="1766530744">
              <w:marLeft w:val="660"/>
              <w:marRight w:val="660"/>
              <w:marTop w:val="0"/>
              <w:marBottom w:val="0"/>
              <w:divBdr>
                <w:top w:val="none" w:sz="0" w:space="0" w:color="auto"/>
                <w:left w:val="none" w:sz="0" w:space="0" w:color="auto"/>
                <w:bottom w:val="none" w:sz="0" w:space="0" w:color="auto"/>
                <w:right w:val="none" w:sz="0" w:space="0" w:color="auto"/>
              </w:divBdr>
            </w:div>
            <w:div w:id="273749437">
              <w:marLeft w:val="0"/>
              <w:marRight w:val="0"/>
              <w:marTop w:val="0"/>
              <w:marBottom w:val="0"/>
              <w:divBdr>
                <w:top w:val="none" w:sz="0" w:space="0" w:color="auto"/>
                <w:left w:val="none" w:sz="0" w:space="0" w:color="auto"/>
                <w:bottom w:val="none" w:sz="0" w:space="0" w:color="auto"/>
                <w:right w:val="none" w:sz="0" w:space="0" w:color="auto"/>
              </w:divBdr>
            </w:div>
          </w:divsChild>
        </w:div>
        <w:div w:id="2112235568">
          <w:marLeft w:val="0"/>
          <w:marRight w:val="0"/>
          <w:marTop w:val="0"/>
          <w:marBottom w:val="0"/>
          <w:divBdr>
            <w:top w:val="none" w:sz="0" w:space="0" w:color="auto"/>
            <w:left w:val="none" w:sz="0" w:space="0" w:color="auto"/>
            <w:bottom w:val="single" w:sz="6" w:space="0" w:color="E3E3E3"/>
            <w:right w:val="none" w:sz="0" w:space="0" w:color="auto"/>
          </w:divBdr>
        </w:div>
        <w:div w:id="1037318115">
          <w:marLeft w:val="0"/>
          <w:marRight w:val="0"/>
          <w:marTop w:val="0"/>
          <w:marBottom w:val="0"/>
          <w:divBdr>
            <w:top w:val="none" w:sz="0" w:space="0" w:color="auto"/>
            <w:left w:val="none" w:sz="0" w:space="0" w:color="auto"/>
            <w:bottom w:val="none" w:sz="0" w:space="0" w:color="auto"/>
            <w:right w:val="none" w:sz="0" w:space="0" w:color="auto"/>
          </w:divBdr>
          <w:divsChild>
            <w:div w:id="1227687966">
              <w:marLeft w:val="0"/>
              <w:marRight w:val="0"/>
              <w:marTop w:val="0"/>
              <w:marBottom w:val="0"/>
              <w:divBdr>
                <w:top w:val="none" w:sz="0" w:space="0" w:color="auto"/>
                <w:left w:val="none" w:sz="0" w:space="0" w:color="auto"/>
                <w:bottom w:val="none" w:sz="0" w:space="0" w:color="auto"/>
                <w:right w:val="none" w:sz="0" w:space="0" w:color="auto"/>
              </w:divBdr>
            </w:div>
            <w:div w:id="1837963618">
              <w:marLeft w:val="660"/>
              <w:marRight w:val="660"/>
              <w:marTop w:val="0"/>
              <w:marBottom w:val="0"/>
              <w:divBdr>
                <w:top w:val="none" w:sz="0" w:space="0" w:color="auto"/>
                <w:left w:val="none" w:sz="0" w:space="0" w:color="auto"/>
                <w:bottom w:val="none" w:sz="0" w:space="0" w:color="auto"/>
                <w:right w:val="none" w:sz="0" w:space="0" w:color="auto"/>
              </w:divBdr>
            </w:div>
            <w:div w:id="1090127120">
              <w:marLeft w:val="0"/>
              <w:marRight w:val="0"/>
              <w:marTop w:val="0"/>
              <w:marBottom w:val="0"/>
              <w:divBdr>
                <w:top w:val="none" w:sz="0" w:space="0" w:color="auto"/>
                <w:left w:val="none" w:sz="0" w:space="0" w:color="auto"/>
                <w:bottom w:val="none" w:sz="0" w:space="0" w:color="auto"/>
                <w:right w:val="none" w:sz="0" w:space="0" w:color="auto"/>
              </w:divBdr>
            </w:div>
          </w:divsChild>
        </w:div>
        <w:div w:id="532547067">
          <w:marLeft w:val="0"/>
          <w:marRight w:val="0"/>
          <w:marTop w:val="0"/>
          <w:marBottom w:val="0"/>
          <w:divBdr>
            <w:top w:val="none" w:sz="0" w:space="0" w:color="auto"/>
            <w:left w:val="none" w:sz="0" w:space="0" w:color="auto"/>
            <w:bottom w:val="single" w:sz="6" w:space="0" w:color="E3E3E3"/>
            <w:right w:val="none" w:sz="0" w:space="0" w:color="auto"/>
          </w:divBdr>
        </w:div>
        <w:div w:id="1942446228">
          <w:marLeft w:val="0"/>
          <w:marRight w:val="0"/>
          <w:marTop w:val="0"/>
          <w:marBottom w:val="0"/>
          <w:divBdr>
            <w:top w:val="none" w:sz="0" w:space="0" w:color="auto"/>
            <w:left w:val="none" w:sz="0" w:space="0" w:color="auto"/>
            <w:bottom w:val="none" w:sz="0" w:space="0" w:color="auto"/>
            <w:right w:val="none" w:sz="0" w:space="0" w:color="auto"/>
          </w:divBdr>
          <w:divsChild>
            <w:div w:id="1734235315">
              <w:marLeft w:val="0"/>
              <w:marRight w:val="0"/>
              <w:marTop w:val="0"/>
              <w:marBottom w:val="0"/>
              <w:divBdr>
                <w:top w:val="none" w:sz="0" w:space="0" w:color="auto"/>
                <w:left w:val="none" w:sz="0" w:space="0" w:color="auto"/>
                <w:bottom w:val="none" w:sz="0" w:space="0" w:color="auto"/>
                <w:right w:val="none" w:sz="0" w:space="0" w:color="auto"/>
              </w:divBdr>
              <w:divsChild>
                <w:div w:id="71779445">
                  <w:marLeft w:val="0"/>
                  <w:marRight w:val="0"/>
                  <w:marTop w:val="0"/>
                  <w:marBottom w:val="0"/>
                  <w:divBdr>
                    <w:top w:val="none" w:sz="0" w:space="0" w:color="auto"/>
                    <w:left w:val="none" w:sz="0" w:space="0" w:color="auto"/>
                    <w:bottom w:val="none" w:sz="0" w:space="0" w:color="auto"/>
                    <w:right w:val="none" w:sz="0" w:space="0" w:color="auto"/>
                  </w:divBdr>
                </w:div>
                <w:div w:id="1216965982">
                  <w:marLeft w:val="0"/>
                  <w:marRight w:val="0"/>
                  <w:marTop w:val="0"/>
                  <w:marBottom w:val="0"/>
                  <w:divBdr>
                    <w:top w:val="none" w:sz="0" w:space="0" w:color="auto"/>
                    <w:left w:val="none" w:sz="0" w:space="0" w:color="auto"/>
                    <w:bottom w:val="none" w:sz="0" w:space="0" w:color="auto"/>
                    <w:right w:val="none" w:sz="0" w:space="0" w:color="auto"/>
                  </w:divBdr>
                </w:div>
              </w:divsChild>
            </w:div>
            <w:div w:id="1955165461">
              <w:marLeft w:val="660"/>
              <w:marRight w:val="660"/>
              <w:marTop w:val="0"/>
              <w:marBottom w:val="0"/>
              <w:divBdr>
                <w:top w:val="none" w:sz="0" w:space="0" w:color="auto"/>
                <w:left w:val="none" w:sz="0" w:space="0" w:color="auto"/>
                <w:bottom w:val="none" w:sz="0" w:space="0" w:color="auto"/>
                <w:right w:val="none" w:sz="0" w:space="0" w:color="auto"/>
              </w:divBdr>
            </w:div>
            <w:div w:id="43413158">
              <w:marLeft w:val="0"/>
              <w:marRight w:val="0"/>
              <w:marTop w:val="0"/>
              <w:marBottom w:val="0"/>
              <w:divBdr>
                <w:top w:val="none" w:sz="0" w:space="0" w:color="auto"/>
                <w:left w:val="none" w:sz="0" w:space="0" w:color="auto"/>
                <w:bottom w:val="none" w:sz="0" w:space="0" w:color="auto"/>
                <w:right w:val="none" w:sz="0" w:space="0" w:color="auto"/>
              </w:divBdr>
            </w:div>
          </w:divsChild>
        </w:div>
        <w:div w:id="665594128">
          <w:marLeft w:val="0"/>
          <w:marRight w:val="0"/>
          <w:marTop w:val="0"/>
          <w:marBottom w:val="0"/>
          <w:divBdr>
            <w:top w:val="none" w:sz="0" w:space="0" w:color="auto"/>
            <w:left w:val="none" w:sz="0" w:space="0" w:color="auto"/>
            <w:bottom w:val="single" w:sz="6" w:space="0" w:color="E3E3E3"/>
            <w:right w:val="none" w:sz="0" w:space="0" w:color="auto"/>
          </w:divBdr>
        </w:div>
        <w:div w:id="1268391484">
          <w:marLeft w:val="0"/>
          <w:marRight w:val="0"/>
          <w:marTop w:val="0"/>
          <w:marBottom w:val="0"/>
          <w:divBdr>
            <w:top w:val="none" w:sz="0" w:space="0" w:color="auto"/>
            <w:left w:val="none" w:sz="0" w:space="0" w:color="auto"/>
            <w:bottom w:val="none" w:sz="0" w:space="0" w:color="auto"/>
            <w:right w:val="none" w:sz="0" w:space="0" w:color="auto"/>
          </w:divBdr>
          <w:divsChild>
            <w:div w:id="355547792">
              <w:marLeft w:val="0"/>
              <w:marRight w:val="0"/>
              <w:marTop w:val="0"/>
              <w:marBottom w:val="0"/>
              <w:divBdr>
                <w:top w:val="none" w:sz="0" w:space="0" w:color="auto"/>
                <w:left w:val="none" w:sz="0" w:space="0" w:color="auto"/>
                <w:bottom w:val="none" w:sz="0" w:space="0" w:color="auto"/>
                <w:right w:val="none" w:sz="0" w:space="0" w:color="auto"/>
              </w:divBdr>
              <w:divsChild>
                <w:div w:id="1577668576">
                  <w:marLeft w:val="0"/>
                  <w:marRight w:val="0"/>
                  <w:marTop w:val="0"/>
                  <w:marBottom w:val="0"/>
                  <w:divBdr>
                    <w:top w:val="none" w:sz="0" w:space="0" w:color="auto"/>
                    <w:left w:val="none" w:sz="0" w:space="0" w:color="auto"/>
                    <w:bottom w:val="none" w:sz="0" w:space="0" w:color="auto"/>
                    <w:right w:val="none" w:sz="0" w:space="0" w:color="auto"/>
                  </w:divBdr>
                </w:div>
                <w:div w:id="1985770683">
                  <w:marLeft w:val="0"/>
                  <w:marRight w:val="0"/>
                  <w:marTop w:val="0"/>
                  <w:marBottom w:val="0"/>
                  <w:divBdr>
                    <w:top w:val="none" w:sz="0" w:space="0" w:color="auto"/>
                    <w:left w:val="none" w:sz="0" w:space="0" w:color="auto"/>
                    <w:bottom w:val="none" w:sz="0" w:space="0" w:color="auto"/>
                    <w:right w:val="none" w:sz="0" w:space="0" w:color="auto"/>
                  </w:divBdr>
                </w:div>
                <w:div w:id="1339580430">
                  <w:marLeft w:val="0"/>
                  <w:marRight w:val="0"/>
                  <w:marTop w:val="0"/>
                  <w:marBottom w:val="0"/>
                  <w:divBdr>
                    <w:top w:val="none" w:sz="0" w:space="0" w:color="auto"/>
                    <w:left w:val="none" w:sz="0" w:space="0" w:color="auto"/>
                    <w:bottom w:val="none" w:sz="0" w:space="0" w:color="auto"/>
                    <w:right w:val="none" w:sz="0" w:space="0" w:color="auto"/>
                  </w:divBdr>
                </w:div>
              </w:divsChild>
            </w:div>
            <w:div w:id="1082070171">
              <w:marLeft w:val="660"/>
              <w:marRight w:val="660"/>
              <w:marTop w:val="0"/>
              <w:marBottom w:val="0"/>
              <w:divBdr>
                <w:top w:val="none" w:sz="0" w:space="0" w:color="auto"/>
                <w:left w:val="none" w:sz="0" w:space="0" w:color="auto"/>
                <w:bottom w:val="none" w:sz="0" w:space="0" w:color="auto"/>
                <w:right w:val="none" w:sz="0" w:space="0" w:color="auto"/>
              </w:divBdr>
            </w:div>
            <w:div w:id="671419421">
              <w:marLeft w:val="0"/>
              <w:marRight w:val="0"/>
              <w:marTop w:val="0"/>
              <w:marBottom w:val="0"/>
              <w:divBdr>
                <w:top w:val="none" w:sz="0" w:space="0" w:color="auto"/>
                <w:left w:val="none" w:sz="0" w:space="0" w:color="auto"/>
                <w:bottom w:val="none" w:sz="0" w:space="0" w:color="auto"/>
                <w:right w:val="none" w:sz="0" w:space="0" w:color="auto"/>
              </w:divBdr>
            </w:div>
          </w:divsChild>
        </w:div>
        <w:div w:id="2020502483">
          <w:marLeft w:val="0"/>
          <w:marRight w:val="0"/>
          <w:marTop w:val="0"/>
          <w:marBottom w:val="0"/>
          <w:divBdr>
            <w:top w:val="none" w:sz="0" w:space="0" w:color="auto"/>
            <w:left w:val="none" w:sz="0" w:space="0" w:color="auto"/>
            <w:bottom w:val="single" w:sz="6" w:space="0" w:color="E3E3E3"/>
            <w:right w:val="none" w:sz="0" w:space="0" w:color="auto"/>
          </w:divBdr>
        </w:div>
        <w:div w:id="217934663">
          <w:marLeft w:val="0"/>
          <w:marRight w:val="0"/>
          <w:marTop w:val="0"/>
          <w:marBottom w:val="0"/>
          <w:divBdr>
            <w:top w:val="none" w:sz="0" w:space="0" w:color="auto"/>
            <w:left w:val="none" w:sz="0" w:space="0" w:color="auto"/>
            <w:bottom w:val="none" w:sz="0" w:space="0" w:color="auto"/>
            <w:right w:val="none" w:sz="0" w:space="0" w:color="auto"/>
          </w:divBdr>
          <w:divsChild>
            <w:div w:id="615329845">
              <w:marLeft w:val="0"/>
              <w:marRight w:val="0"/>
              <w:marTop w:val="0"/>
              <w:marBottom w:val="0"/>
              <w:divBdr>
                <w:top w:val="none" w:sz="0" w:space="0" w:color="auto"/>
                <w:left w:val="none" w:sz="0" w:space="0" w:color="auto"/>
                <w:bottom w:val="none" w:sz="0" w:space="0" w:color="auto"/>
                <w:right w:val="none" w:sz="0" w:space="0" w:color="auto"/>
              </w:divBdr>
            </w:div>
            <w:div w:id="1939869231">
              <w:marLeft w:val="660"/>
              <w:marRight w:val="660"/>
              <w:marTop w:val="0"/>
              <w:marBottom w:val="0"/>
              <w:divBdr>
                <w:top w:val="none" w:sz="0" w:space="0" w:color="auto"/>
                <w:left w:val="none" w:sz="0" w:space="0" w:color="auto"/>
                <w:bottom w:val="none" w:sz="0" w:space="0" w:color="auto"/>
                <w:right w:val="none" w:sz="0" w:space="0" w:color="auto"/>
              </w:divBdr>
            </w:div>
            <w:div w:id="426392030">
              <w:marLeft w:val="0"/>
              <w:marRight w:val="0"/>
              <w:marTop w:val="0"/>
              <w:marBottom w:val="0"/>
              <w:divBdr>
                <w:top w:val="none" w:sz="0" w:space="0" w:color="auto"/>
                <w:left w:val="none" w:sz="0" w:space="0" w:color="auto"/>
                <w:bottom w:val="none" w:sz="0" w:space="0" w:color="auto"/>
                <w:right w:val="none" w:sz="0" w:space="0" w:color="auto"/>
              </w:divBdr>
            </w:div>
          </w:divsChild>
        </w:div>
        <w:div w:id="428962422">
          <w:marLeft w:val="0"/>
          <w:marRight w:val="0"/>
          <w:marTop w:val="0"/>
          <w:marBottom w:val="0"/>
          <w:divBdr>
            <w:top w:val="none" w:sz="0" w:space="0" w:color="auto"/>
            <w:left w:val="none" w:sz="0" w:space="0" w:color="auto"/>
            <w:bottom w:val="single" w:sz="6" w:space="0" w:color="E3E3E3"/>
            <w:right w:val="none" w:sz="0" w:space="0" w:color="auto"/>
          </w:divBdr>
        </w:div>
        <w:div w:id="684476517">
          <w:marLeft w:val="0"/>
          <w:marRight w:val="0"/>
          <w:marTop w:val="0"/>
          <w:marBottom w:val="0"/>
          <w:divBdr>
            <w:top w:val="none" w:sz="0" w:space="0" w:color="auto"/>
            <w:left w:val="none" w:sz="0" w:space="0" w:color="auto"/>
            <w:bottom w:val="none" w:sz="0" w:space="0" w:color="auto"/>
            <w:right w:val="none" w:sz="0" w:space="0" w:color="auto"/>
          </w:divBdr>
          <w:divsChild>
            <w:div w:id="1260210572">
              <w:marLeft w:val="0"/>
              <w:marRight w:val="0"/>
              <w:marTop w:val="0"/>
              <w:marBottom w:val="0"/>
              <w:divBdr>
                <w:top w:val="none" w:sz="0" w:space="0" w:color="auto"/>
                <w:left w:val="none" w:sz="0" w:space="0" w:color="auto"/>
                <w:bottom w:val="none" w:sz="0" w:space="0" w:color="auto"/>
                <w:right w:val="none" w:sz="0" w:space="0" w:color="auto"/>
              </w:divBdr>
            </w:div>
            <w:div w:id="287130427">
              <w:marLeft w:val="660"/>
              <w:marRight w:val="660"/>
              <w:marTop w:val="0"/>
              <w:marBottom w:val="0"/>
              <w:divBdr>
                <w:top w:val="none" w:sz="0" w:space="0" w:color="auto"/>
                <w:left w:val="none" w:sz="0" w:space="0" w:color="auto"/>
                <w:bottom w:val="none" w:sz="0" w:space="0" w:color="auto"/>
                <w:right w:val="none" w:sz="0" w:space="0" w:color="auto"/>
              </w:divBdr>
            </w:div>
            <w:div w:id="1347170835">
              <w:marLeft w:val="0"/>
              <w:marRight w:val="0"/>
              <w:marTop w:val="0"/>
              <w:marBottom w:val="0"/>
              <w:divBdr>
                <w:top w:val="none" w:sz="0" w:space="0" w:color="auto"/>
                <w:left w:val="none" w:sz="0" w:space="0" w:color="auto"/>
                <w:bottom w:val="none" w:sz="0" w:space="0" w:color="auto"/>
                <w:right w:val="none" w:sz="0" w:space="0" w:color="auto"/>
              </w:divBdr>
            </w:div>
          </w:divsChild>
        </w:div>
        <w:div w:id="1873881263">
          <w:marLeft w:val="0"/>
          <w:marRight w:val="0"/>
          <w:marTop w:val="0"/>
          <w:marBottom w:val="0"/>
          <w:divBdr>
            <w:top w:val="none" w:sz="0" w:space="0" w:color="auto"/>
            <w:left w:val="none" w:sz="0" w:space="0" w:color="auto"/>
            <w:bottom w:val="single" w:sz="6" w:space="0" w:color="E3E3E3"/>
            <w:right w:val="none" w:sz="0" w:space="0" w:color="auto"/>
          </w:divBdr>
        </w:div>
        <w:div w:id="885067290">
          <w:marLeft w:val="0"/>
          <w:marRight w:val="0"/>
          <w:marTop w:val="0"/>
          <w:marBottom w:val="0"/>
          <w:divBdr>
            <w:top w:val="none" w:sz="0" w:space="0" w:color="auto"/>
            <w:left w:val="none" w:sz="0" w:space="0" w:color="auto"/>
            <w:bottom w:val="none" w:sz="0" w:space="0" w:color="auto"/>
            <w:right w:val="none" w:sz="0" w:space="0" w:color="auto"/>
          </w:divBdr>
          <w:divsChild>
            <w:div w:id="1408041815">
              <w:marLeft w:val="0"/>
              <w:marRight w:val="0"/>
              <w:marTop w:val="0"/>
              <w:marBottom w:val="0"/>
              <w:divBdr>
                <w:top w:val="none" w:sz="0" w:space="0" w:color="auto"/>
                <w:left w:val="none" w:sz="0" w:space="0" w:color="auto"/>
                <w:bottom w:val="none" w:sz="0" w:space="0" w:color="auto"/>
                <w:right w:val="none" w:sz="0" w:space="0" w:color="auto"/>
              </w:divBdr>
            </w:div>
            <w:div w:id="937370926">
              <w:marLeft w:val="660"/>
              <w:marRight w:val="660"/>
              <w:marTop w:val="0"/>
              <w:marBottom w:val="0"/>
              <w:divBdr>
                <w:top w:val="none" w:sz="0" w:space="0" w:color="auto"/>
                <w:left w:val="none" w:sz="0" w:space="0" w:color="auto"/>
                <w:bottom w:val="none" w:sz="0" w:space="0" w:color="auto"/>
                <w:right w:val="none" w:sz="0" w:space="0" w:color="auto"/>
              </w:divBdr>
            </w:div>
            <w:div w:id="1551988866">
              <w:marLeft w:val="0"/>
              <w:marRight w:val="0"/>
              <w:marTop w:val="0"/>
              <w:marBottom w:val="0"/>
              <w:divBdr>
                <w:top w:val="none" w:sz="0" w:space="0" w:color="auto"/>
                <w:left w:val="none" w:sz="0" w:space="0" w:color="auto"/>
                <w:bottom w:val="none" w:sz="0" w:space="0" w:color="auto"/>
                <w:right w:val="none" w:sz="0" w:space="0" w:color="auto"/>
              </w:divBdr>
            </w:div>
          </w:divsChild>
        </w:div>
        <w:div w:id="2100759746">
          <w:marLeft w:val="0"/>
          <w:marRight w:val="0"/>
          <w:marTop w:val="0"/>
          <w:marBottom w:val="0"/>
          <w:divBdr>
            <w:top w:val="none" w:sz="0" w:space="0" w:color="auto"/>
            <w:left w:val="none" w:sz="0" w:space="0" w:color="auto"/>
            <w:bottom w:val="single" w:sz="6" w:space="0" w:color="E3E3E3"/>
            <w:right w:val="none" w:sz="0" w:space="0" w:color="auto"/>
          </w:divBdr>
        </w:div>
        <w:div w:id="1869097508">
          <w:marLeft w:val="0"/>
          <w:marRight w:val="0"/>
          <w:marTop w:val="0"/>
          <w:marBottom w:val="0"/>
          <w:divBdr>
            <w:top w:val="none" w:sz="0" w:space="0" w:color="auto"/>
            <w:left w:val="none" w:sz="0" w:space="0" w:color="auto"/>
            <w:bottom w:val="none" w:sz="0" w:space="0" w:color="auto"/>
            <w:right w:val="none" w:sz="0" w:space="0" w:color="auto"/>
          </w:divBdr>
          <w:divsChild>
            <w:div w:id="171144803">
              <w:marLeft w:val="0"/>
              <w:marRight w:val="0"/>
              <w:marTop w:val="0"/>
              <w:marBottom w:val="0"/>
              <w:divBdr>
                <w:top w:val="none" w:sz="0" w:space="0" w:color="auto"/>
                <w:left w:val="none" w:sz="0" w:space="0" w:color="auto"/>
                <w:bottom w:val="none" w:sz="0" w:space="0" w:color="auto"/>
                <w:right w:val="none" w:sz="0" w:space="0" w:color="auto"/>
              </w:divBdr>
            </w:div>
            <w:div w:id="1683050972">
              <w:marLeft w:val="660"/>
              <w:marRight w:val="660"/>
              <w:marTop w:val="0"/>
              <w:marBottom w:val="0"/>
              <w:divBdr>
                <w:top w:val="none" w:sz="0" w:space="0" w:color="auto"/>
                <w:left w:val="none" w:sz="0" w:space="0" w:color="auto"/>
                <w:bottom w:val="none" w:sz="0" w:space="0" w:color="auto"/>
                <w:right w:val="none" w:sz="0" w:space="0" w:color="auto"/>
              </w:divBdr>
            </w:div>
            <w:div w:id="1264605880">
              <w:marLeft w:val="0"/>
              <w:marRight w:val="0"/>
              <w:marTop w:val="0"/>
              <w:marBottom w:val="0"/>
              <w:divBdr>
                <w:top w:val="none" w:sz="0" w:space="0" w:color="auto"/>
                <w:left w:val="none" w:sz="0" w:space="0" w:color="auto"/>
                <w:bottom w:val="none" w:sz="0" w:space="0" w:color="auto"/>
                <w:right w:val="none" w:sz="0" w:space="0" w:color="auto"/>
              </w:divBdr>
            </w:div>
          </w:divsChild>
        </w:div>
        <w:div w:id="1004477868">
          <w:marLeft w:val="0"/>
          <w:marRight w:val="0"/>
          <w:marTop w:val="0"/>
          <w:marBottom w:val="0"/>
          <w:divBdr>
            <w:top w:val="none" w:sz="0" w:space="0" w:color="auto"/>
            <w:left w:val="none" w:sz="0" w:space="0" w:color="auto"/>
            <w:bottom w:val="single" w:sz="6" w:space="0" w:color="E3E3E3"/>
            <w:right w:val="none" w:sz="0" w:space="0" w:color="auto"/>
          </w:divBdr>
        </w:div>
        <w:div w:id="430711506">
          <w:marLeft w:val="0"/>
          <w:marRight w:val="0"/>
          <w:marTop w:val="0"/>
          <w:marBottom w:val="0"/>
          <w:divBdr>
            <w:top w:val="none" w:sz="0" w:space="0" w:color="auto"/>
            <w:left w:val="none" w:sz="0" w:space="0" w:color="auto"/>
            <w:bottom w:val="none" w:sz="0" w:space="0" w:color="auto"/>
            <w:right w:val="none" w:sz="0" w:space="0" w:color="auto"/>
          </w:divBdr>
          <w:divsChild>
            <w:div w:id="1356349696">
              <w:marLeft w:val="0"/>
              <w:marRight w:val="0"/>
              <w:marTop w:val="0"/>
              <w:marBottom w:val="0"/>
              <w:divBdr>
                <w:top w:val="none" w:sz="0" w:space="0" w:color="auto"/>
                <w:left w:val="none" w:sz="0" w:space="0" w:color="auto"/>
                <w:bottom w:val="none" w:sz="0" w:space="0" w:color="auto"/>
                <w:right w:val="none" w:sz="0" w:space="0" w:color="auto"/>
              </w:divBdr>
            </w:div>
            <w:div w:id="1093473223">
              <w:marLeft w:val="660"/>
              <w:marRight w:val="660"/>
              <w:marTop w:val="0"/>
              <w:marBottom w:val="0"/>
              <w:divBdr>
                <w:top w:val="none" w:sz="0" w:space="0" w:color="auto"/>
                <w:left w:val="none" w:sz="0" w:space="0" w:color="auto"/>
                <w:bottom w:val="none" w:sz="0" w:space="0" w:color="auto"/>
                <w:right w:val="none" w:sz="0" w:space="0" w:color="auto"/>
              </w:divBdr>
            </w:div>
            <w:div w:id="920454315">
              <w:marLeft w:val="0"/>
              <w:marRight w:val="0"/>
              <w:marTop w:val="0"/>
              <w:marBottom w:val="0"/>
              <w:divBdr>
                <w:top w:val="none" w:sz="0" w:space="0" w:color="auto"/>
                <w:left w:val="none" w:sz="0" w:space="0" w:color="auto"/>
                <w:bottom w:val="none" w:sz="0" w:space="0" w:color="auto"/>
                <w:right w:val="none" w:sz="0" w:space="0" w:color="auto"/>
              </w:divBdr>
            </w:div>
          </w:divsChild>
        </w:div>
        <w:div w:id="1753047173">
          <w:marLeft w:val="0"/>
          <w:marRight w:val="0"/>
          <w:marTop w:val="0"/>
          <w:marBottom w:val="0"/>
          <w:divBdr>
            <w:top w:val="none" w:sz="0" w:space="0" w:color="auto"/>
            <w:left w:val="none" w:sz="0" w:space="0" w:color="auto"/>
            <w:bottom w:val="single" w:sz="6" w:space="0" w:color="E3E3E3"/>
            <w:right w:val="none" w:sz="0" w:space="0" w:color="auto"/>
          </w:divBdr>
        </w:div>
        <w:div w:id="1669673066">
          <w:marLeft w:val="0"/>
          <w:marRight w:val="0"/>
          <w:marTop w:val="0"/>
          <w:marBottom w:val="0"/>
          <w:divBdr>
            <w:top w:val="none" w:sz="0" w:space="0" w:color="auto"/>
            <w:left w:val="none" w:sz="0" w:space="0" w:color="auto"/>
            <w:bottom w:val="none" w:sz="0" w:space="0" w:color="auto"/>
            <w:right w:val="none" w:sz="0" w:space="0" w:color="auto"/>
          </w:divBdr>
          <w:divsChild>
            <w:div w:id="1807965871">
              <w:marLeft w:val="0"/>
              <w:marRight w:val="0"/>
              <w:marTop w:val="0"/>
              <w:marBottom w:val="0"/>
              <w:divBdr>
                <w:top w:val="none" w:sz="0" w:space="0" w:color="auto"/>
                <w:left w:val="none" w:sz="0" w:space="0" w:color="auto"/>
                <w:bottom w:val="none" w:sz="0" w:space="0" w:color="auto"/>
                <w:right w:val="none" w:sz="0" w:space="0" w:color="auto"/>
              </w:divBdr>
              <w:divsChild>
                <w:div w:id="2058552375">
                  <w:marLeft w:val="0"/>
                  <w:marRight w:val="0"/>
                  <w:marTop w:val="0"/>
                  <w:marBottom w:val="0"/>
                  <w:divBdr>
                    <w:top w:val="none" w:sz="0" w:space="0" w:color="auto"/>
                    <w:left w:val="none" w:sz="0" w:space="0" w:color="auto"/>
                    <w:bottom w:val="none" w:sz="0" w:space="0" w:color="auto"/>
                    <w:right w:val="none" w:sz="0" w:space="0" w:color="auto"/>
                  </w:divBdr>
                </w:div>
                <w:div w:id="765418140">
                  <w:marLeft w:val="0"/>
                  <w:marRight w:val="0"/>
                  <w:marTop w:val="0"/>
                  <w:marBottom w:val="0"/>
                  <w:divBdr>
                    <w:top w:val="none" w:sz="0" w:space="0" w:color="auto"/>
                    <w:left w:val="none" w:sz="0" w:space="0" w:color="auto"/>
                    <w:bottom w:val="none" w:sz="0" w:space="0" w:color="auto"/>
                    <w:right w:val="none" w:sz="0" w:space="0" w:color="auto"/>
                  </w:divBdr>
                </w:div>
                <w:div w:id="764157722">
                  <w:marLeft w:val="0"/>
                  <w:marRight w:val="0"/>
                  <w:marTop w:val="0"/>
                  <w:marBottom w:val="0"/>
                  <w:divBdr>
                    <w:top w:val="none" w:sz="0" w:space="0" w:color="auto"/>
                    <w:left w:val="none" w:sz="0" w:space="0" w:color="auto"/>
                    <w:bottom w:val="none" w:sz="0" w:space="0" w:color="auto"/>
                    <w:right w:val="none" w:sz="0" w:space="0" w:color="auto"/>
                  </w:divBdr>
                </w:div>
                <w:div w:id="723410575">
                  <w:marLeft w:val="0"/>
                  <w:marRight w:val="0"/>
                  <w:marTop w:val="0"/>
                  <w:marBottom w:val="0"/>
                  <w:divBdr>
                    <w:top w:val="none" w:sz="0" w:space="0" w:color="auto"/>
                    <w:left w:val="none" w:sz="0" w:space="0" w:color="auto"/>
                    <w:bottom w:val="none" w:sz="0" w:space="0" w:color="auto"/>
                    <w:right w:val="none" w:sz="0" w:space="0" w:color="auto"/>
                  </w:divBdr>
                </w:div>
                <w:div w:id="696852190">
                  <w:marLeft w:val="0"/>
                  <w:marRight w:val="0"/>
                  <w:marTop w:val="0"/>
                  <w:marBottom w:val="0"/>
                  <w:divBdr>
                    <w:top w:val="none" w:sz="0" w:space="0" w:color="auto"/>
                    <w:left w:val="none" w:sz="0" w:space="0" w:color="auto"/>
                    <w:bottom w:val="none" w:sz="0" w:space="0" w:color="auto"/>
                    <w:right w:val="none" w:sz="0" w:space="0" w:color="auto"/>
                  </w:divBdr>
                </w:div>
                <w:div w:id="1165121923">
                  <w:marLeft w:val="0"/>
                  <w:marRight w:val="0"/>
                  <w:marTop w:val="0"/>
                  <w:marBottom w:val="0"/>
                  <w:divBdr>
                    <w:top w:val="none" w:sz="0" w:space="0" w:color="auto"/>
                    <w:left w:val="none" w:sz="0" w:space="0" w:color="auto"/>
                    <w:bottom w:val="none" w:sz="0" w:space="0" w:color="auto"/>
                    <w:right w:val="none" w:sz="0" w:space="0" w:color="auto"/>
                  </w:divBdr>
                </w:div>
                <w:div w:id="437919192">
                  <w:marLeft w:val="0"/>
                  <w:marRight w:val="0"/>
                  <w:marTop w:val="0"/>
                  <w:marBottom w:val="0"/>
                  <w:divBdr>
                    <w:top w:val="none" w:sz="0" w:space="0" w:color="auto"/>
                    <w:left w:val="none" w:sz="0" w:space="0" w:color="auto"/>
                    <w:bottom w:val="none" w:sz="0" w:space="0" w:color="auto"/>
                    <w:right w:val="none" w:sz="0" w:space="0" w:color="auto"/>
                  </w:divBdr>
                </w:div>
              </w:divsChild>
            </w:div>
            <w:div w:id="97260862">
              <w:marLeft w:val="660"/>
              <w:marRight w:val="660"/>
              <w:marTop w:val="0"/>
              <w:marBottom w:val="0"/>
              <w:divBdr>
                <w:top w:val="none" w:sz="0" w:space="0" w:color="auto"/>
                <w:left w:val="none" w:sz="0" w:space="0" w:color="auto"/>
                <w:bottom w:val="none" w:sz="0" w:space="0" w:color="auto"/>
                <w:right w:val="none" w:sz="0" w:space="0" w:color="auto"/>
              </w:divBdr>
            </w:div>
            <w:div w:id="68504911">
              <w:marLeft w:val="0"/>
              <w:marRight w:val="0"/>
              <w:marTop w:val="0"/>
              <w:marBottom w:val="0"/>
              <w:divBdr>
                <w:top w:val="none" w:sz="0" w:space="0" w:color="auto"/>
                <w:left w:val="none" w:sz="0" w:space="0" w:color="auto"/>
                <w:bottom w:val="none" w:sz="0" w:space="0" w:color="auto"/>
                <w:right w:val="none" w:sz="0" w:space="0" w:color="auto"/>
              </w:divBdr>
            </w:div>
          </w:divsChild>
        </w:div>
        <w:div w:id="1492985109">
          <w:marLeft w:val="0"/>
          <w:marRight w:val="0"/>
          <w:marTop w:val="0"/>
          <w:marBottom w:val="0"/>
          <w:divBdr>
            <w:top w:val="none" w:sz="0" w:space="0" w:color="auto"/>
            <w:left w:val="none" w:sz="0" w:space="0" w:color="auto"/>
            <w:bottom w:val="single" w:sz="6" w:space="0" w:color="E3E3E3"/>
            <w:right w:val="none" w:sz="0" w:space="0" w:color="auto"/>
          </w:divBdr>
        </w:div>
        <w:div w:id="1854219679">
          <w:marLeft w:val="0"/>
          <w:marRight w:val="0"/>
          <w:marTop w:val="0"/>
          <w:marBottom w:val="0"/>
          <w:divBdr>
            <w:top w:val="none" w:sz="0" w:space="0" w:color="auto"/>
            <w:left w:val="none" w:sz="0" w:space="0" w:color="auto"/>
            <w:bottom w:val="none" w:sz="0" w:space="0" w:color="auto"/>
            <w:right w:val="none" w:sz="0" w:space="0" w:color="auto"/>
          </w:divBdr>
          <w:divsChild>
            <w:div w:id="688071986">
              <w:marLeft w:val="0"/>
              <w:marRight w:val="0"/>
              <w:marTop w:val="0"/>
              <w:marBottom w:val="0"/>
              <w:divBdr>
                <w:top w:val="none" w:sz="0" w:space="0" w:color="auto"/>
                <w:left w:val="none" w:sz="0" w:space="0" w:color="auto"/>
                <w:bottom w:val="none" w:sz="0" w:space="0" w:color="auto"/>
                <w:right w:val="none" w:sz="0" w:space="0" w:color="auto"/>
              </w:divBdr>
            </w:div>
            <w:div w:id="151722412">
              <w:marLeft w:val="660"/>
              <w:marRight w:val="660"/>
              <w:marTop w:val="0"/>
              <w:marBottom w:val="0"/>
              <w:divBdr>
                <w:top w:val="none" w:sz="0" w:space="0" w:color="auto"/>
                <w:left w:val="none" w:sz="0" w:space="0" w:color="auto"/>
                <w:bottom w:val="none" w:sz="0" w:space="0" w:color="auto"/>
                <w:right w:val="none" w:sz="0" w:space="0" w:color="auto"/>
              </w:divBdr>
            </w:div>
            <w:div w:id="1732147898">
              <w:marLeft w:val="0"/>
              <w:marRight w:val="0"/>
              <w:marTop w:val="0"/>
              <w:marBottom w:val="0"/>
              <w:divBdr>
                <w:top w:val="none" w:sz="0" w:space="0" w:color="auto"/>
                <w:left w:val="none" w:sz="0" w:space="0" w:color="auto"/>
                <w:bottom w:val="none" w:sz="0" w:space="0" w:color="auto"/>
                <w:right w:val="none" w:sz="0" w:space="0" w:color="auto"/>
              </w:divBdr>
            </w:div>
          </w:divsChild>
        </w:div>
        <w:div w:id="1578317686">
          <w:marLeft w:val="0"/>
          <w:marRight w:val="0"/>
          <w:marTop w:val="0"/>
          <w:marBottom w:val="0"/>
          <w:divBdr>
            <w:top w:val="none" w:sz="0" w:space="0" w:color="auto"/>
            <w:left w:val="none" w:sz="0" w:space="0" w:color="auto"/>
            <w:bottom w:val="single" w:sz="6" w:space="0" w:color="E3E3E3"/>
            <w:right w:val="none" w:sz="0" w:space="0" w:color="auto"/>
          </w:divBdr>
        </w:div>
        <w:div w:id="1124612369">
          <w:marLeft w:val="0"/>
          <w:marRight w:val="0"/>
          <w:marTop w:val="0"/>
          <w:marBottom w:val="0"/>
          <w:divBdr>
            <w:top w:val="none" w:sz="0" w:space="0" w:color="auto"/>
            <w:left w:val="none" w:sz="0" w:space="0" w:color="auto"/>
            <w:bottom w:val="none" w:sz="0" w:space="0" w:color="auto"/>
            <w:right w:val="none" w:sz="0" w:space="0" w:color="auto"/>
          </w:divBdr>
          <w:divsChild>
            <w:div w:id="900869947">
              <w:marLeft w:val="0"/>
              <w:marRight w:val="0"/>
              <w:marTop w:val="0"/>
              <w:marBottom w:val="0"/>
              <w:divBdr>
                <w:top w:val="none" w:sz="0" w:space="0" w:color="auto"/>
                <w:left w:val="none" w:sz="0" w:space="0" w:color="auto"/>
                <w:bottom w:val="none" w:sz="0" w:space="0" w:color="auto"/>
                <w:right w:val="none" w:sz="0" w:space="0" w:color="auto"/>
              </w:divBdr>
            </w:div>
            <w:div w:id="145903006">
              <w:marLeft w:val="660"/>
              <w:marRight w:val="660"/>
              <w:marTop w:val="0"/>
              <w:marBottom w:val="0"/>
              <w:divBdr>
                <w:top w:val="none" w:sz="0" w:space="0" w:color="auto"/>
                <w:left w:val="none" w:sz="0" w:space="0" w:color="auto"/>
                <w:bottom w:val="none" w:sz="0" w:space="0" w:color="auto"/>
                <w:right w:val="none" w:sz="0" w:space="0" w:color="auto"/>
              </w:divBdr>
            </w:div>
            <w:div w:id="705758740">
              <w:marLeft w:val="0"/>
              <w:marRight w:val="0"/>
              <w:marTop w:val="0"/>
              <w:marBottom w:val="0"/>
              <w:divBdr>
                <w:top w:val="none" w:sz="0" w:space="0" w:color="auto"/>
                <w:left w:val="none" w:sz="0" w:space="0" w:color="auto"/>
                <w:bottom w:val="none" w:sz="0" w:space="0" w:color="auto"/>
                <w:right w:val="none" w:sz="0" w:space="0" w:color="auto"/>
              </w:divBdr>
            </w:div>
          </w:divsChild>
        </w:div>
        <w:div w:id="1534264933">
          <w:marLeft w:val="0"/>
          <w:marRight w:val="0"/>
          <w:marTop w:val="0"/>
          <w:marBottom w:val="0"/>
          <w:divBdr>
            <w:top w:val="none" w:sz="0" w:space="0" w:color="auto"/>
            <w:left w:val="none" w:sz="0" w:space="0" w:color="auto"/>
            <w:bottom w:val="single" w:sz="6" w:space="0" w:color="E3E3E3"/>
            <w:right w:val="none" w:sz="0" w:space="0" w:color="auto"/>
          </w:divBdr>
        </w:div>
        <w:div w:id="499851102">
          <w:marLeft w:val="0"/>
          <w:marRight w:val="0"/>
          <w:marTop w:val="0"/>
          <w:marBottom w:val="0"/>
          <w:divBdr>
            <w:top w:val="none" w:sz="0" w:space="0" w:color="auto"/>
            <w:left w:val="none" w:sz="0" w:space="0" w:color="auto"/>
            <w:bottom w:val="none" w:sz="0" w:space="0" w:color="auto"/>
            <w:right w:val="none" w:sz="0" w:space="0" w:color="auto"/>
          </w:divBdr>
          <w:divsChild>
            <w:div w:id="1402604968">
              <w:marLeft w:val="0"/>
              <w:marRight w:val="0"/>
              <w:marTop w:val="0"/>
              <w:marBottom w:val="0"/>
              <w:divBdr>
                <w:top w:val="none" w:sz="0" w:space="0" w:color="auto"/>
                <w:left w:val="none" w:sz="0" w:space="0" w:color="auto"/>
                <w:bottom w:val="none" w:sz="0" w:space="0" w:color="auto"/>
                <w:right w:val="none" w:sz="0" w:space="0" w:color="auto"/>
              </w:divBdr>
            </w:div>
            <w:div w:id="1689213646">
              <w:marLeft w:val="660"/>
              <w:marRight w:val="660"/>
              <w:marTop w:val="0"/>
              <w:marBottom w:val="0"/>
              <w:divBdr>
                <w:top w:val="none" w:sz="0" w:space="0" w:color="auto"/>
                <w:left w:val="none" w:sz="0" w:space="0" w:color="auto"/>
                <w:bottom w:val="none" w:sz="0" w:space="0" w:color="auto"/>
                <w:right w:val="none" w:sz="0" w:space="0" w:color="auto"/>
              </w:divBdr>
            </w:div>
            <w:div w:id="2008971844">
              <w:marLeft w:val="0"/>
              <w:marRight w:val="0"/>
              <w:marTop w:val="0"/>
              <w:marBottom w:val="0"/>
              <w:divBdr>
                <w:top w:val="none" w:sz="0" w:space="0" w:color="auto"/>
                <w:left w:val="none" w:sz="0" w:space="0" w:color="auto"/>
                <w:bottom w:val="none" w:sz="0" w:space="0" w:color="auto"/>
                <w:right w:val="none" w:sz="0" w:space="0" w:color="auto"/>
              </w:divBdr>
            </w:div>
          </w:divsChild>
        </w:div>
        <w:div w:id="1886796711">
          <w:marLeft w:val="0"/>
          <w:marRight w:val="0"/>
          <w:marTop w:val="0"/>
          <w:marBottom w:val="0"/>
          <w:divBdr>
            <w:top w:val="none" w:sz="0" w:space="0" w:color="auto"/>
            <w:left w:val="none" w:sz="0" w:space="0" w:color="auto"/>
            <w:bottom w:val="single" w:sz="6" w:space="0" w:color="E3E3E3"/>
            <w:right w:val="none" w:sz="0" w:space="0" w:color="auto"/>
          </w:divBdr>
        </w:div>
        <w:div w:id="250621928">
          <w:marLeft w:val="0"/>
          <w:marRight w:val="0"/>
          <w:marTop w:val="0"/>
          <w:marBottom w:val="0"/>
          <w:divBdr>
            <w:top w:val="none" w:sz="0" w:space="0" w:color="auto"/>
            <w:left w:val="none" w:sz="0" w:space="0" w:color="auto"/>
            <w:bottom w:val="none" w:sz="0" w:space="0" w:color="auto"/>
            <w:right w:val="none" w:sz="0" w:space="0" w:color="auto"/>
          </w:divBdr>
          <w:divsChild>
            <w:div w:id="1855151516">
              <w:marLeft w:val="0"/>
              <w:marRight w:val="0"/>
              <w:marTop w:val="0"/>
              <w:marBottom w:val="0"/>
              <w:divBdr>
                <w:top w:val="none" w:sz="0" w:space="0" w:color="auto"/>
                <w:left w:val="none" w:sz="0" w:space="0" w:color="auto"/>
                <w:bottom w:val="none" w:sz="0" w:space="0" w:color="auto"/>
                <w:right w:val="none" w:sz="0" w:space="0" w:color="auto"/>
              </w:divBdr>
            </w:div>
            <w:div w:id="1558512527">
              <w:marLeft w:val="660"/>
              <w:marRight w:val="660"/>
              <w:marTop w:val="0"/>
              <w:marBottom w:val="0"/>
              <w:divBdr>
                <w:top w:val="none" w:sz="0" w:space="0" w:color="auto"/>
                <w:left w:val="none" w:sz="0" w:space="0" w:color="auto"/>
                <w:bottom w:val="none" w:sz="0" w:space="0" w:color="auto"/>
                <w:right w:val="none" w:sz="0" w:space="0" w:color="auto"/>
              </w:divBdr>
            </w:div>
            <w:div w:id="559250891">
              <w:marLeft w:val="0"/>
              <w:marRight w:val="0"/>
              <w:marTop w:val="0"/>
              <w:marBottom w:val="0"/>
              <w:divBdr>
                <w:top w:val="none" w:sz="0" w:space="0" w:color="auto"/>
                <w:left w:val="none" w:sz="0" w:space="0" w:color="auto"/>
                <w:bottom w:val="none" w:sz="0" w:space="0" w:color="auto"/>
                <w:right w:val="none" w:sz="0" w:space="0" w:color="auto"/>
              </w:divBdr>
            </w:div>
          </w:divsChild>
        </w:div>
        <w:div w:id="1521427772">
          <w:marLeft w:val="0"/>
          <w:marRight w:val="0"/>
          <w:marTop w:val="0"/>
          <w:marBottom w:val="0"/>
          <w:divBdr>
            <w:top w:val="none" w:sz="0" w:space="0" w:color="auto"/>
            <w:left w:val="none" w:sz="0" w:space="0" w:color="auto"/>
            <w:bottom w:val="single" w:sz="6" w:space="0" w:color="E3E3E3"/>
            <w:right w:val="none" w:sz="0" w:space="0" w:color="auto"/>
          </w:divBdr>
        </w:div>
        <w:div w:id="366832171">
          <w:marLeft w:val="0"/>
          <w:marRight w:val="0"/>
          <w:marTop w:val="0"/>
          <w:marBottom w:val="0"/>
          <w:divBdr>
            <w:top w:val="none" w:sz="0" w:space="0" w:color="auto"/>
            <w:left w:val="none" w:sz="0" w:space="0" w:color="auto"/>
            <w:bottom w:val="none" w:sz="0" w:space="0" w:color="auto"/>
            <w:right w:val="none" w:sz="0" w:space="0" w:color="auto"/>
          </w:divBdr>
          <w:divsChild>
            <w:div w:id="349524696">
              <w:marLeft w:val="0"/>
              <w:marRight w:val="0"/>
              <w:marTop w:val="0"/>
              <w:marBottom w:val="0"/>
              <w:divBdr>
                <w:top w:val="none" w:sz="0" w:space="0" w:color="auto"/>
                <w:left w:val="none" w:sz="0" w:space="0" w:color="auto"/>
                <w:bottom w:val="none" w:sz="0" w:space="0" w:color="auto"/>
                <w:right w:val="none" w:sz="0" w:space="0" w:color="auto"/>
              </w:divBdr>
            </w:div>
            <w:div w:id="1364745304">
              <w:marLeft w:val="660"/>
              <w:marRight w:val="660"/>
              <w:marTop w:val="0"/>
              <w:marBottom w:val="0"/>
              <w:divBdr>
                <w:top w:val="none" w:sz="0" w:space="0" w:color="auto"/>
                <w:left w:val="none" w:sz="0" w:space="0" w:color="auto"/>
                <w:bottom w:val="none" w:sz="0" w:space="0" w:color="auto"/>
                <w:right w:val="none" w:sz="0" w:space="0" w:color="auto"/>
              </w:divBdr>
            </w:div>
            <w:div w:id="351995775">
              <w:marLeft w:val="0"/>
              <w:marRight w:val="0"/>
              <w:marTop w:val="0"/>
              <w:marBottom w:val="0"/>
              <w:divBdr>
                <w:top w:val="none" w:sz="0" w:space="0" w:color="auto"/>
                <w:left w:val="none" w:sz="0" w:space="0" w:color="auto"/>
                <w:bottom w:val="none" w:sz="0" w:space="0" w:color="auto"/>
                <w:right w:val="none" w:sz="0" w:space="0" w:color="auto"/>
              </w:divBdr>
            </w:div>
          </w:divsChild>
        </w:div>
        <w:div w:id="277298169">
          <w:marLeft w:val="0"/>
          <w:marRight w:val="0"/>
          <w:marTop w:val="0"/>
          <w:marBottom w:val="0"/>
          <w:divBdr>
            <w:top w:val="none" w:sz="0" w:space="0" w:color="auto"/>
            <w:left w:val="none" w:sz="0" w:space="0" w:color="auto"/>
            <w:bottom w:val="single" w:sz="6" w:space="0" w:color="E3E3E3"/>
            <w:right w:val="none" w:sz="0" w:space="0" w:color="auto"/>
          </w:divBdr>
        </w:div>
        <w:div w:id="1096364539">
          <w:marLeft w:val="0"/>
          <w:marRight w:val="0"/>
          <w:marTop w:val="0"/>
          <w:marBottom w:val="0"/>
          <w:divBdr>
            <w:top w:val="none" w:sz="0" w:space="0" w:color="auto"/>
            <w:left w:val="none" w:sz="0" w:space="0" w:color="auto"/>
            <w:bottom w:val="none" w:sz="0" w:space="0" w:color="auto"/>
            <w:right w:val="none" w:sz="0" w:space="0" w:color="auto"/>
          </w:divBdr>
          <w:divsChild>
            <w:div w:id="1457790905">
              <w:marLeft w:val="0"/>
              <w:marRight w:val="0"/>
              <w:marTop w:val="0"/>
              <w:marBottom w:val="0"/>
              <w:divBdr>
                <w:top w:val="none" w:sz="0" w:space="0" w:color="auto"/>
                <w:left w:val="none" w:sz="0" w:space="0" w:color="auto"/>
                <w:bottom w:val="none" w:sz="0" w:space="0" w:color="auto"/>
                <w:right w:val="none" w:sz="0" w:space="0" w:color="auto"/>
              </w:divBdr>
            </w:div>
            <w:div w:id="72822399">
              <w:marLeft w:val="660"/>
              <w:marRight w:val="660"/>
              <w:marTop w:val="0"/>
              <w:marBottom w:val="0"/>
              <w:divBdr>
                <w:top w:val="none" w:sz="0" w:space="0" w:color="auto"/>
                <w:left w:val="none" w:sz="0" w:space="0" w:color="auto"/>
                <w:bottom w:val="none" w:sz="0" w:space="0" w:color="auto"/>
                <w:right w:val="none" w:sz="0" w:space="0" w:color="auto"/>
              </w:divBdr>
            </w:div>
            <w:div w:id="1489400698">
              <w:marLeft w:val="0"/>
              <w:marRight w:val="0"/>
              <w:marTop w:val="0"/>
              <w:marBottom w:val="0"/>
              <w:divBdr>
                <w:top w:val="none" w:sz="0" w:space="0" w:color="auto"/>
                <w:left w:val="none" w:sz="0" w:space="0" w:color="auto"/>
                <w:bottom w:val="none" w:sz="0" w:space="0" w:color="auto"/>
                <w:right w:val="none" w:sz="0" w:space="0" w:color="auto"/>
              </w:divBdr>
            </w:div>
          </w:divsChild>
        </w:div>
        <w:div w:id="301351913">
          <w:marLeft w:val="0"/>
          <w:marRight w:val="0"/>
          <w:marTop w:val="0"/>
          <w:marBottom w:val="0"/>
          <w:divBdr>
            <w:top w:val="none" w:sz="0" w:space="0" w:color="auto"/>
            <w:left w:val="none" w:sz="0" w:space="0" w:color="auto"/>
            <w:bottom w:val="single" w:sz="6" w:space="0" w:color="E3E3E3"/>
            <w:right w:val="none" w:sz="0" w:space="0" w:color="auto"/>
          </w:divBdr>
        </w:div>
        <w:div w:id="1473477549">
          <w:marLeft w:val="0"/>
          <w:marRight w:val="0"/>
          <w:marTop w:val="0"/>
          <w:marBottom w:val="0"/>
          <w:divBdr>
            <w:top w:val="none" w:sz="0" w:space="0" w:color="auto"/>
            <w:left w:val="none" w:sz="0" w:space="0" w:color="auto"/>
            <w:bottom w:val="none" w:sz="0" w:space="0" w:color="auto"/>
            <w:right w:val="none" w:sz="0" w:space="0" w:color="auto"/>
          </w:divBdr>
          <w:divsChild>
            <w:div w:id="1876501984">
              <w:marLeft w:val="0"/>
              <w:marRight w:val="0"/>
              <w:marTop w:val="0"/>
              <w:marBottom w:val="0"/>
              <w:divBdr>
                <w:top w:val="none" w:sz="0" w:space="0" w:color="auto"/>
                <w:left w:val="none" w:sz="0" w:space="0" w:color="auto"/>
                <w:bottom w:val="none" w:sz="0" w:space="0" w:color="auto"/>
                <w:right w:val="none" w:sz="0" w:space="0" w:color="auto"/>
              </w:divBdr>
              <w:divsChild>
                <w:div w:id="1763142010">
                  <w:marLeft w:val="0"/>
                  <w:marRight w:val="0"/>
                  <w:marTop w:val="0"/>
                  <w:marBottom w:val="0"/>
                  <w:divBdr>
                    <w:top w:val="none" w:sz="0" w:space="0" w:color="auto"/>
                    <w:left w:val="none" w:sz="0" w:space="0" w:color="auto"/>
                    <w:bottom w:val="none" w:sz="0" w:space="0" w:color="auto"/>
                    <w:right w:val="none" w:sz="0" w:space="0" w:color="auto"/>
                  </w:divBdr>
                </w:div>
                <w:div w:id="576132647">
                  <w:marLeft w:val="0"/>
                  <w:marRight w:val="0"/>
                  <w:marTop w:val="0"/>
                  <w:marBottom w:val="0"/>
                  <w:divBdr>
                    <w:top w:val="none" w:sz="0" w:space="0" w:color="auto"/>
                    <w:left w:val="none" w:sz="0" w:space="0" w:color="auto"/>
                    <w:bottom w:val="none" w:sz="0" w:space="0" w:color="auto"/>
                    <w:right w:val="none" w:sz="0" w:space="0" w:color="auto"/>
                  </w:divBdr>
                </w:div>
                <w:div w:id="1908345266">
                  <w:marLeft w:val="0"/>
                  <w:marRight w:val="0"/>
                  <w:marTop w:val="0"/>
                  <w:marBottom w:val="0"/>
                  <w:divBdr>
                    <w:top w:val="none" w:sz="0" w:space="0" w:color="auto"/>
                    <w:left w:val="none" w:sz="0" w:space="0" w:color="auto"/>
                    <w:bottom w:val="none" w:sz="0" w:space="0" w:color="auto"/>
                    <w:right w:val="none" w:sz="0" w:space="0" w:color="auto"/>
                  </w:divBdr>
                </w:div>
              </w:divsChild>
            </w:div>
            <w:div w:id="283929497">
              <w:marLeft w:val="660"/>
              <w:marRight w:val="660"/>
              <w:marTop w:val="0"/>
              <w:marBottom w:val="0"/>
              <w:divBdr>
                <w:top w:val="none" w:sz="0" w:space="0" w:color="auto"/>
                <w:left w:val="none" w:sz="0" w:space="0" w:color="auto"/>
                <w:bottom w:val="none" w:sz="0" w:space="0" w:color="auto"/>
                <w:right w:val="none" w:sz="0" w:space="0" w:color="auto"/>
              </w:divBdr>
            </w:div>
            <w:div w:id="295531360">
              <w:marLeft w:val="0"/>
              <w:marRight w:val="0"/>
              <w:marTop w:val="0"/>
              <w:marBottom w:val="0"/>
              <w:divBdr>
                <w:top w:val="none" w:sz="0" w:space="0" w:color="auto"/>
                <w:left w:val="none" w:sz="0" w:space="0" w:color="auto"/>
                <w:bottom w:val="none" w:sz="0" w:space="0" w:color="auto"/>
                <w:right w:val="none" w:sz="0" w:space="0" w:color="auto"/>
              </w:divBdr>
            </w:div>
          </w:divsChild>
        </w:div>
        <w:div w:id="1480269459">
          <w:marLeft w:val="0"/>
          <w:marRight w:val="0"/>
          <w:marTop w:val="0"/>
          <w:marBottom w:val="0"/>
          <w:divBdr>
            <w:top w:val="none" w:sz="0" w:space="0" w:color="auto"/>
            <w:left w:val="none" w:sz="0" w:space="0" w:color="auto"/>
            <w:bottom w:val="single" w:sz="6" w:space="0" w:color="E3E3E3"/>
            <w:right w:val="none" w:sz="0" w:space="0" w:color="auto"/>
          </w:divBdr>
        </w:div>
        <w:div w:id="1058624644">
          <w:marLeft w:val="0"/>
          <w:marRight w:val="0"/>
          <w:marTop w:val="0"/>
          <w:marBottom w:val="0"/>
          <w:divBdr>
            <w:top w:val="none" w:sz="0" w:space="0" w:color="auto"/>
            <w:left w:val="none" w:sz="0" w:space="0" w:color="auto"/>
            <w:bottom w:val="none" w:sz="0" w:space="0" w:color="auto"/>
            <w:right w:val="none" w:sz="0" w:space="0" w:color="auto"/>
          </w:divBdr>
          <w:divsChild>
            <w:div w:id="91553883">
              <w:marLeft w:val="0"/>
              <w:marRight w:val="0"/>
              <w:marTop w:val="0"/>
              <w:marBottom w:val="0"/>
              <w:divBdr>
                <w:top w:val="none" w:sz="0" w:space="0" w:color="auto"/>
                <w:left w:val="none" w:sz="0" w:space="0" w:color="auto"/>
                <w:bottom w:val="none" w:sz="0" w:space="0" w:color="auto"/>
                <w:right w:val="none" w:sz="0" w:space="0" w:color="auto"/>
              </w:divBdr>
            </w:div>
            <w:div w:id="571618982">
              <w:marLeft w:val="660"/>
              <w:marRight w:val="660"/>
              <w:marTop w:val="0"/>
              <w:marBottom w:val="0"/>
              <w:divBdr>
                <w:top w:val="none" w:sz="0" w:space="0" w:color="auto"/>
                <w:left w:val="none" w:sz="0" w:space="0" w:color="auto"/>
                <w:bottom w:val="none" w:sz="0" w:space="0" w:color="auto"/>
                <w:right w:val="none" w:sz="0" w:space="0" w:color="auto"/>
              </w:divBdr>
            </w:div>
            <w:div w:id="65959419">
              <w:marLeft w:val="0"/>
              <w:marRight w:val="0"/>
              <w:marTop w:val="0"/>
              <w:marBottom w:val="0"/>
              <w:divBdr>
                <w:top w:val="none" w:sz="0" w:space="0" w:color="auto"/>
                <w:left w:val="none" w:sz="0" w:space="0" w:color="auto"/>
                <w:bottom w:val="none" w:sz="0" w:space="0" w:color="auto"/>
                <w:right w:val="none" w:sz="0" w:space="0" w:color="auto"/>
              </w:divBdr>
            </w:div>
          </w:divsChild>
        </w:div>
        <w:div w:id="1867668362">
          <w:marLeft w:val="0"/>
          <w:marRight w:val="0"/>
          <w:marTop w:val="0"/>
          <w:marBottom w:val="0"/>
          <w:divBdr>
            <w:top w:val="none" w:sz="0" w:space="0" w:color="auto"/>
            <w:left w:val="none" w:sz="0" w:space="0" w:color="auto"/>
            <w:bottom w:val="single" w:sz="6" w:space="0" w:color="E3E3E3"/>
            <w:right w:val="none" w:sz="0" w:space="0" w:color="auto"/>
          </w:divBdr>
        </w:div>
        <w:div w:id="1999386556">
          <w:marLeft w:val="0"/>
          <w:marRight w:val="0"/>
          <w:marTop w:val="0"/>
          <w:marBottom w:val="0"/>
          <w:divBdr>
            <w:top w:val="none" w:sz="0" w:space="0" w:color="auto"/>
            <w:left w:val="none" w:sz="0" w:space="0" w:color="auto"/>
            <w:bottom w:val="none" w:sz="0" w:space="0" w:color="auto"/>
            <w:right w:val="none" w:sz="0" w:space="0" w:color="auto"/>
          </w:divBdr>
          <w:divsChild>
            <w:div w:id="1793281445">
              <w:marLeft w:val="0"/>
              <w:marRight w:val="0"/>
              <w:marTop w:val="0"/>
              <w:marBottom w:val="0"/>
              <w:divBdr>
                <w:top w:val="none" w:sz="0" w:space="0" w:color="auto"/>
                <w:left w:val="none" w:sz="0" w:space="0" w:color="auto"/>
                <w:bottom w:val="none" w:sz="0" w:space="0" w:color="auto"/>
                <w:right w:val="none" w:sz="0" w:space="0" w:color="auto"/>
              </w:divBdr>
            </w:div>
            <w:div w:id="1509171833">
              <w:marLeft w:val="660"/>
              <w:marRight w:val="660"/>
              <w:marTop w:val="0"/>
              <w:marBottom w:val="0"/>
              <w:divBdr>
                <w:top w:val="none" w:sz="0" w:space="0" w:color="auto"/>
                <w:left w:val="none" w:sz="0" w:space="0" w:color="auto"/>
                <w:bottom w:val="none" w:sz="0" w:space="0" w:color="auto"/>
                <w:right w:val="none" w:sz="0" w:space="0" w:color="auto"/>
              </w:divBdr>
            </w:div>
            <w:div w:id="826632719">
              <w:marLeft w:val="0"/>
              <w:marRight w:val="0"/>
              <w:marTop w:val="0"/>
              <w:marBottom w:val="0"/>
              <w:divBdr>
                <w:top w:val="none" w:sz="0" w:space="0" w:color="auto"/>
                <w:left w:val="none" w:sz="0" w:space="0" w:color="auto"/>
                <w:bottom w:val="none" w:sz="0" w:space="0" w:color="auto"/>
                <w:right w:val="none" w:sz="0" w:space="0" w:color="auto"/>
              </w:divBdr>
            </w:div>
          </w:divsChild>
        </w:div>
        <w:div w:id="920720210">
          <w:marLeft w:val="0"/>
          <w:marRight w:val="0"/>
          <w:marTop w:val="0"/>
          <w:marBottom w:val="0"/>
          <w:divBdr>
            <w:top w:val="none" w:sz="0" w:space="0" w:color="auto"/>
            <w:left w:val="none" w:sz="0" w:space="0" w:color="auto"/>
            <w:bottom w:val="single" w:sz="6" w:space="0" w:color="E3E3E3"/>
            <w:right w:val="none" w:sz="0" w:space="0" w:color="auto"/>
          </w:divBdr>
        </w:div>
        <w:div w:id="575214401">
          <w:marLeft w:val="0"/>
          <w:marRight w:val="0"/>
          <w:marTop w:val="0"/>
          <w:marBottom w:val="0"/>
          <w:divBdr>
            <w:top w:val="none" w:sz="0" w:space="0" w:color="auto"/>
            <w:left w:val="none" w:sz="0" w:space="0" w:color="auto"/>
            <w:bottom w:val="none" w:sz="0" w:space="0" w:color="auto"/>
            <w:right w:val="none" w:sz="0" w:space="0" w:color="auto"/>
          </w:divBdr>
          <w:divsChild>
            <w:div w:id="1163932806">
              <w:marLeft w:val="0"/>
              <w:marRight w:val="0"/>
              <w:marTop w:val="0"/>
              <w:marBottom w:val="0"/>
              <w:divBdr>
                <w:top w:val="none" w:sz="0" w:space="0" w:color="auto"/>
                <w:left w:val="none" w:sz="0" w:space="0" w:color="auto"/>
                <w:bottom w:val="none" w:sz="0" w:space="0" w:color="auto"/>
                <w:right w:val="none" w:sz="0" w:space="0" w:color="auto"/>
              </w:divBdr>
            </w:div>
            <w:div w:id="2120370671">
              <w:marLeft w:val="660"/>
              <w:marRight w:val="660"/>
              <w:marTop w:val="0"/>
              <w:marBottom w:val="0"/>
              <w:divBdr>
                <w:top w:val="none" w:sz="0" w:space="0" w:color="auto"/>
                <w:left w:val="none" w:sz="0" w:space="0" w:color="auto"/>
                <w:bottom w:val="none" w:sz="0" w:space="0" w:color="auto"/>
                <w:right w:val="none" w:sz="0" w:space="0" w:color="auto"/>
              </w:divBdr>
            </w:div>
            <w:div w:id="621762627">
              <w:marLeft w:val="0"/>
              <w:marRight w:val="0"/>
              <w:marTop w:val="0"/>
              <w:marBottom w:val="0"/>
              <w:divBdr>
                <w:top w:val="none" w:sz="0" w:space="0" w:color="auto"/>
                <w:left w:val="none" w:sz="0" w:space="0" w:color="auto"/>
                <w:bottom w:val="none" w:sz="0" w:space="0" w:color="auto"/>
                <w:right w:val="none" w:sz="0" w:space="0" w:color="auto"/>
              </w:divBdr>
            </w:div>
          </w:divsChild>
        </w:div>
        <w:div w:id="833453867">
          <w:marLeft w:val="0"/>
          <w:marRight w:val="0"/>
          <w:marTop w:val="0"/>
          <w:marBottom w:val="0"/>
          <w:divBdr>
            <w:top w:val="none" w:sz="0" w:space="0" w:color="auto"/>
            <w:left w:val="none" w:sz="0" w:space="0" w:color="auto"/>
            <w:bottom w:val="single" w:sz="6" w:space="0" w:color="E3E3E3"/>
            <w:right w:val="none" w:sz="0" w:space="0" w:color="auto"/>
          </w:divBdr>
        </w:div>
        <w:div w:id="1658923393">
          <w:marLeft w:val="0"/>
          <w:marRight w:val="0"/>
          <w:marTop w:val="0"/>
          <w:marBottom w:val="0"/>
          <w:divBdr>
            <w:top w:val="none" w:sz="0" w:space="0" w:color="auto"/>
            <w:left w:val="none" w:sz="0" w:space="0" w:color="auto"/>
            <w:bottom w:val="none" w:sz="0" w:space="0" w:color="auto"/>
            <w:right w:val="none" w:sz="0" w:space="0" w:color="auto"/>
          </w:divBdr>
          <w:divsChild>
            <w:div w:id="799998999">
              <w:marLeft w:val="0"/>
              <w:marRight w:val="0"/>
              <w:marTop w:val="0"/>
              <w:marBottom w:val="0"/>
              <w:divBdr>
                <w:top w:val="none" w:sz="0" w:space="0" w:color="auto"/>
                <w:left w:val="none" w:sz="0" w:space="0" w:color="auto"/>
                <w:bottom w:val="none" w:sz="0" w:space="0" w:color="auto"/>
                <w:right w:val="none" w:sz="0" w:space="0" w:color="auto"/>
              </w:divBdr>
            </w:div>
            <w:div w:id="1787845153">
              <w:marLeft w:val="660"/>
              <w:marRight w:val="660"/>
              <w:marTop w:val="0"/>
              <w:marBottom w:val="0"/>
              <w:divBdr>
                <w:top w:val="none" w:sz="0" w:space="0" w:color="auto"/>
                <w:left w:val="none" w:sz="0" w:space="0" w:color="auto"/>
                <w:bottom w:val="none" w:sz="0" w:space="0" w:color="auto"/>
                <w:right w:val="none" w:sz="0" w:space="0" w:color="auto"/>
              </w:divBdr>
            </w:div>
            <w:div w:id="551506765">
              <w:marLeft w:val="0"/>
              <w:marRight w:val="0"/>
              <w:marTop w:val="0"/>
              <w:marBottom w:val="0"/>
              <w:divBdr>
                <w:top w:val="none" w:sz="0" w:space="0" w:color="auto"/>
                <w:left w:val="none" w:sz="0" w:space="0" w:color="auto"/>
                <w:bottom w:val="none" w:sz="0" w:space="0" w:color="auto"/>
                <w:right w:val="none" w:sz="0" w:space="0" w:color="auto"/>
              </w:divBdr>
            </w:div>
          </w:divsChild>
        </w:div>
        <w:div w:id="1075589091">
          <w:marLeft w:val="0"/>
          <w:marRight w:val="0"/>
          <w:marTop w:val="0"/>
          <w:marBottom w:val="0"/>
          <w:divBdr>
            <w:top w:val="none" w:sz="0" w:space="0" w:color="auto"/>
            <w:left w:val="none" w:sz="0" w:space="0" w:color="auto"/>
            <w:bottom w:val="single" w:sz="6" w:space="0" w:color="E3E3E3"/>
            <w:right w:val="none" w:sz="0" w:space="0" w:color="auto"/>
          </w:divBdr>
        </w:div>
        <w:div w:id="755831999">
          <w:marLeft w:val="0"/>
          <w:marRight w:val="0"/>
          <w:marTop w:val="0"/>
          <w:marBottom w:val="0"/>
          <w:divBdr>
            <w:top w:val="none" w:sz="0" w:space="0" w:color="auto"/>
            <w:left w:val="none" w:sz="0" w:space="0" w:color="auto"/>
            <w:bottom w:val="none" w:sz="0" w:space="0" w:color="auto"/>
            <w:right w:val="none" w:sz="0" w:space="0" w:color="auto"/>
          </w:divBdr>
          <w:divsChild>
            <w:div w:id="737705481">
              <w:marLeft w:val="0"/>
              <w:marRight w:val="0"/>
              <w:marTop w:val="0"/>
              <w:marBottom w:val="0"/>
              <w:divBdr>
                <w:top w:val="none" w:sz="0" w:space="0" w:color="auto"/>
                <w:left w:val="none" w:sz="0" w:space="0" w:color="auto"/>
                <w:bottom w:val="none" w:sz="0" w:space="0" w:color="auto"/>
                <w:right w:val="none" w:sz="0" w:space="0" w:color="auto"/>
              </w:divBdr>
            </w:div>
            <w:div w:id="1037118312">
              <w:marLeft w:val="660"/>
              <w:marRight w:val="660"/>
              <w:marTop w:val="0"/>
              <w:marBottom w:val="0"/>
              <w:divBdr>
                <w:top w:val="none" w:sz="0" w:space="0" w:color="auto"/>
                <w:left w:val="none" w:sz="0" w:space="0" w:color="auto"/>
                <w:bottom w:val="none" w:sz="0" w:space="0" w:color="auto"/>
                <w:right w:val="none" w:sz="0" w:space="0" w:color="auto"/>
              </w:divBdr>
            </w:div>
            <w:div w:id="1499081779">
              <w:marLeft w:val="0"/>
              <w:marRight w:val="0"/>
              <w:marTop w:val="0"/>
              <w:marBottom w:val="0"/>
              <w:divBdr>
                <w:top w:val="none" w:sz="0" w:space="0" w:color="auto"/>
                <w:left w:val="none" w:sz="0" w:space="0" w:color="auto"/>
                <w:bottom w:val="none" w:sz="0" w:space="0" w:color="auto"/>
                <w:right w:val="none" w:sz="0" w:space="0" w:color="auto"/>
              </w:divBdr>
            </w:div>
          </w:divsChild>
        </w:div>
        <w:div w:id="67776546">
          <w:marLeft w:val="0"/>
          <w:marRight w:val="0"/>
          <w:marTop w:val="0"/>
          <w:marBottom w:val="0"/>
          <w:divBdr>
            <w:top w:val="none" w:sz="0" w:space="0" w:color="auto"/>
            <w:left w:val="none" w:sz="0" w:space="0" w:color="auto"/>
            <w:bottom w:val="single" w:sz="6" w:space="0" w:color="E3E3E3"/>
            <w:right w:val="none" w:sz="0" w:space="0" w:color="auto"/>
          </w:divBdr>
        </w:div>
        <w:div w:id="1777097765">
          <w:marLeft w:val="0"/>
          <w:marRight w:val="0"/>
          <w:marTop w:val="0"/>
          <w:marBottom w:val="0"/>
          <w:divBdr>
            <w:top w:val="none" w:sz="0" w:space="0" w:color="auto"/>
            <w:left w:val="none" w:sz="0" w:space="0" w:color="auto"/>
            <w:bottom w:val="none" w:sz="0" w:space="0" w:color="auto"/>
            <w:right w:val="none" w:sz="0" w:space="0" w:color="auto"/>
          </w:divBdr>
          <w:divsChild>
            <w:div w:id="211501635">
              <w:marLeft w:val="0"/>
              <w:marRight w:val="0"/>
              <w:marTop w:val="0"/>
              <w:marBottom w:val="0"/>
              <w:divBdr>
                <w:top w:val="none" w:sz="0" w:space="0" w:color="auto"/>
                <w:left w:val="none" w:sz="0" w:space="0" w:color="auto"/>
                <w:bottom w:val="none" w:sz="0" w:space="0" w:color="auto"/>
                <w:right w:val="none" w:sz="0" w:space="0" w:color="auto"/>
              </w:divBdr>
            </w:div>
            <w:div w:id="453329886">
              <w:marLeft w:val="660"/>
              <w:marRight w:val="660"/>
              <w:marTop w:val="0"/>
              <w:marBottom w:val="0"/>
              <w:divBdr>
                <w:top w:val="none" w:sz="0" w:space="0" w:color="auto"/>
                <w:left w:val="none" w:sz="0" w:space="0" w:color="auto"/>
                <w:bottom w:val="none" w:sz="0" w:space="0" w:color="auto"/>
                <w:right w:val="none" w:sz="0" w:space="0" w:color="auto"/>
              </w:divBdr>
            </w:div>
            <w:div w:id="1994873291">
              <w:marLeft w:val="0"/>
              <w:marRight w:val="0"/>
              <w:marTop w:val="0"/>
              <w:marBottom w:val="0"/>
              <w:divBdr>
                <w:top w:val="none" w:sz="0" w:space="0" w:color="auto"/>
                <w:left w:val="none" w:sz="0" w:space="0" w:color="auto"/>
                <w:bottom w:val="none" w:sz="0" w:space="0" w:color="auto"/>
                <w:right w:val="none" w:sz="0" w:space="0" w:color="auto"/>
              </w:divBdr>
            </w:div>
          </w:divsChild>
        </w:div>
        <w:div w:id="540747969">
          <w:marLeft w:val="0"/>
          <w:marRight w:val="0"/>
          <w:marTop w:val="0"/>
          <w:marBottom w:val="0"/>
          <w:divBdr>
            <w:top w:val="none" w:sz="0" w:space="0" w:color="auto"/>
            <w:left w:val="none" w:sz="0" w:space="0" w:color="auto"/>
            <w:bottom w:val="single" w:sz="6" w:space="0" w:color="E3E3E3"/>
            <w:right w:val="none" w:sz="0" w:space="0" w:color="auto"/>
          </w:divBdr>
        </w:div>
        <w:div w:id="1693414663">
          <w:marLeft w:val="0"/>
          <w:marRight w:val="0"/>
          <w:marTop w:val="0"/>
          <w:marBottom w:val="0"/>
          <w:divBdr>
            <w:top w:val="none" w:sz="0" w:space="0" w:color="auto"/>
            <w:left w:val="none" w:sz="0" w:space="0" w:color="auto"/>
            <w:bottom w:val="none" w:sz="0" w:space="0" w:color="auto"/>
            <w:right w:val="none" w:sz="0" w:space="0" w:color="auto"/>
          </w:divBdr>
          <w:divsChild>
            <w:div w:id="590704691">
              <w:marLeft w:val="0"/>
              <w:marRight w:val="0"/>
              <w:marTop w:val="0"/>
              <w:marBottom w:val="0"/>
              <w:divBdr>
                <w:top w:val="none" w:sz="0" w:space="0" w:color="auto"/>
                <w:left w:val="none" w:sz="0" w:space="0" w:color="auto"/>
                <w:bottom w:val="none" w:sz="0" w:space="0" w:color="auto"/>
                <w:right w:val="none" w:sz="0" w:space="0" w:color="auto"/>
              </w:divBdr>
            </w:div>
            <w:div w:id="1848133306">
              <w:marLeft w:val="660"/>
              <w:marRight w:val="660"/>
              <w:marTop w:val="0"/>
              <w:marBottom w:val="0"/>
              <w:divBdr>
                <w:top w:val="none" w:sz="0" w:space="0" w:color="auto"/>
                <w:left w:val="none" w:sz="0" w:space="0" w:color="auto"/>
                <w:bottom w:val="none" w:sz="0" w:space="0" w:color="auto"/>
                <w:right w:val="none" w:sz="0" w:space="0" w:color="auto"/>
              </w:divBdr>
            </w:div>
            <w:div w:id="2036152840">
              <w:marLeft w:val="0"/>
              <w:marRight w:val="0"/>
              <w:marTop w:val="0"/>
              <w:marBottom w:val="0"/>
              <w:divBdr>
                <w:top w:val="none" w:sz="0" w:space="0" w:color="auto"/>
                <w:left w:val="none" w:sz="0" w:space="0" w:color="auto"/>
                <w:bottom w:val="none" w:sz="0" w:space="0" w:color="auto"/>
                <w:right w:val="none" w:sz="0" w:space="0" w:color="auto"/>
              </w:divBdr>
            </w:div>
          </w:divsChild>
        </w:div>
        <w:div w:id="876281991">
          <w:marLeft w:val="0"/>
          <w:marRight w:val="0"/>
          <w:marTop w:val="0"/>
          <w:marBottom w:val="0"/>
          <w:divBdr>
            <w:top w:val="none" w:sz="0" w:space="0" w:color="auto"/>
            <w:left w:val="none" w:sz="0" w:space="0" w:color="auto"/>
            <w:bottom w:val="single" w:sz="6" w:space="0" w:color="E3E3E3"/>
            <w:right w:val="none" w:sz="0" w:space="0" w:color="auto"/>
          </w:divBdr>
        </w:div>
        <w:div w:id="1240753273">
          <w:marLeft w:val="0"/>
          <w:marRight w:val="0"/>
          <w:marTop w:val="0"/>
          <w:marBottom w:val="0"/>
          <w:divBdr>
            <w:top w:val="none" w:sz="0" w:space="0" w:color="auto"/>
            <w:left w:val="none" w:sz="0" w:space="0" w:color="auto"/>
            <w:bottom w:val="none" w:sz="0" w:space="0" w:color="auto"/>
            <w:right w:val="none" w:sz="0" w:space="0" w:color="auto"/>
          </w:divBdr>
          <w:divsChild>
            <w:div w:id="1271627003">
              <w:marLeft w:val="0"/>
              <w:marRight w:val="0"/>
              <w:marTop w:val="0"/>
              <w:marBottom w:val="0"/>
              <w:divBdr>
                <w:top w:val="none" w:sz="0" w:space="0" w:color="auto"/>
                <w:left w:val="none" w:sz="0" w:space="0" w:color="auto"/>
                <w:bottom w:val="none" w:sz="0" w:space="0" w:color="auto"/>
                <w:right w:val="none" w:sz="0" w:space="0" w:color="auto"/>
              </w:divBdr>
            </w:div>
            <w:div w:id="1437402413">
              <w:marLeft w:val="660"/>
              <w:marRight w:val="660"/>
              <w:marTop w:val="0"/>
              <w:marBottom w:val="0"/>
              <w:divBdr>
                <w:top w:val="none" w:sz="0" w:space="0" w:color="auto"/>
                <w:left w:val="none" w:sz="0" w:space="0" w:color="auto"/>
                <w:bottom w:val="none" w:sz="0" w:space="0" w:color="auto"/>
                <w:right w:val="none" w:sz="0" w:space="0" w:color="auto"/>
              </w:divBdr>
            </w:div>
            <w:div w:id="941842654">
              <w:marLeft w:val="0"/>
              <w:marRight w:val="0"/>
              <w:marTop w:val="0"/>
              <w:marBottom w:val="0"/>
              <w:divBdr>
                <w:top w:val="none" w:sz="0" w:space="0" w:color="auto"/>
                <w:left w:val="none" w:sz="0" w:space="0" w:color="auto"/>
                <w:bottom w:val="none" w:sz="0" w:space="0" w:color="auto"/>
                <w:right w:val="none" w:sz="0" w:space="0" w:color="auto"/>
              </w:divBdr>
            </w:div>
          </w:divsChild>
        </w:div>
        <w:div w:id="555899480">
          <w:marLeft w:val="0"/>
          <w:marRight w:val="0"/>
          <w:marTop w:val="0"/>
          <w:marBottom w:val="0"/>
          <w:divBdr>
            <w:top w:val="none" w:sz="0" w:space="0" w:color="auto"/>
            <w:left w:val="none" w:sz="0" w:space="0" w:color="auto"/>
            <w:bottom w:val="single" w:sz="6" w:space="0" w:color="E3E3E3"/>
            <w:right w:val="none" w:sz="0" w:space="0" w:color="auto"/>
          </w:divBdr>
        </w:div>
        <w:div w:id="106320605">
          <w:marLeft w:val="0"/>
          <w:marRight w:val="0"/>
          <w:marTop w:val="0"/>
          <w:marBottom w:val="0"/>
          <w:divBdr>
            <w:top w:val="none" w:sz="0" w:space="0" w:color="auto"/>
            <w:left w:val="none" w:sz="0" w:space="0" w:color="auto"/>
            <w:bottom w:val="none" w:sz="0" w:space="0" w:color="auto"/>
            <w:right w:val="none" w:sz="0" w:space="0" w:color="auto"/>
          </w:divBdr>
          <w:divsChild>
            <w:div w:id="23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gi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2018-02-22T08:14:00Z</dcterms:created>
  <dcterms:modified xsi:type="dcterms:W3CDTF">2018-02-23T02:30:00Z</dcterms:modified>
</cp:coreProperties>
</file>