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4A032B">
      <w:pPr>
        <w:pStyle w:val="a3"/>
        <w:numPr>
          <w:ilvl w:val="0"/>
          <w:numId w:val="2"/>
        </w:numPr>
      </w:pPr>
      <w:r>
        <w:t>与其他服务器进行交互</w:t>
      </w:r>
    </w:p>
    <w:p w:rsidR="004A032B" w:rsidRDefault="004A032B" w:rsidP="004A032B">
      <w:pPr>
        <w:pStyle w:val="a3"/>
        <w:numPr>
          <w:ilvl w:val="0"/>
          <w:numId w:val="2"/>
        </w:numPr>
      </w:pPr>
      <w:r>
        <w:t>地区管理和传输</w:t>
      </w:r>
    </w:p>
    <w:p w:rsidR="004A032B" w:rsidRDefault="004A032B" w:rsidP="004A032B">
      <w:pPr>
        <w:pStyle w:val="a3"/>
        <w:numPr>
          <w:ilvl w:val="0"/>
          <w:numId w:val="2"/>
        </w:numPr>
      </w:pPr>
      <w:r>
        <w:t>性能增强功能</w:t>
      </w:r>
    </w:p>
    <w:p w:rsidR="004A032B" w:rsidRDefault="004A032B" w:rsidP="004A032B">
      <w:pPr>
        <w:pStyle w:val="a3"/>
        <w:numPr>
          <w:ilvl w:val="0"/>
          <w:numId w:val="2"/>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B10D75">
      <w:pPr>
        <w:pStyle w:val="a3"/>
        <w:numPr>
          <w:ilvl w:val="0"/>
          <w:numId w:val="5"/>
        </w:numPr>
      </w:pPr>
      <w:r>
        <w:t>域名</w:t>
      </w:r>
    </w:p>
    <w:p w:rsidR="00B10D75" w:rsidRDefault="00B10D75" w:rsidP="00B10D75">
      <w:pPr>
        <w:pStyle w:val="a3"/>
        <w:numPr>
          <w:ilvl w:val="0"/>
          <w:numId w:val="5"/>
        </w:numPr>
      </w:pPr>
      <w:r>
        <w:t>TTL</w:t>
      </w:r>
    </w:p>
    <w:p w:rsidR="00B10D75" w:rsidRDefault="00B10D75" w:rsidP="00B10D75">
      <w:pPr>
        <w:pStyle w:val="a3"/>
        <w:numPr>
          <w:ilvl w:val="0"/>
          <w:numId w:val="5"/>
        </w:numPr>
      </w:pPr>
      <w:r>
        <w:t>类</w:t>
      </w:r>
    </w:p>
    <w:p w:rsidR="00B10D75" w:rsidRDefault="00B10D75" w:rsidP="00B10D75">
      <w:pPr>
        <w:pStyle w:val="a3"/>
        <w:numPr>
          <w:ilvl w:val="0"/>
          <w:numId w:val="5"/>
        </w:numPr>
      </w:pPr>
      <w:r>
        <w:t>类型</w:t>
      </w:r>
    </w:p>
    <w:p w:rsidR="00B10D75" w:rsidRDefault="00B10D75" w:rsidP="00B10D75">
      <w:pPr>
        <w:pStyle w:val="a3"/>
        <w:numPr>
          <w:ilvl w:val="0"/>
          <w:numId w:val="5"/>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B10D75">
      <w:pPr>
        <w:pStyle w:val="a3"/>
        <w:numPr>
          <w:ilvl w:val="0"/>
          <w:numId w:val="7"/>
        </w:numPr>
      </w:pPr>
      <w:r>
        <w:t>新的</w:t>
      </w:r>
      <w:r>
        <w:t>RR</w:t>
      </w:r>
      <w:r>
        <w:t>类型</w:t>
      </w:r>
      <w:r>
        <w:rPr>
          <w:rFonts w:hint="eastAsia"/>
        </w:rPr>
        <w:t>A</w:t>
      </w:r>
      <w:r>
        <w:t>AAA(IPv6</w:t>
      </w:r>
      <w:r>
        <w:t>地址</w:t>
      </w:r>
      <w:r>
        <w:t>)</w:t>
      </w:r>
    </w:p>
    <w:p w:rsidR="00B10D75" w:rsidRDefault="00B10D75" w:rsidP="00B10D75">
      <w:pPr>
        <w:pStyle w:val="a3"/>
        <w:numPr>
          <w:ilvl w:val="0"/>
          <w:numId w:val="7"/>
        </w:numPr>
      </w:pPr>
      <w:r>
        <w:t>新的反向解析层次结构</w:t>
      </w:r>
    </w:p>
    <w:p w:rsidR="00B10D75" w:rsidRDefault="00B10D75" w:rsidP="00B10D75">
      <w:pPr>
        <w:pStyle w:val="a3"/>
        <w:numPr>
          <w:ilvl w:val="0"/>
          <w:numId w:val="7"/>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rPr>
          <w:rFonts w:hint="eastAsia"/>
        </w:rPr>
      </w:pPr>
      <w:r>
        <w:t>网络文件和资源共享以及</w:t>
      </w:r>
      <w:r>
        <w:t>TCP/IP NFS</w:t>
      </w:r>
    </w:p>
    <w:p w:rsidR="00B10D75" w:rsidRDefault="00995FD0" w:rsidP="00F941C9">
      <w:pPr>
        <w:pStyle w:val="3"/>
      </w:pPr>
      <w:r>
        <w:t>文件和资源共享协议的组件</w:t>
      </w:r>
    </w:p>
    <w:p w:rsidR="00995FD0" w:rsidRDefault="00995FD0" w:rsidP="00995FD0">
      <w:pPr>
        <w:pStyle w:val="a3"/>
        <w:numPr>
          <w:ilvl w:val="0"/>
          <w:numId w:val="10"/>
        </w:numPr>
      </w:pPr>
      <w:r>
        <w:t>文件系统模型和体系结构</w:t>
      </w:r>
    </w:p>
    <w:p w:rsidR="00995FD0" w:rsidRDefault="00995FD0" w:rsidP="00995FD0">
      <w:pPr>
        <w:pStyle w:val="a3"/>
        <w:numPr>
          <w:ilvl w:val="0"/>
          <w:numId w:val="10"/>
        </w:numPr>
      </w:pPr>
      <w:r>
        <w:t>资源访问方法</w:t>
      </w:r>
    </w:p>
    <w:p w:rsidR="00995FD0" w:rsidRDefault="00995FD0" w:rsidP="00995FD0">
      <w:pPr>
        <w:pStyle w:val="a3"/>
        <w:numPr>
          <w:ilvl w:val="0"/>
          <w:numId w:val="10"/>
        </w:numPr>
      </w:pPr>
      <w:r>
        <w:t>操作集</w:t>
      </w:r>
    </w:p>
    <w:p w:rsidR="00995FD0" w:rsidRDefault="00995FD0" w:rsidP="00995FD0">
      <w:pPr>
        <w:pStyle w:val="a3"/>
        <w:numPr>
          <w:ilvl w:val="0"/>
          <w:numId w:val="10"/>
        </w:numPr>
      </w:pPr>
      <w:r>
        <w:t>报文传送协议</w:t>
      </w:r>
    </w:p>
    <w:p w:rsidR="00995FD0" w:rsidRDefault="00995FD0" w:rsidP="00995FD0">
      <w:pPr>
        <w:pStyle w:val="a3"/>
        <w:numPr>
          <w:ilvl w:val="0"/>
          <w:numId w:val="10"/>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995FD0">
      <w:pPr>
        <w:pStyle w:val="a3"/>
        <w:numPr>
          <w:ilvl w:val="0"/>
          <w:numId w:val="9"/>
        </w:numPr>
      </w:pPr>
      <w:r>
        <w:t>研制网络文件系统</w:t>
      </w:r>
      <w:r w:rsidR="00995FD0">
        <w:rPr>
          <w:rFonts w:hint="eastAsia"/>
        </w:rPr>
        <w:t>（</w:t>
      </w:r>
      <w:r w:rsidR="00995FD0">
        <w:rPr>
          <w:rFonts w:hint="eastAsia"/>
        </w:rPr>
        <w:t>NFS</w:t>
      </w:r>
      <w:r w:rsidR="00995FD0">
        <w:rPr>
          <w:rFonts w:hint="eastAsia"/>
        </w:rPr>
        <w:t>）的目的是使客户机主机能够访问本地文件</w:t>
      </w:r>
      <w:proofErr w:type="gramStart"/>
      <w:r w:rsidR="00995FD0">
        <w:rPr>
          <w:rFonts w:hint="eastAsia"/>
        </w:rPr>
        <w:t>那样访问</w:t>
      </w:r>
      <w:proofErr w:type="gramEnd"/>
      <w:r w:rsidR="00995FD0">
        <w:rPr>
          <w:rFonts w:hint="eastAsia"/>
        </w:rPr>
        <w:t>远程服务器上的文件。它的主要设计目标是性能、简单和</w:t>
      </w:r>
      <w:proofErr w:type="gramStart"/>
      <w:r w:rsidR="00995FD0">
        <w:rPr>
          <w:rFonts w:hint="eastAsia"/>
        </w:rPr>
        <w:t>跨供应</w:t>
      </w:r>
      <w:proofErr w:type="gramEnd"/>
      <w:r w:rsidR="00995FD0">
        <w:rPr>
          <w:rFonts w:hint="eastAsia"/>
        </w:rPr>
        <w:t>商的兼容性。</w:t>
      </w:r>
    </w:p>
    <w:p w:rsidR="00134C52" w:rsidRDefault="00827F37" w:rsidP="00995FD0">
      <w:pPr>
        <w:pStyle w:val="a3"/>
        <w:numPr>
          <w:ilvl w:val="0"/>
          <w:numId w:val="9"/>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6435"/>
                    </a:xfrm>
                    <a:prstGeom prst="rect">
                      <a:avLst/>
                    </a:prstGeom>
                  </pic:spPr>
                </pic:pic>
              </a:graphicData>
            </a:graphic>
          </wp:inline>
        </w:drawing>
      </w:r>
    </w:p>
    <w:p w:rsidR="00134C52" w:rsidRDefault="00134C52" w:rsidP="00134C52">
      <w:pPr>
        <w:pStyle w:val="a3"/>
        <w:numPr>
          <w:ilvl w:val="0"/>
          <w:numId w:val="9"/>
        </w:numPr>
      </w:pPr>
      <w:r>
        <w:rPr>
          <w:rFonts w:hint="eastAsia"/>
        </w:rPr>
        <w:t>OSI</w:t>
      </w:r>
      <w:r>
        <w:rPr>
          <w:rFonts w:hint="eastAsia"/>
        </w:rPr>
        <w:t>模型：</w:t>
      </w:r>
      <w:r w:rsidRPr="00134C52">
        <w:t>开放式系统互联通信参考模型</w:t>
      </w:r>
    </w:p>
    <w:p w:rsidR="00134C52" w:rsidRDefault="00134C52" w:rsidP="00134C52">
      <w:pPr>
        <w:pStyle w:val="a3"/>
        <w:numPr>
          <w:ilvl w:val="0"/>
          <w:numId w:val="9"/>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134C52">
      <w:pPr>
        <w:pStyle w:val="a3"/>
        <w:numPr>
          <w:ilvl w:val="0"/>
          <w:numId w:val="9"/>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lastRenderedPageBreak/>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pPr>
        <w:rPr>
          <w:rFonts w:hint="eastAsia"/>
        </w:rPr>
      </w:pPr>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3F56D8">
      <w:pPr>
        <w:pStyle w:val="a3"/>
        <w:numPr>
          <w:ilvl w:val="0"/>
          <w:numId w:val="15"/>
        </w:numPr>
      </w:pPr>
      <w:r>
        <w:t>本地网络上默认路由器的地址</w:t>
      </w:r>
    </w:p>
    <w:p w:rsidR="003F56D8" w:rsidRDefault="003F56D8" w:rsidP="003F56D8">
      <w:pPr>
        <w:pStyle w:val="a3"/>
        <w:numPr>
          <w:ilvl w:val="0"/>
          <w:numId w:val="15"/>
        </w:numPr>
      </w:pPr>
      <w:r>
        <w:t>主机应该使用的网络掩码</w:t>
      </w:r>
    </w:p>
    <w:p w:rsidR="003F56D8" w:rsidRDefault="003F56D8" w:rsidP="003F56D8">
      <w:pPr>
        <w:pStyle w:val="a3"/>
        <w:numPr>
          <w:ilvl w:val="0"/>
          <w:numId w:val="15"/>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3F56D8">
      <w:pPr>
        <w:pStyle w:val="a3"/>
        <w:numPr>
          <w:ilvl w:val="0"/>
          <w:numId w:val="15"/>
        </w:numPr>
      </w:pPr>
      <w:r>
        <w:t>本地网络的最大传输单元</w:t>
      </w:r>
      <w:r>
        <w:rPr>
          <w:rFonts w:hint="eastAsia"/>
        </w:rPr>
        <w:t>（</w:t>
      </w:r>
      <w:r>
        <w:rPr>
          <w:rFonts w:hint="eastAsia"/>
        </w:rPr>
        <w:t>MTU</w:t>
      </w:r>
      <w:r>
        <w:rPr>
          <w:rFonts w:hint="eastAsia"/>
        </w:rPr>
        <w:t>）</w:t>
      </w:r>
    </w:p>
    <w:p w:rsidR="003F56D8" w:rsidRDefault="003F56D8" w:rsidP="003F56D8">
      <w:pPr>
        <w:pStyle w:val="a3"/>
        <w:numPr>
          <w:ilvl w:val="0"/>
          <w:numId w:val="15"/>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3F56D8">
      <w:pPr>
        <w:pStyle w:val="a3"/>
        <w:numPr>
          <w:ilvl w:val="0"/>
          <w:numId w:val="16"/>
        </w:numPr>
      </w:pPr>
      <w:r>
        <w:t>远程配置</w:t>
      </w:r>
    </w:p>
    <w:p w:rsidR="003F56D8" w:rsidRDefault="003F56D8" w:rsidP="003F56D8">
      <w:pPr>
        <w:pStyle w:val="a3"/>
        <w:numPr>
          <w:ilvl w:val="0"/>
          <w:numId w:val="16"/>
        </w:numPr>
      </w:pPr>
      <w:r>
        <w:lastRenderedPageBreak/>
        <w:t>移动设备配置</w:t>
      </w:r>
    </w:p>
    <w:p w:rsidR="003F56D8" w:rsidRDefault="003F56D8" w:rsidP="003F56D8">
      <w:pPr>
        <w:pStyle w:val="a3"/>
        <w:numPr>
          <w:ilvl w:val="0"/>
          <w:numId w:val="16"/>
        </w:numPr>
      </w:pPr>
      <w:proofErr w:type="gramStart"/>
      <w:r>
        <w:t>哑</w:t>
      </w:r>
      <w:proofErr w:type="gramEnd"/>
      <w:r>
        <w:t>主机配置</w:t>
      </w:r>
    </w:p>
    <w:p w:rsidR="003F56D8" w:rsidRDefault="003F56D8" w:rsidP="003F56D8">
      <w:pPr>
        <w:pStyle w:val="a3"/>
        <w:numPr>
          <w:ilvl w:val="0"/>
          <w:numId w:val="16"/>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3F56D8">
      <w:pPr>
        <w:pStyle w:val="a3"/>
        <w:numPr>
          <w:ilvl w:val="0"/>
          <w:numId w:val="17"/>
        </w:numPr>
      </w:pPr>
      <w:r>
        <w:t>协议的操作不依赖于其上运行的硬件</w:t>
      </w:r>
      <w:r>
        <w:rPr>
          <w:rFonts w:hint="eastAsia"/>
        </w:rPr>
        <w:t>，</w:t>
      </w:r>
      <w:r>
        <w:t>从而</w:t>
      </w:r>
      <w:proofErr w:type="gramStart"/>
      <w:r>
        <w:t>令协议</w:t>
      </w:r>
      <w:proofErr w:type="gramEnd"/>
      <w:r>
        <w:t>更为通用</w:t>
      </w:r>
      <w:r>
        <w:rPr>
          <w:rFonts w:hint="eastAsia"/>
        </w:rPr>
        <w:t>。</w:t>
      </w:r>
    </w:p>
    <w:p w:rsidR="003F56D8" w:rsidRDefault="003F56D8" w:rsidP="003F56D8">
      <w:pPr>
        <w:pStyle w:val="a3"/>
        <w:numPr>
          <w:ilvl w:val="0"/>
          <w:numId w:val="17"/>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8136C7">
      <w:pPr>
        <w:pStyle w:val="a3"/>
        <w:numPr>
          <w:ilvl w:val="0"/>
          <w:numId w:val="18"/>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8136C7">
      <w:pPr>
        <w:pStyle w:val="a3"/>
        <w:numPr>
          <w:ilvl w:val="0"/>
          <w:numId w:val="18"/>
        </w:numPr>
      </w:pPr>
      <w:r>
        <w:t>除了</w:t>
      </w:r>
      <w:r>
        <w:t>IP</w:t>
      </w:r>
      <w:r>
        <w:t>地址之外它还支持向客户机发送额外的配置信息</w:t>
      </w:r>
      <w:r>
        <w:rPr>
          <w:rFonts w:hint="eastAsia"/>
        </w:rPr>
        <w:t>，额外信息通畅可以放在一个报文中发送以提高效率。</w:t>
      </w:r>
    </w:p>
    <w:p w:rsidR="008136C7" w:rsidRDefault="008136C7" w:rsidP="008136C7">
      <w:pPr>
        <w:pStyle w:val="a3"/>
        <w:numPr>
          <w:ilvl w:val="0"/>
          <w:numId w:val="18"/>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lastRenderedPageBreak/>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FC1833">
      <w:pPr>
        <w:pStyle w:val="a3"/>
        <w:numPr>
          <w:ilvl w:val="0"/>
          <w:numId w:val="19"/>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FC1833">
      <w:pPr>
        <w:pStyle w:val="a3"/>
        <w:numPr>
          <w:ilvl w:val="0"/>
          <w:numId w:val="19"/>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5962DD">
      <w:pPr>
        <w:pStyle w:val="a3"/>
        <w:numPr>
          <w:ilvl w:val="0"/>
          <w:numId w:val="20"/>
        </w:numPr>
      </w:pPr>
      <w:r>
        <w:t>客户</w:t>
      </w:r>
      <w:proofErr w:type="gramStart"/>
      <w:r>
        <w:t>机创建</w:t>
      </w:r>
      <w:proofErr w:type="gramEnd"/>
      <w:r>
        <w:t>请求</w:t>
      </w:r>
    </w:p>
    <w:p w:rsidR="005962DD" w:rsidRDefault="005962DD" w:rsidP="005962DD">
      <w:pPr>
        <w:pStyle w:val="a3"/>
        <w:numPr>
          <w:ilvl w:val="0"/>
          <w:numId w:val="20"/>
        </w:numPr>
      </w:pPr>
      <w:r>
        <w:t>客户机发送请求</w:t>
      </w:r>
    </w:p>
    <w:p w:rsidR="005962DD" w:rsidRDefault="005962DD" w:rsidP="005962DD">
      <w:pPr>
        <w:pStyle w:val="a3"/>
        <w:numPr>
          <w:ilvl w:val="0"/>
          <w:numId w:val="20"/>
        </w:numPr>
      </w:pPr>
      <w:r>
        <w:t>服务器收到请求对其进行处理</w:t>
      </w:r>
    </w:p>
    <w:p w:rsidR="005962DD" w:rsidRDefault="005962DD" w:rsidP="005962DD">
      <w:pPr>
        <w:pStyle w:val="a3"/>
        <w:numPr>
          <w:ilvl w:val="0"/>
          <w:numId w:val="20"/>
        </w:numPr>
      </w:pPr>
      <w:r>
        <w:t>服务器创建回答</w:t>
      </w:r>
    </w:p>
    <w:p w:rsidR="005962DD" w:rsidRDefault="005962DD" w:rsidP="005962DD">
      <w:pPr>
        <w:pStyle w:val="a3"/>
        <w:numPr>
          <w:ilvl w:val="0"/>
          <w:numId w:val="20"/>
        </w:numPr>
      </w:pPr>
      <w:r>
        <w:t>服务器发送回答</w:t>
      </w:r>
    </w:p>
    <w:p w:rsidR="005962DD" w:rsidRDefault="005962DD" w:rsidP="005962DD">
      <w:pPr>
        <w:pStyle w:val="a3"/>
        <w:numPr>
          <w:ilvl w:val="0"/>
          <w:numId w:val="20"/>
        </w:numPr>
      </w:pPr>
      <w:r>
        <w:t>客户机处理回答</w:t>
      </w:r>
    </w:p>
    <w:p w:rsidR="005962DD" w:rsidRDefault="005962DD" w:rsidP="005962DD">
      <w:pPr>
        <w:pStyle w:val="a3"/>
        <w:numPr>
          <w:ilvl w:val="0"/>
          <w:numId w:val="20"/>
        </w:numPr>
      </w:pPr>
      <w:r>
        <w:t>客户机完成引导过程</w:t>
      </w:r>
      <w:bookmarkStart w:id="0" w:name="_GoBack"/>
      <w:bookmarkEnd w:id="0"/>
    </w:p>
    <w:p w:rsidR="005962DD" w:rsidRDefault="005962DD" w:rsidP="005962DD">
      <w:pPr>
        <w:pStyle w:val="a3"/>
      </w:pPr>
    </w:p>
    <w:p w:rsidR="005962DD" w:rsidRDefault="005962DD" w:rsidP="005962DD">
      <w:pPr>
        <w:pStyle w:val="2"/>
      </w:pPr>
      <w:r>
        <w:rPr>
          <w:rFonts w:hint="eastAsia"/>
        </w:rPr>
        <w:t>DHCP</w:t>
      </w:r>
      <w:r>
        <w:rPr>
          <w:rFonts w:hint="eastAsia"/>
        </w:rPr>
        <w:t>概述与地址分配概念</w:t>
      </w:r>
    </w:p>
    <w:p w:rsidR="005962DD" w:rsidRPr="005962DD" w:rsidRDefault="005962DD" w:rsidP="005962DD">
      <w:pPr>
        <w:rPr>
          <w:rFonts w:hint="eastAsia"/>
        </w:rPr>
      </w:pPr>
    </w:p>
    <w:p w:rsidR="00576780" w:rsidRPr="00576780" w:rsidRDefault="00576780" w:rsidP="00576780">
      <w:pPr>
        <w:rPr>
          <w:rFonts w:hint="eastAsia"/>
        </w:rPr>
      </w:pPr>
    </w:p>
    <w:p w:rsidR="003F56D8" w:rsidRPr="003F56D8" w:rsidRDefault="003F56D8" w:rsidP="003F56D8">
      <w:pPr>
        <w:rPr>
          <w:rFonts w:hint="eastAsia"/>
        </w:rPr>
      </w:pPr>
      <w:r>
        <w:t xml:space="preserve">      </w:t>
      </w:r>
    </w:p>
    <w:p w:rsidR="00F941C9" w:rsidRPr="00F941C9" w:rsidRDefault="00F941C9" w:rsidP="00F941C9">
      <w:pPr>
        <w:rPr>
          <w:rFonts w:hint="eastAsia"/>
        </w:rPr>
      </w:pPr>
    </w:p>
    <w:p w:rsidR="00B10D75" w:rsidRDefault="00B10D75" w:rsidP="00995FD0">
      <w:pPr>
        <w:pStyle w:val="a3"/>
        <w:ind w:left="1170"/>
      </w:pPr>
    </w:p>
    <w:p w:rsidR="00B10D75" w:rsidRPr="00723A3C" w:rsidRDefault="00B10D75" w:rsidP="00723A3C">
      <w:pPr>
        <w:ind w:firstLine="195"/>
      </w:pPr>
      <w:r>
        <w:rPr>
          <w:rFonts w:hint="eastAsia"/>
        </w:rPr>
        <w:t xml:space="preserve"> </w:t>
      </w:r>
      <w:r>
        <w:t xml:space="preserve">            </w:t>
      </w:r>
    </w:p>
    <w:p w:rsidR="004A032B" w:rsidRDefault="004A032B" w:rsidP="002A730F">
      <w:r>
        <w:rPr>
          <w:rFonts w:hint="eastAsia"/>
        </w:rPr>
        <w:t xml:space="preserve"> </w:t>
      </w:r>
      <w:r>
        <w:t xml:space="preserve">                  </w:t>
      </w:r>
    </w:p>
    <w:p w:rsidR="003C0AD6" w:rsidRDefault="003C0AD6"/>
    <w:sectPr w:rsidR="003C0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AA4"/>
    <w:multiLevelType w:val="hybridMultilevel"/>
    <w:tmpl w:val="72CC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E1B12"/>
    <w:multiLevelType w:val="hybridMultilevel"/>
    <w:tmpl w:val="1AA8274C"/>
    <w:lvl w:ilvl="0" w:tplc="E7DA151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176959C0"/>
    <w:multiLevelType w:val="hybridMultilevel"/>
    <w:tmpl w:val="EB466404"/>
    <w:lvl w:ilvl="0" w:tplc="D6EEF54C">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87BC8"/>
    <w:multiLevelType w:val="hybridMultilevel"/>
    <w:tmpl w:val="361C4426"/>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44F"/>
    <w:multiLevelType w:val="hybridMultilevel"/>
    <w:tmpl w:val="828CB102"/>
    <w:lvl w:ilvl="0" w:tplc="9FBC70D0">
      <w:start w:val="1"/>
      <w:numFmt w:val="japaneseCounting"/>
      <w:lvlText w:val="（%1）"/>
      <w:lvlJc w:val="left"/>
      <w:pPr>
        <w:ind w:left="1223" w:hanging="360"/>
      </w:pPr>
      <w:rPr>
        <w:rFonts w:hint="default"/>
      </w:rPr>
    </w:lvl>
    <w:lvl w:ilvl="1" w:tplc="04090019" w:tentative="1">
      <w:start w:val="1"/>
      <w:numFmt w:val="lowerLetter"/>
      <w:lvlText w:val="%2."/>
      <w:lvlJc w:val="left"/>
      <w:pPr>
        <w:ind w:left="1943" w:hanging="360"/>
      </w:pPr>
    </w:lvl>
    <w:lvl w:ilvl="2" w:tplc="0409001B" w:tentative="1">
      <w:start w:val="1"/>
      <w:numFmt w:val="lowerRoman"/>
      <w:lvlText w:val="%3."/>
      <w:lvlJc w:val="right"/>
      <w:pPr>
        <w:ind w:left="2663" w:hanging="180"/>
      </w:p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8"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0" w15:restartNumberingAfterBreak="0">
    <w:nsid w:val="3BCD5D4B"/>
    <w:multiLevelType w:val="hybridMultilevel"/>
    <w:tmpl w:val="9F9CCEB8"/>
    <w:lvl w:ilvl="0" w:tplc="9FBC70D0">
      <w:start w:val="1"/>
      <w:numFmt w:val="japaneseCounting"/>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33090"/>
    <w:multiLevelType w:val="hybridMultilevel"/>
    <w:tmpl w:val="9D9850E2"/>
    <w:lvl w:ilvl="0" w:tplc="FBB85C62">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37B8C"/>
    <w:multiLevelType w:val="hybridMultilevel"/>
    <w:tmpl w:val="077EEE44"/>
    <w:lvl w:ilvl="0" w:tplc="67A25340">
      <w:start w:val="1"/>
      <w:numFmt w:val="decimal"/>
      <w:lvlText w:val="%1."/>
      <w:lvlJc w:val="left"/>
      <w:pPr>
        <w:ind w:left="188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4"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E2FAC"/>
    <w:multiLevelType w:val="hybridMultilevel"/>
    <w:tmpl w:val="9DB83BA8"/>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3"/>
  </w:num>
  <w:num w:numId="2">
    <w:abstractNumId w:val="9"/>
  </w:num>
  <w:num w:numId="3">
    <w:abstractNumId w:val="0"/>
  </w:num>
  <w:num w:numId="4">
    <w:abstractNumId w:val="6"/>
  </w:num>
  <w:num w:numId="5">
    <w:abstractNumId w:val="17"/>
  </w:num>
  <w:num w:numId="6">
    <w:abstractNumId w:val="10"/>
  </w:num>
  <w:num w:numId="7">
    <w:abstractNumId w:val="1"/>
  </w:num>
  <w:num w:numId="8">
    <w:abstractNumId w:val="13"/>
  </w:num>
  <w:num w:numId="9">
    <w:abstractNumId w:val="4"/>
  </w:num>
  <w:num w:numId="10">
    <w:abstractNumId w:val="19"/>
  </w:num>
  <w:num w:numId="11">
    <w:abstractNumId w:val="7"/>
  </w:num>
  <w:num w:numId="12">
    <w:abstractNumId w:val="15"/>
  </w:num>
  <w:num w:numId="13">
    <w:abstractNumId w:val="5"/>
  </w:num>
  <w:num w:numId="14">
    <w:abstractNumId w:val="12"/>
  </w:num>
  <w:num w:numId="15">
    <w:abstractNumId w:val="18"/>
  </w:num>
  <w:num w:numId="16">
    <w:abstractNumId w:val="2"/>
  </w:num>
  <w:num w:numId="17">
    <w:abstractNumId w:val="1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134C52"/>
    <w:rsid w:val="002A52EC"/>
    <w:rsid w:val="002A730F"/>
    <w:rsid w:val="003C0AD6"/>
    <w:rsid w:val="003F56D8"/>
    <w:rsid w:val="004A032B"/>
    <w:rsid w:val="00576780"/>
    <w:rsid w:val="005962DD"/>
    <w:rsid w:val="00723A3C"/>
    <w:rsid w:val="0081256B"/>
    <w:rsid w:val="008136C7"/>
    <w:rsid w:val="00827F37"/>
    <w:rsid w:val="00995FD0"/>
    <w:rsid w:val="00B10D75"/>
    <w:rsid w:val="00C21BFD"/>
    <w:rsid w:val="00DE5F7A"/>
    <w:rsid w:val="00E37A31"/>
    <w:rsid w:val="00F941C9"/>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5</cp:revision>
  <dcterms:created xsi:type="dcterms:W3CDTF">2018-12-06T02:00:00Z</dcterms:created>
  <dcterms:modified xsi:type="dcterms:W3CDTF">2018-12-19T10:28:00Z</dcterms:modified>
</cp:coreProperties>
</file>