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EF88" w14:textId="77777777" w:rsidR="00FA02D0" w:rsidRPr="00FA02D0" w:rsidRDefault="00FA02D0" w:rsidP="00FA02D0">
      <w:pPr>
        <w:rPr>
          <w:b/>
          <w:bCs/>
        </w:rPr>
      </w:pPr>
      <w:r w:rsidRPr="00FA02D0">
        <w:rPr>
          <w:b/>
          <w:bCs/>
        </w:rPr>
        <w:t>一、赛题背景</w:t>
      </w:r>
    </w:p>
    <w:p w14:paraId="6D11FAC3" w14:textId="77777777" w:rsidR="00FA02D0" w:rsidRPr="00FA02D0" w:rsidRDefault="00FA02D0" w:rsidP="00FA02D0">
      <w:r w:rsidRPr="00FA02D0">
        <w:t>随着低空经济的蓬勃发展，无人机技术在测绘、安防、农业监测及城市规划等领域的应用日益广泛。无人机低空航拍图像具有视角独特、分辨率高、地物细节丰富等特点，但同时也面临着视角变化大、目标尺度差异显著、背景复杂等挑战。语义分割作为计算机视觉的核心任务之一，旨在对图像中的每个像素进行分类，是实现无人机视觉感知智能化的关键。</w:t>
      </w:r>
    </w:p>
    <w:p w14:paraId="65CDFA2E" w14:textId="77777777" w:rsidR="00FA02D0" w:rsidRPr="00FA02D0" w:rsidRDefault="00FA02D0" w:rsidP="00FA02D0">
      <w:r w:rsidRPr="00FA02D0">
        <w:t>然而，现有的通用语义分割模型在直接应用于低空航拍场景时，往往因训练数据与航拍数据分布差异（</w:t>
      </w:r>
      <w:proofErr w:type="spellStart"/>
      <w:r w:rsidRPr="00FA02D0">
        <w:t>DomainGap</w:t>
      </w:r>
      <w:proofErr w:type="spellEnd"/>
      <w:r w:rsidRPr="00FA02D0">
        <w:t>）而表现不佳。此外，航拍图像中不同地物类别（如农田、建筑、道路）的分布极不均衡，且测试场景中某些类别的占比可能与训练场景存在显著偏差（如特定区域农田占比过高），这要求模型具备极强的泛化能力和鲁棒性。本赛题希望通过开发高效的无人机低空航拍图像语义分割模型，探索在复杂分布数据环境下提升模型性能的方法，推动无人机视觉技术的落地应用。</w:t>
      </w:r>
    </w:p>
    <w:p w14:paraId="2A03B3EB" w14:textId="77777777" w:rsidR="00FA02D0" w:rsidRPr="00FA02D0" w:rsidRDefault="00FA02D0" w:rsidP="00FA02D0">
      <w:pPr>
        <w:rPr>
          <w:b/>
          <w:bCs/>
        </w:rPr>
      </w:pPr>
      <w:bookmarkStart w:id="0" w:name="_Toc5126"/>
      <w:bookmarkEnd w:id="0"/>
      <w:r w:rsidRPr="00FA02D0">
        <w:rPr>
          <w:b/>
          <w:bCs/>
        </w:rPr>
        <w:t>二、赛题应用场景</w:t>
      </w:r>
    </w:p>
    <w:p w14:paraId="6B1A05DA" w14:textId="77777777" w:rsidR="00FA02D0" w:rsidRPr="00FA02D0" w:rsidRDefault="00FA02D0" w:rsidP="00FA02D0">
      <w:r w:rsidRPr="00FA02D0">
        <w:t>无人机低空航拍图像语义分割技术是低空经济基础设施的重要组成部分，具有巨大的产业应用价值。</w:t>
      </w:r>
    </w:p>
    <w:p w14:paraId="605F60F9" w14:textId="77777777" w:rsidR="00FA02D0" w:rsidRPr="00FA02D0" w:rsidRDefault="00FA02D0" w:rsidP="00FA02D0">
      <w:pPr>
        <w:numPr>
          <w:ilvl w:val="0"/>
          <w:numId w:val="1"/>
        </w:numPr>
      </w:pPr>
      <w:r w:rsidRPr="00FA02D0">
        <w:t>精准农业：通过分割农田、作物区域，监测作物长势及病虫害情况。</w:t>
      </w:r>
    </w:p>
    <w:p w14:paraId="46181622" w14:textId="77777777" w:rsidR="00FA02D0" w:rsidRPr="00FA02D0" w:rsidRDefault="00FA02D0" w:rsidP="00FA02D0">
      <w:pPr>
        <w:numPr>
          <w:ilvl w:val="0"/>
          <w:numId w:val="1"/>
        </w:numPr>
      </w:pPr>
      <w:r w:rsidRPr="00FA02D0">
        <w:t>城市规划与测绘：自动提取建筑、道路、水体等信息，辅助地图更新与违建检测。</w:t>
      </w:r>
    </w:p>
    <w:p w14:paraId="251602DA" w14:textId="77777777" w:rsidR="00FA02D0" w:rsidRPr="00FA02D0" w:rsidRDefault="00FA02D0" w:rsidP="00FA02D0">
      <w:pPr>
        <w:numPr>
          <w:ilvl w:val="0"/>
          <w:numId w:val="1"/>
        </w:numPr>
      </w:pPr>
      <w:r w:rsidRPr="00FA02D0">
        <w:t>应急安防：在灾害现场快速识别道路通行情况、水体淹没区域及人员车辆分布。</w:t>
      </w:r>
    </w:p>
    <w:p w14:paraId="58781945" w14:textId="77777777" w:rsidR="00FA02D0" w:rsidRPr="00FA02D0" w:rsidRDefault="00FA02D0" w:rsidP="00FA02D0">
      <w:pPr>
        <w:numPr>
          <w:ilvl w:val="0"/>
          <w:numId w:val="1"/>
        </w:numPr>
      </w:pPr>
      <w:r w:rsidRPr="00FA02D0">
        <w:t>环境保护：监测森林覆盖、荒地变化及水体污染情况。</w:t>
      </w:r>
    </w:p>
    <w:p w14:paraId="126E4F20" w14:textId="77777777" w:rsidR="00FA02D0" w:rsidRPr="00FA02D0" w:rsidRDefault="00FA02D0" w:rsidP="00FA02D0">
      <w:r w:rsidRPr="00FA02D0">
        <w:t>参赛者通过解决本赛题，将能够深入了解低空视觉感知的挑战，为上述实际应用场景提供高精度的算法支持。</w:t>
      </w:r>
    </w:p>
    <w:p w14:paraId="2CDE370C" w14:textId="77777777" w:rsidR="00FA02D0" w:rsidRPr="00FA02D0" w:rsidRDefault="00FA02D0" w:rsidP="00FA02D0">
      <w:pPr>
        <w:rPr>
          <w:b/>
          <w:bCs/>
        </w:rPr>
      </w:pPr>
      <w:bookmarkStart w:id="1" w:name="_Toc5153"/>
      <w:bookmarkEnd w:id="1"/>
      <w:r w:rsidRPr="00FA02D0">
        <w:rPr>
          <w:b/>
          <w:bCs/>
        </w:rPr>
        <w:t>三、赛题任务</w:t>
      </w:r>
    </w:p>
    <w:p w14:paraId="63F29894" w14:textId="77777777" w:rsidR="00FA02D0" w:rsidRPr="00FA02D0" w:rsidRDefault="00FA02D0" w:rsidP="00FA02D0">
      <w:r w:rsidRPr="00FA02D0">
        <w:t>本赛题聚焦于无人机低空航拍图像的语义分割。参赛者需利用赛题方提供的训练数据集，训练高效的语义分割模型。赛事方提供的训练集来源于公开无人机数据及南航工信部重点实验室自采数据，已统一做了类别映射，并切分为1024*1024的patch。数据集中存在目标尺度差异大、数据跨域分布、类别分布不均衡等现实挑战（例如部分类别在测试集中占比显著高于训练集）。参赛者需充分利用训练数据，通过优化数据处理、模型架构、损失函数及训练策略等手段，提高模型在低空航拍场景下的分割精度。由于测试数据分三次发布，且存在类别、跨域分布特性差异，模型需具备优秀的泛化性，能够在不同的测试子集上均保持良好的识别性能。</w:t>
      </w:r>
    </w:p>
    <w:p w14:paraId="6CD46212" w14:textId="77777777" w:rsidR="00FA02D0" w:rsidRPr="00FA02D0" w:rsidRDefault="00FA02D0" w:rsidP="00FA02D0">
      <w:pPr>
        <w:rPr>
          <w:b/>
          <w:bCs/>
        </w:rPr>
      </w:pPr>
      <w:bookmarkStart w:id="2" w:name="_Toc10122"/>
      <w:bookmarkEnd w:id="2"/>
      <w:r w:rsidRPr="00FA02D0">
        <w:rPr>
          <w:b/>
          <w:bCs/>
        </w:rPr>
        <w:t>四、数据集及数据说明</w:t>
      </w:r>
    </w:p>
    <w:p w14:paraId="2AC3337E" w14:textId="77777777" w:rsidR="00FA02D0" w:rsidRPr="00FA02D0" w:rsidRDefault="00FA02D0" w:rsidP="00FA02D0">
      <w:r w:rsidRPr="00FA02D0">
        <w:rPr>
          <w:b/>
          <w:bCs/>
        </w:rPr>
        <w:t>（一）数据来源</w:t>
      </w:r>
    </w:p>
    <w:p w14:paraId="1D9B326E" w14:textId="77777777" w:rsidR="00FA02D0" w:rsidRPr="00FA02D0" w:rsidRDefault="00FA02D0" w:rsidP="00FA02D0">
      <w:r w:rsidRPr="00FA02D0">
        <w:t>数据来源于公开无人机数据集（包含部分遥感图像）及南京航空航天大学工信部重点实验室自收集的无人机低空航拍数据。所有数据经过统一清洗、类别映射及预处理。训练、测试数据的整体信息如下表格：</w:t>
      </w:r>
    </w:p>
    <w:p w14:paraId="65EA6EA4" w14:textId="5326062D" w:rsidR="00FA02D0" w:rsidRPr="00FA02D0" w:rsidRDefault="00FA02D0" w:rsidP="00FA02D0">
      <w:r w:rsidRPr="00FA02D0">
        <w:drawing>
          <wp:inline distT="0" distB="0" distL="0" distR="0" wp14:anchorId="65C87BE8" wp14:editId="2594A90C">
            <wp:extent cx="5505450" cy="3800475"/>
            <wp:effectExtent l="0" t="0" r="0" b="9525"/>
            <wp:docPr id="20454328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5450" cy="3800475"/>
                    </a:xfrm>
                    <a:prstGeom prst="rect">
                      <a:avLst/>
                    </a:prstGeom>
                    <a:noFill/>
                    <a:ln>
                      <a:noFill/>
                    </a:ln>
                  </pic:spPr>
                </pic:pic>
              </a:graphicData>
            </a:graphic>
          </wp:inline>
        </w:drawing>
      </w:r>
    </w:p>
    <w:p w14:paraId="6DA36AC2" w14:textId="77777777" w:rsidR="00FA02D0" w:rsidRPr="00FA02D0" w:rsidRDefault="00FA02D0" w:rsidP="00FA02D0">
      <w:r w:rsidRPr="00FA02D0">
        <w:rPr>
          <w:b/>
          <w:bCs/>
        </w:rPr>
        <w:t>（二）数据情况概要</w:t>
      </w:r>
    </w:p>
    <w:p w14:paraId="314384DF" w14:textId="77777777" w:rsidR="00FA02D0" w:rsidRPr="00FA02D0" w:rsidRDefault="00FA02D0" w:rsidP="00FA02D0">
      <w:pPr>
        <w:numPr>
          <w:ilvl w:val="0"/>
          <w:numId w:val="2"/>
        </w:numPr>
      </w:pPr>
      <w:r w:rsidRPr="00FA02D0">
        <w:t>图像规格：所有图像已统一切分为1024*1024像素的patch，并进行了重新排序。</w:t>
      </w:r>
    </w:p>
    <w:p w14:paraId="064D242D" w14:textId="77777777" w:rsidR="00FA02D0" w:rsidRPr="00FA02D0" w:rsidRDefault="00FA02D0" w:rsidP="00FA02D0">
      <w:pPr>
        <w:numPr>
          <w:ilvl w:val="0"/>
          <w:numId w:val="2"/>
        </w:numPr>
      </w:pPr>
      <w:r w:rsidRPr="00FA02D0">
        <w:t>类别体系：共包含9个语义类别（含背景及忽略类），具体包括：农田、水体、荒地、车辆、忽略、背景、建筑、道路、森林。每张图片会同时出现多个语义类别。</w:t>
      </w:r>
    </w:p>
    <w:p w14:paraId="5871788F" w14:textId="77777777" w:rsidR="00FA02D0" w:rsidRPr="00FA02D0" w:rsidRDefault="00FA02D0" w:rsidP="00FA02D0">
      <w:pPr>
        <w:numPr>
          <w:ilvl w:val="0"/>
          <w:numId w:val="2"/>
        </w:numPr>
      </w:pPr>
      <w:r w:rsidRPr="00FA02D0">
        <w:t>数据分布：训练集共6996张图像。测试集分为三次发布，测试集1含500张图像，将被用于为初赛测试数据；测试集2含1300张图像，将被用于为复赛测试数据；测试集3含1794张图像，将与测试集1、2合并，一起用于为半决赛测试数据。</w:t>
      </w:r>
    </w:p>
    <w:p w14:paraId="142AF838" w14:textId="77777777" w:rsidR="00FA02D0" w:rsidRPr="00FA02D0" w:rsidRDefault="00FA02D0" w:rsidP="00FA02D0">
      <w:pPr>
        <w:numPr>
          <w:ilvl w:val="0"/>
          <w:numId w:val="2"/>
        </w:numPr>
      </w:pPr>
      <w:r w:rsidRPr="00FA02D0">
        <w:t>分布特性：数据集存在显著的类别分布不均现象。统计显示，部分类别（如农田、水体）在测试集中的占比可能远高于训练集或全局平均水平，这对模型的类别平衡性提出了较高要求。例如，某些场景下超过一半的测试图片可能集中在特定地物类别上。</w:t>
      </w:r>
    </w:p>
    <w:p w14:paraId="4F812FE5" w14:textId="77777777" w:rsidR="00FA02D0" w:rsidRPr="00FA02D0" w:rsidRDefault="00FA02D0" w:rsidP="00FA02D0">
      <w:pPr>
        <w:numPr>
          <w:ilvl w:val="0"/>
          <w:numId w:val="2"/>
        </w:numPr>
      </w:pPr>
      <w:r w:rsidRPr="00FA02D0">
        <w:t>数据格式：训练数据将按照图像文件夹和标签文件夹的形式给出，标签图为单通道灰度图，像素值对应类别ID。</w:t>
      </w:r>
    </w:p>
    <w:p w14:paraId="2A173CD5" w14:textId="77777777" w:rsidR="00FA02D0" w:rsidRPr="00FA02D0" w:rsidRDefault="00FA02D0" w:rsidP="00FA02D0">
      <w:pPr>
        <w:numPr>
          <w:ilvl w:val="0"/>
          <w:numId w:val="2"/>
        </w:numPr>
      </w:pPr>
      <w:r w:rsidRPr="00FA02D0">
        <w:t>示例数据可从https://www.modelscope.cn/datasets/jmz001/Examples获取，正式数据将在报名后开放下载。</w:t>
      </w:r>
    </w:p>
    <w:p w14:paraId="58858CA5" w14:textId="77777777" w:rsidR="00FA02D0" w:rsidRPr="00FA02D0" w:rsidRDefault="00FA02D0" w:rsidP="00FA02D0">
      <w:pPr>
        <w:rPr>
          <w:b/>
          <w:bCs/>
        </w:rPr>
      </w:pPr>
      <w:bookmarkStart w:id="3" w:name="_Toc18008"/>
      <w:bookmarkEnd w:id="3"/>
      <w:r w:rsidRPr="00FA02D0">
        <w:rPr>
          <w:b/>
          <w:bCs/>
        </w:rPr>
        <w:t>五、算法设计要求</w:t>
      </w:r>
    </w:p>
    <w:p w14:paraId="16718AE8" w14:textId="77777777" w:rsidR="00FA02D0" w:rsidRPr="00FA02D0" w:rsidRDefault="00FA02D0" w:rsidP="00FA02D0">
      <w:r w:rsidRPr="00FA02D0">
        <w:t>鼓励参赛者提出创新性的深度学习算法或者改进现有算法，提升模型在低空航拍数据上的分割精度和鲁棒性。算法应具备良好的可扩展性，能够适应不同分辨率或不同场景的航拍数据。</w:t>
      </w:r>
    </w:p>
    <w:p w14:paraId="1CEAAE84" w14:textId="77777777" w:rsidR="00FA02D0" w:rsidRPr="00FA02D0" w:rsidRDefault="00FA02D0" w:rsidP="00FA02D0">
      <w:r w:rsidRPr="00FA02D0">
        <w:t>竞赛过程中若使用预训练模型，只能采用学术领域权重公开的预训练模型做微调，不能使用商业闭源模型，不能使用额外数据。为鼓励算法创新，本次赛题不允许使用多模型集成（</w:t>
      </w:r>
      <w:proofErr w:type="spellStart"/>
      <w:r w:rsidRPr="00FA02D0">
        <w:t>modelensemble</w:t>
      </w:r>
      <w:proofErr w:type="spellEnd"/>
      <w:r w:rsidRPr="00FA02D0">
        <w:t>），最终提交的结果应仅包含一个模型。复赛结束后，赛事方将对各参赛队伍提交的代码进行复现，若使用赛事方提供的数据集无法复现性能，将取消成绩。</w:t>
      </w:r>
    </w:p>
    <w:p w14:paraId="7235B553" w14:textId="77777777" w:rsidR="00FA02D0" w:rsidRPr="00FA02D0" w:rsidRDefault="00FA02D0" w:rsidP="00FA02D0">
      <w:pPr>
        <w:rPr>
          <w:b/>
          <w:bCs/>
        </w:rPr>
      </w:pPr>
      <w:bookmarkStart w:id="4" w:name="_Toc25150"/>
      <w:bookmarkEnd w:id="4"/>
      <w:r w:rsidRPr="00FA02D0">
        <w:rPr>
          <w:b/>
          <w:bCs/>
        </w:rPr>
        <w:t>六、性能指标要求</w:t>
      </w:r>
    </w:p>
    <w:p w14:paraId="117A13E9" w14:textId="77777777" w:rsidR="00FA02D0" w:rsidRPr="00FA02D0" w:rsidRDefault="00FA02D0" w:rsidP="00FA02D0">
      <w:r w:rsidRPr="00FA02D0">
        <w:t>本竞赛性能得分以语义分割任务中普遍使用的平均交并比（</w:t>
      </w:r>
      <w:proofErr w:type="spellStart"/>
      <w:r w:rsidRPr="00FA02D0">
        <w:t>mIoU,meanIntersectionoverUnion</w:t>
      </w:r>
      <w:proofErr w:type="spellEnd"/>
      <w:r w:rsidRPr="00FA02D0">
        <w:t>）作为评价指标。</w:t>
      </w:r>
    </w:p>
    <w:p w14:paraId="135A94B5" w14:textId="492E37BF" w:rsidR="00FA02D0" w:rsidRPr="00FA02D0" w:rsidRDefault="00FA02D0" w:rsidP="00FA02D0">
      <w:r w:rsidRPr="00FA02D0">
        <w:drawing>
          <wp:inline distT="0" distB="0" distL="0" distR="0" wp14:anchorId="5746726F" wp14:editId="4F7B530F">
            <wp:extent cx="2533650" cy="733425"/>
            <wp:effectExtent l="0" t="0" r="0" b="9525"/>
            <wp:docPr id="17686575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3650" cy="733425"/>
                    </a:xfrm>
                    <a:prstGeom prst="rect">
                      <a:avLst/>
                    </a:prstGeom>
                    <a:noFill/>
                    <a:ln>
                      <a:noFill/>
                    </a:ln>
                  </pic:spPr>
                </pic:pic>
              </a:graphicData>
            </a:graphic>
          </wp:inline>
        </w:drawing>
      </w:r>
    </w:p>
    <w:p w14:paraId="1507AD09" w14:textId="77777777" w:rsidR="00FA02D0" w:rsidRPr="00FA02D0" w:rsidRDefault="00FA02D0" w:rsidP="00FA02D0">
      <w:r w:rsidRPr="00FA02D0">
        <w:t>其中，N为类别数量（忽略类不参与计算），TP,FP,FN分别表示真阳性、假阳性和假阴性。本次竞赛对模型推理时间及模型大小不做限制，但需在合理范围内。</w:t>
      </w:r>
    </w:p>
    <w:p w14:paraId="6285FE78" w14:textId="77777777" w:rsidR="00FA02D0" w:rsidRPr="00FA02D0" w:rsidRDefault="00FA02D0" w:rsidP="00FA02D0">
      <w:pPr>
        <w:rPr>
          <w:b/>
          <w:bCs/>
        </w:rPr>
      </w:pPr>
      <w:bookmarkStart w:id="5" w:name="_Toc23368"/>
      <w:bookmarkEnd w:id="5"/>
      <w:r w:rsidRPr="00FA02D0">
        <w:rPr>
          <w:b/>
          <w:bCs/>
        </w:rPr>
        <w:t>七、功能要求</w:t>
      </w:r>
    </w:p>
    <w:p w14:paraId="49803761" w14:textId="77777777" w:rsidR="00FA02D0" w:rsidRPr="00FA02D0" w:rsidRDefault="00FA02D0" w:rsidP="00FA02D0">
      <w:r w:rsidRPr="00FA02D0">
        <w:t>参赛者需要设计创新性方法或改进现有算法，利用赛事方提供的训练集训练语义分割模型，最终在赛事方提供的测试数据集上表现出良好的准确性和鲁棒性。参赛者设计的方法需要在赛事方提供的不同测试子集上有良好的泛化性和通用性，能够有效应对数据分布偏移的问题。</w:t>
      </w:r>
    </w:p>
    <w:p w14:paraId="56D972C2" w14:textId="77777777" w:rsidR="00FA02D0" w:rsidRPr="00FA02D0" w:rsidRDefault="00FA02D0" w:rsidP="00FA02D0">
      <w:pPr>
        <w:rPr>
          <w:b/>
          <w:bCs/>
        </w:rPr>
      </w:pPr>
      <w:bookmarkStart w:id="6" w:name="_Toc10473"/>
      <w:bookmarkEnd w:id="6"/>
      <w:r w:rsidRPr="00FA02D0">
        <w:rPr>
          <w:b/>
          <w:bCs/>
        </w:rPr>
        <w:t>八、开发环境</w:t>
      </w:r>
    </w:p>
    <w:p w14:paraId="6F14533E" w14:textId="77777777" w:rsidR="00FA02D0" w:rsidRPr="00FA02D0" w:rsidRDefault="00FA02D0" w:rsidP="00FA02D0">
      <w:r w:rsidRPr="00FA02D0">
        <w:t>参赛者需要使用Python语言进行开发，可以使用开源的算法框架，如</w:t>
      </w:r>
      <w:proofErr w:type="spellStart"/>
      <w:r w:rsidRPr="00FA02D0">
        <w:t>Pytorch</w:t>
      </w:r>
      <w:proofErr w:type="spellEnd"/>
      <w:r w:rsidRPr="00FA02D0">
        <w:t>等。</w:t>
      </w:r>
    </w:p>
    <w:p w14:paraId="79CA5866" w14:textId="77777777" w:rsidR="00FA02D0" w:rsidRPr="00FA02D0" w:rsidRDefault="00FA02D0" w:rsidP="00FA02D0">
      <w:pPr>
        <w:rPr>
          <w:b/>
          <w:bCs/>
        </w:rPr>
      </w:pPr>
      <w:bookmarkStart w:id="7" w:name="_Toc30970"/>
      <w:bookmarkEnd w:id="7"/>
      <w:r w:rsidRPr="00FA02D0">
        <w:rPr>
          <w:b/>
          <w:bCs/>
        </w:rPr>
        <w:t>九、成绩评价</w:t>
      </w:r>
    </w:p>
    <w:p w14:paraId="62AE2A07" w14:textId="77777777" w:rsidR="00FA02D0" w:rsidRPr="00FA02D0" w:rsidRDefault="00FA02D0" w:rsidP="00FA02D0">
      <w:r w:rsidRPr="00FA02D0">
        <w:t>本赛题的赛事分为初赛、复赛、半决赛和总决赛四个阶段。</w:t>
      </w:r>
    </w:p>
    <w:p w14:paraId="4E8F3AD0" w14:textId="77777777" w:rsidR="00FA02D0" w:rsidRPr="00FA02D0" w:rsidRDefault="00FA02D0" w:rsidP="00FA02D0">
      <w:r w:rsidRPr="00FA02D0">
        <w:t>初赛：测试集1由机器自动评分（</w:t>
      </w:r>
      <w:proofErr w:type="spellStart"/>
      <w:r w:rsidRPr="00FA02D0">
        <w:t>mIoU</w:t>
      </w:r>
      <w:proofErr w:type="spellEnd"/>
      <w:r w:rsidRPr="00FA02D0">
        <w:t>），但不计入决赛总分，算法性能得分取为算法在测试集1上的</w:t>
      </w:r>
      <w:proofErr w:type="spellStart"/>
      <w:r w:rsidRPr="00FA02D0">
        <w:t>mIoU</w:t>
      </w:r>
      <w:proofErr w:type="spellEnd"/>
      <w:r w:rsidRPr="00FA02D0">
        <w:t>得分。仅用于参赛者前期算法验证与调试，具有有效成绩（</w:t>
      </w:r>
      <w:proofErr w:type="spellStart"/>
      <w:r w:rsidRPr="00FA02D0">
        <w:t>mIOU</w:t>
      </w:r>
      <w:proofErr w:type="spellEnd"/>
      <w:r w:rsidRPr="00FA02D0">
        <w:t>&gt;0）均可进入复赛。</w:t>
      </w:r>
    </w:p>
    <w:p w14:paraId="67D02975" w14:textId="77777777" w:rsidR="00FA02D0" w:rsidRPr="00FA02D0" w:rsidRDefault="00FA02D0" w:rsidP="00FA02D0">
      <w:r w:rsidRPr="00FA02D0">
        <w:t>复赛：测试集2由机器自动评分（</w:t>
      </w:r>
      <w:proofErr w:type="spellStart"/>
      <w:r w:rsidRPr="00FA02D0">
        <w:t>mIoU</w:t>
      </w:r>
      <w:proofErr w:type="spellEnd"/>
      <w:r w:rsidRPr="00FA02D0">
        <w:t>），结果不计入决赛总分。算法性能得分取为算法在测试集2上的</w:t>
      </w:r>
      <w:proofErr w:type="spellStart"/>
      <w:r w:rsidRPr="00FA02D0">
        <w:t>mIoU</w:t>
      </w:r>
      <w:proofErr w:type="spellEnd"/>
      <w:r w:rsidRPr="00FA02D0">
        <w:t>得分。</w:t>
      </w:r>
    </w:p>
    <w:p w14:paraId="37D35CEC" w14:textId="77777777" w:rsidR="00FA02D0" w:rsidRPr="00FA02D0" w:rsidRDefault="00FA02D0" w:rsidP="00FA02D0">
      <w:r w:rsidRPr="00FA02D0">
        <w:t>半决赛：测试集3，与测试集1、2合并为半决赛测试集，由机器自动评分（</w:t>
      </w:r>
      <w:proofErr w:type="spellStart"/>
      <w:r w:rsidRPr="00FA02D0">
        <w:t>mIoU</w:t>
      </w:r>
      <w:proofErr w:type="spellEnd"/>
      <w:r w:rsidRPr="00FA02D0">
        <w:t>），结果计入决赛总分。</w:t>
      </w:r>
    </w:p>
    <w:p w14:paraId="42A0A765" w14:textId="77777777" w:rsidR="00FA02D0" w:rsidRPr="00FA02D0" w:rsidRDefault="00FA02D0" w:rsidP="00FA02D0">
      <w:r w:rsidRPr="00FA02D0">
        <w:t>注：若参赛者提交结果低于赛事方公布的基线成绩，赛事方有权将其认定为无效成绩。</w:t>
      </w:r>
    </w:p>
    <w:p w14:paraId="2842A97B" w14:textId="77777777" w:rsidR="00FA02D0" w:rsidRPr="00FA02D0" w:rsidRDefault="00FA02D0" w:rsidP="00FA02D0">
      <w:pPr>
        <w:rPr>
          <w:b/>
          <w:bCs/>
        </w:rPr>
      </w:pPr>
      <w:bookmarkStart w:id="8" w:name="_Toc29790"/>
      <w:bookmarkEnd w:id="8"/>
      <w:r w:rsidRPr="00FA02D0">
        <w:rPr>
          <w:b/>
          <w:bCs/>
        </w:rPr>
        <w:t>十、解题思路</w:t>
      </w:r>
    </w:p>
    <w:p w14:paraId="206C9AB8" w14:textId="77777777" w:rsidR="00FA02D0" w:rsidRPr="00FA02D0" w:rsidRDefault="00FA02D0" w:rsidP="00FA02D0">
      <w:r w:rsidRPr="00FA02D0">
        <w:t>本赛题数据源自多个数据集的混合，具有类别分布不均衡、域偏移显著、目标尺度差异大等特点。建议参赛团队从开源语义分割模型基线（如</w:t>
      </w:r>
      <w:proofErr w:type="spellStart"/>
      <w:r w:rsidRPr="00FA02D0">
        <w:t>MMSegmentation</w:t>
      </w:r>
      <w:proofErr w:type="spellEnd"/>
      <w:r w:rsidRPr="00FA02D0">
        <w:t>、DeepLabV3+、</w:t>
      </w:r>
      <w:proofErr w:type="spellStart"/>
      <w:r w:rsidRPr="00FA02D0">
        <w:t>SegFormer</w:t>
      </w:r>
      <w:proofErr w:type="spellEnd"/>
      <w:r w:rsidRPr="00FA02D0">
        <w:t>）入手，特别关注类别不平衡处理策略（如采用加权交叉熵损失、</w:t>
      </w:r>
      <w:proofErr w:type="spellStart"/>
      <w:r w:rsidRPr="00FA02D0">
        <w:t>FocalLoss</w:t>
      </w:r>
      <w:proofErr w:type="spellEnd"/>
      <w:r w:rsidRPr="00FA02D0">
        <w:t>或</w:t>
      </w:r>
      <w:proofErr w:type="spellStart"/>
      <w:r w:rsidRPr="00FA02D0">
        <w:t>DiceLoss</w:t>
      </w:r>
      <w:proofErr w:type="spellEnd"/>
      <w:r w:rsidRPr="00FA02D0">
        <w:t>等）优化少数类识别效果。同时关注域适应优化，建筑、农田等类别数据分布存在显著差异，建议引入数据增强（如色彩抖动、几何变换）或分布泛化技术提升模型泛化能力。此外，可关注多尺度特征融合，1024×1024图像包含不同尺度地物，可采用FPN、ASPP等结构增强多尺度特征表达能力。</w:t>
      </w:r>
    </w:p>
    <w:p w14:paraId="01783FD1" w14:textId="77777777" w:rsidR="00FA02D0" w:rsidRPr="00FA02D0" w:rsidRDefault="00FA02D0" w:rsidP="00FA02D0">
      <w:pPr>
        <w:rPr>
          <w:b/>
          <w:bCs/>
        </w:rPr>
      </w:pPr>
      <w:bookmarkStart w:id="9" w:name="_Toc15389"/>
      <w:bookmarkEnd w:id="9"/>
      <w:r w:rsidRPr="00FA02D0">
        <w:rPr>
          <w:b/>
          <w:bCs/>
        </w:rPr>
        <w:t>十一、赛题约束条件</w:t>
      </w:r>
    </w:p>
    <w:p w14:paraId="7D34E686" w14:textId="77777777" w:rsidR="00FA02D0" w:rsidRPr="00FA02D0" w:rsidRDefault="00FA02D0" w:rsidP="00FA02D0">
      <w:r w:rsidRPr="00FA02D0">
        <w:rPr>
          <w:b/>
          <w:bCs/>
        </w:rPr>
        <w:t>（一）算法约束</w:t>
      </w:r>
    </w:p>
    <w:p w14:paraId="717CAC52" w14:textId="77777777" w:rsidR="00FA02D0" w:rsidRPr="00FA02D0" w:rsidRDefault="00FA02D0" w:rsidP="00FA02D0">
      <w:r w:rsidRPr="00FA02D0">
        <w:t>竞赛过程中若使用预训练（大）模型，只能采用学术领域权重公开的预训练模型做微调，不能使用商业闭源模型API。为鼓励算法创新，本次赛题不允许使用多模型集成（</w:t>
      </w:r>
      <w:proofErr w:type="spellStart"/>
      <w:r w:rsidRPr="00FA02D0">
        <w:t>modelensemble</w:t>
      </w:r>
      <w:proofErr w:type="spellEnd"/>
      <w:r w:rsidRPr="00FA02D0">
        <w:t>），最终提交的结果应仅包含一个模型。半决赛结束后，赛事方将对各参赛队伍提交的代码进行复现，若使用赛事方提供的数据集无法复现性能，将取消成绩。</w:t>
      </w:r>
    </w:p>
    <w:p w14:paraId="56EBC517" w14:textId="77777777" w:rsidR="00FA02D0" w:rsidRPr="00FA02D0" w:rsidRDefault="00FA02D0" w:rsidP="00FA02D0">
      <w:r w:rsidRPr="00FA02D0">
        <w:rPr>
          <w:b/>
          <w:bCs/>
        </w:rPr>
        <w:t>（二）数据使用约束</w:t>
      </w:r>
    </w:p>
    <w:p w14:paraId="2DF4F493" w14:textId="77777777" w:rsidR="00FA02D0" w:rsidRPr="00FA02D0" w:rsidRDefault="00FA02D0" w:rsidP="00FA02D0">
      <w:r w:rsidRPr="00FA02D0">
        <w:t>参赛者仅可使用赛事官方提供的数据集，不能使用额外数据。禁止参赛者将赛事提供的数据集泄露、传播或用于非赛事相关的商业用途，违反者取消参赛资格。</w:t>
      </w:r>
    </w:p>
    <w:p w14:paraId="2957707D" w14:textId="77777777" w:rsidR="00FA02D0" w:rsidRPr="00FA02D0" w:rsidRDefault="00FA02D0" w:rsidP="00FA02D0">
      <w:pPr>
        <w:rPr>
          <w:b/>
          <w:bCs/>
        </w:rPr>
      </w:pPr>
      <w:bookmarkStart w:id="10" w:name="_Toc274"/>
      <w:bookmarkEnd w:id="10"/>
      <w:r w:rsidRPr="00FA02D0">
        <w:rPr>
          <w:b/>
          <w:bCs/>
        </w:rPr>
        <w:t>十二、参考资源</w:t>
      </w:r>
    </w:p>
    <w:p w14:paraId="1A833105" w14:textId="77777777" w:rsidR="00FA02D0" w:rsidRPr="00FA02D0" w:rsidRDefault="00FA02D0" w:rsidP="00FA02D0">
      <w:r w:rsidRPr="00FA02D0">
        <w:t>1.</w:t>
      </w:r>
      <w:proofErr w:type="gramStart"/>
      <w:r w:rsidRPr="00FA02D0">
        <w:t>XieE,etal.”SegFormer</w:t>
      </w:r>
      <w:proofErr w:type="gramEnd"/>
      <w:r w:rsidRPr="00FA02D0">
        <w:t>:SimpleandEfficientDesignforSemanticSegmentationwithTransformers</w:t>
      </w:r>
      <w:proofErr w:type="gramStart"/>
      <w:r w:rsidRPr="00FA02D0">
        <w:t>.”NeurIPS</w:t>
      </w:r>
      <w:proofErr w:type="gramEnd"/>
      <w:r w:rsidRPr="00FA02D0">
        <w:t>2021.</w:t>
      </w:r>
    </w:p>
    <w:p w14:paraId="35FC5CD7" w14:textId="77777777" w:rsidR="00FA02D0" w:rsidRPr="00FA02D0" w:rsidRDefault="00FA02D0" w:rsidP="00FA02D0">
      <w:r w:rsidRPr="00FA02D0">
        <w:t xml:space="preserve">2. </w:t>
      </w:r>
      <w:proofErr w:type="spellStart"/>
      <w:r w:rsidRPr="00FA02D0">
        <w:t>MMSegmentation</w:t>
      </w:r>
      <w:proofErr w:type="spellEnd"/>
      <w:r w:rsidRPr="00FA02D0">
        <w:t>开源库：</w:t>
      </w:r>
      <w:hyperlink r:id="rId7" w:history="1">
        <w:r w:rsidRPr="00FA02D0">
          <w:rPr>
            <w:rStyle w:val="ae"/>
          </w:rPr>
          <w:t>https://github.com/open-mmlab/mmsegmentation</w:t>
        </w:r>
      </w:hyperlink>
    </w:p>
    <w:p w14:paraId="2D827DA5" w14:textId="77777777" w:rsidR="00FA02D0" w:rsidRPr="00FA02D0" w:rsidRDefault="00FA02D0" w:rsidP="00FA02D0">
      <w:r w:rsidRPr="00FA02D0">
        <w:t>3.Sam3开源库：https://github.com/facebookresearch/sam3</w:t>
      </w:r>
    </w:p>
    <w:p w14:paraId="021AFF1B" w14:textId="77777777" w:rsidR="00FA02D0" w:rsidRPr="00FA02D0" w:rsidRDefault="00FA02D0" w:rsidP="00FA02D0">
      <w:pPr>
        <w:rPr>
          <w:b/>
          <w:bCs/>
        </w:rPr>
      </w:pPr>
      <w:bookmarkStart w:id="11" w:name="_Toc30830"/>
      <w:bookmarkEnd w:id="11"/>
      <w:r w:rsidRPr="00FA02D0">
        <w:rPr>
          <w:b/>
          <w:bCs/>
        </w:rPr>
        <w:t>十三、提交要求</w:t>
      </w:r>
    </w:p>
    <w:p w14:paraId="60B97251" w14:textId="77777777" w:rsidR="00FA02D0" w:rsidRPr="00FA02D0" w:rsidRDefault="00FA02D0" w:rsidP="00FA02D0">
      <w:r w:rsidRPr="00FA02D0">
        <w:rPr>
          <w:b/>
          <w:bCs/>
        </w:rPr>
        <w:t>（一）初赛提交内容及要求</w:t>
      </w:r>
    </w:p>
    <w:p w14:paraId="45638085" w14:textId="77777777" w:rsidR="00FA02D0" w:rsidRPr="00FA02D0" w:rsidRDefault="00FA02D0" w:rsidP="00FA02D0">
      <w:r w:rsidRPr="00FA02D0">
        <w:t>参赛方需要在赛事方提供的初赛测试集（测试集1）上进行预测，并将预测结果保存为与输入图像文件名对应的标签图（PNG格式）。</w:t>
      </w:r>
    </w:p>
    <w:p w14:paraId="154638CC" w14:textId="77777777" w:rsidR="00FA02D0" w:rsidRPr="00FA02D0" w:rsidRDefault="00FA02D0" w:rsidP="00FA02D0">
      <w:r w:rsidRPr="00FA02D0">
        <w:rPr>
          <w:b/>
          <w:bCs/>
        </w:rPr>
        <w:t>注意事项：</w:t>
      </w:r>
    </w:p>
    <w:p w14:paraId="41FDB2B7" w14:textId="77777777" w:rsidR="00FA02D0" w:rsidRPr="00FA02D0" w:rsidRDefault="00FA02D0" w:rsidP="00FA02D0">
      <w:r w:rsidRPr="00FA02D0">
        <w:t>请确保提交的预测文件命名与测试集中的文件名保持完全一致；</w:t>
      </w:r>
    </w:p>
    <w:p w14:paraId="3CBDF0B2" w14:textId="77777777" w:rsidR="00FA02D0" w:rsidRPr="00FA02D0" w:rsidRDefault="00FA02D0" w:rsidP="00FA02D0">
      <w:r w:rsidRPr="00FA02D0">
        <w:t>标签图的像素值需严格对应类别ID（0-8）；</w:t>
      </w:r>
    </w:p>
    <w:p w14:paraId="5DC7AAD0" w14:textId="77777777" w:rsidR="00FA02D0" w:rsidRPr="00FA02D0" w:rsidRDefault="00FA02D0" w:rsidP="00FA02D0">
      <w:r w:rsidRPr="00FA02D0">
        <w:t>预测结果图必须保存为单通道PNG格式。严禁提交 RGB 彩色图、带调色板（Palette）的索引色 PNG 或其他非标准格式；</w:t>
      </w:r>
    </w:p>
    <w:p w14:paraId="4FF0D8B6" w14:textId="77777777" w:rsidR="00FA02D0" w:rsidRPr="00FA02D0" w:rsidRDefault="00FA02D0" w:rsidP="00FA02D0">
      <w:r w:rsidRPr="00FA02D0">
        <w:t>预测图的分辨率（宽×高，即尺寸）必须与对应的原始测试图像（均为1024×1024）严格保持一致；</w:t>
      </w:r>
    </w:p>
    <w:p w14:paraId="65B68E37" w14:textId="77777777" w:rsidR="00FA02D0" w:rsidRPr="00FA02D0" w:rsidRDefault="00FA02D0" w:rsidP="00FA02D0">
      <w:r w:rsidRPr="00FA02D0">
        <w:t>评测系统将不对尺寸不匹配的文件进行自动缩放或裁剪处理。凡尺寸不一致、格式不符合要求的提交文件，将直接被判定为无效文件或错误预测，并计入零分处理；</w:t>
      </w:r>
    </w:p>
    <w:p w14:paraId="277AB47D" w14:textId="77777777" w:rsidR="00FA02D0" w:rsidRPr="00FA02D0" w:rsidRDefault="00FA02D0" w:rsidP="00FA02D0">
      <w:r w:rsidRPr="00FA02D0">
        <w:t>最终将预测结果文件压缩为一个zip文件进行提交。</w:t>
      </w:r>
    </w:p>
    <w:p w14:paraId="296AF774" w14:textId="77777777" w:rsidR="00FA02D0" w:rsidRPr="00FA02D0" w:rsidRDefault="00FA02D0" w:rsidP="00FA02D0">
      <w:r w:rsidRPr="00FA02D0">
        <w:rPr>
          <w:b/>
          <w:bCs/>
        </w:rPr>
        <w:t>（二）复赛提交内容及要求</w:t>
      </w:r>
    </w:p>
    <w:p w14:paraId="07A3E108" w14:textId="77777777" w:rsidR="00FA02D0" w:rsidRPr="00FA02D0" w:rsidRDefault="00FA02D0" w:rsidP="00FA02D0">
      <w:r w:rsidRPr="00FA02D0">
        <w:t>参赛选手需在官方提供的复赛测试集（测试集2）上进行预测，输出格式和初赛相同。最终将预测结果文件压缩为一个zip文件进行提交。</w:t>
      </w:r>
    </w:p>
    <w:p w14:paraId="34FC92C0" w14:textId="77777777" w:rsidR="00FA02D0" w:rsidRPr="00FA02D0" w:rsidRDefault="00FA02D0" w:rsidP="00FA02D0">
      <w:r w:rsidRPr="00FA02D0">
        <w:rPr>
          <w:b/>
          <w:bCs/>
        </w:rPr>
        <w:t>（三）半决赛提交内容及要求</w:t>
      </w:r>
    </w:p>
    <w:p w14:paraId="589694FC" w14:textId="77777777" w:rsidR="00FA02D0" w:rsidRPr="00FA02D0" w:rsidRDefault="00FA02D0" w:rsidP="00FA02D0">
      <w:pPr>
        <w:numPr>
          <w:ilvl w:val="0"/>
          <w:numId w:val="3"/>
        </w:numPr>
      </w:pPr>
      <w:r w:rsidRPr="00FA02D0">
        <w:t>参赛选手需在官方提供的半决赛测试集（测试集3和测试集1、2合并的数据集）上进行预测，输出格式和初赛相同。最终将预测结果文件压缩为一个zip文件进行提交。</w:t>
      </w:r>
    </w:p>
    <w:p w14:paraId="23DE5B18" w14:textId="77777777" w:rsidR="00FA02D0" w:rsidRPr="00FA02D0" w:rsidRDefault="00FA02D0" w:rsidP="00FA02D0">
      <w:pPr>
        <w:numPr>
          <w:ilvl w:val="0"/>
          <w:numId w:val="3"/>
        </w:numPr>
      </w:pPr>
      <w:r w:rsidRPr="00FA02D0">
        <w:t>可复现的docker文件，包含但不限于：</w:t>
      </w:r>
    </w:p>
    <w:p w14:paraId="24596F81" w14:textId="77777777" w:rsidR="00FA02D0" w:rsidRPr="00FA02D0" w:rsidRDefault="00FA02D0" w:rsidP="00FA02D0">
      <w:r w:rsidRPr="00FA02D0">
        <w:t>—完整的训练代码和验证代码，包括复现脚本。</w:t>
      </w:r>
    </w:p>
    <w:p w14:paraId="16175BCB" w14:textId="77777777" w:rsidR="00FA02D0" w:rsidRPr="00FA02D0" w:rsidRDefault="00FA02D0" w:rsidP="00FA02D0">
      <w:r w:rsidRPr="00FA02D0">
        <w:t>—代码、环境、操作说明文档。</w:t>
      </w:r>
    </w:p>
    <w:p w14:paraId="19292981" w14:textId="77777777" w:rsidR="00FA02D0" w:rsidRPr="00FA02D0" w:rsidRDefault="00FA02D0" w:rsidP="00FA02D0">
      <w:pPr>
        <w:numPr>
          <w:ilvl w:val="0"/>
          <w:numId w:val="4"/>
        </w:numPr>
      </w:pPr>
      <w:r w:rsidRPr="00FA02D0">
        <w:t>技术方案文件（PDF）：要求包含算法设计动机，方法说明，伪代码等内容辅助证明所设计的方法的创新性和有效性。</w:t>
      </w:r>
    </w:p>
    <w:p w14:paraId="5B29FA86" w14:textId="77777777" w:rsidR="00FA02D0" w:rsidRPr="00FA02D0" w:rsidRDefault="00FA02D0" w:rsidP="00FA02D0">
      <w:r w:rsidRPr="00FA02D0">
        <w:rPr>
          <w:b/>
          <w:bCs/>
        </w:rPr>
        <w:t>（四）总决赛提交内容及要求</w:t>
      </w:r>
    </w:p>
    <w:p w14:paraId="747CDD83" w14:textId="77777777" w:rsidR="00FA02D0" w:rsidRPr="00FA02D0" w:rsidRDefault="00FA02D0" w:rsidP="00FA02D0">
      <w:r w:rsidRPr="00FA02D0">
        <w:t>提交内容及具体要求以组委会后续正式通知为准。</w:t>
      </w:r>
    </w:p>
    <w:p w14:paraId="754AEDF0" w14:textId="77777777" w:rsidR="00FA02D0" w:rsidRPr="00FA02D0" w:rsidRDefault="00FA02D0" w:rsidP="00FA02D0">
      <w:pPr>
        <w:rPr>
          <w:b/>
          <w:bCs/>
        </w:rPr>
      </w:pPr>
      <w:bookmarkStart w:id="12" w:name="_Toc27623"/>
      <w:bookmarkEnd w:id="12"/>
      <w:r w:rsidRPr="00FA02D0">
        <w:rPr>
          <w:b/>
          <w:bCs/>
        </w:rPr>
        <w:t>十四、其他说明</w:t>
      </w:r>
    </w:p>
    <w:p w14:paraId="5696FA0F" w14:textId="77777777" w:rsidR="00FA02D0" w:rsidRPr="00FA02D0" w:rsidRDefault="00FA02D0" w:rsidP="00FA02D0">
      <w:r w:rsidRPr="00FA02D0">
        <w:rPr>
          <w:b/>
          <w:bCs/>
        </w:rPr>
        <w:t>公平性：</w:t>
      </w:r>
      <w:r w:rsidRPr="00FA02D0">
        <w:t>严禁任何形式的作弊行为，包括但不限于数据泄露、模型预训练数据与测试数据重叠、抄袭他人代码等。一经发现，立即取消参赛资格，并追究相关责任。</w:t>
      </w:r>
    </w:p>
    <w:p w14:paraId="7904049C" w14:textId="77777777" w:rsidR="00FA02D0" w:rsidRPr="00FA02D0" w:rsidRDefault="00FA02D0" w:rsidP="00FA02D0">
      <w:r w:rsidRPr="00FA02D0">
        <w:rPr>
          <w:b/>
          <w:bCs/>
        </w:rPr>
        <w:t>知识产权：</w:t>
      </w:r>
      <w:r w:rsidRPr="00FA02D0">
        <w:t>参赛者提交的作品必须为原创，未在其他比赛中获奖或公开发表。比赛主办方有权对参赛作品进行展示、宣传等相关活动，但知识产权仍归参赛者所有。</w:t>
      </w:r>
    </w:p>
    <w:p w14:paraId="2A31DBD8" w14:textId="77777777" w:rsidR="00FA02D0" w:rsidRPr="00FA02D0" w:rsidRDefault="00FA02D0" w:rsidP="00FA02D0">
      <w:pPr>
        <w:rPr>
          <w:b/>
          <w:bCs/>
        </w:rPr>
      </w:pPr>
      <w:bookmarkStart w:id="13" w:name="_Toc9012"/>
      <w:bookmarkEnd w:id="13"/>
      <w:r w:rsidRPr="00FA02D0">
        <w:rPr>
          <w:b/>
          <w:bCs/>
        </w:rPr>
        <w:t>十五、联系方式</w:t>
      </w:r>
    </w:p>
    <w:p w14:paraId="55CBBB05" w14:textId="77777777" w:rsidR="00FA02D0" w:rsidRPr="00FA02D0" w:rsidRDefault="00FA02D0" w:rsidP="00FA02D0">
      <w:r w:rsidRPr="00FA02D0">
        <w:t>赛题交流QQ群：1群：1087228412（已满）2群：1102070562</w:t>
      </w:r>
    </w:p>
    <w:p w14:paraId="03D28896" w14:textId="77777777" w:rsidR="00FA02D0" w:rsidRPr="00FA02D0" w:rsidRDefault="00FA02D0" w:rsidP="00FA02D0">
      <w:r w:rsidRPr="00FA02D0">
        <w:t>邮箱：aicomp2026uav@139.com</w:t>
      </w:r>
    </w:p>
    <w:p w14:paraId="3ECE86D5" w14:textId="77777777" w:rsidR="00FA02D0" w:rsidRPr="00FA02D0" w:rsidRDefault="00FA02D0" w:rsidP="00FA02D0">
      <w:r w:rsidRPr="00FA02D0">
        <w:t>报名官网：</w:t>
      </w:r>
      <w:hyperlink r:id="rId8" w:history="1">
        <w:r w:rsidRPr="00FA02D0">
          <w:rPr>
            <w:rStyle w:val="ae"/>
          </w:rPr>
          <w:t>www.aicomp.cn</w:t>
        </w:r>
      </w:hyperlink>
    </w:p>
    <w:p w14:paraId="141776E4" w14:textId="77777777" w:rsidR="00FA02D0" w:rsidRPr="00FA02D0" w:rsidRDefault="00FA02D0" w:rsidP="00FA02D0">
      <w:hyperlink r:id="rId9" w:history="1">
        <w:r w:rsidRPr="00FA02D0">
          <w:rPr>
            <w:rStyle w:val="ae"/>
          </w:rPr>
          <w:t>赛题规则：无人机低空航拍图像语义分割</w:t>
        </w:r>
      </w:hyperlink>
    </w:p>
    <w:p w14:paraId="1A1D485F" w14:textId="77777777" w:rsidR="00EC1590" w:rsidRPr="00FA02D0" w:rsidRDefault="00EC1590">
      <w:pPr>
        <w:rPr>
          <w:rFonts w:hint="eastAsia"/>
        </w:rPr>
      </w:pPr>
    </w:p>
    <w:sectPr w:rsidR="00EC1590" w:rsidRPr="00FA02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71E6"/>
    <w:multiLevelType w:val="multilevel"/>
    <w:tmpl w:val="93D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26B31"/>
    <w:multiLevelType w:val="multilevel"/>
    <w:tmpl w:val="FB3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61794"/>
    <w:multiLevelType w:val="multilevel"/>
    <w:tmpl w:val="8FA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1520B"/>
    <w:multiLevelType w:val="multilevel"/>
    <w:tmpl w:val="898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059061">
    <w:abstractNumId w:val="1"/>
  </w:num>
  <w:num w:numId="2" w16cid:durableId="1337541207">
    <w:abstractNumId w:val="0"/>
  </w:num>
  <w:num w:numId="3" w16cid:durableId="1818758742">
    <w:abstractNumId w:val="3"/>
  </w:num>
  <w:num w:numId="4" w16cid:durableId="1536304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82"/>
    <w:rsid w:val="006D4D82"/>
    <w:rsid w:val="00A3417C"/>
    <w:rsid w:val="00D525A0"/>
    <w:rsid w:val="00EC1590"/>
    <w:rsid w:val="00FA0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FDB6"/>
  <w15:chartTrackingRefBased/>
  <w15:docId w15:val="{3A217DBA-6A98-4C11-95DC-774D1E7C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4D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4D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4D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4D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4D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4D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4D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4D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4D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4D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4D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4D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4D82"/>
    <w:rPr>
      <w:rFonts w:cstheme="majorBidi"/>
      <w:color w:val="0F4761" w:themeColor="accent1" w:themeShade="BF"/>
      <w:sz w:val="28"/>
      <w:szCs w:val="28"/>
    </w:rPr>
  </w:style>
  <w:style w:type="character" w:customStyle="1" w:styleId="50">
    <w:name w:val="标题 5 字符"/>
    <w:basedOn w:val="a0"/>
    <w:link w:val="5"/>
    <w:uiPriority w:val="9"/>
    <w:semiHidden/>
    <w:rsid w:val="006D4D82"/>
    <w:rPr>
      <w:rFonts w:cstheme="majorBidi"/>
      <w:color w:val="0F4761" w:themeColor="accent1" w:themeShade="BF"/>
      <w:sz w:val="24"/>
    </w:rPr>
  </w:style>
  <w:style w:type="character" w:customStyle="1" w:styleId="60">
    <w:name w:val="标题 6 字符"/>
    <w:basedOn w:val="a0"/>
    <w:link w:val="6"/>
    <w:uiPriority w:val="9"/>
    <w:semiHidden/>
    <w:rsid w:val="006D4D82"/>
    <w:rPr>
      <w:rFonts w:cstheme="majorBidi"/>
      <w:b/>
      <w:bCs/>
      <w:color w:val="0F4761" w:themeColor="accent1" w:themeShade="BF"/>
    </w:rPr>
  </w:style>
  <w:style w:type="character" w:customStyle="1" w:styleId="70">
    <w:name w:val="标题 7 字符"/>
    <w:basedOn w:val="a0"/>
    <w:link w:val="7"/>
    <w:uiPriority w:val="9"/>
    <w:semiHidden/>
    <w:rsid w:val="006D4D82"/>
    <w:rPr>
      <w:rFonts w:cstheme="majorBidi"/>
      <w:b/>
      <w:bCs/>
      <w:color w:val="595959" w:themeColor="text1" w:themeTint="A6"/>
    </w:rPr>
  </w:style>
  <w:style w:type="character" w:customStyle="1" w:styleId="80">
    <w:name w:val="标题 8 字符"/>
    <w:basedOn w:val="a0"/>
    <w:link w:val="8"/>
    <w:uiPriority w:val="9"/>
    <w:semiHidden/>
    <w:rsid w:val="006D4D82"/>
    <w:rPr>
      <w:rFonts w:cstheme="majorBidi"/>
      <w:color w:val="595959" w:themeColor="text1" w:themeTint="A6"/>
    </w:rPr>
  </w:style>
  <w:style w:type="character" w:customStyle="1" w:styleId="90">
    <w:name w:val="标题 9 字符"/>
    <w:basedOn w:val="a0"/>
    <w:link w:val="9"/>
    <w:uiPriority w:val="9"/>
    <w:semiHidden/>
    <w:rsid w:val="006D4D82"/>
    <w:rPr>
      <w:rFonts w:eastAsiaTheme="majorEastAsia" w:cstheme="majorBidi"/>
      <w:color w:val="595959" w:themeColor="text1" w:themeTint="A6"/>
    </w:rPr>
  </w:style>
  <w:style w:type="paragraph" w:styleId="a3">
    <w:name w:val="Title"/>
    <w:basedOn w:val="a"/>
    <w:next w:val="a"/>
    <w:link w:val="a4"/>
    <w:uiPriority w:val="10"/>
    <w:qFormat/>
    <w:rsid w:val="006D4D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4D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D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4D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4D82"/>
    <w:pPr>
      <w:spacing w:before="160"/>
      <w:jc w:val="center"/>
    </w:pPr>
    <w:rPr>
      <w:i/>
      <w:iCs/>
      <w:color w:val="404040" w:themeColor="text1" w:themeTint="BF"/>
    </w:rPr>
  </w:style>
  <w:style w:type="character" w:customStyle="1" w:styleId="a8">
    <w:name w:val="引用 字符"/>
    <w:basedOn w:val="a0"/>
    <w:link w:val="a7"/>
    <w:uiPriority w:val="29"/>
    <w:rsid w:val="006D4D82"/>
    <w:rPr>
      <w:i/>
      <w:iCs/>
      <w:color w:val="404040" w:themeColor="text1" w:themeTint="BF"/>
    </w:rPr>
  </w:style>
  <w:style w:type="paragraph" w:styleId="a9">
    <w:name w:val="List Paragraph"/>
    <w:basedOn w:val="a"/>
    <w:uiPriority w:val="34"/>
    <w:qFormat/>
    <w:rsid w:val="006D4D82"/>
    <w:pPr>
      <w:ind w:left="720"/>
      <w:contextualSpacing/>
    </w:pPr>
  </w:style>
  <w:style w:type="character" w:styleId="aa">
    <w:name w:val="Intense Emphasis"/>
    <w:basedOn w:val="a0"/>
    <w:uiPriority w:val="21"/>
    <w:qFormat/>
    <w:rsid w:val="006D4D82"/>
    <w:rPr>
      <w:i/>
      <w:iCs/>
      <w:color w:val="0F4761" w:themeColor="accent1" w:themeShade="BF"/>
    </w:rPr>
  </w:style>
  <w:style w:type="paragraph" w:styleId="ab">
    <w:name w:val="Intense Quote"/>
    <w:basedOn w:val="a"/>
    <w:next w:val="a"/>
    <w:link w:val="ac"/>
    <w:uiPriority w:val="30"/>
    <w:qFormat/>
    <w:rsid w:val="006D4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4D82"/>
    <w:rPr>
      <w:i/>
      <w:iCs/>
      <w:color w:val="0F4761" w:themeColor="accent1" w:themeShade="BF"/>
    </w:rPr>
  </w:style>
  <w:style w:type="character" w:styleId="ad">
    <w:name w:val="Intense Reference"/>
    <w:basedOn w:val="a0"/>
    <w:uiPriority w:val="32"/>
    <w:qFormat/>
    <w:rsid w:val="006D4D82"/>
    <w:rPr>
      <w:b/>
      <w:bCs/>
      <w:smallCaps/>
      <w:color w:val="0F4761" w:themeColor="accent1" w:themeShade="BF"/>
      <w:spacing w:val="5"/>
    </w:rPr>
  </w:style>
  <w:style w:type="character" w:styleId="ae">
    <w:name w:val="Hyperlink"/>
    <w:basedOn w:val="a0"/>
    <w:uiPriority w:val="99"/>
    <w:unhideWhenUsed/>
    <w:rsid w:val="00FA02D0"/>
    <w:rPr>
      <w:color w:val="467886" w:themeColor="hyperlink"/>
      <w:u w:val="single"/>
    </w:rPr>
  </w:style>
  <w:style w:type="character" w:styleId="af">
    <w:name w:val="Unresolved Mention"/>
    <w:basedOn w:val="a0"/>
    <w:uiPriority w:val="99"/>
    <w:semiHidden/>
    <w:unhideWhenUsed/>
    <w:rsid w:val="00FA0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comp.cn/" TargetMode="External"/><Relationship Id="rId3" Type="http://schemas.openxmlformats.org/officeDocument/2006/relationships/settings" Target="settings.xml"/><Relationship Id="rId7" Type="http://schemas.openxmlformats.org/officeDocument/2006/relationships/hyperlink" Target="https://github.com/open-mmlab/mmseg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icomp.cn/wp-content/uploads/2026/04/%E6%97%A0%E4%BA%BA%E6%9C%BA%E4%BD%8E%E7%A9%BA%E8%88%AA%E6%8B%8D%E5%9B%BE%E5%83%8F%E8%AF%AD%E4%B9%89%E5%88%86%E5%89%B2.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649</Words>
  <Characters>3700</Characters>
  <Application>Microsoft Office Word</Application>
  <DocSecurity>0</DocSecurity>
  <Lines>30</Lines>
  <Paragraphs>8</Paragraphs>
  <ScaleCrop>false</ScaleCrop>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1828743874@qq.com</dc:creator>
  <cp:keywords/>
  <dc:description/>
  <cp:lastModifiedBy>1828743874@qq.com</cp:lastModifiedBy>
  <cp:revision>2</cp:revision>
  <dcterms:created xsi:type="dcterms:W3CDTF">2026-08-29T03:41:00Z</dcterms:created>
  <dcterms:modified xsi:type="dcterms:W3CDTF">2026-08-29T03:42:00Z</dcterms:modified>
</cp:coreProperties>
</file>