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t xml:space="preserve"/>
      </w:r>
    </w:p>
    <w:p>
      <w:pPr>
        <w:spacing w:after="0" w:before="0"/>
      </w:pPr>
      <w:r>
        <w:rPr>
          <w:color w:val="6B7280"/>
          <w:spacing w:val="60"/>
          <w:sz w:val="32"/>
          <w:szCs w:val="32"/>
        </w:rPr>
        <w:t xml:space="preserve">三年级六班集团</w:t>
      </w:r>
    </w:p>
    <w:p>
      <w:pPr>
        <w:spacing w:after="0" w:before="120"/>
      </w:pPr>
      <w:r>
        <w:rPr>
          <w:b/>
          <w:bCs/>
          <w:sz w:val="68"/>
          <w:szCs w:val="68"/>
        </w:rPr>
        <w:t xml:space="preserve">企业智能体中枢 · 小红书运营工作台</w:t>
      </w:r>
    </w:p>
    <w:p>
      <w:pPr>
        <w:spacing w:after="0" w:before="80"/>
      </w:pPr>
      <w:r>
        <w:rPr>
          <w:color w:val="4F46E5"/>
          <w:sz w:val="52"/>
          <w:szCs w:val="52"/>
        </w:rPr>
        <w:t xml:space="preserve">产品介绍（管理层版）</w:t>
      </w:r>
    </w:p>
    <w:p>
      <w:pPr>
        <w:spacing w:after="900" w:before="280"/>
      </w:pPr>
      <w:r>
        <w:rPr>
          <w:color w:val="6B7280"/>
          <w:sz w:val="22"/>
          <w:szCs w:val="22"/>
        </w:rPr>
        <w:t xml:space="preserve">一套让每个岗位的 AI 助手「有标准、有边界、有账本」的平台，以及第一个落地岗位：小红书运营</w:t>
      </w:r>
    </w:p>
    <w:p>
      <w:pPr>
        <w:tabs>
          <w:tab w:val="left" w:pos="1800"/>
        </w:tabs>
        <w:spacing w:after="100"/>
      </w:pPr>
      <w:r>
        <w:rPr>
          <w:color w:val="6B7280"/>
          <w:sz w:val="21"/>
          <w:szCs w:val="21"/>
        </w:rPr>
        <w:t xml:space="preserve">文档版本</w:t>
      </w:r>
      <w:r>
        <w:rPr>
          <w:sz w:val="21"/>
          <w:szCs w:val="21"/>
        </w:rPr>
        <w:t xml:space="preserve">	1.0</w:t>
      </w:r>
    </w:p>
    <w:p>
      <w:pPr>
        <w:tabs>
          <w:tab w:val="left" w:pos="1800"/>
        </w:tabs>
        <w:spacing w:after="100"/>
      </w:pPr>
      <w:r>
        <w:rPr>
          <w:color w:val="6B7280"/>
          <w:sz w:val="21"/>
          <w:szCs w:val="21"/>
        </w:rPr>
        <w:t xml:space="preserve">发布日期</w:t>
      </w:r>
      <w:r>
        <w:rPr>
          <w:sz w:val="21"/>
          <w:szCs w:val="21"/>
        </w:rPr>
        <w:t xml:space="preserve">	2026 年 10 月 29 日</w:t>
      </w:r>
    </w:p>
    <w:p>
      <w:pPr>
        <w:tabs>
          <w:tab w:val="left" w:pos="1800"/>
        </w:tabs>
        <w:spacing w:after="100"/>
      </w:pPr>
      <w:r>
        <w:rPr>
          <w:color w:val="6B7280"/>
          <w:sz w:val="21"/>
          <w:szCs w:val="21"/>
        </w:rPr>
        <w:t xml:space="preserve">适用阶段</w:t>
      </w:r>
      <w:r>
        <w:rPr>
          <w:sz w:val="21"/>
          <w:szCs w:val="21"/>
        </w:rPr>
        <w:t xml:space="preserve">	本地全功能开发环境 · 同事试点</w:t>
      </w:r>
    </w:p>
    <w:p>
      <w:pPr>
        <w:tabs>
          <w:tab w:val="left" w:pos="1800"/>
        </w:tabs>
        <w:spacing w:after="100"/>
      </w:pPr>
      <w:r>
        <w:rPr>
          <w:color w:val="6B7280"/>
          <w:sz w:val="21"/>
          <w:szCs w:val="21"/>
        </w:rPr>
        <w:t xml:space="preserve">密级</w:t>
      </w:r>
      <w:r>
        <w:rPr>
          <w:sz w:val="21"/>
          <w:szCs w:val="21"/>
        </w:rPr>
        <w:t xml:space="preserve">	内部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20" w:before="100"/>
        <w:ind w:left="0"/>
      </w:pPr>
      <w:hyperlink w:history="1" w:anchor="h0">
        <w:r>
          <w:rPr>
            <w:b/>
            <w:bCs/>
            <w:color w:val="1F2937"/>
            <w:sz w:val="22"/>
            <w:szCs w:val="22"/>
          </w:rPr>
          <w:t xml:space="preserve">1 一页读懂</w:t>
        </w:r>
      </w:hyperlink>
    </w:p>
    <w:p>
      <w:pPr>
        <w:spacing w:after="20" w:before="0"/>
        <w:ind w:left="360"/>
      </w:pPr>
      <w:hyperlink w:history="1" w:anchor="h1">
        <w:r>
          <w:rPr>
            <w:b w:val="false"/>
            <w:bCs w:val="false"/>
            <w:color w:val="374151"/>
            <w:sz w:val="19"/>
            <w:szCs w:val="19"/>
          </w:rPr>
          <w:t xml:space="preserve">1.1 三个核心价值</w:t>
        </w:r>
      </w:hyperlink>
    </w:p>
    <w:p>
      <w:pPr>
        <w:spacing w:after="20" w:before="0"/>
        <w:ind w:left="360"/>
      </w:pPr>
      <w:hyperlink w:history="1" w:anchor="h2">
        <w:r>
          <w:rPr>
            <w:b w:val="false"/>
            <w:bCs w:val="false"/>
            <w:color w:val="374151"/>
            <w:sz w:val="19"/>
            <w:szCs w:val="19"/>
          </w:rPr>
          <w:t xml:space="preserve">1.2 现在做到了什么</w:t>
        </w:r>
      </w:hyperlink>
    </w:p>
    <w:p>
      <w:pPr>
        <w:spacing w:after="20" w:before="0"/>
        <w:ind w:left="360"/>
      </w:pPr>
      <w:hyperlink w:history="1" w:anchor="h3">
        <w:r>
          <w:rPr>
            <w:b w:val="false"/>
            <w:bCs w:val="false"/>
            <w:color w:val="374151"/>
            <w:sz w:val="19"/>
            <w:szCs w:val="19"/>
          </w:rPr>
          <w:t xml:space="preserve">1.3 为什么值得继续投入</w:t>
        </w:r>
      </w:hyperlink>
    </w:p>
    <w:p>
      <w:pPr>
        <w:spacing w:after="20" w:before="100"/>
        <w:ind w:left="0"/>
      </w:pPr>
      <w:hyperlink w:history="1" w:anchor="h4">
        <w:r>
          <w:rPr>
            <w:b/>
            <w:bCs/>
            <w:color w:val="1F2937"/>
            <w:sz w:val="22"/>
            <w:szCs w:val="22"/>
          </w:rPr>
          <w:t xml:space="preserve">2 为什么要做：企业用 AI 的几个现实问题</w:t>
        </w:r>
      </w:hyperlink>
    </w:p>
    <w:p>
      <w:pPr>
        <w:spacing w:after="20" w:before="100"/>
        <w:ind w:left="0"/>
      </w:pPr>
      <w:hyperlink w:history="1" w:anchor="h5">
        <w:r>
          <w:rPr>
            <w:b/>
            <w:bCs/>
            <w:color w:val="1F2937"/>
            <w:sz w:val="22"/>
            <w:szCs w:val="22"/>
          </w:rPr>
          <w:t xml:space="preserve">3 产品全景</w:t>
        </w:r>
      </w:hyperlink>
    </w:p>
    <w:p>
      <w:pPr>
        <w:spacing w:after="20" w:before="0"/>
        <w:ind w:left="360"/>
      </w:pPr>
      <w:hyperlink w:history="1" w:anchor="h6">
        <w:r>
          <w:rPr>
            <w:b w:val="false"/>
            <w:bCs w:val="false"/>
            <w:color w:val="374151"/>
            <w:sz w:val="19"/>
            <w:szCs w:val="19"/>
          </w:rPr>
          <w:t xml:space="preserve">3.1 角色与分工</w:t>
        </w:r>
      </w:hyperlink>
    </w:p>
    <w:p>
      <w:pPr>
        <w:spacing w:after="20" w:before="0"/>
        <w:ind w:left="360"/>
      </w:pPr>
      <w:hyperlink w:history="1" w:anchor="h7">
        <w:r>
          <w:rPr>
            <w:b w:val="false"/>
            <w:bCs w:val="false"/>
            <w:color w:val="374151"/>
            <w:sz w:val="19"/>
            <w:szCs w:val="19"/>
          </w:rPr>
          <w:t xml:space="preserve">3.2 三个关键概念</w:t>
        </w:r>
      </w:hyperlink>
    </w:p>
    <w:p>
      <w:pPr>
        <w:spacing w:after="20" w:before="100"/>
        <w:ind w:left="0"/>
      </w:pPr>
      <w:hyperlink w:history="1" w:anchor="h8">
        <w:r>
          <w:rPr>
            <w:b/>
            <w:bCs/>
            <w:color w:val="1F2937"/>
            <w:sz w:val="22"/>
            <w:szCs w:val="22"/>
          </w:rPr>
          <w:t xml:space="preserve">4 智能体中枢：能力与老板能看到什么</w:t>
        </w:r>
      </w:hyperlink>
    </w:p>
    <w:p>
      <w:pPr>
        <w:spacing w:after="20" w:before="0"/>
        <w:ind w:left="360"/>
      </w:pPr>
      <w:hyperlink w:history="1" w:anchor="h9">
        <w:r>
          <w:rPr>
            <w:b w:val="false"/>
            <w:bCs w:val="false"/>
            <w:color w:val="374151"/>
            <w:sz w:val="19"/>
            <w:szCs w:val="19"/>
          </w:rPr>
          <w:t xml:space="preserve">4.1 对接方式：开放的 MCP 协议</w:t>
        </w:r>
      </w:hyperlink>
    </w:p>
    <w:p>
      <w:pPr>
        <w:spacing w:after="20" w:before="100"/>
        <w:ind w:left="0"/>
      </w:pPr>
      <w:hyperlink w:history="1" w:anchor="h10">
        <w:r>
          <w:rPr>
            <w:b/>
            <w:bCs/>
            <w:color w:val="1F2937"/>
            <w:sz w:val="22"/>
            <w:szCs w:val="22"/>
          </w:rPr>
          <w:t xml:space="preserve">5 小红书运营工作台：第一个岗位应用</w:t>
        </w:r>
      </w:hyperlink>
    </w:p>
    <w:p>
      <w:pPr>
        <w:spacing w:after="20" w:before="0"/>
        <w:ind w:left="360"/>
      </w:pPr>
      <w:hyperlink w:history="1" w:anchor="h11">
        <w:r>
          <w:rPr>
            <w:b w:val="false"/>
            <w:bCs w:val="false"/>
            <w:color w:val="374151"/>
            <w:sz w:val="19"/>
            <w:szCs w:val="19"/>
          </w:rPr>
          <w:t xml:space="preserve">5.1 主要功能</w:t>
        </w:r>
      </w:hyperlink>
    </w:p>
    <w:p>
      <w:pPr>
        <w:spacing w:after="20" w:before="0"/>
        <w:ind w:left="360"/>
      </w:pPr>
      <w:hyperlink w:history="1" w:anchor="h12">
        <w:r>
          <w:rPr>
            <w:b w:val="false"/>
            <w:bCs w:val="false"/>
            <w:color w:val="374151"/>
            <w:sz w:val="19"/>
            <w:szCs w:val="19"/>
          </w:rPr>
          <w:t xml:space="preserve">5.2 刻意设置的边界</w:t>
        </w:r>
      </w:hyperlink>
    </w:p>
    <w:p>
      <w:pPr>
        <w:spacing w:after="20" w:before="0"/>
        <w:ind w:left="360"/>
      </w:pPr>
      <w:hyperlink w:history="1" w:anchor="h13">
        <w:r>
          <w:rPr>
            <w:b w:val="false"/>
            <w:bCs w:val="false"/>
            <w:color w:val="374151"/>
            <w:sz w:val="19"/>
            <w:szCs w:val="19"/>
          </w:rPr>
          <w:t xml:space="preserve">5.3 版本与发布</w:t>
        </w:r>
      </w:hyperlink>
    </w:p>
    <w:p>
      <w:pPr>
        <w:spacing w:after="20" w:before="100"/>
        <w:ind w:left="0"/>
      </w:pPr>
      <w:hyperlink w:history="1" w:anchor="h14">
        <w:r>
          <w:rPr>
            <w:b/>
            <w:bCs/>
            <w:color w:val="1F2937"/>
            <w:sz w:val="22"/>
            <w:szCs w:val="22"/>
          </w:rPr>
          <w:t xml:space="preserve">6 中枢与工作台如何联动</w:t>
        </w:r>
      </w:hyperlink>
    </w:p>
    <w:p>
      <w:pPr>
        <w:spacing w:after="20" w:before="0"/>
        <w:ind w:left="360"/>
      </w:pPr>
      <w:hyperlink w:history="1" w:anchor="h15">
        <w:r>
          <w:rPr>
            <w:b w:val="false"/>
            <w:bCs w:val="false"/>
            <w:color w:val="374151"/>
            <w:sz w:val="19"/>
            <w:szCs w:val="19"/>
          </w:rPr>
          <w:t xml:space="preserve">6.1 一次运营任务的联动流程</w:t>
        </w:r>
      </w:hyperlink>
    </w:p>
    <w:p>
      <w:pPr>
        <w:spacing w:after="20" w:before="0"/>
        <w:ind w:left="360"/>
      </w:pPr>
      <w:hyperlink w:history="1" w:anchor="h16">
        <w:r>
          <w:rPr>
            <w:b w:val="false"/>
            <w:bCs w:val="false"/>
            <w:color w:val="374151"/>
            <w:sz w:val="19"/>
            <w:szCs w:val="19"/>
          </w:rPr>
          <w:t xml:space="preserve">6.2 联动点一览</w:t>
        </w:r>
      </w:hyperlink>
    </w:p>
    <w:p>
      <w:pPr>
        <w:spacing w:after="20" w:before="0"/>
        <w:ind w:left="360"/>
      </w:pPr>
      <w:hyperlink w:history="1" w:anchor="h17">
        <w:r>
          <w:rPr>
            <w:b w:val="false"/>
            <w:bCs w:val="false"/>
            <w:color w:val="374151"/>
            <w:sz w:val="19"/>
            <w:szCs w:val="19"/>
          </w:rPr>
          <w:t xml:space="preserve">6.3 对第二个、第三个岗位意味着什么</w:t>
        </w:r>
      </w:hyperlink>
    </w:p>
    <w:p>
      <w:pPr>
        <w:spacing w:after="20" w:before="100"/>
        <w:ind w:left="0"/>
      </w:pPr>
      <w:hyperlink w:history="1" w:anchor="h18">
        <w:r>
          <w:rPr>
            <w:b/>
            <w:bCs/>
            <w:color w:val="1F2937"/>
            <w:sz w:val="22"/>
            <w:szCs w:val="22"/>
          </w:rPr>
          <w:t xml:space="preserve">7 核心优势与亮点</w:t>
        </w:r>
      </w:hyperlink>
    </w:p>
    <w:p>
      <w:pPr>
        <w:spacing w:after="20" w:before="0"/>
        <w:ind w:left="360"/>
      </w:pPr>
      <w:hyperlink w:history="1" w:anchor="h19">
        <w:r>
          <w:rPr>
            <w:b w:val="false"/>
            <w:bCs w:val="false"/>
            <w:color w:val="374151"/>
            <w:sz w:val="19"/>
            <w:szCs w:val="19"/>
          </w:rPr>
          <w:t xml:space="preserve">7.1 与「员工各自使用 AI 工具」的对比</w:t>
        </w:r>
      </w:hyperlink>
    </w:p>
    <w:p>
      <w:pPr>
        <w:spacing w:after="20" w:before="100"/>
        <w:ind w:left="0"/>
      </w:pPr>
      <w:hyperlink w:history="1" w:anchor="h20">
        <w:r>
          <w:rPr>
            <w:b/>
            <w:bCs/>
            <w:color w:val="1F2937"/>
            <w:sz w:val="22"/>
            <w:szCs w:val="22"/>
          </w:rPr>
          <w:t xml:space="preserve">8 管控与安全</w:t>
        </w:r>
      </w:hyperlink>
    </w:p>
    <w:p>
      <w:pPr>
        <w:spacing w:after="20" w:before="0"/>
        <w:ind w:left="360"/>
      </w:pPr>
      <w:hyperlink w:history="1" w:anchor="h21">
        <w:r>
          <w:rPr>
            <w:b w:val="false"/>
            <w:bCs w:val="false"/>
            <w:color w:val="374151"/>
            <w:sz w:val="19"/>
            <w:szCs w:val="19"/>
          </w:rPr>
          <w:t xml:space="preserve">8.1 设计原则</w:t>
        </w:r>
      </w:hyperlink>
    </w:p>
    <w:p>
      <w:pPr>
        <w:spacing w:after="20" w:before="0"/>
        <w:ind w:left="360"/>
      </w:pPr>
      <w:hyperlink w:history="1" w:anchor="h22">
        <w:r>
          <w:rPr>
            <w:b w:val="false"/>
            <w:bCs w:val="false"/>
            <w:color w:val="374151"/>
            <w:sz w:val="19"/>
            <w:szCs w:val="19"/>
          </w:rPr>
          <w:t xml:space="preserve">8.2 具体措施</w:t>
        </w:r>
      </w:hyperlink>
    </w:p>
    <w:p>
      <w:pPr>
        <w:spacing w:after="20" w:before="100"/>
        <w:ind w:left="0"/>
      </w:pPr>
      <w:hyperlink w:history="1" w:anchor="h23">
        <w:r>
          <w:rPr>
            <w:b/>
            <w:bCs/>
            <w:color w:val="1F2937"/>
            <w:sz w:val="22"/>
            <w:szCs w:val="22"/>
          </w:rPr>
          <w:t xml:space="preserve">9 现状、验证情况与风险</w:t>
        </w:r>
      </w:hyperlink>
    </w:p>
    <w:p>
      <w:pPr>
        <w:spacing w:after="20" w:before="0"/>
        <w:ind w:left="360"/>
      </w:pPr>
      <w:hyperlink w:history="1" w:anchor="h24">
        <w:r>
          <w:rPr>
            <w:b w:val="false"/>
            <w:bCs w:val="false"/>
            <w:color w:val="374151"/>
            <w:sz w:val="19"/>
            <w:szCs w:val="19"/>
          </w:rPr>
          <w:t xml:space="preserve">9.1 已验证</w:t>
        </w:r>
      </w:hyperlink>
    </w:p>
    <w:p>
      <w:pPr>
        <w:spacing w:after="20" w:before="0"/>
        <w:ind w:left="360"/>
      </w:pPr>
      <w:hyperlink w:history="1" w:anchor="h25">
        <w:r>
          <w:rPr>
            <w:b w:val="false"/>
            <w:bCs w:val="false"/>
            <w:color w:val="374151"/>
            <w:sz w:val="19"/>
            <w:szCs w:val="19"/>
          </w:rPr>
          <w:t xml:space="preserve">9.2 尚未验证或有限制</w:t>
        </w:r>
      </w:hyperlink>
    </w:p>
    <w:p>
      <w:pPr>
        <w:spacing w:after="20" w:before="0"/>
        <w:ind w:left="360"/>
      </w:pPr>
      <w:hyperlink w:history="1" w:anchor="h26">
        <w:r>
          <w:rPr>
            <w:b w:val="false"/>
            <w:bCs w:val="false"/>
            <w:color w:val="374151"/>
            <w:sz w:val="19"/>
            <w:szCs w:val="19"/>
          </w:rPr>
          <w:t xml:space="preserve">9.3 主要风险</w:t>
        </w:r>
      </w:hyperlink>
    </w:p>
    <w:p>
      <w:pPr>
        <w:spacing w:after="20" w:before="100"/>
        <w:ind w:left="0"/>
      </w:pPr>
      <w:hyperlink w:history="1" w:anchor="h27">
        <w:r>
          <w:rPr>
            <w:b/>
            <w:bCs/>
            <w:color w:val="1F2937"/>
            <w:sz w:val="22"/>
            <w:szCs w:val="22"/>
          </w:rPr>
          <w:t xml:space="preserve">10 下一步与需要老板决策的事项</w:t>
        </w:r>
      </w:hyperlink>
    </w:p>
    <w:p>
      <w:pPr>
        <w:spacing w:after="20" w:before="0"/>
        <w:ind w:left="360"/>
      </w:pPr>
      <w:hyperlink w:history="1" w:anchor="h28">
        <w:r>
          <w:rPr>
            <w:b w:val="false"/>
            <w:bCs w:val="false"/>
            <w:color w:val="374151"/>
            <w:sz w:val="19"/>
            <w:szCs w:val="19"/>
          </w:rPr>
          <w:t xml:space="preserve">10.1 近期计划</w:t>
        </w:r>
      </w:hyperlink>
    </w:p>
    <w:p>
      <w:pPr>
        <w:spacing w:after="20" w:before="0"/>
        <w:ind w:left="360"/>
      </w:pPr>
      <w:hyperlink w:history="1" w:anchor="h29">
        <w:r>
          <w:rPr>
            <w:b w:val="false"/>
            <w:bCs w:val="false"/>
            <w:color w:val="374151"/>
            <w:sz w:val="19"/>
            <w:szCs w:val="19"/>
          </w:rPr>
          <w:t xml:space="preserve">10.2 需要老板拍板的事</w:t>
        </w:r>
      </w:hyperlink>
    </w:p>
    <w:p>
      <w:pPr>
        <w:spacing w:after="20" w:before="0"/>
        <w:ind w:left="360"/>
      </w:pPr>
      <w:hyperlink w:history="1" w:anchor="h30">
        <w:r>
          <w:rPr>
            <w:b w:val="false"/>
            <w:bCs w:val="false"/>
            <w:color w:val="374151"/>
            <w:sz w:val="19"/>
            <w:szCs w:val="19"/>
          </w:rPr>
          <w:t xml:space="preserve">10.3 附：术语</w:t>
        </w:r>
      </w:hyperlink>
    </w:p>
    <w:p>
      <w:r>
        <w:br w:type="page"/>
      </w:r>
    </w:p>
    <w:p>
      <w:pPr>
        <w:pStyle w:val="Heading1"/>
      </w:pPr>
      <w:bookmarkStart w:name="h0" w:id="1"/>
      <w:r>
        <w:t xml:space="preserve">1 一页读懂</w:t>
      </w:r>
      <w:bookmarkEnd w:id="1"/>
    </w:p>
    <w:p>
      <w:pPr>
        <w:spacing w:after="120" w:line="340"/>
        <w:jc w:val="both"/>
      </w:pPr>
      <w:r>
        <w:rPr>
          <w:b/>
          <w:bCs/>
        </w:rPr>
        <w:t xml:space="preserve">一句话</w:t>
      </w:r>
      <w:r>
        <w:t xml:space="preserve">：智能体中枢是公司内部的「AI 管理中心」——统一管账号、权限、公司知识、做事标准、模型费用和算力，并记录每一次调用；员工继续用自己顺手的 AI 助手干活，但所有助手都按公司的标准、在公司划定的边界内工作。</w:t>
      </w:r>
      <w:r>
        <w:rPr>
          <w:b/>
          <w:bCs/>
        </w:rPr>
        <w:t xml:space="preserve">小红书运营工作台</w:t>
      </w:r>
      <w:r>
        <w:t xml:space="preserve">是接在中枢上的第一个岗位应用，帮运营完成对标分析、选题、文案、封面和数据复盘，并且</w:t>
      </w:r>
      <w:r>
        <w:rPr>
          <w:b/>
          <w:bCs/>
        </w:rPr>
        <w:t xml:space="preserve">只做只读分析，不会自动发布</w:t>
      </w:r>
      <w:r>
        <w:t xml:space="preserve">。</w:t>
      </w:r>
    </w:p>
    <w:p>
      <w:pPr>
        <w:pStyle w:val="Heading2"/>
      </w:pPr>
      <w:bookmarkStart w:name="h1" w:id="2"/>
      <w:r>
        <w:t xml:space="preserve">1.1 三个核心价值</w:t>
      </w:r>
      <w:bookmarkEnd w:id="2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01"/>
      </w:tblGrid>
      <w:tr>
        <w:trPr>
          <w:cantSplit/>
          <w:tblHeader/>
        </w:trPr>
        <w:tc>
          <w:tcPr>
            <w:tcW w:type="dxa" w:w="1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价值</w:t>
            </w:r>
          </w:p>
        </w:tc>
        <w:tc>
          <w:tcPr>
            <w:tcW w:type="dxa" w:w="7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标准统一</w:t>
            </w:r>
          </w:p>
        </w:tc>
        <w:tc>
          <w:tcPr>
            <w:tcW w:type="dxa" w:w="7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公司的做事流程（技能）和资料（知识库）由主管在中枢里维护，所有员工的 AI 助手读的是同一份，不再「各用各的、各写各的」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风险可控</w:t>
            </w:r>
          </w:p>
        </w:tc>
        <w:tc>
          <w:tcPr>
            <w:tcW w:type="dxa" w:w="7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谁能用什么、能看哪些资料，由中枢在服务端判定；越权会被拒绝并留记录；模型花费按人计量、有月度额度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过程可见</w:t>
            </w:r>
          </w:p>
        </w:tc>
        <w:tc>
          <w:tcPr>
            <w:tcW w:type="dxa" w:w="7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员工做成了什么、哪里报错、谁在线、花了多少钱，老板在控制台一屏能看到；AI 发现标准有问题只能提建议，由人审核后才生效</w:t>
            </w:r>
          </w:p>
        </w:tc>
      </w:tr>
    </w:tbl>
    <w:p>
      <w:pPr>
        <w:spacing w:after="140"/>
      </w:pPr>
    </w:p>
    <w:p>
      <w:pPr>
        <w:pStyle w:val="Heading2"/>
      </w:pPr>
      <w:bookmarkStart w:name="h2" w:id="3"/>
      <w:r>
        <w:t xml:space="preserve">1.2 现在做到了什么</w:t>
      </w:r>
      <w:bookmarkEnd w:id="3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3"/>
        <w:gridCol w:w="7209"/>
      </w:tblGrid>
      <w:tr>
        <w:trPr>
          <w:cantSplit/>
          <w:tblHeader/>
        </w:trPr>
        <w:tc>
          <w:tcPr>
            <w:tcW w:type="dxa" w:w="22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项目</w:t>
            </w:r>
          </w:p>
        </w:tc>
        <w:tc>
          <w:tcPr>
            <w:tcW w:type="dxa" w:w="7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现状</w:t>
            </w:r>
          </w:p>
        </w:tc>
      </w:tr>
      <w:tr>
        <w:trPr>
          <w:cantSplit/>
        </w:trPr>
        <w:tc>
          <w:tcPr>
            <w:tcW w:type="dxa" w:w="22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研发周期</w:t>
            </w:r>
          </w:p>
        </w:tc>
        <w:tc>
          <w:tcPr>
            <w:tcW w:type="dxa" w:w="7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 年 10 月 15 日启动，至今约两周，累计 160 余次代码提交</w:t>
            </w:r>
          </w:p>
        </w:tc>
      </w:tr>
      <w:tr>
        <w:trPr>
          <w:cantSplit/>
        </w:trPr>
        <w:tc>
          <w:tcPr>
            <w:tcW w:type="dxa" w:w="22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中枢</w:t>
            </w:r>
          </w:p>
        </w:tc>
        <w:tc>
          <w:tcPr>
            <w:tcW w:type="dxa" w:w="7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控制台 16 个功能页面；员工的 AI 助手可调用 16 个中枢工具；8 个部门共 17 份岗位技能；8 类知识库；后端自动化测试 445 项、前端 16 项</w:t>
            </w:r>
          </w:p>
        </w:tc>
      </w:tr>
      <w:tr>
        <w:trPr>
          <w:cantSplit/>
        </w:trPr>
        <w:tc>
          <w:tcPr>
            <w:tcW w:type="dxa" w:w="22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小红书运营工作台</w:t>
            </w:r>
          </w:p>
        </w:tc>
        <w:tc>
          <w:tcPr>
            <w:tcW w:type="dxa" w:w="7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已迭代到 v0.8.26（累计 45 次版本记录），覆盖对标、选题、文案、封面、视频、互动、复盘；已通过中枢发布到员工电脑试用</w:t>
            </w:r>
          </w:p>
        </w:tc>
      </w:tr>
      <w:tr>
        <w:trPr>
          <w:cantSplit/>
        </w:trPr>
        <w:tc>
          <w:tcPr>
            <w:tcW w:type="dxa" w:w="22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员工电脑安装</w:t>
            </w:r>
          </w:p>
        </w:tc>
        <w:tc>
          <w:tcPr>
            <w:tcW w:type="dxa" w:w="7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一条命令完成安装，装之前先自检，并在全新的 Windows 虚拟机上完整走通；已有员工电脑在试用并反馈问题</w:t>
            </w:r>
          </w:p>
        </w:tc>
      </w:tr>
      <w:tr>
        <w:trPr>
          <w:cantSplit/>
        </w:trPr>
        <w:tc>
          <w:tcPr>
            <w:tcW w:type="dxa" w:w="22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阶段</w:t>
            </w:r>
          </w:p>
        </w:tc>
        <w:tc>
          <w:tcPr>
            <w:tcW w:type="dxa" w:w="7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sz w:val="18"/>
                <w:szCs w:val="18"/>
              </w:rPr>
              <w:t xml:space="preserve">同事试点阶段</w:t>
            </w:r>
            <w:r>
              <w:rPr>
                <w:b w:val="false"/>
                <w:bCs w:val="false"/>
                <w:sz w:val="18"/>
                <w:szCs w:val="18"/>
              </w:rPr>
              <w:t xml:space="preserve">。运行在本机 Docker 环境，上云（香港云服务器）的计划暂缓，先在本地把功能测完</w:t>
            </w:r>
          </w:p>
        </w:tc>
      </w:tr>
    </w:tbl>
    <w:p>
      <w:pPr>
        <w:spacing w:after="140"/>
      </w:pPr>
    </w:p>
    <w:p>
      <w:pPr>
        <w:pStyle w:val="Heading2"/>
      </w:pPr>
      <w:bookmarkStart w:name="h3" w:id="4"/>
      <w:r>
        <w:t xml:space="preserve">1.3 为什么值得继续投入</w:t>
      </w:r>
      <w:bookmarkEnd w:id="4"/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不绑定某一个 AI 工具</w:t>
      </w:r>
      <w:r>
        <w:t xml:space="preserve">：员工用 WorkBuddy、CodeBuddy 或其他 AI 助手都可以，中枢只管「经过中枢的资源」，将来换工具不用推倒重来。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第一个岗位就是真实业务</w:t>
      </w:r>
      <w:r>
        <w:t xml:space="preserve">：小红书运营不是演示，已经有员工电脑在用，使用中暴露的问题（安装、升级、数据口径）正在被逐个修掉。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每新增一个岗位，成本在下降</w:t>
      </w:r>
      <w:r>
        <w:t xml:space="preserve">：身份、权限、知识、模型、审计这些通用能力已经在中枢里；下一个岗位只需要做自己的应用，并提供一份接入说明，控制台不用改代码。</w:t>
      </w:r>
    </w:p>
    <w:p>
      <w:pPr>
        <w:spacing w:after="60"/>
      </w:pPr>
    </w:p>
    <w:p>
      <w:pPr>
        <w:pStyle w:val="Heading1"/>
        <w:pageBreakBefore/>
      </w:pPr>
      <w:bookmarkStart w:name="h4" w:id="5"/>
      <w:r>
        <w:t xml:space="preserve">2 为什么要做：企业用 AI 的几个现实问题</w:t>
      </w:r>
      <w:bookmarkEnd w:id="5"/>
    </w:p>
    <w:p>
      <w:pPr>
        <w:spacing w:after="120" w:line="340"/>
        <w:jc w:val="both"/>
      </w:pPr>
      <w:r>
        <w:t xml:space="preserve">下面是企业让员工普遍使用 AI 助手时常见的问题，也是中枢的设计目标。这里是</w:t>
      </w:r>
      <w:r>
        <w:rPr>
          <w:b/>
          <w:bCs/>
        </w:rPr>
        <w:t xml:space="preserve">设计动机</w:t>
      </w:r>
      <w:r>
        <w:t xml:space="preserve">，不是已经测算出的节省金额。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3765"/>
        <w:gridCol w:w="4235"/>
      </w:tblGrid>
      <w:tr>
        <w:trPr>
          <w:cantSplit/>
          <w:tblHeader/>
        </w:trPr>
        <w:tc>
          <w:tcPr>
            <w:tcW w:type="dxa" w:w="1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问题</w:t>
            </w:r>
          </w:p>
        </w:tc>
        <w:tc>
          <w:tcPr>
            <w:tcW w:type="dxa" w:w="3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没有中枢时</w:t>
            </w:r>
          </w:p>
        </w:tc>
        <w:tc>
          <w:tcPr>
            <w:tcW w:type="dxa" w:w="42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有中枢时</w:t>
            </w:r>
          </w:p>
        </w:tc>
      </w:tr>
      <w:tr>
        <w:trPr>
          <w:cantSplit/>
        </w:trPr>
        <w:tc>
          <w:tcPr>
            <w:tcW w:type="dxa" w:w="1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各用各的，质量参差</w:t>
            </w:r>
          </w:p>
        </w:tc>
        <w:tc>
          <w:tcPr>
            <w:tcW w:type="dxa" w:w="3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每个人自己写提示词、自己找资料，同一件事做法不一样</w:t>
            </w:r>
          </w:p>
        </w:tc>
        <w:tc>
          <w:tcPr>
            <w:tcW w:type="dxa" w:w="42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公司的做事流程和资料集中维护，所有人的 AI 助手读同一份，改一次全员生效</w:t>
            </w:r>
          </w:p>
        </w:tc>
      </w:tr>
      <w:tr>
        <w:trPr>
          <w:cantSplit/>
        </w:trPr>
        <w:tc>
          <w:tcPr>
            <w:tcW w:type="dxa" w:w="1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资料和边界管不住</w:t>
            </w:r>
          </w:p>
        </w:tc>
        <w:tc>
          <w:tcPr>
            <w:tcW w:type="dxa" w:w="3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员工把资料贴给不同的 AI 产品；谁看了什么说不清</w:t>
            </w:r>
          </w:p>
        </w:tc>
        <w:tc>
          <w:tcPr>
            <w:tcW w:type="dxa" w:w="42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资料留在公司的知识库里，按岗位和密级过滤；越权被拒绝并记录</w:t>
            </w:r>
          </w:p>
        </w:tc>
      </w:tr>
      <w:tr>
        <w:trPr>
          <w:cantSplit/>
        </w:trPr>
        <w:tc>
          <w:tcPr>
            <w:tcW w:type="dxa" w:w="1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费用不透明</w:t>
            </w:r>
          </w:p>
        </w:tc>
        <w:tc>
          <w:tcPr>
            <w:tcW w:type="dxa" w:w="3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各人各付、各自的账号，或共用一个 key，看不出谁花了多少</w:t>
            </w:r>
          </w:p>
        </w:tc>
        <w:tc>
          <w:tcPr>
            <w:tcW w:type="dxa" w:w="42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每人一个专属 key，按人、按部门、按模型统计；岗位包设月度额度</w:t>
            </w:r>
          </w:p>
        </w:tc>
      </w:tr>
      <w:tr>
        <w:trPr>
          <w:cantSplit/>
        </w:trPr>
        <w:tc>
          <w:tcPr>
            <w:tcW w:type="dxa" w:w="1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出了问题查不到</w:t>
            </w:r>
          </w:p>
        </w:tc>
        <w:tc>
          <w:tcPr>
            <w:tcW w:type="dxa" w:w="3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做了什么没有记录，出错靠员工口述</w:t>
            </w:r>
          </w:p>
        </w:tc>
        <w:tc>
          <w:tcPr>
            <w:tcW w:type="dxa" w:w="42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每次调用有追踪 ID 和审计；员工电脑上的报错自动回传到控制台</w:t>
            </w:r>
          </w:p>
        </w:tc>
      </w:tr>
      <w:tr>
        <w:trPr>
          <w:cantSplit/>
        </w:trPr>
        <w:tc>
          <w:tcPr>
            <w:tcW w:type="dxa" w:w="1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老板看不到成果</w:t>
            </w:r>
          </w:p>
        </w:tc>
        <w:tc>
          <w:tcPr>
            <w:tcW w:type="dxa" w:w="3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只能开会问、翻聊天记录</w:t>
            </w:r>
          </w:p>
        </w:tc>
        <w:tc>
          <w:tcPr>
            <w:tcW w:type="dxa" w:w="42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员工上报的成果进入看板，按岗位和个人汇总</w:t>
            </w:r>
          </w:p>
        </w:tc>
      </w:tr>
      <w:tr>
        <w:trPr>
          <w:cantSplit/>
        </w:trPr>
        <w:tc>
          <w:tcPr>
            <w:tcW w:type="dxa" w:w="1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换工具代价大</w:t>
            </w:r>
          </w:p>
        </w:tc>
        <w:tc>
          <w:tcPr>
            <w:tcW w:type="dxa" w:w="3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流程绑死在某个 AI 产品上</w:t>
            </w:r>
          </w:p>
        </w:tc>
        <w:tc>
          <w:tcPr>
            <w:tcW w:type="dxa" w:w="42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中枢用开放的 MCP 协议对接，AI 助手可以换</w:t>
            </w:r>
          </w:p>
        </w:tc>
      </w:tr>
      <w:tr>
        <w:trPr>
          <w:cantSplit/>
        </w:trPr>
        <w:tc>
          <w:tcPr>
            <w:tcW w:type="dxa" w:w="14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新员工上手慢</w:t>
            </w:r>
          </w:p>
        </w:tc>
        <w:tc>
          <w:tcPr>
            <w:tcW w:type="dxa" w:w="3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装环境、配账号、找资料各自摸索</w:t>
            </w:r>
          </w:p>
        </w:tc>
        <w:tc>
          <w:tcPr>
            <w:tcW w:type="dxa" w:w="42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一条命令装好并登录；岗位技能和知识库自动就位</w:t>
            </w:r>
          </w:p>
        </w:tc>
      </w:tr>
    </w:tbl>
    <w:p>
      <w:pPr>
        <w:spacing w:after="140"/>
      </w:pPr>
    </w:p>
    <w:p>
      <w:pPr>
        <w:pBdr>
          <w:left w:val="single" w:color="4F46E5" w:sz="18" w:space="8"/>
        </w:pBdr>
        <w:shd w:fill="EEF2FF" w:color="auto" w:val="clear"/>
        <w:spacing w:after="160" w:before="100" w:line="320"/>
        <w:ind w:left="160" w:right="80"/>
      </w:pPr>
      <w:r>
        <w:t xml:space="preserve">提醒：表里右列描述的是中枢已经实现的机制。效果（例如省了多少时间、质量提升多少）需要在试点期间用真实数据衡量，目前还没有这类统计，本文不给出具体数字。</w:t>
      </w:r>
    </w:p>
    <w:p>
      <w:pPr>
        <w:pStyle w:val="Heading1"/>
        <w:pageBreakBefore/>
      </w:pPr>
      <w:bookmarkStart w:name="h5" w:id="6"/>
      <w:r>
        <w:t xml:space="preserve">3 产品全景</w:t>
      </w:r>
      <w:bookmarkEnd w:id="6"/>
    </w:p>
    <w:p>
      <w:pPr>
        <w:spacing w:after="120" w:line="340"/>
        <w:jc w:val="both"/>
      </w:pPr>
      <w:r>
        <w:t xml:space="preserve">整套系统由三部分组成：</w:t>
      </w:r>
      <w:r>
        <w:rPr>
          <w:b/>
          <w:bCs/>
        </w:rPr>
        <w:t xml:space="preserve">智能体中枢</w:t>
      </w:r>
      <w:r>
        <w:t xml:space="preserve">（部署在公司内网的管理端）、</w:t>
      </w:r>
      <w:r>
        <w:rPr>
          <w:b/>
          <w:bCs/>
        </w:rPr>
        <w:t xml:space="preserve">员工端接入</w:t>
      </w:r>
      <w:r>
        <w:t xml:space="preserve">（让员工电脑接上中枢）、</w:t>
      </w:r>
      <w:r>
        <w:rPr>
          <w:b/>
          <w:bCs/>
        </w:rPr>
        <w:t xml:space="preserve">应用</w:t>
      </w:r>
      <w:r>
        <w:t xml:space="preserve">（按岗位分发的业务工具，小红书运营工作台是第一个）。</w:t>
      </w:r>
    </w:p>
    <w:p>
      <w:pPr>
        <w:spacing w:before="100"/>
        <w:jc w:val="center"/>
      </w:pPr>
      <w:r>
        <w:drawing>
          <wp:inline distT="0" distB="0" distL="0" distR="0">
            <wp:extent cx="5334000" cy="5867400"/>
            <wp:effectExtent t="0" r="0" b="0" l="0"/>
            <wp:docPr id="1" name="图 1  产品全景思维导图" descr="图 1  产品全景思维导图" title="图 1  产品全景思维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8"/>
          <w:szCs w:val="18"/>
        </w:rPr>
        <w:t xml:space="preserve">图 1  产品全景思维导图</w:t>
      </w:r>
    </w:p>
    <w:p>
      <w:pPr>
        <w:pStyle w:val="Heading2"/>
      </w:pPr>
      <w:bookmarkStart w:name="h6" w:id="7"/>
      <w:r>
        <w:t xml:space="preserve">3.1 角色与分工</w:t>
      </w:r>
      <w:bookmarkEnd w:id="7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3"/>
        <w:gridCol w:w="7059"/>
      </w:tblGrid>
      <w:tr>
        <w:trPr>
          <w:cantSplit/>
          <w:tblHeader/>
        </w:trPr>
        <w:tc>
          <w:tcPr>
            <w:tcW w:type="dxa" w:w="23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角色</w:t>
            </w:r>
          </w:p>
        </w:tc>
        <w:tc>
          <w:tcPr>
            <w:tcW w:type="dxa" w:w="70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在系统里做什么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老板</w:t>
            </w:r>
          </w:p>
        </w:tc>
        <w:tc>
          <w:tcPr>
            <w:tcW w:type="dxa" w:w="70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看全公司的总览、成果看板、成本和审计；审核全公司级的技能和知识修改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部门主管</w:t>
            </w:r>
          </w:p>
        </w:tc>
        <w:tc>
          <w:tcPr>
            <w:tcW w:type="dxa" w:w="70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管本部门的成员、岗位技能和知识；本部门的修改可以直接生效；审核本部门员工的 AI 提出的改进建议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管理员</w:t>
            </w:r>
          </w:p>
        </w:tc>
        <w:tc>
          <w:tcPr>
            <w:tcW w:type="dxa" w:w="70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建账号、配岗位包、接模型、发布应用、看应用健康；新增的接口默认只有管理员能用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员工（运营等岗位）</w:t>
            </w:r>
          </w:p>
        </w:tc>
        <w:tc>
          <w:tcPr>
            <w:tcW w:type="dxa" w:w="70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用自己的 AI 助手和岗位应用干活；自己的助手按岗位包拿到技能、知识和工具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员工的 AI 助手</w:t>
            </w:r>
          </w:p>
        </w:tc>
        <w:tc>
          <w:tcPr>
            <w:tcW w:type="dxa" w:w="70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通过中枢调用技能、知识、出图出视频；上报成果；发现问题只能提建议</w:t>
            </w:r>
          </w:p>
        </w:tc>
      </w:tr>
    </w:tbl>
    <w:p>
      <w:pPr>
        <w:spacing w:after="140"/>
      </w:pPr>
    </w:p>
    <w:p>
      <w:pPr>
        <w:pStyle w:val="Heading2"/>
      </w:pPr>
      <w:bookmarkStart w:name="h7" w:id="8"/>
      <w:r>
        <w:t xml:space="preserve">3.2 三个关键概念</w:t>
      </w:r>
      <w:bookmarkEnd w:id="8"/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岗位包</w:t>
      </w:r>
      <w:r>
        <w:t xml:space="preserve">：把「这个岗位能用哪些工具、哪些知识库、哪些模型、能打开哪些应用、月度额度多少」打成一包，按岗位或按人分配。权限由它决定，不靠员工自己的提示词。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技能</w:t>
      </w:r>
      <w:r>
        <w:t xml:space="preserve">：公司规定的工作做法，例如选题、写作、封面、合规自查的标准步骤。AI 助手按技能做事，主管在控制台修改并保留版本。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应用</w:t>
      </w:r>
      <w:r>
        <w:t xml:space="preserve">：由中枢统一发布、在员工电脑本机运行的程序。员工对 AI 助手说「打开小红书工作台」，中枢先确认权限，再下载、校验、启动。</w:t>
      </w:r>
    </w:p>
    <w:p>
      <w:pPr>
        <w:spacing w:after="60"/>
      </w:pPr>
    </w:p>
    <w:p>
      <w:pPr>
        <w:pStyle w:val="Heading1"/>
        <w:pageBreakBefore/>
      </w:pPr>
      <w:bookmarkStart w:name="h8" w:id="9"/>
      <w:r>
        <w:t xml:space="preserve">4 智能体中枢：能力与老板能看到什么</w:t>
      </w:r>
      <w:bookmarkEnd w:id="9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4518"/>
        <w:gridCol w:w="3639"/>
      </w:tblGrid>
      <w:tr>
        <w:trPr>
          <w:cantSplit/>
          <w:tblHeader/>
        </w:trPr>
        <w:tc>
          <w:tcPr>
            <w:tcW w:type="dxa" w:w="12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能力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解决什么问题</w:t>
            </w:r>
          </w:p>
        </w:tc>
        <w:tc>
          <w:tcPr>
            <w:tcW w:type="dxa" w:w="3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老板 / 主管能看到、能做的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统一账号与组织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员工用一个公司账号登录，部门即组织结构；停用成员后其 AI 助手的访问在 30 秒内失效</w:t>
            </w:r>
          </w:p>
        </w:tc>
        <w:tc>
          <w:tcPr>
            <w:tcW w:type="dxa" w:w="3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在「成员与组织」页建账号、改部门、启用停用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岗位包与权限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不同岗位看到不同的工具和资料，越权调用被拒绝</w:t>
            </w:r>
          </w:p>
        </w:tc>
        <w:tc>
          <w:tcPr>
            <w:tcW w:type="dxa" w:w="3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「岗位包」页配置；「审计」页看拦截记录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技能库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公司的做事标准在线编辑、有版本和差异对比、可回滚；本部门修改直接生效，全公司级修改需要审核</w:t>
            </w:r>
          </w:p>
        </w:tc>
        <w:tc>
          <w:tcPr>
            <w:tcW w:type="dxa" w:w="3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「技能库」页维护；员工的 AI 助手自动同步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知识库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产品资料、品牌调性、违禁词、历史爆款、制度、售后话术等集中管理，有负责人和复核周期，逾期提醒；发布后可被检索</w:t>
            </w:r>
          </w:p>
        </w:tc>
        <w:tc>
          <w:tcPr>
            <w:tcW w:type="dxa" w:w="3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「知识库」页维护，按岗位和密级过滤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改进建议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助手发现技能或资料有误时，只能提交建议，不能直接改</w:t>
            </w:r>
          </w:p>
        </w:tc>
        <w:tc>
          <w:tcPr>
            <w:tcW w:type="dxa" w:w="3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主管 / 老板审核：采纳、修改后采纳、驳回并说明原因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模型网关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员工的模型调用经过公司网关：专属 key、按人计量、按岗位限额；模型要设价格才计费准确</w:t>
            </w:r>
          </w:p>
        </w:tc>
        <w:tc>
          <w:tcPr>
            <w:tcW w:type="dxa" w:w="3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「模型」页、「用量」页：按人、部门、模型看花费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出图出视频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文生图、文生视频、图生视频走统一队列，本机 GPU、第三方 API、H3 网关三条通道可切换，节点掉线自动改派</w:t>
            </w:r>
          </w:p>
        </w:tc>
        <w:tc>
          <w:tcPr>
            <w:tcW w:type="dxa" w:w="3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「生成任务」页看队列和结果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工作成果与日报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员工的 AI 助手把「做成了什么」上报；老板的助手可定时拉日报</w:t>
            </w:r>
          </w:p>
        </w:tc>
        <w:tc>
          <w:tcPr>
            <w:tcW w:type="dxa" w:w="3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「工作看板」按岗位和个人展示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审计与可观测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每次调用有追踪 ID，同一任务的登录、检索、生成、模型调用串成一条链路</w:t>
            </w:r>
          </w:p>
        </w:tc>
        <w:tc>
          <w:tcPr>
            <w:tcW w:type="dxa" w:w="3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「审计」页、总览的实时活动</w:t>
            </w:r>
          </w:p>
        </w:tc>
      </w:tr>
      <w:tr>
        <w:trPr>
          <w:cantSplit/>
        </w:trPr>
        <w:tc>
          <w:tcPr>
            <w:tcW w:type="dxa" w:w="12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应用分发与健康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应用由中枢发布、校验后分发；员工电脑上的安装和运行错误自动回传，带错误码和处理办法</w:t>
            </w:r>
          </w:p>
        </w:tc>
        <w:tc>
          <w:tcPr>
            <w:tcW w:type="dxa" w:w="36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「应用」页、「应用健康」页</w:t>
            </w:r>
          </w:p>
        </w:tc>
      </w:tr>
    </w:tbl>
    <w:p>
      <w:pPr>
        <w:spacing w:after="140"/>
      </w:pPr>
    </w:p>
    <w:p>
      <w:pPr>
        <w:pStyle w:val="Heading2"/>
      </w:pPr>
      <w:bookmarkStart w:name="h9" w:id="10"/>
      <w:r>
        <w:t xml:space="preserve">4.1 对接方式：开放的 MCP 协议</w:t>
      </w:r>
      <w:bookmarkEnd w:id="10"/>
    </w:p>
    <w:p>
      <w:pPr>
        <w:spacing w:after="120" w:line="340"/>
        <w:jc w:val="both"/>
      </w:pPr>
      <w:r>
        <w:t xml:space="preserve">中枢本身是一个标准的 </w:t>
      </w:r>
      <w:r>
        <w:rPr>
          <w:b/>
          <w:bCs/>
        </w:rPr>
        <w:t xml:space="preserve">MCP 服务</w:t>
      </w:r>
      <w:r>
        <w:t xml:space="preserve">（让 AI 助手调用外部工具的开放协议）。凡是支持 MCP 的 AI 助手都能接入：已实测 WorkBuddy 和 CodeBuddy CLI，Hermes 做过早期验证；Cursor、Claude 桌面版的配置写入已支持，尚未实测。员工只需要运行一条安装命令，接入器会自动登录、写好配置、同步岗位技能。</w:t>
      </w:r>
    </w:p>
    <w:p>
      <w:pPr>
        <w:spacing w:after="120" w:line="340"/>
        <w:jc w:val="both"/>
      </w:pPr>
      <w:r>
        <w:t xml:space="preserve">连上之后，助手可使用的工具包括：查询自己的身份和岗位、读取技能、检索知识库、出图和出视频、打开公司应用、上报工作成果、提交改进建议；老板和主管还有「团队成果汇总」。管理类操作（成员、模型价格、岗位包）不在其中，只能在控制台里做。</w:t>
      </w:r>
    </w:p>
    <w:p>
      <w:pPr>
        <w:pStyle w:val="Heading1"/>
        <w:pageBreakBefore/>
      </w:pPr>
      <w:bookmarkStart w:name="h10" w:id="11"/>
      <w:r>
        <w:t xml:space="preserve">5 小红书运营工作台：第一个岗位应用</w:t>
      </w:r>
      <w:bookmarkEnd w:id="11"/>
    </w:p>
    <w:p>
      <w:pPr>
        <w:spacing w:after="120" w:line="340"/>
        <w:jc w:val="both"/>
      </w:pPr>
      <w:r>
        <w:rPr>
          <w:b/>
          <w:bCs/>
        </w:rPr>
        <w:t xml:space="preserve">定位</w:t>
      </w:r>
      <w:r>
        <w:t xml:space="preserve">：给小红书运营人员用的本机网页工作台，装在员工自己的电脑上，数据存在本机目录。它把「看对手、定选题、写内容、做封面、看数据」放在一个界面里，底层由员工的 AI 助手完成分析和生成，并接入公司中枢取得标准和资料。</w:t>
      </w:r>
    </w:p>
    <w:p>
      <w:pPr>
        <w:spacing w:before="100"/>
        <w:jc w:val="center"/>
      </w:pPr>
      <w:r>
        <w:drawing>
          <wp:inline distT="0" distB="0" distL="0" distR="0">
            <wp:extent cx="5334000" cy="6010275"/>
            <wp:effectExtent t="0" r="0" b="0" l="0"/>
            <wp:docPr id="2" name="图 3  工作台功能思维导图" descr="图 3  工作台功能思维导图" title="图 3  工作台功能思维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8"/>
          <w:szCs w:val="18"/>
        </w:rPr>
        <w:t xml:space="preserve">图 3  工作台功能思维导图</w:t>
      </w:r>
    </w:p>
    <w:p>
      <w:pPr>
        <w:pStyle w:val="Heading2"/>
      </w:pPr>
      <w:bookmarkStart w:name="h11" w:id="12"/>
      <w:r>
        <w:t xml:space="preserve">5.1 主要功能</w:t>
      </w:r>
      <w:bookmarkEnd w:id="12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6"/>
        <w:gridCol w:w="7366"/>
      </w:tblGrid>
      <w:tr>
        <w:trPr>
          <w:cantSplit/>
          <w:tblHeader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模块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做什么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竞品对标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添加对标博主，AI 在员工自己的浏览器里</w:t>
            </w:r>
            <w:r>
              <w:rPr>
                <w:b/>
                <w:bCs/>
                <w:sz w:val="18"/>
                <w:szCs w:val="18"/>
              </w:rPr>
              <w:t xml:space="preserve">只读</w:t>
            </w:r>
            <w:r>
              <w:rPr>
                <w:b w:val="false"/>
                <w:bCs w:val="false"/>
                <w:sz w:val="18"/>
                <w:szCs w:val="18"/>
              </w:rPr>
              <w:t xml:space="preserve">观察主页和笔记，生成结构化的博主卡片；可做爆款拆解和对标追踪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选题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结合账号定位和热点给出选题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文案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生成和改写笔记文案，支持多版本；自动做合规自查（违禁词、广告法）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封面与配图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封面、配图、多图编辑；图片和视频走中枢的出图出视频队列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视频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视频脚本和视频创作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互动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评论和私信辅助：生成回复建议，由人确认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账号与数据复盘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多账号各自登录；根据主页自动填好账号的定位、目标人群和内容风格（只填空白处，可再改）；数据复盘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知识沉淀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本地知识库和素材库，知识库管家可自动整理；有备份和回收站</w:t>
            </w:r>
          </w:p>
        </w:tc>
      </w:tr>
    </w:tbl>
    <w:p>
      <w:pPr>
        <w:spacing w:after="140"/>
      </w:pPr>
    </w:p>
    <w:p>
      <w:pPr>
        <w:pStyle w:val="Heading2"/>
      </w:pPr>
      <w:bookmarkStart w:name="h12" w:id="13"/>
      <w:r>
        <w:t xml:space="preserve">5.2 刻意设置的边界</w:t>
      </w:r>
      <w:bookmarkEnd w:id="13"/>
    </w:p>
    <w:p>
      <w:pPr>
        <w:spacing w:after="120" w:line="340"/>
        <w:jc w:val="both"/>
      </w:pPr>
      <w:r>
        <w:t xml:space="preserve">用户（公司）对这个工作台提出的硬性要求，已经落实在产品里：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只做只读分析，不自动发布</w:t>
      </w:r>
      <w:r>
        <w:t xml:space="preserve">。学习博主、分析数据可以自动化；发布到小红书由员工自己确认并完成。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采集只走 WorkBuddy 浏览器插件</w:t>
      </w:r>
      <w:r>
        <w:t xml:space="preserve">，在员工自己的浏览器里进行，不使用后台浏览器直连。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采集节奏受控</w:t>
      </w:r>
      <w:r>
        <w:t xml:space="preserve">：采集总开关默认关闭，由运营本人打开；有每天笔记 / 主页上限、两次采集的间隔、允许时段，遇到平台提示可以设冷静期。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权限分档</w:t>
      </w:r>
      <w:r>
        <w:t xml:space="preserve">：浏览器权限默认是只读档（只能看、滚动、截图），更高权限需要明确授权。</w:t>
      </w:r>
    </w:p>
    <w:p>
      <w:pPr>
        <w:spacing w:after="60"/>
      </w:pPr>
    </w:p>
    <w:p>
      <w:pPr>
        <w:pBdr>
          <w:left w:val="single" w:color="4F46E5" w:sz="18" w:space="8"/>
        </w:pBdr>
        <w:shd w:fill="EEF2FF" w:color="auto" w:val="clear"/>
        <w:spacing w:after="160" w:before="100" w:line="320"/>
        <w:ind w:left="160" w:right="80"/>
      </w:pPr>
      <w:r>
        <w:t xml:space="preserve">需要说明：这些措施控制的是读取量和行为边界，</w:t>
      </w:r>
      <w:r>
        <w:rPr>
          <w:b/>
          <w:bCs/>
        </w:rPr>
        <w:t xml:space="preserve">不能保证平台不会对账号采取风控措施</w:t>
      </w:r>
      <w:r>
        <w:t xml:space="preserve">。平台规则变化和账号状态属于外部因素。</w:t>
      </w:r>
    </w:p>
    <w:p>
      <w:pPr>
        <w:pStyle w:val="Heading2"/>
      </w:pPr>
      <w:bookmarkStart w:name="h13" w:id="14"/>
      <w:r>
        <w:t xml:space="preserve">5.3 版本与发布</w:t>
      </w:r>
      <w:bookmarkEnd w:id="14"/>
    </w:p>
    <w:p>
      <w:pPr>
        <w:spacing w:after="120" w:line="340"/>
        <w:jc w:val="both"/>
      </w:pPr>
      <w:r>
        <w:t xml:space="preserve">工作台随中枢发布：每次升级版本号后上传到中枢的应用目录即可，不需要重启中枢。员工双击桌面图标就会自动升级到新版（旧版本空闲才会被替换，有任务在跑时不打断）。目前版本 v0.8.26，已在员工电脑试用并持续根据反馈修复。</w:t>
      </w:r>
    </w:p>
    <w:p>
      <w:pPr>
        <w:pStyle w:val="Heading1"/>
        <w:pageBreakBefore/>
      </w:pPr>
      <w:bookmarkStart w:name="h14" w:id="15"/>
      <w:r>
        <w:t xml:space="preserve">6 中枢与工作台如何联动</w:t>
      </w:r>
      <w:bookmarkEnd w:id="15"/>
    </w:p>
    <w:p>
      <w:pPr>
        <w:spacing w:after="120" w:line="340"/>
        <w:jc w:val="both"/>
      </w:pPr>
      <w:r>
        <w:t xml:space="preserve">工作台不是孤立的工具：它借助中枢拿到公司的标准、资料、模型和算力，又把成果、错误和在线状态回报给中枢。中枢负责「管」，工作台负责「做」。</w:t>
      </w:r>
    </w:p>
    <w:p>
      <w:pPr>
        <w:spacing w:before="100"/>
        <w:jc w:val="center"/>
      </w:pPr>
      <w:r>
        <w:drawing>
          <wp:inline distT="0" distB="0" distL="0" distR="0">
            <wp:extent cx="5334000" cy="3409950"/>
            <wp:effectExtent t="0" r="0" b="0" l="0"/>
            <wp:docPr id="3" name="图 2  联动架构图" descr="图 2  联动架构图" title="图 2  联动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8"/>
          <w:szCs w:val="18"/>
        </w:rPr>
        <w:t xml:space="preserve">图 2  联动架构图</w:t>
      </w:r>
    </w:p>
    <w:p>
      <w:pPr>
        <w:pStyle w:val="Heading2"/>
      </w:pPr>
      <w:bookmarkStart w:name="h15" w:id="16"/>
      <w:r>
        <w:t xml:space="preserve">6.1 一次运营任务的联动流程</w:t>
      </w:r>
      <w:bookmarkEnd w:id="16"/>
    </w:p>
    <w:p>
      <w:pPr>
        <w:spacing w:before="100"/>
        <w:jc w:val="center"/>
      </w:pPr>
      <w:r>
        <w:drawing>
          <wp:inline distT="0" distB="0" distL="0" distR="0">
            <wp:extent cx="5334000" cy="3238500"/>
            <wp:effectExtent t="0" r="0" b="0" l="0"/>
            <wp:docPr id="4" name="图 4  一次运营任务的联动流程" descr="图 4  一次运营任务的联动流程" title="图 4  一次运营任务的联动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8"/>
          <w:szCs w:val="18"/>
        </w:rPr>
        <w:t xml:space="preserve">图 4  一次运营任务的联动流程</w:t>
      </w:r>
    </w:p>
    <w:p>
      <w:pPr>
        <w:pStyle w:val="Heading2"/>
      </w:pPr>
      <w:bookmarkStart w:name="h16" w:id="17"/>
      <w:r>
        <w:t xml:space="preserve">6.2 联动点一览</w:t>
      </w:r>
      <w:bookmarkEnd w:id="17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"/>
        <w:gridCol w:w="2314"/>
        <w:gridCol w:w="5555"/>
      </w:tblGrid>
      <w:tr>
        <w:trPr>
          <w:cantSplit/>
          <w:tblHeader/>
        </w:trPr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联动点</w:t>
            </w:r>
          </w:p>
        </w:tc>
        <w:tc>
          <w:tcPr>
            <w:tcW w:type="dxa" w:w="2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谁给谁</w:t>
            </w:r>
          </w:p>
        </w:tc>
        <w:tc>
          <w:tcPr>
            <w:tcW w:type="dxa" w:w="55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应用分发与升级</w:t>
            </w:r>
          </w:p>
        </w:tc>
        <w:tc>
          <w:tcPr>
            <w:tcW w:type="dxa" w:w="2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中枢 → 工作台</w:t>
            </w:r>
          </w:p>
        </w:tc>
        <w:tc>
          <w:tcPr>
            <w:tcW w:type="dxa" w:w="55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岗位包决定谁能打开；下载后校验指纹；员工双击图标自动升到新版；老板不用逐台电脑去装</w:t>
            </w:r>
          </w:p>
        </w:tc>
      </w:tr>
      <w:tr>
        <w:trPr>
          <w:cantSplit/>
        </w:trPr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公司技能</w:t>
            </w:r>
          </w:p>
        </w:tc>
        <w:tc>
          <w:tcPr>
            <w:tcW w:type="dxa" w:w="2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中枢 → 工作台</w:t>
            </w:r>
          </w:p>
        </w:tc>
        <w:tc>
          <w:tcPr>
            <w:tcW w:type="dxa" w:w="55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选题、写作、封面、合规自查按公司标准做；主管改了技能，全员下次使用即生效。工作台自带的操作手册与中枢技能叠加：业务标准以中枢为准，涉及格式、安全、不自动发布时以手册为准</w:t>
            </w:r>
          </w:p>
        </w:tc>
      </w:tr>
      <w:tr>
        <w:trPr>
          <w:cantSplit/>
        </w:trPr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公司知识库</w:t>
            </w:r>
          </w:p>
        </w:tc>
        <w:tc>
          <w:tcPr>
            <w:tcW w:type="dxa" w:w="2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中枢 → 工作台</w:t>
            </w:r>
          </w:p>
        </w:tc>
        <w:tc>
          <w:tcPr>
            <w:tcW w:type="dxa" w:w="55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写文案时能查到产品卖点、品牌调性、违禁词和历史爆款，而不是让 AI 凭空发挥</w:t>
            </w:r>
          </w:p>
        </w:tc>
      </w:tr>
      <w:tr>
        <w:trPr>
          <w:cantSplit/>
        </w:trPr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模型网关</w:t>
            </w:r>
          </w:p>
        </w:tc>
        <w:tc>
          <w:tcPr>
            <w:tcW w:type="dxa" w:w="2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中枢 ↔ 工作台</w:t>
            </w:r>
          </w:p>
        </w:tc>
        <w:tc>
          <w:tcPr>
            <w:tcW w:type="dxa" w:w="55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工作台里 AI 的每次模型调用都经过中枢：专属 key、按人计量、受月度额度限制</w:t>
            </w:r>
          </w:p>
        </w:tc>
      </w:tr>
      <w:tr>
        <w:trPr>
          <w:cantSplit/>
        </w:trPr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出图出视频</w:t>
            </w:r>
          </w:p>
        </w:tc>
        <w:tc>
          <w:tcPr>
            <w:tcW w:type="dxa" w:w="2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工作台 → 中枢</w:t>
            </w:r>
          </w:p>
        </w:tc>
        <w:tc>
          <w:tcPr>
            <w:tcW w:type="dxa" w:w="55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封面和视频提交到中枢的队列，三条通道任一完成，结果回到工作台</w:t>
            </w:r>
          </w:p>
        </w:tc>
      </w:tr>
      <w:tr>
        <w:trPr>
          <w:cantSplit/>
        </w:trPr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工作成果上报</w:t>
            </w:r>
          </w:p>
        </w:tc>
        <w:tc>
          <w:tcPr>
            <w:tcW w:type="dxa" w:w="2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工作台 → 中枢</w:t>
            </w:r>
          </w:p>
        </w:tc>
        <w:tc>
          <w:tcPr>
            <w:tcW w:type="dxa" w:w="55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完成的对标报告、选题表、封面等成果自动上报，进入老板的工作看板</w:t>
            </w:r>
          </w:p>
        </w:tc>
      </w:tr>
      <w:tr>
        <w:trPr>
          <w:cantSplit/>
        </w:trPr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在线与活跃</w:t>
            </w:r>
          </w:p>
        </w:tc>
        <w:tc>
          <w:tcPr>
            <w:tcW w:type="dxa" w:w="2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工作台 → 中枢</w:t>
            </w:r>
          </w:p>
        </w:tc>
        <w:tc>
          <w:tcPr>
            <w:tcW w:type="dxa" w:w="55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工作台开着时每分钟向中枢报到；总览据此显示在线人数和今日活跃</w:t>
            </w:r>
          </w:p>
        </w:tc>
      </w:tr>
      <w:tr>
        <w:trPr>
          <w:cantSplit/>
        </w:trPr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应用健康</w:t>
            </w:r>
          </w:p>
        </w:tc>
        <w:tc>
          <w:tcPr>
            <w:tcW w:type="dxa" w:w="2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工作台 → 中枢</w:t>
            </w:r>
          </w:p>
        </w:tc>
        <w:tc>
          <w:tcPr>
            <w:tcW w:type="dxa" w:w="55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安装、启动、任务失败的错误自动回传（已去掉隐私信息），管理员按版本、系统、错误码查看</w:t>
            </w:r>
          </w:p>
        </w:tc>
      </w:tr>
      <w:tr>
        <w:trPr>
          <w:cantSplit/>
        </w:trPr>
        <w:tc>
          <w:tcPr>
            <w:tcW w:type="dxa" w:w="15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改进闭环</w:t>
            </w:r>
          </w:p>
        </w:tc>
        <w:tc>
          <w:tcPr>
            <w:tcW w:type="dxa" w:w="23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工作台 → 中枢 → 人</w:t>
            </w:r>
          </w:p>
        </w:tc>
        <w:tc>
          <w:tcPr>
            <w:tcW w:type="dxa" w:w="55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在使用中发现技能不合理，提交改进建议；主管审核后才形成新版本</w:t>
            </w:r>
          </w:p>
        </w:tc>
      </w:tr>
    </w:tbl>
    <w:p>
      <w:pPr>
        <w:spacing w:after="140"/>
      </w:pPr>
    </w:p>
    <w:p>
      <w:pPr>
        <w:pStyle w:val="Heading2"/>
      </w:pPr>
      <w:bookmarkStart w:name="h17" w:id="18"/>
      <w:r>
        <w:t xml:space="preserve">6.3 对第二个、第三个岗位意味着什么</w:t>
      </w:r>
      <w:bookmarkEnd w:id="18"/>
    </w:p>
    <w:p>
      <w:pPr>
        <w:spacing w:after="120" w:line="340"/>
        <w:jc w:val="both"/>
      </w:pPr>
      <w:r>
        <w:t xml:space="preserve">小红书工作台是样板。以后设计、视频、销售等岗位要做自己的应用，只需要：按应用接入指南提供程序包，并随包提供一份接入说明（给谁用、怎么打开、员工首次要做什么、限制和常见问题）。控制台的「应用」页会自动按应用展示这份说明，「发给员工的话」也会自动拼上该应用的首次使用步骤，</w:t>
      </w:r>
      <w:r>
        <w:rPr>
          <w:b/>
          <w:bCs/>
        </w:rPr>
        <w:t xml:space="preserve">控制台本身不用改代码</w:t>
      </w:r>
      <w:r>
        <w:t xml:space="preserve">。</w:t>
      </w:r>
    </w:p>
    <w:p>
      <w:pPr>
        <w:pStyle w:val="Heading1"/>
        <w:pageBreakBefore/>
      </w:pPr>
      <w:bookmarkStart w:name="h18" w:id="19"/>
      <w:r>
        <w:t xml:space="preserve">7 核心优势与亮点</w:t>
      </w:r>
      <w:bookmarkEnd w:id="19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3"/>
        <w:gridCol w:w="3895"/>
        <w:gridCol w:w="3894"/>
      </w:tblGrid>
      <w:tr>
        <w:trPr>
          <w:cantSplit/>
          <w:tblHeader/>
        </w:trPr>
        <w:tc>
          <w:tcPr>
            <w:tcW w:type="dxa" w:w="16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亮点</w:t>
            </w:r>
          </w:p>
        </w:tc>
        <w:tc>
          <w:tcPr>
            <w:tcW w:type="dxa" w:w="38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为什么重要</w:t>
            </w:r>
          </w:p>
        </w:tc>
        <w:tc>
          <w:tcPr>
            <w:tcW w:type="dxa" w:w="38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做到什么程度</w:t>
            </w:r>
          </w:p>
        </w:tc>
      </w:tr>
      <w:tr>
        <w:trPr>
          <w:cantSplit/>
        </w:trPr>
        <w:tc>
          <w:tcPr>
            <w:tcW w:type="dxa" w:w="16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权限在服务端强制执行</w:t>
            </w:r>
          </w:p>
        </w:tc>
        <w:tc>
          <w:tcPr>
            <w:tcW w:type="dxa" w:w="38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不靠提示词约束 AI；即使有人诱导 AI「忽略限制」，越权调用也会被拒</w:t>
            </w:r>
          </w:p>
        </w:tc>
        <w:tc>
          <w:tcPr>
            <w:tcW w:type="dxa" w:w="38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已实现，所有工具入口统一判定；知识库内容作为「数据」返回，并标注不可信</w:t>
            </w:r>
          </w:p>
        </w:tc>
      </w:tr>
      <w:tr>
        <w:trPr>
          <w:cantSplit/>
        </w:trPr>
        <w:tc>
          <w:tcPr>
            <w:tcW w:type="dxa" w:w="16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员工的 AI 助手可以换</w:t>
            </w:r>
          </w:p>
        </w:tc>
        <w:tc>
          <w:tcPr>
            <w:tcW w:type="dxa" w:w="38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不绑定某个厂商；工具换代时流程和资料不丢</w:t>
            </w:r>
          </w:p>
        </w:tc>
        <w:tc>
          <w:tcPr>
            <w:tcW w:type="dxa" w:w="38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通过开放协议接入；WorkBuddy、CodeBuddy 已实测</w:t>
            </w:r>
          </w:p>
        </w:tc>
      </w:tr>
      <w:tr>
        <w:trPr>
          <w:cantSplit/>
        </w:trPr>
        <w:tc>
          <w:tcPr>
            <w:tcW w:type="dxa" w:w="16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公司的做事标准可迭代</w:t>
            </w:r>
          </w:p>
        </w:tc>
        <w:tc>
          <w:tcPr>
            <w:tcW w:type="dxa" w:w="38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标准不是写完就扔：AI 在使用中提建议，人审核后生效，每次都有版本可回滚</w:t>
            </w:r>
          </w:p>
        </w:tc>
        <w:tc>
          <w:tcPr>
            <w:tcW w:type="dxa" w:w="38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技能库与知识库有版本、差异对比、审核流程</w:t>
            </w:r>
          </w:p>
        </w:tc>
      </w:tr>
      <w:tr>
        <w:trPr>
          <w:cantSplit/>
        </w:trPr>
        <w:tc>
          <w:tcPr>
            <w:tcW w:type="dxa" w:w="16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成本有账可查</w:t>
            </w:r>
          </w:p>
        </w:tc>
        <w:tc>
          <w:tcPr>
            <w:tcW w:type="dxa" w:w="38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模型费用可以按人、部门、模型统计和限额</w:t>
            </w:r>
          </w:p>
        </w:tc>
        <w:tc>
          <w:tcPr>
            <w:tcW w:type="dxa" w:w="38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已实现；花费按当前配置的价格重新计算，避免价格没设好时统计虚高</w:t>
            </w:r>
          </w:p>
        </w:tc>
      </w:tr>
      <w:tr>
        <w:trPr>
          <w:cantSplit/>
        </w:trPr>
        <w:tc>
          <w:tcPr>
            <w:tcW w:type="dxa" w:w="16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装机不靠运气</w:t>
            </w:r>
          </w:p>
        </w:tc>
        <w:tc>
          <w:tcPr>
            <w:tcW w:type="dxa" w:w="38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员工电脑环境千差万别，装不上是最大的落地阻力</w:t>
            </w:r>
          </w:p>
        </w:tc>
        <w:tc>
          <w:tcPr>
            <w:tcW w:type="dxa" w:w="38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一条命令安装；装前自检并给出原因；运行环境从中枢下载固定版本；在全新 Windows 虚拟机上完整走通</w:t>
            </w:r>
          </w:p>
        </w:tc>
      </w:tr>
      <w:tr>
        <w:trPr>
          <w:cantSplit/>
        </w:trPr>
        <w:tc>
          <w:tcPr>
            <w:tcW w:type="dxa" w:w="16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升级可控</w:t>
            </w:r>
          </w:p>
        </w:tc>
        <w:tc>
          <w:tcPr>
            <w:tcW w:type="dxa" w:w="38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员工电脑上的接入器会自动更新，发错版本影响所有人</w:t>
            </w:r>
          </w:p>
        </w:tc>
        <w:tc>
          <w:tcPr>
            <w:tcW w:type="dxa" w:w="38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已做灰度发布与回滚机制：先给指定几人，观察后再放量；出问题可让电脑退回旧版本</w:t>
            </w:r>
          </w:p>
        </w:tc>
      </w:tr>
      <w:tr>
        <w:trPr>
          <w:cantSplit/>
        </w:trPr>
        <w:tc>
          <w:tcPr>
            <w:tcW w:type="dxa" w:w="16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问题自动被看见</w:t>
            </w:r>
          </w:p>
        </w:tc>
        <w:tc>
          <w:tcPr>
            <w:tcW w:type="dxa" w:w="38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员工遇到报错通常不会主动汇报</w:t>
            </w:r>
          </w:p>
        </w:tc>
        <w:tc>
          <w:tcPr>
            <w:tcW w:type="dxa" w:w="38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报错自动回传，带错误码和处理办法；老板看板上看到版本、系统和成功率</w:t>
            </w:r>
          </w:p>
        </w:tc>
      </w:tr>
      <w:tr>
        <w:trPr>
          <w:cantSplit/>
        </w:trPr>
        <w:tc>
          <w:tcPr>
            <w:tcW w:type="dxa" w:w="16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工程质量有保障</w:t>
            </w:r>
          </w:p>
        </w:tc>
        <w:tc>
          <w:tcPr>
            <w:tcW w:type="dxa" w:w="38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两周高速迭代最怕改一处坏一处</w:t>
            </w:r>
          </w:p>
        </w:tc>
        <w:tc>
          <w:tcPr>
            <w:tcW w:type="dxa" w:w="38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后端 445 项、前端 16 项自动化测试；提交前和 CI 配置了统一检查；关键口径（在线、花费）有一致性测试</w:t>
            </w:r>
          </w:p>
        </w:tc>
      </w:tr>
      <w:tr>
        <w:trPr>
          <w:cantSplit/>
        </w:trPr>
        <w:tc>
          <w:tcPr>
            <w:tcW w:type="dxa" w:w="16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开源组件优先</w:t>
            </w:r>
          </w:p>
        </w:tc>
        <w:tc>
          <w:tcPr>
            <w:tcW w:type="dxa" w:w="38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减少自研和维护负担</w:t>
            </w:r>
          </w:p>
        </w:tc>
        <w:tc>
          <w:tcPr>
            <w:tcW w:type="dxa" w:w="38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身份、模型网关、知识检索、生图使用成熟开源组件，自研聚焦权限、治理、调度、计量和集成</w:t>
            </w:r>
          </w:p>
        </w:tc>
      </w:tr>
      <w:tr>
        <w:trPr>
          <w:cantSplit/>
        </w:trPr>
        <w:tc>
          <w:tcPr>
            <w:tcW w:type="dxa" w:w="16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新岗位接入成本低</w:t>
            </w:r>
          </w:p>
        </w:tc>
        <w:tc>
          <w:tcPr>
            <w:tcW w:type="dxa" w:w="38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要让每个岗位都有自己的 AI 应用</w:t>
            </w:r>
          </w:p>
        </w:tc>
        <w:tc>
          <w:tcPr>
            <w:tcW w:type="dxa" w:w="38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有应用接入指南和接入说明模板，控制台按应用自动展示</w:t>
            </w:r>
          </w:p>
        </w:tc>
      </w:tr>
    </w:tbl>
    <w:p>
      <w:pPr>
        <w:spacing w:after="140"/>
      </w:pPr>
    </w:p>
    <w:p>
      <w:pPr>
        <w:pStyle w:val="Heading2"/>
      </w:pPr>
      <w:bookmarkStart w:name="h19" w:id="20"/>
      <w:r>
        <w:t xml:space="preserve">7.1 与「员工各自使用 AI 工具」的对比</w:t>
      </w:r>
      <w:bookmarkEnd w:id="20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7"/>
        <w:gridCol w:w="3069"/>
        <w:gridCol w:w="4706"/>
      </w:tblGrid>
      <w:tr>
        <w:trPr>
          <w:cantSplit/>
          <w:tblHeader/>
        </w:trPr>
        <w:tc>
          <w:tcPr>
            <w:tcW w:type="dxa" w:w="1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维度</w:t>
            </w:r>
          </w:p>
        </w:tc>
        <w:tc>
          <w:tcPr>
            <w:tcW w:type="dxa" w:w="3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员工各自使用 AI 工具</w:t>
            </w:r>
          </w:p>
        </w:tc>
        <w:tc>
          <w:tcPr>
            <w:tcW w:type="dxa" w:w="4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使用中枢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标准与资料</w:t>
            </w:r>
          </w:p>
        </w:tc>
        <w:tc>
          <w:tcPr>
            <w:tcW w:type="dxa" w:w="3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各自准备，难统一</w:t>
            </w:r>
          </w:p>
        </w:tc>
        <w:tc>
          <w:tcPr>
            <w:tcW w:type="dxa" w:w="4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公司统一维护，自动下发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权限与数据</w:t>
            </w:r>
          </w:p>
        </w:tc>
        <w:tc>
          <w:tcPr>
            <w:tcW w:type="dxa" w:w="3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靠自觉</w:t>
            </w:r>
          </w:p>
        </w:tc>
        <w:tc>
          <w:tcPr>
            <w:tcW w:type="dxa" w:w="4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服务端强制，越权留记录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费用</w:t>
            </w:r>
          </w:p>
        </w:tc>
        <w:tc>
          <w:tcPr>
            <w:tcW w:type="dxa" w:w="3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分散、不透明</w:t>
            </w:r>
          </w:p>
        </w:tc>
        <w:tc>
          <w:tcPr>
            <w:tcW w:type="dxa" w:w="4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按人计量、可限额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过程与成果</w:t>
            </w:r>
          </w:p>
        </w:tc>
        <w:tc>
          <w:tcPr>
            <w:tcW w:type="dxa" w:w="3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看不到</w:t>
            </w:r>
          </w:p>
        </w:tc>
        <w:tc>
          <w:tcPr>
            <w:tcW w:type="dxa" w:w="4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审计、看板、健康数据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换工具</w:t>
            </w:r>
          </w:p>
        </w:tc>
        <w:tc>
          <w:tcPr>
            <w:tcW w:type="dxa" w:w="3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流程要重做</w:t>
            </w:r>
          </w:p>
        </w:tc>
        <w:tc>
          <w:tcPr>
            <w:tcW w:type="dxa" w:w="4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开放协议，助手可换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前期投入</w:t>
            </w:r>
          </w:p>
        </w:tc>
        <w:tc>
          <w:tcPr>
            <w:tcW w:type="dxa" w:w="30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47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需要部署和维护中枢（见第 9 节的风险）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bookmarkStart w:name="h20" w:id="21"/>
      <w:r>
        <w:t xml:space="preserve">8 管控与安全</w:t>
      </w:r>
      <w:bookmarkEnd w:id="21"/>
    </w:p>
    <w:p>
      <w:pPr>
        <w:spacing w:before="100"/>
        <w:jc w:val="center"/>
      </w:pPr>
      <w:r>
        <w:drawing>
          <wp:inline distT="0" distB="0" distL="0" distR="0">
            <wp:extent cx="5334000" cy="6143625"/>
            <wp:effectExtent t="0" r="0" b="0" l="0"/>
            <wp:docPr id="5" name="图 5  管控与安全思维导图" descr="图 5  管控与安全思维导图" title="图 5  管控与安全思维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8"/>
          <w:szCs w:val="18"/>
        </w:rPr>
        <w:t xml:space="preserve">图 5  管控与安全思维导图</w:t>
      </w:r>
    </w:p>
    <w:p>
      <w:pPr>
        <w:pStyle w:val="Heading2"/>
      </w:pPr>
      <w:bookmarkStart w:name="h21" w:id="22"/>
      <w:r>
        <w:t xml:space="preserve">8.1 设计原则</w:t>
      </w:r>
      <w:bookmarkEnd w:id="22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7"/>
        <w:gridCol w:w="6275"/>
      </w:tblGrid>
      <w:tr>
        <w:trPr>
          <w:cantSplit/>
          <w:tblHeader/>
        </w:trPr>
        <w:tc>
          <w:tcPr>
            <w:tcW w:type="dxa" w:w="31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原则</w:t>
            </w:r>
          </w:p>
        </w:tc>
        <w:tc>
          <w:tcPr>
            <w:tcW w:type="dxa" w:w="62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管 agent，不管人</w:t>
            </w:r>
          </w:p>
        </w:tc>
        <w:tc>
          <w:tcPr>
            <w:tcW w:type="dxa" w:w="62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管理员看到的是 AI 助手的调用链路、用量和拦截，而不是员工屏幕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默认拒绝</w:t>
            </w:r>
          </w:p>
        </w:tc>
        <w:tc>
          <w:tcPr>
            <w:tcW w:type="dxa" w:w="62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控制台接口对老板和主管只开放白名单；新增接口默认只有管理员能用，忘了配置也不会泄露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 只提建议，人来决定</w:t>
            </w:r>
          </w:p>
        </w:tc>
        <w:tc>
          <w:tcPr>
            <w:tcW w:type="dxa" w:w="62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改标准、改资料的最终决定权在主管或老板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故障降级而非中断</w:t>
            </w:r>
          </w:p>
        </w:tc>
        <w:tc>
          <w:tcPr>
            <w:tcW w:type="dxa" w:w="62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知识库、算力节点、网络任一出问题，主流程尽量继续，并留日志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先说清楚再动手</w:t>
            </w:r>
          </w:p>
        </w:tc>
        <w:tc>
          <w:tcPr>
            <w:tcW w:type="dxa" w:w="62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缺依赖、权限不足时给出可执行的说明，而不是悄悄失败</w:t>
            </w:r>
          </w:p>
        </w:tc>
      </w:tr>
    </w:tbl>
    <w:p>
      <w:pPr>
        <w:spacing w:after="140"/>
      </w:pPr>
    </w:p>
    <w:p>
      <w:pPr>
        <w:pStyle w:val="Heading2"/>
      </w:pPr>
      <w:bookmarkStart w:name="h22" w:id="23"/>
      <w:r>
        <w:t xml:space="preserve">8.2 具体措施</w:t>
      </w:r>
      <w:bookmarkEnd w:id="23"/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身份</w:t>
      </w:r>
      <w:r>
        <w:t xml:space="preserve">：自建账号，不接外部账号体系；员工首次登录须改初始密码；登录连续输错会被临时锁定；停用成员后其令牌 30 秒内失效。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密钥</w:t>
      </w:r>
      <w:r>
        <w:t xml:space="preserve">：保存的密钥加密入库，接口和审计里只显示后四位。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审计</w:t>
      </w:r>
      <w:r>
        <w:t xml:space="preserve">：控制台所有写操作都写审计，详情里不含密码和密钥；员工电脑上的错误回传前会去掉用户目录、令牌、邮箱、手机号和网址参数。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应用分发</w:t>
      </w:r>
      <w:r>
        <w:t xml:space="preserve">：只执行中枢发布的版本，下载链接带签名且 10 分钟过期，员工端校验文件指纹，不安全的包路径会被拒绝。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接入器更新</w:t>
      </w:r>
      <w:r>
        <w:t xml:space="preserve">：接入器自动更新自己，已做灰度发布与回滚，避免一次发错影响所有电脑。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b/>
          <w:bCs/>
        </w:rPr>
        <w:t xml:space="preserve">采集边界</w:t>
      </w:r>
      <w:r>
        <w:t xml:space="preserve">：只读、不自动发布、总开关默认关、有额度与冷静期。</w:t>
      </w:r>
    </w:p>
    <w:p>
      <w:pPr>
        <w:spacing w:after="60"/>
      </w:pPr>
    </w:p>
    <w:p>
      <w:pPr>
        <w:pStyle w:val="Heading1"/>
        <w:pageBreakBefore/>
      </w:pPr>
      <w:bookmarkStart w:name="h23" w:id="24"/>
      <w:r>
        <w:t xml:space="preserve">9 现状、验证情况与风险</w:t>
      </w:r>
      <w:bookmarkEnd w:id="24"/>
    </w:p>
    <w:p>
      <w:pPr>
        <w:spacing w:after="120" w:line="340"/>
        <w:jc w:val="both"/>
      </w:pPr>
      <w:r>
        <w:t xml:space="preserve">本节如实说明哪些已经验证、哪些还没有，避免对成熟度产生误判。</w:t>
      </w:r>
    </w:p>
    <w:p>
      <w:pPr>
        <w:pStyle w:val="Heading2"/>
      </w:pPr>
      <w:bookmarkStart w:name="h24" w:id="25"/>
      <w:r>
        <w:t xml:space="preserve">9.1 已验证</w:t>
      </w:r>
      <w:bookmarkEnd w:id="25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2"/>
        <w:gridCol w:w="7530"/>
      </w:tblGrid>
      <w:tr>
        <w:trPr>
          <w:cantSplit/>
          <w:tblHeader/>
        </w:trPr>
        <w:tc>
          <w:tcPr>
            <w:tcW w:type="dxa" w:w="18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项目</w:t>
            </w:r>
          </w:p>
        </w:tc>
        <w:tc>
          <w:tcPr>
            <w:tcW w:type="dxa" w:w="7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验证方式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中枢后端</w:t>
            </w:r>
          </w:p>
        </w:tc>
        <w:tc>
          <w:tcPr>
            <w:tcW w:type="dxa" w:w="7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445 项自动化测试通过；关键流程用真实登录和真实接口跑过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控制台前端</w:t>
            </w:r>
          </w:p>
        </w:tc>
        <w:tc>
          <w:tcPr>
            <w:tcW w:type="dxa" w:w="7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类型检查、代码检查通过；16 项页面冒烟测试（登录、总览、成员、应用、接入方式）；应用页和接入方式页由人在浏览器里看过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员工电脑安装</w:t>
            </w:r>
          </w:p>
        </w:tc>
        <w:tc>
          <w:tcPr>
            <w:tcW w:type="dxa" w:w="7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在全新的 Windows 11 虚拟机上从零完整安装并使用；含安装前自检、运行环境下载、快捷方式与图标、老版本升级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模型与计量</w:t>
            </w:r>
          </w:p>
        </w:tc>
        <w:tc>
          <w:tcPr>
            <w:tcW w:type="dxa" w:w="7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用真实网关和临时 key 验证了「工作台任务经过中枢模型」「调用在数秒内计入在线状态」；花费重算后本月数字从虚高的约 6800 元回到约 530 元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知识库检索</w:t>
            </w:r>
          </w:p>
        </w:tc>
        <w:tc>
          <w:tcPr>
            <w:tcW w:type="dxa" w:w="7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文档已索引并可检索（曾因本机端口被系统保留而中断，已修复并写入文档）</w:t>
            </w:r>
          </w:p>
        </w:tc>
      </w:tr>
    </w:tbl>
    <w:p>
      <w:pPr>
        <w:spacing w:after="140"/>
      </w:pPr>
    </w:p>
    <w:p>
      <w:pPr>
        <w:pStyle w:val="Heading2"/>
      </w:pPr>
      <w:bookmarkStart w:name="h25" w:id="26"/>
      <w:r>
        <w:t xml:space="preserve">9.2 尚未验证或有限制</w:t>
      </w:r>
      <w:bookmarkEnd w:id="26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6644"/>
      </w:tblGrid>
      <w:tr>
        <w:trPr>
          <w:cantSplit/>
          <w:tblHeader/>
        </w:trPr>
        <w:tc>
          <w:tcPr>
            <w:tcW w:type="dxa" w:w="2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项目</w:t>
            </w:r>
          </w:p>
        </w:tc>
        <w:tc>
          <w:tcPr>
            <w:tcW w:type="dxa" w:w="66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真实员工电脑上的全部场景</w:t>
            </w:r>
          </w:p>
        </w:tc>
        <w:tc>
          <w:tcPr>
            <w:tcW w:type="dxa" w:w="66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部分功能（如工作台在线心跳、接入器自动更新）只在隔离环境验证，真实员工电脑上的表现仍需观察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macOS</w:t>
            </w:r>
          </w:p>
        </w:tc>
        <w:tc>
          <w:tcPr>
            <w:tcW w:type="dxa" w:w="66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安装前自检、运行环境包只在 Windows 上验证过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云端部署</w:t>
            </w:r>
          </w:p>
        </w:tc>
        <w:tc>
          <w:tcPr>
            <w:tcW w:type="dxa" w:w="66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目前运行在本机 Docker 环境；备份与恢复、监控告警、密钥轮换等上云前的运维基础尚未做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小红书平台风险</w:t>
            </w:r>
          </w:p>
        </w:tc>
        <w:tc>
          <w:tcPr>
            <w:tcW w:type="dxa" w:w="66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只读与节奏控制降低但不能消除被平台限制的风险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业务效果</w:t>
            </w:r>
          </w:p>
        </w:tc>
        <w:tc>
          <w:tcPr>
            <w:tcW w:type="dxa" w:w="66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还没有「节省多少时间、内容质量提升多少」的统计，需要试点期间收集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自动化检查</w:t>
            </w:r>
          </w:p>
        </w:tc>
        <w:tc>
          <w:tcPr>
            <w:tcW w:type="dxa" w:w="66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CI 工作流已写好，但还没有在代码托管平台上真正运行过</w:t>
            </w:r>
          </w:p>
        </w:tc>
      </w:tr>
    </w:tbl>
    <w:p>
      <w:pPr>
        <w:spacing w:after="140"/>
      </w:pPr>
    </w:p>
    <w:p>
      <w:pPr>
        <w:pStyle w:val="Heading2"/>
      </w:pPr>
      <w:bookmarkStart w:name="h26" w:id="27"/>
      <w:r>
        <w:t xml:space="preserve">9.3 主要风险</w:t>
      </w:r>
      <w:bookmarkEnd w:id="27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1"/>
        <w:gridCol w:w="3940"/>
        <w:gridCol w:w="3611"/>
      </w:tblGrid>
      <w:tr>
        <w:trPr>
          <w:cantSplit/>
          <w:tblHeader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风险</w:t>
            </w:r>
          </w:p>
        </w:tc>
        <w:tc>
          <w:tcPr>
            <w:tcW w:type="dxa" w:w="3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影响</w:t>
            </w:r>
          </w:p>
        </w:tc>
        <w:tc>
          <w:tcPr>
            <w:tcW w:type="dxa" w:w="36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缓解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依赖第三方 agent 工具</w:t>
            </w:r>
          </w:p>
        </w:tc>
        <w:tc>
          <w:tcPr>
            <w:tcW w:type="dxa" w:w="3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WorkBuddy、CodeBuddy 的沙箱、登录和浏览器插件行为会变，曾导致安装和登录问题</w:t>
            </w:r>
          </w:p>
        </w:tc>
        <w:tc>
          <w:tcPr>
            <w:tcW w:type="dxa" w:w="36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安装前自检；错误自动回传；不绑定单一工具；文档沉淀已知的坑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单点运行</w:t>
            </w:r>
          </w:p>
        </w:tc>
        <w:tc>
          <w:tcPr>
            <w:tcW w:type="dxa" w:w="3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中枢目前在一台机器上，宕机则员工的助手暂时用不了中枢能力</w:t>
            </w:r>
          </w:p>
        </w:tc>
        <w:tc>
          <w:tcPr>
            <w:tcW w:type="dxa" w:w="36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上云前补备份、监控；员工端对中枢不可达做了降级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内容质量依赖知识库</w:t>
            </w:r>
          </w:p>
        </w:tc>
        <w:tc>
          <w:tcPr>
            <w:tcW w:type="dxa" w:w="3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知识库资料不全，AI 输出会偏</w:t>
            </w:r>
          </w:p>
        </w:tc>
        <w:tc>
          <w:tcPr>
            <w:tcW w:type="dxa" w:w="36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知识库有负责人和复核周期；等待产品资料补齐（冲剂 / 饮料）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维护投入</w:t>
            </w:r>
          </w:p>
        </w:tc>
        <w:tc>
          <w:tcPr>
            <w:tcW w:type="dxa" w:w="3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平台需要持续的开发与运维</w:t>
            </w:r>
          </w:p>
        </w:tc>
        <w:tc>
          <w:tcPr>
            <w:tcW w:type="dxa" w:w="36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通用能力已沉淀，新岗位接入有规范；开源组件减轻自研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bookmarkStart w:name="h27" w:id="28"/>
      <w:r>
        <w:t xml:space="preserve">10 下一步与需要老板决策的事项</w:t>
      </w:r>
      <w:bookmarkEnd w:id="28"/>
    </w:p>
    <w:p>
      <w:pPr>
        <w:pStyle w:val="Heading2"/>
      </w:pPr>
      <w:bookmarkStart w:name="h28" w:id="29"/>
      <w:r>
        <w:t xml:space="preserve">10.1 近期计划</w:t>
      </w:r>
      <w:bookmarkEnd w:id="29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6"/>
        <w:gridCol w:w="7366"/>
      </w:tblGrid>
      <w:tr>
        <w:trPr>
          <w:cantSplit/>
          <w:tblHeader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事项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补齐知识库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按冲剂、饮料产品重写「品牌与产品」知识库，需要产品资料表、包装图、配料表、检验报告、价格表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接入器灰度放量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新版接入器（0.5.12）已准备好，先给几位员工灰度，再决定是否全员升级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工作台继续试用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收集员工反馈，用「应用健康」数据定位安装和运行问题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自动化检查上线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把已写好的 CI 在代码托管平台上跑起来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运维基础</w:t>
            </w:r>
          </w:p>
        </w:tc>
        <w:tc>
          <w:tcPr>
            <w:tcW w:type="dxa" w:w="7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备份恢复演练、监控告警、密钥轮换；在上云之前完成</w:t>
            </w:r>
          </w:p>
        </w:tc>
      </w:tr>
    </w:tbl>
    <w:p>
      <w:pPr>
        <w:spacing w:after="140"/>
      </w:pPr>
    </w:p>
    <w:p>
      <w:pPr>
        <w:pStyle w:val="Heading2"/>
      </w:pPr>
      <w:bookmarkStart w:name="h29" w:id="30"/>
      <w:r>
        <w:t xml:space="preserve">10.2 需要老板拍板的事</w:t>
      </w:r>
      <w:bookmarkEnd w:id="30"/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b/>
          <w:bCs/>
        </w:rPr>
        <w:t xml:space="preserve">试点范围与周期</w:t>
      </w:r>
      <w:r>
        <w:t xml:space="preserve">：从哪些员工开始，试点多久，用什么指标评估（例如每人每周做出的笔记数、选题采用率、模型花费）。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b/>
          <w:bCs/>
        </w:rPr>
        <w:t xml:space="preserve">是否上云及时间</w:t>
      </w:r>
      <w:r>
        <w:t xml:space="preserve">：什么时候把中枢从本机迁到香港云服务器。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b/>
          <w:bCs/>
        </w:rPr>
        <w:t xml:space="preserve">第二个落地岗位</w:t>
      </w:r>
      <w:r>
        <w:t xml:space="preserve">：下一个做哪个岗位的应用（设计、视频、销售等），由谁负责业务标准。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b/>
          <w:bCs/>
        </w:rPr>
        <w:t xml:space="preserve">知识库负责人</w:t>
      </w:r>
      <w:r>
        <w:t xml:space="preserve">：品牌、产品、违禁词等知识库由谁负责维护和复核。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b/>
          <w:bCs/>
        </w:rPr>
        <w:t xml:space="preserve">预算口径</w:t>
      </w:r>
      <w:r>
        <w:t xml:space="preserve">：模型和算力的月度预算，以及岗位包额度的设置原则。</w:t>
      </w:r>
    </w:p>
    <w:p>
      <w:pPr>
        <w:spacing w:after="60"/>
      </w:pPr>
    </w:p>
    <w:p>
      <w:pPr>
        <w:pStyle w:val="Heading2"/>
      </w:pPr>
      <w:bookmarkStart w:name="h30" w:id="31"/>
      <w:r>
        <w:t xml:space="preserve">10.3 附：术语</w:t>
      </w:r>
      <w:bookmarkEnd w:id="31"/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6"/>
        <w:gridCol w:w="6516"/>
      </w:tblGrid>
      <w:tr>
        <w:trPr>
          <w:cantSplit/>
          <w:tblHeader/>
        </w:trPr>
        <w:tc>
          <w:tcPr>
            <w:tcW w:type="dxa" w:w="2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术语</w:t>
            </w:r>
          </w:p>
        </w:tc>
        <w:tc>
          <w:tcPr>
            <w:tcW w:type="dxa" w:w="65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/>
                <w:bCs/>
                <w:color w:val="3730A3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助手 / agent</w:t>
            </w:r>
          </w:p>
        </w:tc>
        <w:tc>
          <w:tcPr>
            <w:tcW w:type="dxa" w:w="65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员工使用的 AI 工具，如 WorkBuddy、CodeBuddy</w:t>
            </w:r>
          </w:p>
        </w:tc>
      </w:tr>
      <w:tr>
        <w:trPr>
          <w:cantSplit/>
        </w:trPr>
        <w:tc>
          <w:tcPr>
            <w:tcW w:type="dxa" w:w="2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  <w:tc>
          <w:tcPr>
            <w:tcW w:type="dxa" w:w="65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让 AI 助手调用外部工具的开放协议，中枢以它对外提供能力</w:t>
            </w:r>
          </w:p>
        </w:tc>
      </w:tr>
      <w:tr>
        <w:trPr>
          <w:cantSplit/>
        </w:trPr>
        <w:tc>
          <w:tcPr>
            <w:tcW w:type="dxa" w:w="2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岗位包</w:t>
            </w:r>
          </w:p>
        </w:tc>
        <w:tc>
          <w:tcPr>
            <w:tcW w:type="dxa" w:w="65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一个岗位的权限、知识、模型、应用和额度的组合</w:t>
            </w:r>
          </w:p>
        </w:tc>
      </w:tr>
      <w:tr>
        <w:trPr>
          <w:cantSplit/>
        </w:trPr>
        <w:tc>
          <w:tcPr>
            <w:tcW w:type="dxa" w:w="2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技能</w:t>
            </w:r>
          </w:p>
        </w:tc>
        <w:tc>
          <w:tcPr>
            <w:tcW w:type="dxa" w:w="65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公司规定的工作做法（步骤和标准）</w:t>
            </w:r>
          </w:p>
        </w:tc>
      </w:tr>
      <w:tr>
        <w:trPr>
          <w:cantSplit/>
        </w:trPr>
        <w:tc>
          <w:tcPr>
            <w:tcW w:type="dxa" w:w="2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接入器</w:t>
            </w:r>
          </w:p>
        </w:tc>
        <w:tc>
          <w:tcPr>
            <w:tcW w:type="dxa" w:w="65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装在员工电脑上的小程序，负责登录、续期、同步技能、连接中枢</w:t>
            </w:r>
          </w:p>
        </w:tc>
      </w:tr>
      <w:tr>
        <w:trPr>
          <w:cantSplit/>
        </w:trPr>
        <w:tc>
          <w:tcPr>
            <w:tcW w:type="dxa" w:w="2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65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由中枢发布、在员工本机运行的业务工具，如小红书运营工作台</w:t>
            </w:r>
          </w:p>
        </w:tc>
      </w:tr>
      <w:tr>
        <w:trPr>
          <w:cantSplit/>
        </w:trPr>
        <w:tc>
          <w:tcPr>
            <w:tcW w:type="dxa" w:w="2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应用健康</w:t>
            </w:r>
          </w:p>
        </w:tc>
        <w:tc>
          <w:tcPr>
            <w:tcW w:type="dxa" w:w="65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90"/>
            </w:pPr>
            <w:r>
              <w:rPr>
                <w:b w:val="false"/>
                <w:bCs w:val="false"/>
                <w:sz w:val="18"/>
                <w:szCs w:val="18"/>
              </w:rPr>
              <w:t xml:space="preserve">员工电脑上的安装和运行错误自动汇总到控制台的功能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1906" w:h="16838" w:orient="portrait"/>
      <w:pgMar w:top="1247" w:right="1247" w:bottom="1134" w:left="1247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第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页 / 共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NUMPAGES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412"/>
      </w:tabs>
    </w:pPr>
    <w:r>
      <w:rPr>
        <w:color w:val="9CA3AF"/>
        <w:sz w:val="16"/>
        <w:szCs w:val="16"/>
      </w:rPr>
      <w:t xml:space="preserve">三年级六班集团产品介绍（管理层版）</w:t>
    </w:r>
    <w:r>
      <w:rPr>
        <w:color w:val="9CA3AF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  <w:lvl w:ilvl="1" w:tentative="1">
      <w:start w:val="1"/>
      <w:numFmt w:val="bullet"/>
      <w:lvlText w:val="–"/>
      <w:lvlJc w:val="left"/>
      <w:pPr>
        <w:ind w:left="7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20"/>
      </w:pPr>
    </w:lvl>
    <w:lvl w:ilvl="1" w:tentative="1">
      <w:start w:val="1"/>
      <w:numFmt w:val="decimal"/>
      <w:lvlText w:val="%2."/>
      <w:lvlJc w:val="left"/>
      <w:pPr>
        <w:ind w:left="8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4F46E5" w:sz="12" w:space="4"/>
      </w:pBdr>
      <w:spacing w:after="240" w:before="0"/>
      <w:outlineLvl w:val="0"/>
    </w:pPr>
    <w:rPr>
      <w:rFonts w:ascii="Microsoft YaHei" w:cs="Microsoft YaHei" w:eastAsia="Microsoft YaHei" w:hAnsi="Microsoft YaHei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40" w:before="360"/>
      <w:outlineLvl w:val="1"/>
    </w:pPr>
    <w:rPr>
      <w:rFonts w:ascii="Microsoft YaHei" w:cs="Microsoft YaHei" w:eastAsia="Microsoft YaHei" w:hAnsi="Microsoft YaHei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Microsoft YaHei" w:cs="Microsoft YaHei" w:eastAsia="Microsoft YaHei" w:hAnsi="Microsoft YaHei"/>
      <w:b/>
      <w:bCs/>
      <w:color w:val="4F46E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4f9c5f3c7e8e68734a74264a6f6ccf9a70bb45a.png"/><Relationship Id="rId10" Type="http://schemas.openxmlformats.org/officeDocument/2006/relationships/image" Target="media/8756a35642738c343368e4db77c057a039bc127d.png"/><Relationship Id="rId11" Type="http://schemas.openxmlformats.org/officeDocument/2006/relationships/image" Target="media/9f06df054e24e663c95b468c9e87447c530596dd.png"/><Relationship Id="rId12" Type="http://schemas.openxmlformats.org/officeDocument/2006/relationships/image" Target="media/d4b8c51d3efd976cd01cca7a82c4ee6da07e4007.png"/><Relationship Id="rId13" Type="http://schemas.openxmlformats.org/officeDocument/2006/relationships/image" Target="media/31ea064564c96f83c62839e4d9fc12d5d9f4ca7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三年级六班集团产品介绍（管理层版）</dc:title>
  <dc:creator>三年级六班集团</dc:creator>
  <dc:description>一套让每个岗位的 AI 助手「有标准、有边界、有账本」的平台，以及第一个落地岗位：小红书运营</dc:description>
  <cp:lastModifiedBy>Un-named</cp:lastModifiedBy>
  <cp:revision>1</cp:revision>
  <dcterms:created xsi:type="dcterms:W3CDTF">2026-10-29T09:37:33.084Z</dcterms:created>
  <dcterms:modified xsi:type="dcterms:W3CDTF">2026-10-29T09:37:33.085Z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