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5E8C"/>
          <w:sz w:val="50"/>
          <w:szCs w:val="50"/>
        </w:rPr>
        <w:t xml:space="preserve">Ozon 跟卖 / 铺货自动化系统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444444"/>
          <w:sz w:val="30"/>
          <w:szCs w:val="30"/>
        </w:rPr>
        <w:t xml:space="preserve">产品说明书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选品 · 找货源 · 跟卖/自建 · 智能上架　全流程自动化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5E8C"/>
          <w:sz w:val="20"/>
          <w:szCs w:val="20"/>
        </w:rPr>
        <w:t xml:space="preserve">浏览器访问 · 无需安装 · 多人协作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 v3.0　｜　2026 年 7 月</w:t>
      </w:r>
    </w:p>
    <w:p>
      <w:pPr>
        <w:pageBreakBefore/>
      </w:pP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一、系统能为您做什么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本系统面向 Ozon 卖家，把选品、找货源、上架这条原本高度依赖人工的铺货链条自动化，让您的团队从重复劳动中解放出来，把时间用在决策和审核上。系统支持两个方向：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跟卖（主）：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针对 Ozon 上已有的商品，找到货源后无需处理商品图，按定价公式改价后直接跟卖上架。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自建（辅）：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处理商品图后，上架为全新商品。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完整流程如下：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① 采集选品：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通过 Ozon 官方接口获取商品数据，支持关键词、类目/首页、跟卖同行店铺等多种方式，自动归集变体、去除重复。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② 条件筛选：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按月销量、退货率、评分、重量、上架时间、跟卖数量等条件精准筛选，条件可随时调整。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③ 智能匹配货源：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符合条件的商品自动到 1688 及拼多多找货源，以图搜款为主，从图片相似度、标题、属性、价格、供应商质量五个维度打分排序。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④ 人工确认货源：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您的团队在审核台逐条确认货源（左看 Ozon 商品、右看候选货源，一键采用/拒绝）。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⑤ 智能改图：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自动把货源图处理成符合 Ozon 规范的商品主图——去背景、换白底、加水印，可选 AI 营销图。跟卖跳过此流程，自建需要此流程。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⑥ 智能定价：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按您设定的目标毛利率，自动计算含 Ozon 佣金、物流、汇率的建议售价。定价公式可参考 Ozon 官方计算器，并支持自定义。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⑦ 一键上架：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生成上架草稿，经您确认后，通过 Ozon 官方接口上架并自动填价，直接进入您自己的店铺。考虑到 Ozon 后台审核需要时间，上架采用逐一添加、间隔一定时间（可自定义、可随机）的节奏，最大限度规避风控。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二、我们的技术方案，与市面同类工具的区别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市面上已有一些类似工具（多为个人卖家使用的 AI 助手插件）。它们上手快，但在规模化和团队协作上有明显短板。我们采用的是"工业化后端系统"路线，核心区别如下：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3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市面同类工具（AI助手插件）</w:t>
            </w:r>
          </w:p>
        </w:tc>
        <w:tc>
          <w:tcPr>
            <w:tcW w:type="dxa" w:w="33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本系统（工业化系统）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运行方式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逐条"操作"，像有人在替你点鼠标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固定程序流水线，稳定可复现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处理规模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适合几十到上百个商品，量大就慢、就乱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万级商品批量处理，稳定不出错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多人协作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每人一套、数据不互通，无法团队分工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中心系统多人共用，任务与审核统一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稳定性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每步都可能因页面变化出错，错误累积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同样输入必得同样结果，可断点续传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账号安全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各自运行，容易触发平台风控封号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统一调度限速，最大限度规避封号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可追溯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自主决策，出错难追责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每步人工操作留痕，可复盘可追溯</w:t>
            </w:r>
          </w:p>
        </w:tc>
      </w:tr>
    </w:tbl>
    <w:p>
      <w:pPr>
        <w:spacing w:after="110" w:line="35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22222"/>
          <w:sz w:val="21"/>
          <w:szCs w:val="21"/>
        </w:rPr>
        <w:t xml:space="preserve">一句话总结：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同类工具是"AI 帮你点鼠标"，演示很酷，但量一大就慢、就乱、易封号；我们做的是"工业化流水线"——又快又稳、支持多人协作、上万商品批量处理不出错。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22222"/>
          <w:sz w:val="21"/>
          <w:szCs w:val="21"/>
        </w:rPr>
        <w:t xml:space="preserve">兼顾便捷：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我们同样保留一个"对话式快捷入口"，您可以像用 AI 助手一样一句话下达任务，但背后由稳定的系统执行，两者优点兼得。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三、访问方式：浏览器打开即用，无需安装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系统采用"服务器 + Web 应用"架构：数据和计算集中在一台服务器上，您的团队通过浏览器访问，无需在电脑上安装任何软件。原因与优势：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零安装、零维护：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员工打开浏览器输入网址即可使用，无需 IT 协助安装，换电脑也不用重装。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随时随地访问：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通过专属域名 + 安全加密（HTTPS）访问，员工在公司或在外均可登录使用。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多人协作统一：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任务、进度、审核结果实时同步，不会重复劳动或重复采购。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账号安全集中管控：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1688、拼多多找货与 Ozon 上架统一调度限速，比每台电脑各自运行安全得多。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AI 能力只需部署一次：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图片比对、改图能力装在服务器，员工电脑无需高配置，任意电脑/平板均可使用。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升级无感：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功能更新在服务器完成，员工刷新页面即为最新版，无需任何升级操作。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权限与留痕：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登录采用账号权限体系（管理员/操作员/审核员等），操作可追溯。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四、关键安全设计：为什么保留人工确认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自动上架涉及真金白银——价格填错、商品信息错误会直接造成亏损或店铺违规。因此系统在两个关键节点设置了人工闸门，绝不做无人值守的全自动上架：</w:t>
      </w:r>
    </w:p>
    <w:p>
      <w:pPr>
        <w:pStyle w:val="ListParagraph"/>
        <w:numPr>
          <w:ilvl w:val="0"/>
          <w:numId w:val="3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货源确认闸门：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每一条要上架的货源，都必须经过人工在审核台采用确认，评分只用于排序，不会自动放行。审核台提供评分筛选条件（可留空、可输入）与一个开关，默认需要审核；若您认为可跳过，勾选后即可自动放行。</w:t>
      </w:r>
    </w:p>
    <w:p>
      <w:pPr>
        <w:pStyle w:val="ListParagraph"/>
        <w:numPr>
          <w:ilvl w:val="0"/>
          <w:numId w:val="3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上架确认闸门：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上架前，系统生成完整草稿（标题、图片、售价、毛利、属性）供您预览，确认无误后才批量推送到 Ozon。同样提供评分筛选条件（可留空、可输入）与开关，默认需要审核，可按需跳过。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此外，还设有价格保护（低于最低价自动拦截）、沙箱测试店先行验证等保障。您始终掌握最终决定权。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五、需要准备的配置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1. 服务器（1 台，核心投入）</w:t>
      </w:r>
    </w:p>
    <w:tbl>
      <w:tblPr>
        <w:tblW w:type="dxa" w:w="87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00"/>
        <w:gridCol w:w="2200"/>
        <w:gridCol w:w="2200"/>
        <w:gridCol w:w="2900"/>
      </w:tblGrid>
      <w:tr>
        <w:trPr>
          <w:tblHeader/>
        </w:trPr>
        <w:tc>
          <w:tcPr>
            <w:tcW w:type="dxa" w:w="1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22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推荐配置</w:t>
            </w:r>
          </w:p>
        </w:tc>
        <w:tc>
          <w:tcPr>
            <w:tcW w:type="dxa" w:w="29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核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 核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图片比对与改图，无需显卡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内存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 GB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16 GB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模型 + 数据库 + 任务队列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硬盘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100 GB SSD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200 GB SSD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商品图片缓存占大头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系统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Ubuntu 22.04 / Debian 12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Docker 一键部署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网络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独立公网 IP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公网 IP + 域名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能访问 Ozon/1688/拼多多；公网访问需域名与 HTTPS</w:t>
            </w:r>
          </w:p>
        </w:tc>
      </w:tr>
    </w:tbl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可用贵司自有服务器，或租用云服务器（同配置约 ¥200–400/月）。若国内访问 Ozon 不稳定，建议选香港/海外节点，或将采集模块单独部署海外小型服务器。公网访问需一个域名（约 ¥50–100/年）用于员工在外访问，证书采用免费自动签发。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 员工电脑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无特殊要求。任意可运行主流浏览器（Chrome/Edge 等）的电脑或平板即可，无需安装软件，计算都在服务器完成。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 需要贵司提供的账号与资源</w:t>
      </w:r>
    </w:p>
    <w:tbl>
      <w:tblPr>
        <w:tblW w:type="dxa" w:w="87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1500"/>
        <w:gridCol w:w="4800"/>
      </w:tblGrid>
      <w:tr>
        <w:trPr>
          <w:tblHeader/>
        </w:trP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数量建议</w:t>
            </w:r>
          </w:p>
        </w:tc>
        <w:tc>
          <w:tcPr>
            <w:tcW w:type="dxa" w:w="48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Ozon 店铺 API 密钥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每店 1 组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用于读取商品和自动上架，只能上架到您自己的店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1688 账号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3–5 个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用于搜索货源，账号越多日处理量越大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拼多多账号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3–5 个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用于拼多多货源搜索，独立账号池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代理 IP 服务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 份订阅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采集与访问稳定性保障，约 ¥100–300/月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域名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 个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员工公网访问用，约 ¥50–100/年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接口额度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按量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翻译、属性理解、类目映射，按用量计费，可由我方提供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生图接口额度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按量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改图/生成营销图（自建模式用），按用量计费</w:t>
            </w:r>
          </w:p>
        </w:tc>
      </w:tr>
    </w:tbl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4. 持续运行成本参考</w:t>
      </w:r>
    </w:p>
    <w:p>
      <w:pPr>
        <w:spacing w:after="110" w:line="35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22222"/>
          <w:sz w:val="21"/>
          <w:szCs w:val="21"/>
        </w:rPr>
        <w:t xml:space="preserve">服务器 ¥200–400/月 ＋ 代理 IP ¥100–300/月 ＋ 域名约 ¥50–100/年 ＋ AI/生图接口按量。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整体与一名铺货人员的部分人力成本相当，而系统每天可处理的商品量远超人工。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六、处理能力与时效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采集与筛选：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万级商品小时级完成。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货源匹配（1688 / 拼多多）：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受平台风控限制，是全流程最慢环节。以 3 个账号为例，安全吞吐约 1500 条/小时，1 万商品首次全量约需 7–10 小时（可夜间挂机、断点续传）；此后每日增量为分钟级。系统会先自动去重，实际匹配量通常比采集量少 30–50%。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上架：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跟卖模式无需改图，速度快；上架遵守 Ozon 官方接口频率限制，并按可自定义的节奏（间隔/随机、等待后台审核通过）逐一稳定推送。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七、交付计划（分阶段，降低风险）</w:t>
      </w:r>
    </w:p>
    <w:tbl>
      <w:tblPr>
        <w:tblW w:type="dxa" w:w="91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2000"/>
        <w:gridCol w:w="5600"/>
      </w:tblGrid>
      <w:tr>
        <w:trPr>
          <w:tblHeader/>
        </w:trPr>
        <w:tc>
          <w:tcPr>
            <w:tcW w:type="dxa" w:w="15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周期</w:t>
            </w:r>
          </w:p>
        </w:tc>
        <w:tc>
          <w:tcPr>
            <w:tcW w:type="dxa" w:w="56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E8C"/>
                <w:sz w:val="20"/>
                <w:szCs w:val="20"/>
              </w:rPr>
              <w:t xml:space="preserve">交付内容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一期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约 5–6 周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官方接口采集 + 全部筛选 + 1688/拼多多智能匹配与五维评分 + 多人货源审核台 + 跟卖上架 + 上架节奏控制 + 结果导出 + Web 端部署上线（浏览器访问）。交付即可用于跟卖铺货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二期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约 4–5 周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自建模式：智能改图管线（去背景/白底/水印）+ 类目属性映射 + 智能定价（自定义公式）+ 上架草稿与确认 + Ozon 一键上架填价。交付即完成完整铺货闭环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三期(可选)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按需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竞品店铺监控 + AI 营销图生成 + 对话式快捷入口 + 评分策略持续优化</w:t>
            </w:r>
          </w:p>
        </w:tc>
      </w:tr>
    </w:tbl>
    <w:p>
      <w:pPr>
        <w:spacing w:after="110" w:line="3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每阶段结束提供演示与操作培训，并附操作手册。</w:t>
      </w:r>
    </w:p>
    <w:p>
      <w:pPr>
        <w:pStyle w:val="Heading1"/>
        <w:spacing w:after="150" w:before="340"/>
      </w:pPr>
      <w:r>
        <w:rPr>
          <w:rFonts w:ascii="Microsoft YaHei" w:cs="Microsoft YaHei" w:eastAsia="Microsoft YaHei" w:hAnsi="Microsoft YaHei"/>
          <w:b/>
          <w:bCs/>
          <w:color w:val="2E5E8C"/>
          <w:sz w:val="30"/>
          <w:szCs w:val="30"/>
        </w:rPr>
        <w:t xml:space="preserve">八、需要提前说明的两点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关于平台接口：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系统依赖 Ozon、1688、拼多多的接口与规则，第三方平台改版时相关功能可能需要相应调整，我方提供维护响应（维护条款另行约定），确保业务不中断。</w:t>
      </w:r>
    </w:p>
    <w:p>
      <w:pPr>
        <w:pStyle w:val="ListParagraph"/>
        <w:numPr>
          <w:ilvl w:val="0"/>
          <w:numId w:val="2"/>
        </w:numPr>
        <w:spacing w:after="80" w:line="35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关于匹配速度：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21"/>
          <w:szCs w:val="21"/>
        </w:rPr>
        <w:t xml:space="preserve">货源匹配速度上限由平台风控决定，而非硬件问题——这也是我们采用账号池 + 智能限速的原因：稳定可持续比一次跑得快更重要，被封号导致业务停摆的损失远大于多等几小时。</w:t>
      </w:r>
    </w:p>
    <w:p>
      <w:pPr>
        <w:spacing w:before="30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如对方案或配置有任何疑问，欢迎随时沟通。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2026-07-16T17:27:56.228Z</dcterms:created>
  <dcterms:modified xsi:type="dcterms:W3CDTF">2026-07-16T17:27:56.230Z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