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5CE16">
      <w:pPr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32"/>
          <w:szCs w:val="40"/>
          <w:lang w:val="en-US" w:eastAsia="zh-CN"/>
        </w:rPr>
        <w:t>毕业设计（论文）审核</w:t>
      </w:r>
      <w:r>
        <w:rPr>
          <w:rFonts w:hint="eastAsia"/>
          <w:b/>
          <w:bCs/>
          <w:sz w:val="32"/>
          <w:szCs w:val="40"/>
          <w:lang w:val="en-US" w:eastAsia="zh-CN"/>
        </w:rPr>
        <w:t>标准</w:t>
      </w:r>
    </w:p>
    <w:tbl>
      <w:tblPr>
        <w:tblStyle w:val="2"/>
        <w:tblW w:w="63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475"/>
        <w:gridCol w:w="2584"/>
        <w:gridCol w:w="2979"/>
      </w:tblGrid>
      <w:tr w14:paraId="5982E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59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审核项目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4D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审核标准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C0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常见问题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C9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审核难点</w:t>
            </w:r>
          </w:p>
        </w:tc>
      </w:tr>
      <w:tr w14:paraId="77572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3E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任务书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EA2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1.“毕业设计（论文）要求”部分应分点列出，研究内容、进度、成果、参考文献明确，字号统一；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2.进度安排时间由学院统一确定，任务书环节完整；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3.专业意见、学院意见、签名、盖章均须补充完整；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4.指导教师、专业负责人、学院负责人签字时间应与学生提交时间相近，建议同一天或相差1-2天；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5.任务书中涉及到毕业设计（论文）的地方，按开展形式填写“毕业设计”或“毕业论文”，不得同时出现毕业设计（论文）。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E6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1.指导教师、专业负责人、学院负责人签字时间应与学生提交时间相差太久。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2.进度安排不合理。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3.任务书中同时出现毕业设计（论文）。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4.任务书内容简单、进度空白。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67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毕业设计（论文）总体进度安排的合理性，要匹配本科生毕业设计（论文）的工作量。</w:t>
            </w:r>
          </w:p>
        </w:tc>
      </w:tr>
      <w:tr w14:paraId="7347D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5B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指导过程记录表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5AE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1.指导次数应达到规定次数，论文不少于9次、设计不少于12次；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2.主要指导内容详实，字号统一（≥100字）；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3.“合计学时”栏应准确填写，确保学时计算正确；“指导地点”与“指导方式”栏亦须按要求完整、规范填写，不得遗漏；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4.指导教师签名处同时补充填写签名日期；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5.指导记录应该延续到答辩后定稿前；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6.涉及到毕业设计（论文）的地方，按开展形式填写“毕业设计”或“毕业论文”，不得同时出现毕业设计（论文）。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BCD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1.指导次数不足，指导记录字数过少；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2.指导集中在某个环节或者某个月，未平摊到每个环节进行指导；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3.落款时间是集中补签；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4.合计学时未填写，或合计学时过高，比如超过了70学时。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60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指导内容的合理性和真实性。</w:t>
            </w:r>
          </w:p>
        </w:tc>
      </w:tr>
      <w:tr w14:paraId="3C6C2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22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开题报告书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47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1.内容完整，排版美观；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2.字数不少于3500字，艺术类专业不少于2500字；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3.指导教师意见补充完整，不要同意2字概括；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4.签名时间与学生提交时间相近，建议同一天或相差1-2天；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5.开题报告的字体、字号、序号等应与毕业设计（创作、论文）格式要求一致；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6.涉及到毕业设计（论文）的地方，按开展形式填写“毕业设计”或“毕业论文”，不得同时出现毕业设计（论文）。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73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1.报告书内容过于简单，工作量不饱和；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2.文献过少、思路逻辑混乱；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3.开题报告书的时间早于任务书审核通过时间；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4.开题报告字号不统一，排版混乱；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4C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1.报告书内容的完整性；</w:t>
            </w:r>
          </w:p>
          <w:p w14:paraId="5CDA7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2.毕业设计（论文）框架逻辑的合理性；</w:t>
            </w:r>
          </w:p>
          <w:p w14:paraId="796E3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3.参考文献的真实性。</w:t>
            </w:r>
          </w:p>
        </w:tc>
      </w:tr>
      <w:tr w14:paraId="69E9E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6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中期检查情况统计表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F91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1.进度说明、现存问题、整改意见完整，排版整洁美观；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2.是否按开题内容及计划进度进行部分的回答为：“是，按开题内容及计划进度进行”或“否，......（说明原因）”；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3.指导教师评语不可过短；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4.专业检查组检查结果按模板要求填写；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5.涉及到毕业设计（论文）的地方，按开展形式填写“毕业设计”或“毕业论文”，不得同时出现毕业设计（论文）。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83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1.检查表的内容填写过于简单；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2.开题报告通过时间与开题报告审核通过时间不一致。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F9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1.毕业设计（论文）初稿逻辑的合理性；</w:t>
            </w:r>
          </w:p>
          <w:p w14:paraId="21CDE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2.进度、现存问题、整改意见的真实性。</w:t>
            </w:r>
          </w:p>
        </w:tc>
      </w:tr>
      <w:tr w14:paraId="0B348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7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4B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文稿内容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FFE0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1.通篇只保留毕业设计或毕业论文，严格按照学校模板调整格式，排版美观；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摘要内容：论文类应包括研究意义、目的、方法、成果和重要结论，设计类应包括设计目标、设计方法、设计成果、测试或验证结果和重要结论；摘要中不使用公式、图表，不标注引用文献编号；中文摘要一般300-500字，英文摘要内容应与中文摘要相对应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毕业设计（论文）要有结论，且结论是对研究内容的概括总结，论文类应以简练的文字说明论文所做的工作以及所得到的主要结论，也可涉及论文存在的研究局限和需要进一步研究的问题等；设计类可说明毕业设计所做的工作以及所得到的主要结论，也可涉及设计存在的局限和需要进一步改进的问题等。不可为个人心得体会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4.正文中的图表大小要统一，表格采用三线表不可用图片代替；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正文中，论文类的引言部分主要说明论文选题的目的和意义、国内外相关文献的简要评述，以及论文所拟研究的主要内容；设计类的引言部分主要说明设计背景与实际需求、国内外相关技术或产品的简要评述，以及设计所拟完成的主要设计内容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8C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1.摘要、引言撰写不规范；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2.毕业设计与毕业论文的框架体例一致，没有做区分；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3.格式混乱、参考文献书写、排序不规范。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48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“毕业设计”与“毕业论文”的框架体例混同，应该要有区分；毕业论文的引言应说明选题目的和意义、国内外文献评述、拟研究的主要内容；结论应以简练文字说明所做工作及主要结论；毕业设计的引言应说明设计背景与实际需求、国内外相关技术或产品的评述、拟完成的主要设计内容；结论可说明所做工作及主要结论，也可涉及设计存在的局限和需要改进的问题；</w:t>
            </w:r>
          </w:p>
          <w:p w14:paraId="04B04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2.摘要内容不符合规范要求；论文类摘要应包括：研究意义、目的、方法、成果和重要结论；设计类摘要应包括：设计目标、设计方法、设计成果、测试或验证结果和重要结论；</w:t>
            </w:r>
          </w:p>
          <w:p w14:paraId="31942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3.图表格式不统一、不规范；</w:t>
            </w:r>
          </w:p>
          <w:p w14:paraId="32A0B7B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4.整体排版与格式混乱；</w:t>
            </w:r>
          </w:p>
          <w:p w14:paraId="3344706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5.参考文献的规范性与真实性。</w:t>
            </w:r>
          </w:p>
        </w:tc>
      </w:tr>
      <w:tr w14:paraId="79203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9D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查重报告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373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1.查重报告第一页右上角要有指导教师手写签名；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2.查重报告为简洁版；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3.文稿复制比＜30%。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F7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1.指导教师未签字；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2.查重报告未统一采用简洁版。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B0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查重报告的真实性。</w:t>
            </w:r>
          </w:p>
        </w:tc>
      </w:tr>
      <w:tr w14:paraId="6749E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65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审阅成绩评定表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B0FB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1.答辩信息、学生个人信息正确无误；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2.审阅成绩无误；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3.评阅教师评语完整，均围绕学生文稿、作品提出（≥200字）；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4.成绩≥90分推荐优秀毕业设计（论文）；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5.指导教师签名为电子签或手写签字；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6.电子签底色统一为白色。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85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1.指导教师评语过于简单；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2.成绩＜90分，但仍勾选推荐优秀毕业设计（论文）。</w:t>
            </w:r>
          </w:p>
        </w:tc>
        <w:tc>
          <w:tcPr>
            <w:tcW w:w="297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A7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1.审阅、评阅、答辩之间的成绩差距不宜过大；</w:t>
            </w:r>
          </w:p>
          <w:p w14:paraId="453C5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2.综合成绩计算不能存在错误/误差；</w:t>
            </w:r>
          </w:p>
          <w:p w14:paraId="42CAC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3.答辩记录表内容完整性。</w:t>
            </w:r>
          </w:p>
        </w:tc>
      </w:tr>
      <w:tr w14:paraId="0BB80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0A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评阅成绩评定表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F71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1.答辩信息、学生个人信息正确无误；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2.评阅成绩无误，与审阅成绩未存在较大差距（≥10分）；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3.评阅教师评语完整，均围绕学生文稿、作品提出（≥200字）；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4.成绩≥90分推荐优秀毕业设计（论文）；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5.评阅教师签名为电子签或手写签字；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6.电子签底色统一为白色。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C4B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1.评阅教师评语过于简单；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2.成绩＜90分，但仍勾选推荐优秀毕业设计（论文）。</w:t>
            </w:r>
          </w:p>
        </w:tc>
        <w:tc>
          <w:tcPr>
            <w:tcW w:w="297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4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78C8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C9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答辩记录表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B376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1.答辩信息、学生个人信息正确无误；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2.答辩评委提问问题均围绕学生的毕业设计（论文）内容提出；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3.不存在学生未对提问进行实质性回答，只是简单表态，缺乏对问题本身的思考和回应的情况；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4.”毕业设计（论文）存在问题“书写规范，明确指出学生文稿、作品中存在的问题情况；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5.记录人、答辩小组组长签名为电子签或手写签字。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B00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1.答辩问题过于简单；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2.答辩过程中提出的问题，学生未正面回答；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3.答辩秘书未将毕业设计（论文）存在的问题详细列出。</w:t>
            </w:r>
          </w:p>
        </w:tc>
        <w:tc>
          <w:tcPr>
            <w:tcW w:w="297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E0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910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15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答辩评分表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BB90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1.答辩信息、学生个人信息正确无误；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2.答辩小组成员填写无误，答辩评委签字处需要完整三个评委的签名；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3.答辩评语填写无误，字数符合要求（≥150字）；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4.答辩成绩核算无误（全部答辩评委成绩的平均分）；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5.答辩评委、答辩组长签字为电子签或手写签字（电子签底色统一为白色）。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91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1.答辩成绩计算错误；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2.答辩评委签名处无答辩小组组长签名。</w:t>
            </w:r>
          </w:p>
        </w:tc>
        <w:tc>
          <w:tcPr>
            <w:tcW w:w="297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A7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1FFB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DF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综合成绩评定表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53E6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1.学生个人信息无误；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2.指导教师成绩（30%）、评阅教师成绩（20%）、答辩成绩（50%）均按相应比例进行核算，未有错误；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3.总成绩≥90分推荐优秀毕业设计（论文）；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4.答辩委员会主任签名为电子签或手写签字。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339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1.答辩成绩计算错误。</w:t>
            </w:r>
          </w:p>
        </w:tc>
        <w:tc>
          <w:tcPr>
            <w:tcW w:w="297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EB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6EA1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C8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材料归档情况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9EFF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1.定稿材料打印完整，文稿内容装订成册，并按归档顺序整理装进档案袋；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2.档案袋封面根据开展形式填写“毕业设计”或“毕业论文”；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3.档案袋封面中的材料清单、数量需与材料相符。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C4F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1.封面仍存在毕业设计（论文）的字样；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2.材料排序错误，和封面的目录不一致；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3.封面成绩未填写。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8E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封面信息、材料顺序、数量与目录的一致性，以及成绩等关键字段的填写。</w:t>
            </w:r>
          </w:p>
        </w:tc>
      </w:tr>
    </w:tbl>
    <w:p w14:paraId="26F62B21">
      <w:pPr>
        <w:rPr>
          <w:rFonts w:hint="default"/>
          <w:lang w:val="en-US" w:eastAsia="zh-CN"/>
        </w:rPr>
      </w:pPr>
    </w:p>
    <w:p w14:paraId="4E3BFFDF">
      <w:pPr>
        <w:rPr>
          <w:rFonts w:hint="default"/>
          <w:lang w:val="en-US" w:eastAsia="zh-CN"/>
        </w:rPr>
      </w:pPr>
    </w:p>
    <w:p w14:paraId="0F008791">
      <w:pPr>
        <w:rPr>
          <w:rFonts w:hint="default"/>
          <w:lang w:val="en-US" w:eastAsia="zh-CN"/>
        </w:rPr>
      </w:pPr>
    </w:p>
    <w:p w14:paraId="21568AA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6613E"/>
    <w:rsid w:val="0055574E"/>
    <w:rsid w:val="016E1708"/>
    <w:rsid w:val="02634379"/>
    <w:rsid w:val="03D94611"/>
    <w:rsid w:val="046B6CC8"/>
    <w:rsid w:val="057F0C60"/>
    <w:rsid w:val="068C7525"/>
    <w:rsid w:val="081A0FB3"/>
    <w:rsid w:val="08352400"/>
    <w:rsid w:val="097430E9"/>
    <w:rsid w:val="0AFA761E"/>
    <w:rsid w:val="0B553AA4"/>
    <w:rsid w:val="0C344DB1"/>
    <w:rsid w:val="0D2B7F62"/>
    <w:rsid w:val="0E1C36A4"/>
    <w:rsid w:val="0E23191C"/>
    <w:rsid w:val="0E552DBD"/>
    <w:rsid w:val="0F2B1065"/>
    <w:rsid w:val="0F3B4CB4"/>
    <w:rsid w:val="10AB2481"/>
    <w:rsid w:val="10AD6ADC"/>
    <w:rsid w:val="118F277F"/>
    <w:rsid w:val="12481CEC"/>
    <w:rsid w:val="1293105F"/>
    <w:rsid w:val="13F1162C"/>
    <w:rsid w:val="14B43F9D"/>
    <w:rsid w:val="14F91ACC"/>
    <w:rsid w:val="16B234A2"/>
    <w:rsid w:val="176265F0"/>
    <w:rsid w:val="19A354F6"/>
    <w:rsid w:val="1A406756"/>
    <w:rsid w:val="1B0071E4"/>
    <w:rsid w:val="1D752B34"/>
    <w:rsid w:val="1F721A21"/>
    <w:rsid w:val="1FB75686"/>
    <w:rsid w:val="2009459D"/>
    <w:rsid w:val="21796F6E"/>
    <w:rsid w:val="230A1F70"/>
    <w:rsid w:val="233F60BE"/>
    <w:rsid w:val="24B60A1C"/>
    <w:rsid w:val="25761B3F"/>
    <w:rsid w:val="257F0BB8"/>
    <w:rsid w:val="259340AA"/>
    <w:rsid w:val="26E44A40"/>
    <w:rsid w:val="26E44BCF"/>
    <w:rsid w:val="26F3299A"/>
    <w:rsid w:val="275A0BEF"/>
    <w:rsid w:val="28273DFD"/>
    <w:rsid w:val="28974353"/>
    <w:rsid w:val="2A1C2CB5"/>
    <w:rsid w:val="2B285689"/>
    <w:rsid w:val="2CB15489"/>
    <w:rsid w:val="2D3C0741"/>
    <w:rsid w:val="2DAE4BCF"/>
    <w:rsid w:val="2F8E1B7B"/>
    <w:rsid w:val="2FE85CBB"/>
    <w:rsid w:val="3007074E"/>
    <w:rsid w:val="31C30784"/>
    <w:rsid w:val="322F72FD"/>
    <w:rsid w:val="33B75C8C"/>
    <w:rsid w:val="342B6231"/>
    <w:rsid w:val="35AA7D24"/>
    <w:rsid w:val="37D90437"/>
    <w:rsid w:val="3A2F2958"/>
    <w:rsid w:val="3A2F59C4"/>
    <w:rsid w:val="3A9B14B0"/>
    <w:rsid w:val="3ABE710E"/>
    <w:rsid w:val="3B990627"/>
    <w:rsid w:val="3BEF256F"/>
    <w:rsid w:val="3C803B80"/>
    <w:rsid w:val="3D365A21"/>
    <w:rsid w:val="3D453730"/>
    <w:rsid w:val="3E5A5855"/>
    <w:rsid w:val="3F6B497C"/>
    <w:rsid w:val="405C39B3"/>
    <w:rsid w:val="41E2324C"/>
    <w:rsid w:val="42BE103C"/>
    <w:rsid w:val="43234C5C"/>
    <w:rsid w:val="43AD23BB"/>
    <w:rsid w:val="45417B7F"/>
    <w:rsid w:val="46AB4EBC"/>
    <w:rsid w:val="47246558"/>
    <w:rsid w:val="47252FD3"/>
    <w:rsid w:val="472E07D2"/>
    <w:rsid w:val="47322409"/>
    <w:rsid w:val="4829517C"/>
    <w:rsid w:val="48AB5C1D"/>
    <w:rsid w:val="48CA2C06"/>
    <w:rsid w:val="495D6F47"/>
    <w:rsid w:val="4A01737A"/>
    <w:rsid w:val="4A8A736F"/>
    <w:rsid w:val="4AF84C20"/>
    <w:rsid w:val="4B307F16"/>
    <w:rsid w:val="4BEF1B80"/>
    <w:rsid w:val="4CE4320F"/>
    <w:rsid w:val="4D072EF9"/>
    <w:rsid w:val="4E284E04"/>
    <w:rsid w:val="4E9E18AA"/>
    <w:rsid w:val="4FCD1D4F"/>
    <w:rsid w:val="4FD15291"/>
    <w:rsid w:val="500F69BB"/>
    <w:rsid w:val="50696B8D"/>
    <w:rsid w:val="510B1AC2"/>
    <w:rsid w:val="51D84E64"/>
    <w:rsid w:val="524A4982"/>
    <w:rsid w:val="5292552E"/>
    <w:rsid w:val="567D422C"/>
    <w:rsid w:val="586F3145"/>
    <w:rsid w:val="58EA3F45"/>
    <w:rsid w:val="5A0F7891"/>
    <w:rsid w:val="5A643AA2"/>
    <w:rsid w:val="5A736FAF"/>
    <w:rsid w:val="5B86613E"/>
    <w:rsid w:val="5E443EFF"/>
    <w:rsid w:val="5E601711"/>
    <w:rsid w:val="5EE017FC"/>
    <w:rsid w:val="5F531EE3"/>
    <w:rsid w:val="5FDB26EF"/>
    <w:rsid w:val="60651565"/>
    <w:rsid w:val="61F54AEC"/>
    <w:rsid w:val="621704BF"/>
    <w:rsid w:val="62B86D17"/>
    <w:rsid w:val="63E37DC4"/>
    <w:rsid w:val="64211249"/>
    <w:rsid w:val="642C15E7"/>
    <w:rsid w:val="64826DE3"/>
    <w:rsid w:val="65521A27"/>
    <w:rsid w:val="65941228"/>
    <w:rsid w:val="67BD20FC"/>
    <w:rsid w:val="68E023DB"/>
    <w:rsid w:val="6B4C26F3"/>
    <w:rsid w:val="6BB01C8A"/>
    <w:rsid w:val="6C031C4E"/>
    <w:rsid w:val="6C2E79CF"/>
    <w:rsid w:val="6C931E58"/>
    <w:rsid w:val="6F7B35A7"/>
    <w:rsid w:val="70DA42FD"/>
    <w:rsid w:val="724A3776"/>
    <w:rsid w:val="72CD6CA4"/>
    <w:rsid w:val="73260884"/>
    <w:rsid w:val="73392A74"/>
    <w:rsid w:val="7382007D"/>
    <w:rsid w:val="756B5E6B"/>
    <w:rsid w:val="77240D9D"/>
    <w:rsid w:val="7788022D"/>
    <w:rsid w:val="77D53E99"/>
    <w:rsid w:val="79815539"/>
    <w:rsid w:val="7A8E7F0B"/>
    <w:rsid w:val="7B002BB2"/>
    <w:rsid w:val="7CFB7AD5"/>
    <w:rsid w:val="7D352179"/>
    <w:rsid w:val="7DE02085"/>
    <w:rsid w:val="7ED9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3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5">
    <w:name w:val="font61"/>
    <w:basedOn w:val="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6">
    <w:name w:val="font71"/>
    <w:basedOn w:val="3"/>
    <w:qFormat/>
    <w:uiPriority w:val="0"/>
    <w:rPr>
      <w:rFonts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7">
    <w:name w:val="font31"/>
    <w:basedOn w:val="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41"/>
    <w:basedOn w:val="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2995</Words>
  <Characters>3144</Characters>
  <Lines>0</Lines>
  <Paragraphs>0</Paragraphs>
  <TotalTime>33</TotalTime>
  <ScaleCrop>false</ScaleCrop>
  <LinksUpToDate>false</LinksUpToDate>
  <CharactersWithSpaces>3145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2026-06-29T00:44:00Z</dcterms:created>
  <dc:creator>林 莉</dc:creator>
  <cp:lastModifiedBy>毛线头121</cp:lastModifiedBy>
  <cp:lastPrinted>2026-07-02T05:44:00Z</cp:lastPrinted>
  <dcterms:modified xsi:type="dcterms:W3CDTF">2026-07-06T04:11:39Z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092B1760CF0B40678BBD7510D27ECFCA_13</vt:lpwstr>
  </property>
  <property fmtid="{D5CDD505-2E9C-101B-9397-08002B2CF9AE}" pid="4" name="KSOTemplateDocerSaveRecord">
    <vt:lpwstr>eyJoZGlkIjoiOWVjNmU3ZDU0ZDU0NTU2MzMyYTg1ZDU2OWIzOWU5ZGEiLCJ1c2VySWQiOiI5NjEyNDE5NjYifQ==</vt:lpwstr>
  </property>
</Properties>
</file>