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93A" w:rsidRDefault="0095193A" w:rsidP="0095193A">
      <w:pPr>
        <w:spacing w:before="240" w:after="0"/>
        <w:ind w:left="720" w:hanging="360"/>
      </w:pPr>
      <w:bookmarkStart w:id="0" w:name="_GoBack"/>
      <w:bookmarkEnd w:id="0"/>
      <w:r>
        <w:t>Solver models that need to modified for different OS systems</w:t>
      </w:r>
    </w:p>
    <w:p w:rsidR="0095193A" w:rsidRPr="0095193A" w:rsidRDefault="0095193A" w:rsidP="0095193A">
      <w:pPr>
        <w:pStyle w:val="ListParagraph"/>
        <w:numPr>
          <w:ilvl w:val="0"/>
          <w:numId w:val="4"/>
        </w:numPr>
        <w:spacing w:before="240" w:after="0"/>
        <w:rPr>
          <w:rFonts w:eastAsia="Times New Roman" w:cstheme="minorHAnsi"/>
          <w:color w:val="020202"/>
        </w:rPr>
      </w:pPr>
      <w:hyperlink r:id="rId5" w:tgtFrame="_blank" w:tooltip="Decision tree Biofuels plant.xlsx" w:history="1">
        <w:r w:rsidRPr="0095193A">
          <w:rPr>
            <w:rFonts w:eastAsia="Times New Roman" w:cstheme="minorHAnsi"/>
            <w:bCs/>
            <w:color w:val="0000FF"/>
            <w:u w:val="single"/>
          </w:rPr>
          <w:t>Decision tree Biofuels plant.xlsx</w:t>
        </w:r>
      </w:hyperlink>
      <w:r w:rsidRPr="0095193A">
        <w:rPr>
          <w:rFonts w:cstheme="minorHAnsi"/>
          <w:noProof/>
          <w:color w:val="0000FF"/>
        </w:rPr>
        <w:drawing>
          <wp:inline distT="0" distB="0" distL="0" distR="0">
            <wp:extent cx="205740" cy="205740"/>
            <wp:effectExtent l="0" t="0" r="0" b="0"/>
            <wp:docPr id="4" name="Picture 4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3A" w:rsidRPr="0095193A" w:rsidRDefault="0095193A" w:rsidP="0095193A">
      <w:pPr>
        <w:pStyle w:val="ListParagraph"/>
        <w:numPr>
          <w:ilvl w:val="0"/>
          <w:numId w:val="4"/>
        </w:numPr>
        <w:spacing w:before="240" w:after="0"/>
        <w:rPr>
          <w:rFonts w:eastAsia="Times New Roman" w:cstheme="minorHAnsi"/>
          <w:color w:val="020202"/>
        </w:rPr>
      </w:pPr>
      <w:hyperlink r:id="rId7" w:tgtFrame="_blank" w:tooltip="Decision tree Biofuels plant utility function.xlsx" w:history="1">
        <w:r w:rsidRPr="0095193A">
          <w:rPr>
            <w:rFonts w:eastAsia="Times New Roman" w:cstheme="minorHAnsi"/>
            <w:bCs/>
            <w:color w:val="0000FF"/>
            <w:u w:val="single"/>
          </w:rPr>
          <w:t>Decision tree Biofuels plant utility function.xlsx</w:t>
        </w:r>
      </w:hyperlink>
      <w:r w:rsidRPr="0095193A">
        <w:rPr>
          <w:rFonts w:cstheme="minorHAnsi"/>
          <w:noProof/>
          <w:color w:val="0000FF"/>
        </w:rPr>
        <w:drawing>
          <wp:inline distT="0" distB="0" distL="0" distR="0">
            <wp:extent cx="205740" cy="205740"/>
            <wp:effectExtent l="0" t="0" r="0" b="0"/>
            <wp:docPr id="3" name="Picture 3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3A" w:rsidRPr="0095193A" w:rsidRDefault="0095193A" w:rsidP="0095193A">
      <w:pPr>
        <w:pStyle w:val="ListParagraph"/>
        <w:numPr>
          <w:ilvl w:val="0"/>
          <w:numId w:val="4"/>
        </w:numPr>
        <w:spacing w:before="240" w:after="0"/>
        <w:rPr>
          <w:rFonts w:eastAsia="Times New Roman" w:cstheme="minorHAnsi"/>
          <w:color w:val="020202"/>
        </w:rPr>
      </w:pPr>
      <w:hyperlink r:id="rId8" w:tgtFrame="_blank" w:tooltip="Decision tree under uncertainty.xlsx" w:history="1">
        <w:r w:rsidRPr="0095193A">
          <w:rPr>
            <w:rFonts w:eastAsia="Times New Roman" w:cstheme="minorHAnsi"/>
            <w:bCs/>
            <w:color w:val="0000FF"/>
            <w:u w:val="single"/>
          </w:rPr>
          <w:t>Decision tree under uncertainty.xlsx</w:t>
        </w:r>
      </w:hyperlink>
      <w:r w:rsidRPr="0095193A">
        <w:rPr>
          <w:rFonts w:cstheme="minorHAnsi"/>
          <w:noProof/>
          <w:color w:val="0000FF"/>
        </w:rPr>
        <w:drawing>
          <wp:inline distT="0" distB="0" distL="0" distR="0">
            <wp:extent cx="205740" cy="205740"/>
            <wp:effectExtent l="0" t="0" r="0" b="0"/>
            <wp:docPr id="2" name="Picture 2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3A" w:rsidRPr="0095193A" w:rsidRDefault="0095193A" w:rsidP="0095193A">
      <w:pPr>
        <w:pStyle w:val="ListParagraph"/>
        <w:numPr>
          <w:ilvl w:val="0"/>
          <w:numId w:val="4"/>
        </w:numPr>
        <w:spacing w:before="240" w:after="0"/>
        <w:rPr>
          <w:rFonts w:eastAsia="Times New Roman" w:cstheme="minorHAnsi"/>
          <w:color w:val="020202"/>
        </w:rPr>
      </w:pPr>
      <w:hyperlink r:id="rId9" w:tgtFrame="_blank" w:tooltip="Decision tree with certainty.xlsx" w:history="1">
        <w:r w:rsidRPr="0095193A">
          <w:rPr>
            <w:rFonts w:eastAsia="Times New Roman" w:cstheme="minorHAnsi"/>
            <w:bCs/>
            <w:color w:val="0000FF"/>
            <w:u w:val="single"/>
          </w:rPr>
          <w:t>Decision tree with certainty.xlsx</w:t>
        </w:r>
      </w:hyperlink>
      <w:r w:rsidRPr="0095193A">
        <w:rPr>
          <w:rFonts w:cstheme="minorHAnsi"/>
          <w:noProof/>
          <w:color w:val="0000FF"/>
        </w:rPr>
        <w:drawing>
          <wp:inline distT="0" distB="0" distL="0" distR="0">
            <wp:extent cx="205740" cy="205740"/>
            <wp:effectExtent l="0" t="0" r="0" b="0"/>
            <wp:docPr id="1" name="Picture 1" descr="Preview the document">
              <a:hlinkClick xmlns:a="http://schemas.openxmlformats.org/drawingml/2006/main" r:id="rId9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 the document">
                      <a:hlinkClick r:id="rId9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3A" w:rsidRPr="0095193A" w:rsidRDefault="0095193A" w:rsidP="0095193A">
      <w:pPr>
        <w:pStyle w:val="ListParagraph"/>
        <w:numPr>
          <w:ilvl w:val="0"/>
          <w:numId w:val="4"/>
        </w:numPr>
        <w:spacing w:before="240" w:after="0"/>
        <w:rPr>
          <w:rFonts w:eastAsia="Times New Roman" w:cstheme="minorHAnsi"/>
        </w:rPr>
      </w:pPr>
      <w:hyperlink r:id="rId10" w:tgtFrame="_blank" w:history="1">
        <w:r w:rsidRPr="0095193A">
          <w:rPr>
            <w:rFonts w:eastAsia="Times New Roman" w:cstheme="minorHAnsi"/>
            <w:bCs/>
            <w:color w:val="0000FF"/>
            <w:u w:val="single"/>
          </w:rPr>
          <w:t>Optimization Model 1: Production Optimization</w:t>
        </w:r>
      </w:hyperlink>
      <w:r w:rsidRPr="0095193A">
        <w:rPr>
          <w:rFonts w:cstheme="minorHAnsi"/>
          <w:noProof/>
          <w:color w:val="0000FF"/>
        </w:rPr>
        <w:drawing>
          <wp:inline distT="0" distB="0" distL="0" distR="0">
            <wp:extent cx="205740" cy="205740"/>
            <wp:effectExtent l="0" t="0" r="0" b="0"/>
            <wp:docPr id="13" name="Picture 13" descr="Preview the document">
              <a:hlinkClick xmlns:a="http://schemas.openxmlformats.org/drawingml/2006/main" r:id="rId10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 the document">
                      <a:hlinkClick r:id="rId10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3A" w:rsidRPr="0095193A" w:rsidRDefault="0095193A" w:rsidP="0095193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</w:rPr>
      </w:pPr>
      <w:hyperlink r:id="rId11" w:tgtFrame="_blank" w:history="1">
        <w:r w:rsidRPr="0095193A">
          <w:rPr>
            <w:rFonts w:eastAsia="Times New Roman" w:cstheme="minorHAnsi"/>
            <w:bCs/>
            <w:color w:val="0000FF"/>
            <w:u w:val="single"/>
          </w:rPr>
          <w:t>Optimization Model 2:  Cash Flow Decision</w:t>
        </w:r>
      </w:hyperlink>
      <w:r w:rsidRPr="0095193A">
        <w:rPr>
          <w:rFonts w:cstheme="minorHAnsi"/>
          <w:noProof/>
          <w:color w:val="0000FF"/>
        </w:rPr>
        <w:drawing>
          <wp:inline distT="0" distB="0" distL="0" distR="0">
            <wp:extent cx="205740" cy="205740"/>
            <wp:effectExtent l="0" t="0" r="0" b="0"/>
            <wp:docPr id="15" name="Picture 15" descr="Preview the document">
              <a:hlinkClick xmlns:a="http://schemas.openxmlformats.org/drawingml/2006/main" r:id="rId11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 the document">
                      <a:hlinkClick r:id="rId11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3A" w:rsidRPr="0095193A" w:rsidRDefault="0095193A" w:rsidP="0095193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</w:rPr>
      </w:pPr>
      <w:hyperlink r:id="rId12" w:tgtFrame="_blank" w:history="1">
        <w:r w:rsidRPr="0095193A">
          <w:rPr>
            <w:rFonts w:eastAsia="Times New Roman" w:cstheme="minorHAnsi"/>
            <w:bCs/>
            <w:color w:val="0000FF"/>
            <w:u w:val="single"/>
          </w:rPr>
          <w:t>Optimization Model 3:  Aggregate Planning</w:t>
        </w:r>
      </w:hyperlink>
      <w:r w:rsidRPr="0095193A">
        <w:rPr>
          <w:rFonts w:cstheme="minorHAnsi"/>
          <w:noProof/>
          <w:color w:val="0000FF"/>
        </w:rPr>
        <w:drawing>
          <wp:inline distT="0" distB="0" distL="0" distR="0">
            <wp:extent cx="205740" cy="205740"/>
            <wp:effectExtent l="0" t="0" r="0" b="0"/>
            <wp:docPr id="14" name="Picture 14" descr="Preview the document">
              <a:hlinkClick xmlns:a="http://schemas.openxmlformats.org/drawingml/2006/main" r:id="rId12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 the document">
                      <a:hlinkClick r:id="rId12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1B" w:rsidRPr="0095193A" w:rsidRDefault="00617A1B" w:rsidP="0095193A">
      <w:pPr>
        <w:pStyle w:val="ListParagraph"/>
        <w:spacing w:before="240" w:after="0"/>
        <w:rPr>
          <w:rFonts w:eastAsia="Times New Roman" w:cstheme="minorHAnsi"/>
          <w:sz w:val="22"/>
          <w:szCs w:val="22"/>
        </w:rPr>
      </w:pPr>
    </w:p>
    <w:sectPr w:rsidR="00617A1B" w:rsidRPr="0095193A" w:rsidSect="00C1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E49D3"/>
    <w:multiLevelType w:val="multilevel"/>
    <w:tmpl w:val="C3E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12AA4"/>
    <w:multiLevelType w:val="hybridMultilevel"/>
    <w:tmpl w:val="405A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3682F"/>
    <w:multiLevelType w:val="multilevel"/>
    <w:tmpl w:val="3A36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26C10"/>
    <w:multiLevelType w:val="multilevel"/>
    <w:tmpl w:val="CFB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3A"/>
    <w:rsid w:val="00143824"/>
    <w:rsid w:val="00617A1B"/>
    <w:rsid w:val="0080591F"/>
    <w:rsid w:val="0095193A"/>
    <w:rsid w:val="00C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794FF"/>
  <w15:chartTrackingRefBased/>
  <w15:docId w15:val="{85C0B49F-29C5-C946-B616-E1CF9E2C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91F"/>
    <w:pPr>
      <w:spacing w:after="120"/>
    </w:pPr>
    <w:rPr>
      <w:rFonts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591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206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0591F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1F"/>
    <w:rPr>
      <w:rFonts w:asciiTheme="majorHAnsi" w:eastAsiaTheme="majorEastAsia" w:hAnsiTheme="majorHAnsi" w:cstheme="majorBidi"/>
      <w:b/>
      <w:color w:val="00206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0591F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1F"/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1F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instructurefileholder">
    <w:name w:val="instructure_file_holder"/>
    <w:basedOn w:val="DefaultParagraphFont"/>
    <w:rsid w:val="0095193A"/>
  </w:style>
  <w:style w:type="character" w:styleId="Hyperlink">
    <w:name w:val="Hyperlink"/>
    <w:basedOn w:val="DefaultParagraphFont"/>
    <w:uiPriority w:val="99"/>
    <w:semiHidden/>
    <w:unhideWhenUsed/>
    <w:rsid w:val="009519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19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1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tamu.edu/courses/34884/files/1930959/download?wrap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tamu.edu/courses/34884/files/1930955/download?wrap=1" TargetMode="External"/><Relationship Id="rId12" Type="http://schemas.openxmlformats.org/officeDocument/2006/relationships/hyperlink" Target="https://canvas.tamu.edu/courses/34884/files/2169402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nvas.tamu.edu/courses/34884/files/2169401/download?wrap=1" TargetMode="External"/><Relationship Id="rId5" Type="http://schemas.openxmlformats.org/officeDocument/2006/relationships/hyperlink" Target="https://canvas.tamu.edu/courses/34884/files/1930981/download?wrap=1" TargetMode="External"/><Relationship Id="rId10" Type="http://schemas.openxmlformats.org/officeDocument/2006/relationships/hyperlink" Target="https://canvas.tamu.edu/courses/34884/files/2169400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tamu.edu/courses/34884/files/1930963/download?wrap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Yang</dc:creator>
  <cp:keywords/>
  <dc:description/>
  <cp:lastModifiedBy>Xiaomin Yang</cp:lastModifiedBy>
  <cp:revision>1</cp:revision>
  <dcterms:created xsi:type="dcterms:W3CDTF">2021-03-08T09:42:00Z</dcterms:created>
  <dcterms:modified xsi:type="dcterms:W3CDTF">2021-03-08T09:52:00Z</dcterms:modified>
</cp:coreProperties>
</file>