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463A" w:rsidRPr="0030463A" w:rsidRDefault="0030463A" w:rsidP="0030463A">
      <w:pPr>
        <w:spacing w:after="120" w:line="240" w:lineRule="auto"/>
        <w:rPr>
          <w:rFonts w:ascii="Verdana" w:eastAsia="Times New Roman" w:hAnsi="Verdana" w:cs="Times New Roman"/>
          <w:color w:val="000000"/>
          <w:sz w:val="20"/>
          <w:szCs w:val="20"/>
        </w:rPr>
      </w:pPr>
      <w:bookmarkStart w:id="0" w:name="_GoBack"/>
      <w:r w:rsidRPr="0030463A">
        <w:rPr>
          <w:rFonts w:ascii="Trebuchet MS" w:eastAsia="Times New Roman" w:hAnsi="Trebuchet MS" w:cs="Times New Roman"/>
          <w:color w:val="000000"/>
          <w:sz w:val="20"/>
          <w:szCs w:val="20"/>
          <w:bdr w:val="none" w:sz="0" w:space="0" w:color="auto" w:frame="1"/>
        </w:rPr>
        <w:t>Howdy,</w:t>
      </w:r>
    </w:p>
    <w:p w:rsidR="0030463A" w:rsidRPr="0030463A" w:rsidRDefault="0030463A" w:rsidP="0030463A">
      <w:pPr>
        <w:spacing w:after="120" w:line="240" w:lineRule="auto"/>
        <w:rPr>
          <w:rFonts w:ascii="Verdana" w:eastAsia="Times New Roman" w:hAnsi="Verdana" w:cs="Times New Roman"/>
          <w:color w:val="000000"/>
          <w:sz w:val="20"/>
          <w:szCs w:val="20"/>
        </w:rPr>
      </w:pPr>
    </w:p>
    <w:p w:rsidR="0030463A" w:rsidRPr="0030463A" w:rsidRDefault="0030463A" w:rsidP="0030463A">
      <w:pPr>
        <w:spacing w:after="120" w:line="240" w:lineRule="auto"/>
        <w:rPr>
          <w:rFonts w:ascii="Verdana" w:eastAsia="Times New Roman" w:hAnsi="Verdana" w:cs="Times New Roman"/>
          <w:color w:val="000000"/>
          <w:sz w:val="20"/>
          <w:szCs w:val="20"/>
        </w:rPr>
      </w:pPr>
      <w:r w:rsidRPr="0030463A">
        <w:rPr>
          <w:rFonts w:ascii="Trebuchet MS" w:eastAsia="Times New Roman" w:hAnsi="Trebuchet MS" w:cs="Times New Roman"/>
          <w:color w:val="000000"/>
          <w:sz w:val="20"/>
          <w:szCs w:val="20"/>
          <w:bdr w:val="none" w:sz="0" w:space="0" w:color="auto" w:frame="1"/>
        </w:rPr>
        <w:t>May I have your attention about three point? </w:t>
      </w:r>
    </w:p>
    <w:p w:rsidR="0030463A" w:rsidRPr="0030463A" w:rsidRDefault="0030463A" w:rsidP="0030463A">
      <w:pPr>
        <w:numPr>
          <w:ilvl w:val="0"/>
          <w:numId w:val="12"/>
        </w:numPr>
        <w:spacing w:after="120" w:line="240" w:lineRule="auto"/>
        <w:rPr>
          <w:rFonts w:ascii="Verdana" w:eastAsia="Times New Roman" w:hAnsi="Verdana" w:cs="Times New Roman"/>
          <w:color w:val="000000"/>
          <w:sz w:val="20"/>
          <w:szCs w:val="20"/>
        </w:rPr>
      </w:pPr>
      <w:r w:rsidRPr="0030463A">
        <w:rPr>
          <w:rFonts w:ascii="Trebuchet MS" w:eastAsia="Times New Roman" w:hAnsi="Trebuchet MS" w:cs="Times New Roman"/>
          <w:color w:val="000000"/>
          <w:bdr w:val="none" w:sz="0" w:space="0" w:color="auto" w:frame="1"/>
        </w:rPr>
        <w:t>Mid-term simulation project:</w:t>
      </w:r>
    </w:p>
    <w:p w:rsidR="0030463A" w:rsidRPr="0030463A" w:rsidRDefault="0030463A" w:rsidP="0030463A">
      <w:pPr>
        <w:numPr>
          <w:ilvl w:val="1"/>
          <w:numId w:val="12"/>
        </w:numPr>
        <w:spacing w:after="120" w:line="240" w:lineRule="auto"/>
        <w:rPr>
          <w:rFonts w:ascii="Verdana" w:eastAsia="Times New Roman" w:hAnsi="Verdana" w:cs="Times New Roman"/>
          <w:color w:val="000000"/>
          <w:sz w:val="20"/>
          <w:szCs w:val="20"/>
        </w:rPr>
      </w:pPr>
      <w:r w:rsidRPr="0030463A">
        <w:rPr>
          <w:rFonts w:ascii="Trebuchet MS" w:eastAsia="Times New Roman" w:hAnsi="Trebuchet MS" w:cs="Times New Roman"/>
          <w:color w:val="000000"/>
          <w:bdr w:val="none" w:sz="0" w:space="0" w:color="auto" w:frame="1"/>
        </w:rPr>
        <w:t>Action required: You will need to create an account with HBR to access the simulation. Please</w:t>
      </w:r>
      <w:r w:rsidRPr="0030463A">
        <w:rPr>
          <w:rFonts w:ascii="Trebuchet MS" w:eastAsia="Times New Roman" w:hAnsi="Trebuchet MS" w:cs="Times New Roman"/>
          <w:color w:val="000000"/>
          <w:bdr w:val="none" w:sz="0" w:space="0" w:color="auto" w:frame="1"/>
          <w:shd w:val="clear" w:color="auto" w:fill="FFFF00"/>
        </w:rPr>
        <w:t xml:space="preserve"> enroll your account with </w:t>
      </w:r>
      <w:r w:rsidRPr="0030463A">
        <w:rPr>
          <w:rFonts w:ascii="Trebuchet MS" w:eastAsia="Times New Roman" w:hAnsi="Trebuchet MS" w:cs="Times New Roman"/>
          <w:color w:val="2F3941"/>
          <w:bdr w:val="none" w:sz="0" w:space="0" w:color="auto" w:frame="1"/>
          <w:shd w:val="clear" w:color="auto" w:fill="FFFF00"/>
        </w:rPr>
        <w:t xml:space="preserve">your TAMU email </w:t>
      </w:r>
      <w:r w:rsidRPr="0030463A">
        <w:rPr>
          <w:rFonts w:ascii="Trebuchet MS" w:eastAsia="Times New Roman" w:hAnsi="Trebuchet MS" w:cs="Times New Roman"/>
          <w:color w:val="000000"/>
          <w:bdr w:val="none" w:sz="0" w:space="0" w:color="auto" w:frame="1"/>
          <w:shd w:val="clear" w:color="auto" w:fill="FFFF00"/>
        </w:rPr>
        <w:t>before October 15</w:t>
      </w:r>
      <w:r w:rsidRPr="0030463A">
        <w:rPr>
          <w:rFonts w:ascii="Trebuchet MS" w:eastAsia="Times New Roman" w:hAnsi="Trebuchet MS" w:cs="Times New Roman"/>
          <w:color w:val="000000"/>
          <w:bdr w:val="none" w:sz="0" w:space="0" w:color="auto" w:frame="1"/>
        </w:rPr>
        <w:t xml:space="preserve"> to give you the time to get familiar with the HBR platform and resolve any technical issues in case. </w:t>
      </w:r>
    </w:p>
    <w:p w:rsidR="0030463A" w:rsidRPr="0030463A" w:rsidRDefault="0030463A" w:rsidP="0030463A">
      <w:pPr>
        <w:numPr>
          <w:ilvl w:val="1"/>
          <w:numId w:val="12"/>
        </w:numPr>
        <w:spacing w:after="120" w:line="240" w:lineRule="auto"/>
        <w:rPr>
          <w:rFonts w:ascii="Verdana" w:eastAsia="Times New Roman" w:hAnsi="Verdana" w:cs="Times New Roman"/>
          <w:color w:val="000000"/>
          <w:sz w:val="20"/>
          <w:szCs w:val="20"/>
        </w:rPr>
      </w:pPr>
      <w:r w:rsidRPr="0030463A">
        <w:rPr>
          <w:rFonts w:ascii="Trebuchet MS" w:eastAsia="Times New Roman" w:hAnsi="Trebuchet MS" w:cs="Times New Roman"/>
          <w:color w:val="000000"/>
          <w:sz w:val="20"/>
          <w:szCs w:val="20"/>
          <w:bdr w:val="none" w:sz="0" w:space="0" w:color="auto" w:frame="1"/>
        </w:rPr>
        <w:t xml:space="preserve">To create your account or to add this Course Pack to your account, please click on </w:t>
      </w:r>
      <w:hyperlink r:id="rId5" w:tgtFrame="_blank" w:history="1">
        <w:r w:rsidRPr="0030463A">
          <w:rPr>
            <w:rFonts w:ascii="Trebuchet MS" w:eastAsia="Times New Roman" w:hAnsi="Trebuchet MS" w:cs="Times New Roman"/>
            <w:color w:val="000000"/>
            <w:sz w:val="20"/>
            <w:szCs w:val="20"/>
            <w:u w:val="single"/>
            <w:bdr w:val="none" w:sz="0" w:space="0" w:color="auto" w:frame="1"/>
            <w:shd w:val="clear" w:color="auto" w:fill="FFFF00"/>
          </w:rPr>
          <w:t>https://hbsp.harvard.edu/import/639108</w:t>
        </w:r>
      </w:hyperlink>
      <w:r w:rsidRPr="0030463A">
        <w:rPr>
          <w:rFonts w:ascii="Trebuchet MS" w:eastAsia="Times New Roman" w:hAnsi="Trebuchet MS" w:cs="Times New Roman"/>
          <w:color w:val="000000"/>
          <w:sz w:val="20"/>
          <w:szCs w:val="20"/>
          <w:bdr w:val="none" w:sz="0" w:space="0" w:color="auto" w:frame="1"/>
        </w:rPr>
        <w:t xml:space="preserve"> and follow the HBR instructions. </w:t>
      </w:r>
    </w:p>
    <w:p w:rsidR="0030463A" w:rsidRPr="0030463A" w:rsidRDefault="0030463A" w:rsidP="0030463A">
      <w:pPr>
        <w:numPr>
          <w:ilvl w:val="1"/>
          <w:numId w:val="12"/>
        </w:numPr>
        <w:spacing w:after="120" w:line="240" w:lineRule="auto"/>
        <w:rPr>
          <w:rFonts w:ascii="Verdana" w:eastAsia="Times New Roman" w:hAnsi="Verdana" w:cs="Times New Roman"/>
          <w:color w:val="000000"/>
          <w:sz w:val="20"/>
          <w:szCs w:val="20"/>
        </w:rPr>
      </w:pPr>
      <w:r w:rsidRPr="0030463A">
        <w:rPr>
          <w:rFonts w:ascii="Trebuchet MS" w:eastAsia="Times New Roman" w:hAnsi="Trebuchet MS" w:cs="Times New Roman"/>
          <w:color w:val="2F3941"/>
          <w:sz w:val="20"/>
          <w:szCs w:val="20"/>
          <w:bdr w:val="none" w:sz="0" w:space="0" w:color="auto" w:frame="1"/>
        </w:rPr>
        <w:t xml:space="preserve">Just a reminder, please don’t share the link with anyone else. Once someone clicks the link and register, the system will automatically import the simulation and use up one license we purchased for the class. We have totally 60 licenses for 56 students, TA, and instructor collaborators. </w:t>
      </w:r>
    </w:p>
    <w:p w:rsidR="0030463A" w:rsidRPr="0030463A" w:rsidRDefault="0030463A" w:rsidP="0030463A">
      <w:pPr>
        <w:numPr>
          <w:ilvl w:val="1"/>
          <w:numId w:val="12"/>
        </w:numPr>
        <w:spacing w:after="120" w:line="240" w:lineRule="auto"/>
        <w:rPr>
          <w:rFonts w:ascii="Verdana" w:eastAsia="Times New Roman" w:hAnsi="Verdana" w:cs="Times New Roman"/>
          <w:color w:val="000000"/>
          <w:sz w:val="20"/>
          <w:szCs w:val="20"/>
        </w:rPr>
      </w:pPr>
      <w:r w:rsidRPr="0030463A">
        <w:rPr>
          <w:rFonts w:ascii="Trebuchet MS" w:eastAsia="Times New Roman" w:hAnsi="Trebuchet MS" w:cs="Times New Roman"/>
          <w:color w:val="000000"/>
          <w:sz w:val="20"/>
          <w:szCs w:val="20"/>
          <w:bdr w:val="none" w:sz="0" w:space="0" w:color="auto" w:frame="1"/>
        </w:rPr>
        <w:t xml:space="preserve">The mid-term consists of two parts: 1. Nongraded, unlimited practice runs between October 18 and 24. 2. Graded, three simulation runs (mid-term) between October 25 and 27.  Detailed instructors will be available on </w:t>
      </w:r>
      <w:proofErr w:type="spellStart"/>
      <w:r w:rsidRPr="0030463A">
        <w:rPr>
          <w:rFonts w:ascii="Trebuchet MS" w:eastAsia="Times New Roman" w:hAnsi="Trebuchet MS" w:cs="Times New Roman"/>
          <w:color w:val="000000"/>
          <w:sz w:val="20"/>
          <w:szCs w:val="20"/>
          <w:bdr w:val="none" w:sz="0" w:space="0" w:color="auto" w:frame="1"/>
        </w:rPr>
        <w:t>eCampus</w:t>
      </w:r>
      <w:proofErr w:type="spellEnd"/>
      <w:r w:rsidRPr="0030463A">
        <w:rPr>
          <w:rFonts w:ascii="Trebuchet MS" w:eastAsia="Times New Roman" w:hAnsi="Trebuchet MS" w:cs="Times New Roman"/>
          <w:color w:val="000000"/>
          <w:sz w:val="20"/>
          <w:szCs w:val="20"/>
          <w:bdr w:val="none" w:sz="0" w:space="0" w:color="auto" w:frame="1"/>
        </w:rPr>
        <w:t xml:space="preserve"> on October 12. </w:t>
      </w:r>
    </w:p>
    <w:p w:rsidR="0030463A" w:rsidRDefault="0030463A" w:rsidP="0030463A">
      <w:pPr>
        <w:numPr>
          <w:ilvl w:val="1"/>
          <w:numId w:val="12"/>
        </w:numPr>
        <w:spacing w:after="120" w:line="240" w:lineRule="auto"/>
        <w:rPr>
          <w:rFonts w:ascii="Verdana" w:eastAsia="Times New Roman" w:hAnsi="Verdana" w:cs="Times New Roman"/>
          <w:color w:val="000000"/>
          <w:sz w:val="20"/>
          <w:szCs w:val="20"/>
        </w:rPr>
      </w:pPr>
      <w:r w:rsidRPr="0030463A">
        <w:rPr>
          <w:rFonts w:ascii="Trebuchet MS" w:eastAsia="Times New Roman" w:hAnsi="Trebuchet MS" w:cs="Times New Roman"/>
          <w:color w:val="000000"/>
          <w:sz w:val="20"/>
          <w:szCs w:val="20"/>
          <w:bdr w:val="none" w:sz="0" w:space="0" w:color="auto" w:frame="1"/>
        </w:rPr>
        <w:t xml:space="preserve">The simulation is comprehensive and relevant to one of three core principles of the systematic process, be strategic when making decision. Many students ran it a dozen of times last year. So please arrange your actives in advance to so that you will have time and energy for the fun. </w:t>
      </w:r>
    </w:p>
    <w:p w:rsidR="0030463A" w:rsidRPr="0030463A" w:rsidRDefault="0030463A" w:rsidP="0030463A">
      <w:pPr>
        <w:numPr>
          <w:ilvl w:val="0"/>
          <w:numId w:val="12"/>
        </w:numPr>
        <w:spacing w:after="120" w:line="240" w:lineRule="auto"/>
        <w:rPr>
          <w:rFonts w:ascii="Verdana" w:eastAsia="Times New Roman" w:hAnsi="Verdana" w:cs="Times New Roman"/>
          <w:color w:val="000000"/>
          <w:sz w:val="20"/>
          <w:szCs w:val="20"/>
        </w:rPr>
      </w:pPr>
      <w:r w:rsidRPr="0030463A">
        <w:rPr>
          <w:rFonts w:ascii="Trebuchet MS" w:eastAsia="Times New Roman" w:hAnsi="Trebuchet MS" w:cs="Times New Roman"/>
          <w:color w:val="000000"/>
          <w:sz w:val="20"/>
          <w:szCs w:val="20"/>
          <w:bdr w:val="none" w:sz="0" w:space="0" w:color="auto" w:frame="1"/>
        </w:rPr>
        <w:t xml:space="preserve">Please find attached my summary of the group discussions. Here, I think we all should be proud of sharing our experience to help each other gain practical insights about decision. Together, we made about 650 discussion posts in the past month. </w:t>
      </w:r>
    </w:p>
    <w:p w:rsidR="0030463A" w:rsidRPr="0030463A" w:rsidRDefault="0030463A" w:rsidP="0030463A">
      <w:pPr>
        <w:numPr>
          <w:ilvl w:val="0"/>
          <w:numId w:val="12"/>
        </w:numPr>
        <w:spacing w:after="120" w:line="240" w:lineRule="auto"/>
        <w:rPr>
          <w:rFonts w:ascii="Verdana" w:eastAsia="Times New Roman" w:hAnsi="Verdana" w:cs="Times New Roman"/>
          <w:color w:val="000000"/>
          <w:sz w:val="20"/>
          <w:szCs w:val="20"/>
        </w:rPr>
      </w:pPr>
      <w:r w:rsidRPr="0030463A">
        <w:rPr>
          <w:rFonts w:ascii="Trebuchet MS" w:eastAsia="Times New Roman" w:hAnsi="Trebuchet MS" w:cs="Times New Roman"/>
          <w:color w:val="000000"/>
          <w:sz w:val="20"/>
          <w:szCs w:val="20"/>
          <w:bdr w:val="none" w:sz="0" w:space="0" w:color="auto" w:frame="1"/>
        </w:rPr>
        <w:t xml:space="preserve">A full grade will be granted to any students who make at least one group discussion post about the “Decision Tree” topics in that this module is focused on the tool and limited discussions are expected. Note that the one-time relax of group discussions grading rule is applicable to Module 4 only. We will continue incentivizing everyone to actively contribute to group discussions in the remaining modules because learning from each is very valuable for the decision making topic, which is a combination of art, mindset and logics. </w:t>
      </w:r>
    </w:p>
    <w:bookmarkEnd w:id="0"/>
    <w:p w:rsidR="008C2AC5" w:rsidRPr="00624CD5" w:rsidRDefault="008C2AC5" w:rsidP="008C2AC5">
      <w:pPr>
        <w:spacing w:after="0" w:line="400" w:lineRule="atLeast"/>
        <w:rPr>
          <w:rFonts w:cstheme="minorHAnsi"/>
          <w:color w:val="000000"/>
        </w:rPr>
      </w:pPr>
    </w:p>
    <w:p w:rsidR="007C4113" w:rsidRDefault="007C4113" w:rsidP="007C4113"/>
    <w:p w:rsidR="007C4113" w:rsidRPr="007C4113" w:rsidRDefault="007C4113" w:rsidP="00277E7D">
      <w:pPr>
        <w:spacing w:after="120" w:line="240" w:lineRule="auto"/>
        <w:rPr>
          <w:rFonts w:ascii="Trebuchet MS" w:eastAsia="Times New Roman" w:hAnsi="Trebuchet MS" w:cs="Times New Roman"/>
          <w:color w:val="000000"/>
        </w:rPr>
      </w:pPr>
      <w:r w:rsidRPr="007C4113">
        <w:rPr>
          <w:rFonts w:ascii="Trebuchet MS" w:eastAsia="Times New Roman" w:hAnsi="Trebuchet MS" w:cs="Times New Roman"/>
          <w:color w:val="000000"/>
          <w:bdr w:val="none" w:sz="0" w:space="0" w:color="auto" w:frame="1"/>
          <w:shd w:val="clear" w:color="auto" w:fill="FFFF00"/>
        </w:rPr>
        <w:t>October 18 - October 27</w:t>
      </w:r>
      <w:r w:rsidRPr="007C4113">
        <w:rPr>
          <w:rFonts w:ascii="Trebuchet MS" w:eastAsia="Times New Roman" w:hAnsi="Trebuchet MS" w:cs="Times New Roman"/>
          <w:color w:val="000000"/>
          <w:bdr w:val="none" w:sz="0" w:space="0" w:color="auto" w:frame="1"/>
        </w:rPr>
        <w:t> </w:t>
      </w:r>
    </w:p>
    <w:p w:rsidR="00AC276E" w:rsidRPr="00277E7D" w:rsidRDefault="00AC276E" w:rsidP="00277E7D">
      <w:pPr>
        <w:spacing w:after="120" w:line="240" w:lineRule="auto"/>
        <w:rPr>
          <w:rFonts w:ascii="Trebuchet MS" w:eastAsia="Times New Roman" w:hAnsi="Trebuchet MS" w:cs="Times New Roman"/>
          <w:color w:val="000000"/>
        </w:rPr>
      </w:pPr>
    </w:p>
    <w:p w:rsidR="007C4113" w:rsidRPr="007C4113" w:rsidRDefault="007C4113" w:rsidP="00277E7D">
      <w:pPr>
        <w:spacing w:after="120" w:line="240" w:lineRule="auto"/>
        <w:rPr>
          <w:rFonts w:ascii="Trebuchet MS" w:eastAsia="Times New Roman" w:hAnsi="Trebuchet MS" w:cs="Times New Roman"/>
          <w:color w:val="000000"/>
        </w:rPr>
      </w:pPr>
      <w:r w:rsidRPr="007C4113">
        <w:rPr>
          <w:rFonts w:ascii="Trebuchet MS" w:eastAsia="Times New Roman" w:hAnsi="Trebuchet MS" w:cs="Times New Roman"/>
          <w:color w:val="000000"/>
        </w:rPr>
        <w:t>Harvard Business School Minnesota Micromotors Marketing Strategy Simulation.</w:t>
      </w:r>
    </w:p>
    <w:p w:rsidR="00B03A51" w:rsidRPr="00277E7D" w:rsidRDefault="00B03A51" w:rsidP="00277E7D">
      <w:pPr>
        <w:spacing w:after="120" w:line="240" w:lineRule="auto"/>
        <w:rPr>
          <w:rFonts w:ascii="Trebuchet MS" w:eastAsia="Times New Roman" w:hAnsi="Trebuchet MS" w:cs="Times New Roman"/>
          <w:color w:val="000000"/>
        </w:rPr>
      </w:pPr>
    </w:p>
    <w:p w:rsidR="00CC4D72" w:rsidRPr="00277E7D" w:rsidRDefault="00CC4D72" w:rsidP="00277E7D">
      <w:pPr>
        <w:spacing w:after="120" w:line="240" w:lineRule="auto"/>
        <w:rPr>
          <w:rFonts w:ascii="Trebuchet MS" w:eastAsia="Times New Roman" w:hAnsi="Trebuchet MS" w:cs="Times New Roman"/>
          <w:color w:val="000000"/>
        </w:rPr>
      </w:pPr>
      <w:r w:rsidRPr="00277E7D">
        <w:rPr>
          <w:rFonts w:ascii="Trebuchet MS" w:eastAsia="Times New Roman" w:hAnsi="Trebuchet MS" w:cs="Times New Roman"/>
          <w:color w:val="000000"/>
        </w:rPr>
        <w:t>G</w:t>
      </w:r>
      <w:r w:rsidRPr="007C4113">
        <w:rPr>
          <w:rFonts w:ascii="Trebuchet MS" w:eastAsia="Times New Roman" w:hAnsi="Trebuchet MS" w:cs="Times New Roman"/>
          <w:color w:val="000000"/>
        </w:rPr>
        <w:t>uidance</w:t>
      </w:r>
    </w:p>
    <w:p w:rsidR="00CC4D72" w:rsidRPr="007C4113" w:rsidRDefault="00CC4D72" w:rsidP="00277E7D">
      <w:pPr>
        <w:spacing w:after="120" w:line="240" w:lineRule="auto"/>
        <w:rPr>
          <w:rFonts w:ascii="Trebuchet MS" w:eastAsia="Times New Roman" w:hAnsi="Trebuchet MS" w:cs="Times New Roman"/>
          <w:color w:val="000000"/>
        </w:rPr>
      </w:pPr>
      <w:r w:rsidRPr="00277E7D">
        <w:rPr>
          <w:rFonts w:ascii="Trebuchet MS" w:eastAsia="Times New Roman" w:hAnsi="Trebuchet MS" w:cs="Times New Roman"/>
          <w:color w:val="000000"/>
        </w:rPr>
        <w:t>Unlimited practice</w:t>
      </w:r>
    </w:p>
    <w:p w:rsidR="007C4113" w:rsidRPr="00277E7D" w:rsidRDefault="007C4113" w:rsidP="00277E7D">
      <w:pPr>
        <w:pStyle w:val="ListParagraph"/>
        <w:numPr>
          <w:ilvl w:val="0"/>
          <w:numId w:val="4"/>
        </w:numPr>
        <w:spacing w:after="120" w:line="240" w:lineRule="auto"/>
        <w:rPr>
          <w:rFonts w:ascii="Trebuchet MS" w:eastAsia="Times New Roman" w:hAnsi="Trebuchet MS" w:cs="Times New Roman"/>
          <w:color w:val="000000"/>
        </w:rPr>
      </w:pPr>
      <w:r w:rsidRPr="00277E7D">
        <w:rPr>
          <w:rFonts w:ascii="Trebuchet MS" w:eastAsia="Times New Roman" w:hAnsi="Trebuchet MS" w:cs="Times New Roman"/>
          <w:color w:val="000000"/>
        </w:rPr>
        <w:t xml:space="preserve">The simulation will be activated </w:t>
      </w:r>
      <w:r w:rsidRPr="00277E7D">
        <w:rPr>
          <w:rFonts w:ascii="Trebuchet MS" w:eastAsia="Times New Roman" w:hAnsi="Trebuchet MS" w:cs="Times New Roman"/>
          <w:b/>
          <w:bCs/>
          <w:color w:val="000000"/>
          <w:bdr w:val="none" w:sz="0" w:space="0" w:color="auto" w:frame="1"/>
        </w:rPr>
        <w:t xml:space="preserve">between </w:t>
      </w:r>
      <w:r w:rsidR="00AC276E" w:rsidRPr="00277E7D">
        <w:rPr>
          <w:rFonts w:ascii="Trebuchet MS" w:eastAsia="Times New Roman" w:hAnsi="Trebuchet MS" w:cs="Times New Roman"/>
          <w:b/>
          <w:bCs/>
          <w:color w:val="000000"/>
          <w:bdr w:val="none" w:sz="0" w:space="0" w:color="auto" w:frame="1"/>
        </w:rPr>
        <w:t>9</w:t>
      </w:r>
      <w:r w:rsidRPr="00277E7D">
        <w:rPr>
          <w:rFonts w:ascii="Trebuchet MS" w:eastAsia="Times New Roman" w:hAnsi="Trebuchet MS" w:cs="Times New Roman"/>
          <w:b/>
          <w:bCs/>
          <w:color w:val="000000"/>
          <w:bdr w:val="none" w:sz="0" w:space="0" w:color="auto" w:frame="1"/>
        </w:rPr>
        <w:t>:00 October 18 (</w:t>
      </w:r>
      <w:r w:rsidRPr="00277E7D">
        <w:rPr>
          <w:rFonts w:ascii="Trebuchet MS" w:eastAsia="Times New Roman" w:hAnsi="Trebuchet MS" w:cs="Times New Roman"/>
          <w:b/>
          <w:bCs/>
          <w:color w:val="000000"/>
          <w:bdr w:val="none" w:sz="0" w:space="0" w:color="auto" w:frame="1"/>
        </w:rPr>
        <w:t>Friday</w:t>
      </w:r>
      <w:r w:rsidRPr="00277E7D">
        <w:rPr>
          <w:rFonts w:ascii="Trebuchet MS" w:eastAsia="Times New Roman" w:hAnsi="Trebuchet MS" w:cs="Times New Roman"/>
          <w:b/>
          <w:bCs/>
          <w:color w:val="000000"/>
          <w:bdr w:val="none" w:sz="0" w:space="0" w:color="auto" w:frame="1"/>
        </w:rPr>
        <w:t xml:space="preserve">) and </w:t>
      </w:r>
      <w:r w:rsidR="00277E7D" w:rsidRPr="00277E7D">
        <w:rPr>
          <w:rFonts w:ascii="Trebuchet MS" w:eastAsia="Times New Roman" w:hAnsi="Trebuchet MS" w:cs="Times New Roman"/>
          <w:b/>
          <w:bCs/>
          <w:color w:val="000000"/>
          <w:bdr w:val="none" w:sz="0" w:space="0" w:color="auto" w:frame="1"/>
        </w:rPr>
        <w:t>23</w:t>
      </w:r>
      <w:r w:rsidRPr="00277E7D">
        <w:rPr>
          <w:rFonts w:ascii="Trebuchet MS" w:eastAsia="Times New Roman" w:hAnsi="Trebuchet MS" w:cs="Times New Roman"/>
          <w:b/>
          <w:bCs/>
          <w:color w:val="000000"/>
          <w:bdr w:val="none" w:sz="0" w:space="0" w:color="auto" w:frame="1"/>
        </w:rPr>
        <w:t>:</w:t>
      </w:r>
      <w:r w:rsidR="00277E7D" w:rsidRPr="00277E7D">
        <w:rPr>
          <w:rFonts w:ascii="Trebuchet MS" w:eastAsia="Times New Roman" w:hAnsi="Trebuchet MS" w:cs="Times New Roman"/>
          <w:b/>
          <w:bCs/>
          <w:color w:val="000000"/>
          <w:bdr w:val="none" w:sz="0" w:space="0" w:color="auto" w:frame="1"/>
        </w:rPr>
        <w:t>59</w:t>
      </w:r>
      <w:r w:rsidRPr="00277E7D">
        <w:rPr>
          <w:rFonts w:ascii="Trebuchet MS" w:eastAsia="Times New Roman" w:hAnsi="Trebuchet MS" w:cs="Times New Roman"/>
          <w:b/>
          <w:bCs/>
          <w:color w:val="000000"/>
          <w:bdr w:val="none" w:sz="0" w:space="0" w:color="auto" w:frame="1"/>
        </w:rPr>
        <w:t xml:space="preserve"> October 2</w:t>
      </w:r>
      <w:r w:rsidRPr="00277E7D">
        <w:rPr>
          <w:rFonts w:ascii="Trebuchet MS" w:eastAsia="Times New Roman" w:hAnsi="Trebuchet MS" w:cs="Times New Roman"/>
          <w:b/>
          <w:bCs/>
          <w:color w:val="000000"/>
          <w:bdr w:val="none" w:sz="0" w:space="0" w:color="auto" w:frame="1"/>
        </w:rPr>
        <w:t>4</w:t>
      </w:r>
      <w:r w:rsidRPr="00277E7D">
        <w:rPr>
          <w:rFonts w:ascii="Trebuchet MS" w:eastAsia="Times New Roman" w:hAnsi="Trebuchet MS" w:cs="Times New Roman"/>
          <w:b/>
          <w:bCs/>
          <w:color w:val="000000"/>
          <w:bdr w:val="none" w:sz="0" w:space="0" w:color="auto" w:frame="1"/>
        </w:rPr>
        <w:t xml:space="preserve"> </w:t>
      </w:r>
      <w:r w:rsidR="00277E7D" w:rsidRPr="00277E7D">
        <w:rPr>
          <w:rFonts w:ascii="Trebuchet MS" w:eastAsia="Times New Roman" w:hAnsi="Trebuchet MS" w:cs="Times New Roman"/>
          <w:b/>
          <w:bCs/>
          <w:color w:val="000000"/>
          <w:bdr w:val="none" w:sz="0" w:space="0" w:color="auto" w:frame="1"/>
        </w:rPr>
        <w:t xml:space="preserve">(Thursday) </w:t>
      </w:r>
      <w:r w:rsidRPr="00277E7D">
        <w:rPr>
          <w:rFonts w:ascii="Trebuchet MS" w:eastAsia="Times New Roman" w:hAnsi="Trebuchet MS" w:cs="Times New Roman"/>
          <w:b/>
          <w:bCs/>
          <w:color w:val="000000"/>
          <w:bdr w:val="none" w:sz="0" w:space="0" w:color="auto" w:frame="1"/>
        </w:rPr>
        <w:t>for practice.</w:t>
      </w:r>
    </w:p>
    <w:p w:rsidR="007C4113" w:rsidRDefault="007C4113" w:rsidP="00277E7D">
      <w:pPr>
        <w:numPr>
          <w:ilvl w:val="0"/>
          <w:numId w:val="4"/>
        </w:numPr>
        <w:spacing w:after="120" w:line="240" w:lineRule="auto"/>
        <w:rPr>
          <w:rFonts w:ascii="Trebuchet MS" w:eastAsia="Times New Roman" w:hAnsi="Trebuchet MS" w:cs="Times New Roman"/>
          <w:color w:val="000000"/>
        </w:rPr>
      </w:pPr>
      <w:r w:rsidRPr="007C4113">
        <w:rPr>
          <w:rFonts w:ascii="Trebuchet MS" w:eastAsia="Times New Roman" w:hAnsi="Trebuchet MS" w:cs="Times New Roman"/>
          <w:color w:val="000000"/>
        </w:rPr>
        <w:t>Practice the simulation as many times as you want (unlimited) between October 18 morning and 24.</w:t>
      </w:r>
    </w:p>
    <w:p w:rsidR="00C70047" w:rsidRPr="00277E7D" w:rsidRDefault="00C70047" w:rsidP="00277E7D">
      <w:pPr>
        <w:numPr>
          <w:ilvl w:val="0"/>
          <w:numId w:val="4"/>
        </w:numPr>
        <w:spacing w:after="120" w:line="240" w:lineRule="auto"/>
        <w:rPr>
          <w:rFonts w:ascii="Trebuchet MS" w:eastAsia="Times New Roman" w:hAnsi="Trebuchet MS" w:cs="Times New Roman"/>
          <w:color w:val="000000"/>
        </w:rPr>
      </w:pPr>
      <w:r>
        <w:rPr>
          <w:rFonts w:ascii="Trebuchet MS" w:eastAsia="Times New Roman" w:hAnsi="Trebuchet MS" w:cs="Times New Roman"/>
          <w:color w:val="000000"/>
        </w:rPr>
        <w:lastRenderedPageBreak/>
        <w:t xml:space="preserve">Practice scores won’t be used for grading. </w:t>
      </w:r>
    </w:p>
    <w:p w:rsidR="00CC4D72" w:rsidRPr="00277E7D" w:rsidRDefault="00CC4D72" w:rsidP="00277E7D">
      <w:pPr>
        <w:spacing w:after="120" w:line="240" w:lineRule="auto"/>
        <w:rPr>
          <w:rFonts w:ascii="Trebuchet MS" w:eastAsia="Times New Roman" w:hAnsi="Trebuchet MS" w:cs="Times New Roman"/>
          <w:color w:val="000000"/>
        </w:rPr>
      </w:pPr>
      <w:r w:rsidRPr="00277E7D">
        <w:rPr>
          <w:rFonts w:ascii="Trebuchet MS" w:eastAsia="Times New Roman" w:hAnsi="Trebuchet MS" w:cs="Times New Roman"/>
          <w:color w:val="000000"/>
        </w:rPr>
        <w:t>Mid-term simulation</w:t>
      </w:r>
    </w:p>
    <w:p w:rsidR="007C4113" w:rsidRPr="00277E7D" w:rsidRDefault="007C4113" w:rsidP="00277E7D">
      <w:pPr>
        <w:numPr>
          <w:ilvl w:val="0"/>
          <w:numId w:val="4"/>
        </w:numPr>
        <w:spacing w:after="120" w:line="240" w:lineRule="auto"/>
        <w:rPr>
          <w:rFonts w:ascii="Trebuchet MS" w:eastAsia="Times New Roman" w:hAnsi="Trebuchet MS" w:cs="Times New Roman"/>
          <w:color w:val="000000"/>
        </w:rPr>
      </w:pPr>
      <w:r w:rsidRPr="00277E7D">
        <w:rPr>
          <w:rFonts w:ascii="Trebuchet MS" w:eastAsia="Times New Roman" w:hAnsi="Trebuchet MS" w:cs="Times New Roman"/>
          <w:color w:val="000000"/>
        </w:rPr>
        <w:t xml:space="preserve">At about </w:t>
      </w:r>
      <w:r w:rsidR="00277E7D" w:rsidRPr="00277E7D">
        <w:rPr>
          <w:rFonts w:ascii="Trebuchet MS" w:eastAsia="Times New Roman" w:hAnsi="Trebuchet MS" w:cs="Times New Roman"/>
          <w:b/>
          <w:color w:val="000000"/>
        </w:rPr>
        <w:t>9</w:t>
      </w:r>
      <w:r w:rsidRPr="00277E7D">
        <w:rPr>
          <w:rFonts w:ascii="Trebuchet MS" w:eastAsia="Times New Roman" w:hAnsi="Trebuchet MS" w:cs="Times New Roman"/>
          <w:b/>
          <w:color w:val="000000"/>
        </w:rPr>
        <w:t>:0</w:t>
      </w:r>
      <w:r w:rsidR="00277E7D" w:rsidRPr="00277E7D">
        <w:rPr>
          <w:rFonts w:ascii="Trebuchet MS" w:eastAsia="Times New Roman" w:hAnsi="Trebuchet MS" w:cs="Times New Roman"/>
          <w:b/>
          <w:color w:val="000000"/>
        </w:rPr>
        <w:t>0</w:t>
      </w:r>
      <w:r w:rsidRPr="00277E7D">
        <w:rPr>
          <w:rFonts w:ascii="Trebuchet MS" w:eastAsia="Times New Roman" w:hAnsi="Trebuchet MS" w:cs="Times New Roman"/>
          <w:b/>
          <w:color w:val="000000"/>
        </w:rPr>
        <w:t xml:space="preserve"> US central time October 25 (Friday),</w:t>
      </w:r>
      <w:r w:rsidRPr="00277E7D">
        <w:rPr>
          <w:rFonts w:ascii="Trebuchet MS" w:eastAsia="Times New Roman" w:hAnsi="Trebuchet MS" w:cs="Times New Roman"/>
          <w:color w:val="000000"/>
        </w:rPr>
        <w:t xml:space="preserve"> the simulation will be re-set for the mid-term, and </w:t>
      </w:r>
      <w:r w:rsidR="0030463A" w:rsidRPr="00277E7D">
        <w:rPr>
          <w:rFonts w:ascii="Trebuchet MS" w:eastAsia="Times New Roman" w:hAnsi="Trebuchet MS" w:cs="Times New Roman"/>
          <w:color w:val="000000"/>
        </w:rPr>
        <w:t>all</w:t>
      </w:r>
      <w:r w:rsidRPr="00277E7D">
        <w:rPr>
          <w:rFonts w:ascii="Trebuchet MS" w:eastAsia="Times New Roman" w:hAnsi="Trebuchet MS" w:cs="Times New Roman"/>
          <w:color w:val="000000"/>
        </w:rPr>
        <w:t xml:space="preserve"> the practice run records will be deleted.</w:t>
      </w:r>
    </w:p>
    <w:p w:rsidR="00AC276E" w:rsidRPr="00277E7D" w:rsidRDefault="007C4113" w:rsidP="00277E7D">
      <w:pPr>
        <w:numPr>
          <w:ilvl w:val="0"/>
          <w:numId w:val="4"/>
        </w:numPr>
        <w:spacing w:after="120" w:line="240" w:lineRule="auto"/>
        <w:rPr>
          <w:rFonts w:ascii="Trebuchet MS" w:eastAsia="Times New Roman" w:hAnsi="Trebuchet MS" w:cs="Times New Roman"/>
          <w:color w:val="000000"/>
        </w:rPr>
      </w:pPr>
      <w:r w:rsidRPr="00277E7D">
        <w:rPr>
          <w:rFonts w:ascii="Trebuchet MS" w:eastAsia="Times New Roman" w:hAnsi="Trebuchet MS" w:cs="Times New Roman"/>
          <w:color w:val="000000"/>
        </w:rPr>
        <w:t xml:space="preserve">Each student can run the simulation </w:t>
      </w:r>
      <w:r w:rsidRPr="00277E7D">
        <w:rPr>
          <w:rFonts w:ascii="Trebuchet MS" w:eastAsia="Times New Roman" w:hAnsi="Trebuchet MS" w:cs="Times New Roman"/>
          <w:b/>
          <w:color w:val="000000"/>
        </w:rPr>
        <w:t>THREE times</w:t>
      </w:r>
      <w:r w:rsidRPr="00277E7D">
        <w:rPr>
          <w:rFonts w:ascii="Trebuchet MS" w:eastAsia="Times New Roman" w:hAnsi="Trebuchet MS" w:cs="Times New Roman"/>
          <w:color w:val="000000"/>
        </w:rPr>
        <w:t xml:space="preserve"> during the mid-term window </w:t>
      </w:r>
      <w:r w:rsidR="00CC4D72" w:rsidRPr="00277E7D">
        <w:rPr>
          <w:rFonts w:ascii="Trebuchet MS" w:eastAsia="Times New Roman" w:hAnsi="Trebuchet MS" w:cs="Times New Roman"/>
          <w:color w:val="000000"/>
        </w:rPr>
        <w:t xml:space="preserve">between </w:t>
      </w:r>
      <w:r w:rsidR="00277E7D" w:rsidRPr="00277E7D">
        <w:rPr>
          <w:rFonts w:ascii="Trebuchet MS" w:eastAsia="Times New Roman" w:hAnsi="Trebuchet MS" w:cs="Times New Roman"/>
          <w:b/>
          <w:color w:val="000000"/>
        </w:rPr>
        <w:t>9</w:t>
      </w:r>
      <w:r w:rsidR="00CC4D72" w:rsidRPr="00277E7D">
        <w:rPr>
          <w:rFonts w:ascii="Trebuchet MS" w:eastAsia="Times New Roman" w:hAnsi="Trebuchet MS" w:cs="Times New Roman"/>
          <w:b/>
          <w:color w:val="000000"/>
        </w:rPr>
        <w:t>:00 US central time</w:t>
      </w:r>
      <w:r w:rsidR="00CC4D72" w:rsidRPr="00277E7D">
        <w:rPr>
          <w:rFonts w:ascii="Trebuchet MS" w:eastAsia="Times New Roman" w:hAnsi="Trebuchet MS" w:cs="Times New Roman"/>
          <w:b/>
          <w:color w:val="000000"/>
        </w:rPr>
        <w:t>, O</w:t>
      </w:r>
      <w:r w:rsidR="00CC4D72" w:rsidRPr="00277E7D">
        <w:rPr>
          <w:rFonts w:ascii="Trebuchet MS" w:eastAsia="Times New Roman" w:hAnsi="Trebuchet MS" w:cs="Times New Roman"/>
          <w:b/>
          <w:color w:val="000000"/>
        </w:rPr>
        <w:t>ctober 25 (Friday)</w:t>
      </w:r>
      <w:r w:rsidRPr="00277E7D">
        <w:rPr>
          <w:rFonts w:ascii="Trebuchet MS" w:eastAsia="Times New Roman" w:hAnsi="Trebuchet MS" w:cs="Times New Roman"/>
          <w:color w:val="000000"/>
        </w:rPr>
        <w:t xml:space="preserve"> </w:t>
      </w:r>
      <w:r w:rsidR="00CC4D72" w:rsidRPr="00277E7D">
        <w:rPr>
          <w:rFonts w:ascii="Trebuchet MS" w:eastAsia="Times New Roman" w:hAnsi="Trebuchet MS" w:cs="Times New Roman"/>
          <w:color w:val="000000"/>
        </w:rPr>
        <w:t xml:space="preserve">and </w:t>
      </w:r>
      <w:r w:rsidR="00CC4D72" w:rsidRPr="00277E7D">
        <w:rPr>
          <w:rFonts w:ascii="Trebuchet MS" w:eastAsia="Times New Roman" w:hAnsi="Trebuchet MS" w:cs="Times New Roman"/>
          <w:b/>
          <w:color w:val="000000"/>
        </w:rPr>
        <w:t xml:space="preserve">23:59 </w:t>
      </w:r>
      <w:r w:rsidRPr="00277E7D">
        <w:rPr>
          <w:rFonts w:ascii="Trebuchet MS" w:eastAsia="Times New Roman" w:hAnsi="Trebuchet MS" w:cs="Times New Roman"/>
          <w:b/>
          <w:color w:val="000000"/>
        </w:rPr>
        <w:t>central time October 27</w:t>
      </w:r>
      <w:r w:rsidR="00277E7D" w:rsidRPr="00277E7D">
        <w:rPr>
          <w:rFonts w:ascii="Trebuchet MS" w:eastAsia="Times New Roman" w:hAnsi="Trebuchet MS" w:cs="Times New Roman"/>
          <w:b/>
          <w:color w:val="000000"/>
        </w:rPr>
        <w:t xml:space="preserve"> </w:t>
      </w:r>
      <w:r w:rsidRPr="00277E7D">
        <w:rPr>
          <w:rFonts w:ascii="Trebuchet MS" w:eastAsia="Times New Roman" w:hAnsi="Trebuchet MS" w:cs="Times New Roman"/>
          <w:b/>
          <w:color w:val="000000"/>
        </w:rPr>
        <w:t>(Sunday)</w:t>
      </w:r>
      <w:r w:rsidRPr="00277E7D">
        <w:rPr>
          <w:rFonts w:ascii="Trebuchet MS" w:eastAsia="Times New Roman" w:hAnsi="Trebuchet MS" w:cs="Times New Roman"/>
          <w:color w:val="000000"/>
        </w:rPr>
        <w:t xml:space="preserve"> </w:t>
      </w:r>
    </w:p>
    <w:p w:rsidR="007C4113" w:rsidRPr="00277E7D" w:rsidRDefault="00AC276E" w:rsidP="00277E7D">
      <w:pPr>
        <w:numPr>
          <w:ilvl w:val="0"/>
          <w:numId w:val="4"/>
        </w:numPr>
        <w:spacing w:after="120" w:line="240" w:lineRule="auto"/>
        <w:rPr>
          <w:rFonts w:ascii="Trebuchet MS" w:eastAsia="Times New Roman" w:hAnsi="Trebuchet MS" w:cs="Times New Roman"/>
          <w:color w:val="000000"/>
        </w:rPr>
      </w:pPr>
      <w:r w:rsidRPr="00277E7D">
        <w:rPr>
          <w:rFonts w:ascii="Trebuchet MS" w:eastAsia="Times New Roman" w:hAnsi="Trebuchet MS" w:cs="Times New Roman"/>
          <w:color w:val="000000"/>
        </w:rPr>
        <w:t>T</w:t>
      </w:r>
      <w:r w:rsidR="007C4113" w:rsidRPr="00277E7D">
        <w:rPr>
          <w:rFonts w:ascii="Trebuchet MS" w:eastAsia="Times New Roman" w:hAnsi="Trebuchet MS" w:cs="Times New Roman"/>
          <w:color w:val="000000"/>
        </w:rPr>
        <w:t xml:space="preserve">he highest score of the three runs will be used as your final </w:t>
      </w:r>
      <w:r w:rsidRPr="00277E7D">
        <w:rPr>
          <w:rFonts w:ascii="Trebuchet MS" w:eastAsia="Times New Roman" w:hAnsi="Trebuchet MS" w:cs="Times New Roman"/>
          <w:color w:val="000000"/>
        </w:rPr>
        <w:t xml:space="preserve">mid-term </w:t>
      </w:r>
      <w:r w:rsidR="007C4113" w:rsidRPr="00277E7D">
        <w:rPr>
          <w:rFonts w:ascii="Trebuchet MS" w:eastAsia="Times New Roman" w:hAnsi="Trebuchet MS" w:cs="Times New Roman"/>
          <w:color w:val="000000"/>
        </w:rPr>
        <w:t>score.</w:t>
      </w:r>
      <w:r w:rsidRPr="00277E7D">
        <w:rPr>
          <w:rFonts w:ascii="Trebuchet MS" w:eastAsia="Times New Roman" w:hAnsi="Trebuchet MS" w:cs="Times New Roman"/>
          <w:color w:val="000000"/>
        </w:rPr>
        <w:t xml:space="preserve"> The mid-term grade will be curved based on the class collective performance.</w:t>
      </w:r>
    </w:p>
    <w:p w:rsidR="007C4113" w:rsidRDefault="007C4113" w:rsidP="007C4113"/>
    <w:p w:rsidR="00A56A24" w:rsidRDefault="00A56A24"/>
    <w:p w:rsidR="00A56A24" w:rsidRDefault="00A56A24"/>
    <w:p w:rsidR="00A56A24" w:rsidRDefault="00A56A24"/>
    <w:p w:rsidR="00A56A24" w:rsidRDefault="00A56A24">
      <w:r>
        <w:t xml:space="preserve">It’s time to wrap up the intuitive judgment under competitive environment module as the </w:t>
      </w:r>
      <w:r>
        <w:t xml:space="preserve">negotiation simulation </w:t>
      </w:r>
      <w:r>
        <w:t xml:space="preserve">project </w:t>
      </w:r>
      <w:r>
        <w:t>concludes</w:t>
      </w:r>
      <w:r>
        <w:t xml:space="preserve">. </w:t>
      </w:r>
    </w:p>
    <w:p w:rsidR="00A56A24" w:rsidRDefault="00A56A24"/>
    <w:sectPr w:rsidR="00A56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1522"/>
    <w:multiLevelType w:val="hybridMultilevel"/>
    <w:tmpl w:val="C96E3FD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D322D4"/>
    <w:multiLevelType w:val="hybridMultilevel"/>
    <w:tmpl w:val="AAFE57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90305C8"/>
    <w:multiLevelType w:val="hybridMultilevel"/>
    <w:tmpl w:val="F028E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88341C"/>
    <w:multiLevelType w:val="hybridMultilevel"/>
    <w:tmpl w:val="7AC41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1172EF"/>
    <w:multiLevelType w:val="multilevel"/>
    <w:tmpl w:val="2E9EB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2B774C"/>
    <w:multiLevelType w:val="hybridMultilevel"/>
    <w:tmpl w:val="EA1EFD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BA22670"/>
    <w:multiLevelType w:val="multilevel"/>
    <w:tmpl w:val="8AF2EF2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5ED31220"/>
    <w:multiLevelType w:val="hybridMultilevel"/>
    <w:tmpl w:val="310E4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AE371A"/>
    <w:multiLevelType w:val="multilevel"/>
    <w:tmpl w:val="4B624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4167A8"/>
    <w:multiLevelType w:val="multilevel"/>
    <w:tmpl w:val="D46819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EF7158"/>
    <w:multiLevelType w:val="multilevel"/>
    <w:tmpl w:val="0B96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4"/>
  </w:num>
  <w:num w:numId="4">
    <w:abstractNumId w:val="7"/>
  </w:num>
  <w:num w:numId="5">
    <w:abstractNumId w:val="2"/>
  </w:num>
  <w:num w:numId="6">
    <w:abstractNumId w:val="5"/>
  </w:num>
  <w:num w:numId="7">
    <w:abstractNumId w:val="0"/>
  </w:num>
  <w:num w:numId="8">
    <w:abstractNumId w:val="8"/>
  </w:num>
  <w:num w:numId="9">
    <w:abstractNumId w:val="10"/>
  </w:num>
  <w:num w:numId="10">
    <w:abstractNumId w:val="9"/>
    <w:lvlOverride w:ilvl="0">
      <w:lvl w:ilvl="0">
        <w:numFmt w:val="decimal"/>
        <w:lvlText w:val="%1."/>
        <w:lvlJc w:val="left"/>
      </w:lvl>
    </w:lvlOverride>
  </w:num>
  <w:num w:numId="11">
    <w:abstractNumId w:val="9"/>
    <w:lvlOverride w:ilvl="0">
      <w:lvl w:ilvl="0">
        <w:numFmt w:val="decimal"/>
        <w:lvlText w:val="%1."/>
        <w:lvlJc w:val="left"/>
      </w:lvl>
    </w:lvlOverride>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A24"/>
    <w:rsid w:val="00277E7D"/>
    <w:rsid w:val="0030463A"/>
    <w:rsid w:val="005659B2"/>
    <w:rsid w:val="00624CD5"/>
    <w:rsid w:val="00655675"/>
    <w:rsid w:val="007C4113"/>
    <w:rsid w:val="008C2AC5"/>
    <w:rsid w:val="00A56A24"/>
    <w:rsid w:val="00AC276E"/>
    <w:rsid w:val="00B03A51"/>
    <w:rsid w:val="00C70047"/>
    <w:rsid w:val="00CC4D72"/>
    <w:rsid w:val="00D47058"/>
    <w:rsid w:val="00D91B2A"/>
    <w:rsid w:val="00F36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33824"/>
  <w15:chartTrackingRefBased/>
  <w15:docId w15:val="{86363162-CDB2-4439-9894-EAD00D9E9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A24"/>
    <w:pPr>
      <w:ind w:left="720"/>
      <w:contextualSpacing/>
    </w:pPr>
  </w:style>
  <w:style w:type="paragraph" w:styleId="NormalWeb">
    <w:name w:val="Normal (Web)"/>
    <w:basedOn w:val="Normal"/>
    <w:uiPriority w:val="99"/>
    <w:unhideWhenUsed/>
    <w:rsid w:val="00A56A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6A24"/>
    <w:rPr>
      <w:b/>
      <w:bCs/>
    </w:rPr>
  </w:style>
  <w:style w:type="character" w:styleId="Hyperlink">
    <w:name w:val="Hyperlink"/>
    <w:basedOn w:val="DefaultParagraphFont"/>
    <w:uiPriority w:val="99"/>
    <w:semiHidden/>
    <w:unhideWhenUsed/>
    <w:rsid w:val="007C41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994162">
      <w:bodyDiv w:val="1"/>
      <w:marLeft w:val="0"/>
      <w:marRight w:val="0"/>
      <w:marTop w:val="0"/>
      <w:marBottom w:val="0"/>
      <w:divBdr>
        <w:top w:val="none" w:sz="0" w:space="0" w:color="auto"/>
        <w:left w:val="none" w:sz="0" w:space="0" w:color="auto"/>
        <w:bottom w:val="none" w:sz="0" w:space="0" w:color="auto"/>
        <w:right w:val="none" w:sz="0" w:space="0" w:color="auto"/>
      </w:divBdr>
    </w:div>
    <w:div w:id="660624031">
      <w:bodyDiv w:val="1"/>
      <w:marLeft w:val="0"/>
      <w:marRight w:val="0"/>
      <w:marTop w:val="0"/>
      <w:marBottom w:val="0"/>
      <w:divBdr>
        <w:top w:val="none" w:sz="0" w:space="0" w:color="auto"/>
        <w:left w:val="none" w:sz="0" w:space="0" w:color="auto"/>
        <w:bottom w:val="none" w:sz="0" w:space="0" w:color="auto"/>
        <w:right w:val="none" w:sz="0" w:space="0" w:color="auto"/>
      </w:divBdr>
    </w:div>
    <w:div w:id="99399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bsp.harvard.edu/import/6391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Xiaomin</dc:creator>
  <cp:keywords/>
  <dc:description/>
  <cp:lastModifiedBy>Yang, Xiaomin</cp:lastModifiedBy>
  <cp:revision>1</cp:revision>
  <dcterms:created xsi:type="dcterms:W3CDTF">2019-10-05T06:17:00Z</dcterms:created>
  <dcterms:modified xsi:type="dcterms:W3CDTF">2019-10-08T07:57:00Z</dcterms:modified>
</cp:coreProperties>
</file>