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E5968B5" w14:textId="1704C52C" w:rsidR="00696E20" w:rsidRDefault="00000000" w:rsidP="002218E4">
      <w:pPr>
        <w:pStyle w:val="Heading1"/>
        <w:spacing w:after="0" w:line="360" w:lineRule="auto"/>
      </w:pPr>
      <w:r>
        <w:t>M4</w:t>
      </w:r>
      <w:r w:rsidR="00B936A8">
        <w:t xml:space="preserve">L10. </w:t>
      </w:r>
      <w:r>
        <w:t>Decision</w:t>
      </w:r>
      <w:r w:rsidR="00B936A8">
        <w:t xml:space="preserve"> T</w:t>
      </w:r>
      <w:r>
        <w:t>ree</w:t>
      </w:r>
      <w:r w:rsidR="00B936A8">
        <w:t xml:space="preserve"> U</w:t>
      </w:r>
      <w:r>
        <w:t>nder</w:t>
      </w:r>
      <w:r w:rsidR="00B936A8">
        <w:t xml:space="preserve"> U</w:t>
      </w:r>
      <w:r>
        <w:t>ncertainty</w:t>
      </w:r>
    </w:p>
    <w:p w14:paraId="14E8B402" w14:textId="77777777" w:rsid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638BCC59" w14:textId="56B3802B" w:rsidR="00B936A8" w:rsidRDefault="00B936A8" w:rsidP="002218E4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454E0E58" wp14:editId="7DC0E601">
            <wp:extent cx="5731510" cy="3218180"/>
            <wp:effectExtent l="0" t="0" r="2540" b="1270"/>
            <wp:docPr id="1355555397" name="Picture 1" descr="Decision Tree Under Uncertain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5397" name="Picture 1" descr="Decision Tree Under Uncertainty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81AA" w14:textId="77777777" w:rsid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In this lecture, we are going to discuss </w:t>
      </w:r>
      <w:r>
        <w:rPr>
          <w:rFonts w:ascii="Open Sans" w:hAnsi="Open Sans" w:cs="Open Sans"/>
          <w:sz w:val="24"/>
          <w:szCs w:val="24"/>
        </w:rPr>
        <w:t>h</w:t>
      </w:r>
      <w:r w:rsidRPr="00B936A8">
        <w:rPr>
          <w:rFonts w:ascii="Open Sans" w:hAnsi="Open Sans" w:cs="Open Sans"/>
          <w:sz w:val="24"/>
          <w:szCs w:val="24"/>
        </w:rPr>
        <w:t xml:space="preserve">ow we use decision trees to solve problems with uncertainty. </w:t>
      </w:r>
    </w:p>
    <w:p w14:paraId="6E518963" w14:textId="77777777" w:rsid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1CB61707" w14:textId="0F34FF05" w:rsidR="00B936A8" w:rsidRDefault="00B936A8" w:rsidP="002218E4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4147DE01" wp14:editId="03736A47">
            <wp:extent cx="5731510" cy="3222625"/>
            <wp:effectExtent l="0" t="0" r="2540" b="0"/>
            <wp:docPr id="529967114" name="Picture 2" descr="Decision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67114" name="Picture 2" descr="Decision nod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2FFE" w14:textId="77777777" w:rsidR="00B936A8" w:rsidRP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To represent such decision problems, we use a second kind of node, a chance node, a chance node or event node drawn as a circle indicates what following events are uncertain.</w:t>
      </w:r>
    </w:p>
    <w:p w14:paraId="1CB5FE09" w14:textId="3BADD9E6" w:rsid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Each branch stemming from the chance node shows a possible outcome of the product launch.</w:t>
      </w:r>
    </w:p>
    <w:p w14:paraId="6E289E8C" w14:textId="3FC943A6" w:rsidR="00B936A8" w:rsidRDefault="00B936A8" w:rsidP="002218E4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48D859B2" wp14:editId="361CA1AE">
            <wp:extent cx="5731510" cy="3201035"/>
            <wp:effectExtent l="0" t="0" r="2540" b="0"/>
            <wp:docPr id="965963429" name="Picture 3" descr="Launch the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63429" name="Picture 3" descr="Launch the produc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46" w14:textId="77777777" w:rsidR="002218E4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For instance, there are three possible outcomes of the product launch. </w:t>
      </w:r>
    </w:p>
    <w:p w14:paraId="344C2A58" w14:textId="77777777" w:rsidR="002218E4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First, the performance of the product exceeds </w:t>
      </w:r>
      <w:proofErr w:type="gramStart"/>
      <w:r w:rsidRPr="00B936A8">
        <w:rPr>
          <w:rFonts w:ascii="Open Sans" w:hAnsi="Open Sans" w:cs="Open Sans"/>
          <w:sz w:val="24"/>
          <w:szCs w:val="24"/>
        </w:rPr>
        <w:t>expectation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. The product launch is very </w:t>
      </w:r>
      <w:proofErr w:type="gramStart"/>
      <w:r w:rsidRPr="00B936A8">
        <w:rPr>
          <w:rFonts w:ascii="Open Sans" w:hAnsi="Open Sans" w:cs="Open Sans"/>
          <w:sz w:val="24"/>
          <w:szCs w:val="24"/>
        </w:rPr>
        <w:t>successful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and it makes a profit of 10 million dollars.</w:t>
      </w:r>
      <w:r w:rsidR="002218E4">
        <w:rPr>
          <w:rFonts w:ascii="Open Sans" w:hAnsi="Open Sans" w:cs="Open Sans"/>
          <w:sz w:val="24"/>
          <w:szCs w:val="24"/>
        </w:rPr>
        <w:t xml:space="preserve"> </w:t>
      </w:r>
      <w:r w:rsidRPr="00B936A8">
        <w:rPr>
          <w:rFonts w:ascii="Open Sans" w:hAnsi="Open Sans" w:cs="Open Sans"/>
          <w:sz w:val="24"/>
          <w:szCs w:val="24"/>
        </w:rPr>
        <w:t xml:space="preserve">The chance of this </w:t>
      </w:r>
      <w:proofErr w:type="gramStart"/>
      <w:r w:rsidRPr="00B936A8">
        <w:rPr>
          <w:rFonts w:ascii="Open Sans" w:hAnsi="Open Sans" w:cs="Open Sans"/>
          <w:sz w:val="24"/>
          <w:szCs w:val="24"/>
        </w:rPr>
        <w:t>best case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scenario is 45%. </w:t>
      </w:r>
    </w:p>
    <w:p w14:paraId="6880CB60" w14:textId="77777777" w:rsidR="002218E4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The second scenario is that the performance of the product meets </w:t>
      </w:r>
      <w:proofErr w:type="gramStart"/>
      <w:r w:rsidRPr="00B936A8">
        <w:rPr>
          <w:rFonts w:ascii="Open Sans" w:hAnsi="Open Sans" w:cs="Open Sans"/>
          <w:sz w:val="24"/>
          <w:szCs w:val="24"/>
        </w:rPr>
        <w:t>expectation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. The product launch is moderately successful and generates a profit of </w:t>
      </w:r>
      <w:r w:rsidR="002218E4">
        <w:rPr>
          <w:rFonts w:ascii="Open Sans" w:hAnsi="Open Sans" w:cs="Open Sans"/>
          <w:sz w:val="24"/>
          <w:szCs w:val="24"/>
        </w:rPr>
        <w:t>5</w:t>
      </w:r>
      <w:r w:rsidRPr="00B936A8">
        <w:rPr>
          <w:rFonts w:ascii="Open Sans" w:hAnsi="Open Sans" w:cs="Open Sans"/>
          <w:sz w:val="24"/>
          <w:szCs w:val="24"/>
        </w:rPr>
        <w:t xml:space="preserve"> million dollars. This scenario occurs with a 45</w:t>
      </w:r>
      <w:r w:rsidR="002218E4">
        <w:rPr>
          <w:rFonts w:ascii="Open Sans" w:hAnsi="Open Sans" w:cs="Open Sans"/>
          <w:sz w:val="24"/>
          <w:szCs w:val="24"/>
        </w:rPr>
        <w:t xml:space="preserve">% </w:t>
      </w:r>
      <w:r w:rsidRPr="00B936A8">
        <w:rPr>
          <w:rFonts w:ascii="Open Sans" w:hAnsi="Open Sans" w:cs="Open Sans"/>
          <w:sz w:val="24"/>
          <w:szCs w:val="24"/>
        </w:rPr>
        <w:t xml:space="preserve">probability. </w:t>
      </w:r>
    </w:p>
    <w:p w14:paraId="5D8F9C01" w14:textId="0DA9A22C" w:rsid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The third scenario is that the product is not accepted by the market.</w:t>
      </w:r>
      <w:r w:rsidR="002218E4">
        <w:rPr>
          <w:rFonts w:ascii="Open Sans" w:hAnsi="Open Sans" w:cs="Open Sans"/>
          <w:sz w:val="24"/>
          <w:szCs w:val="24"/>
        </w:rPr>
        <w:t xml:space="preserve"> </w:t>
      </w:r>
      <w:r w:rsidRPr="00B936A8">
        <w:rPr>
          <w:rFonts w:ascii="Open Sans" w:hAnsi="Open Sans" w:cs="Open Sans"/>
          <w:sz w:val="24"/>
          <w:szCs w:val="24"/>
        </w:rPr>
        <w:t xml:space="preserve">The product launch </w:t>
      </w:r>
      <w:proofErr w:type="gramStart"/>
      <w:r w:rsidRPr="00B936A8">
        <w:rPr>
          <w:rFonts w:ascii="Open Sans" w:hAnsi="Open Sans" w:cs="Open Sans"/>
          <w:sz w:val="24"/>
          <w:szCs w:val="24"/>
        </w:rPr>
        <w:t>is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</w:t>
      </w:r>
      <w:proofErr w:type="gramStart"/>
      <w:r w:rsidRPr="00B936A8">
        <w:rPr>
          <w:rFonts w:ascii="Open Sans" w:hAnsi="Open Sans" w:cs="Open Sans"/>
          <w:sz w:val="24"/>
          <w:szCs w:val="24"/>
        </w:rPr>
        <w:t>unsuccessful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and the company lost </w:t>
      </w:r>
      <w:r w:rsidR="002218E4">
        <w:rPr>
          <w:rFonts w:ascii="Open Sans" w:hAnsi="Open Sans" w:cs="Open Sans"/>
          <w:sz w:val="24"/>
          <w:szCs w:val="24"/>
        </w:rPr>
        <w:t>6</w:t>
      </w:r>
      <w:r w:rsidRPr="00B936A8">
        <w:rPr>
          <w:rFonts w:ascii="Open Sans" w:hAnsi="Open Sans" w:cs="Open Sans"/>
          <w:sz w:val="24"/>
          <w:szCs w:val="24"/>
        </w:rPr>
        <w:t xml:space="preserve"> million dollars from its investment. The </w:t>
      </w:r>
      <w:proofErr w:type="gramStart"/>
      <w:r w:rsidRPr="00B936A8">
        <w:rPr>
          <w:rFonts w:ascii="Open Sans" w:hAnsi="Open Sans" w:cs="Open Sans"/>
          <w:sz w:val="24"/>
          <w:szCs w:val="24"/>
        </w:rPr>
        <w:t>worst case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scenario occurs with a 10</w:t>
      </w:r>
      <w:r w:rsidR="002218E4">
        <w:rPr>
          <w:rFonts w:ascii="Open Sans" w:hAnsi="Open Sans" w:cs="Open Sans"/>
          <w:sz w:val="24"/>
          <w:szCs w:val="24"/>
        </w:rPr>
        <w:t xml:space="preserve">% </w:t>
      </w:r>
      <w:r w:rsidRPr="00B936A8">
        <w:rPr>
          <w:rFonts w:ascii="Open Sans" w:hAnsi="Open Sans" w:cs="Open Sans"/>
          <w:sz w:val="24"/>
          <w:szCs w:val="24"/>
        </w:rPr>
        <w:t>probability.</w:t>
      </w:r>
    </w:p>
    <w:p w14:paraId="3F759923" w14:textId="670410EC" w:rsidR="00B936A8" w:rsidRDefault="00B936A8" w:rsidP="002218E4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1609D68D" wp14:editId="15A355BB">
            <wp:extent cx="5731510" cy="3187065"/>
            <wp:effectExtent l="0" t="0" r="2540" b="0"/>
            <wp:docPr id="530076426" name="Picture 4" descr="Expected Value Rule of Decision Ma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76426" name="Picture 4" descr="Expected Value Rule of Decision Mak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4F1" w14:textId="77777777" w:rsidR="002218E4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We call this the expected value rule of decision making. </w:t>
      </w:r>
    </w:p>
    <w:p w14:paraId="41AD35F9" w14:textId="3FBF1A39" w:rsidR="00B936A8" w:rsidRP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Expected value is calculated by the formula the sum of probability multiplied by the outcome where P is the probability of an outcome and X is the payoff should the event occur.</w:t>
      </w:r>
    </w:p>
    <w:p w14:paraId="6BE559E3" w14:textId="2CFC5618" w:rsid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Note that the expected value represents the long run average value of all possible scenarios.</w:t>
      </w:r>
    </w:p>
    <w:p w14:paraId="62BB138F" w14:textId="60D81380" w:rsidR="00B936A8" w:rsidRDefault="00B936A8" w:rsidP="002218E4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78E61351" wp14:editId="023A678E">
            <wp:extent cx="5731510" cy="3196590"/>
            <wp:effectExtent l="0" t="0" r="2540" b="3810"/>
            <wp:docPr id="1426036028" name="Picture 5" descr="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36028" name="Picture 5" descr="E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9DEF" w14:textId="77777777" w:rsidR="00C42181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The expected value of the product launch is EV equal to 45</w:t>
      </w:r>
      <w:r w:rsidR="002218E4">
        <w:rPr>
          <w:rFonts w:ascii="Open Sans" w:hAnsi="Open Sans" w:cs="Open Sans"/>
          <w:sz w:val="24"/>
          <w:szCs w:val="24"/>
        </w:rPr>
        <w:t xml:space="preserve">% </w:t>
      </w:r>
      <w:r w:rsidRPr="00B936A8">
        <w:rPr>
          <w:rFonts w:ascii="Open Sans" w:hAnsi="Open Sans" w:cs="Open Sans"/>
          <w:sz w:val="24"/>
          <w:szCs w:val="24"/>
        </w:rPr>
        <w:t>multiplied by 10</w:t>
      </w:r>
      <w:r w:rsidR="00C42181">
        <w:rPr>
          <w:rFonts w:ascii="Open Sans" w:hAnsi="Open Sans" w:cs="Open Sans"/>
          <w:sz w:val="24"/>
          <w:szCs w:val="24"/>
        </w:rPr>
        <w:t xml:space="preserve"> million dollars</w:t>
      </w:r>
      <w:r w:rsidRPr="00B936A8">
        <w:rPr>
          <w:rFonts w:ascii="Open Sans" w:hAnsi="Open Sans" w:cs="Open Sans"/>
          <w:sz w:val="24"/>
          <w:szCs w:val="24"/>
        </w:rPr>
        <w:t>, which represents the best case, plus 45</w:t>
      </w:r>
      <w:r w:rsidR="00C42181">
        <w:rPr>
          <w:rFonts w:ascii="Open Sans" w:hAnsi="Open Sans" w:cs="Open Sans"/>
          <w:sz w:val="24"/>
          <w:szCs w:val="24"/>
        </w:rPr>
        <w:t xml:space="preserve">% </w:t>
      </w:r>
      <w:r w:rsidRPr="00B936A8">
        <w:rPr>
          <w:rFonts w:ascii="Open Sans" w:hAnsi="Open Sans" w:cs="Open Sans"/>
          <w:sz w:val="24"/>
          <w:szCs w:val="24"/>
        </w:rPr>
        <w:t>multiplied by 5</w:t>
      </w:r>
      <w:r w:rsidR="00C42181">
        <w:rPr>
          <w:rFonts w:ascii="Open Sans" w:hAnsi="Open Sans" w:cs="Open Sans"/>
          <w:sz w:val="24"/>
          <w:szCs w:val="24"/>
        </w:rPr>
        <w:t xml:space="preserve"> million dollars</w:t>
      </w:r>
      <w:r w:rsidRPr="00B936A8">
        <w:rPr>
          <w:rFonts w:ascii="Open Sans" w:hAnsi="Open Sans" w:cs="Open Sans"/>
          <w:sz w:val="24"/>
          <w:szCs w:val="24"/>
        </w:rPr>
        <w:t>, which represents the moderately successful scenario, plus 10</w:t>
      </w:r>
      <w:r w:rsidR="00C42181">
        <w:rPr>
          <w:rFonts w:ascii="Open Sans" w:hAnsi="Open Sans" w:cs="Open Sans"/>
          <w:sz w:val="24"/>
          <w:szCs w:val="24"/>
        </w:rPr>
        <w:t xml:space="preserve">% </w:t>
      </w:r>
      <w:r w:rsidRPr="00B936A8">
        <w:rPr>
          <w:rFonts w:ascii="Open Sans" w:hAnsi="Open Sans" w:cs="Open Sans"/>
          <w:sz w:val="24"/>
          <w:szCs w:val="24"/>
        </w:rPr>
        <w:t>multiplied by a loss of 6</w:t>
      </w:r>
      <w:r w:rsidR="00C42181">
        <w:rPr>
          <w:rFonts w:ascii="Open Sans" w:hAnsi="Open Sans" w:cs="Open Sans"/>
          <w:sz w:val="24"/>
          <w:szCs w:val="24"/>
        </w:rPr>
        <w:t xml:space="preserve"> million dollars</w:t>
      </w:r>
      <w:r w:rsidRPr="00B936A8">
        <w:rPr>
          <w:rFonts w:ascii="Open Sans" w:hAnsi="Open Sans" w:cs="Open Sans"/>
          <w:sz w:val="24"/>
          <w:szCs w:val="24"/>
        </w:rPr>
        <w:t xml:space="preserve">, which represents the </w:t>
      </w:r>
      <w:proofErr w:type="gramStart"/>
      <w:r w:rsidRPr="00B936A8">
        <w:rPr>
          <w:rFonts w:ascii="Open Sans" w:hAnsi="Open Sans" w:cs="Open Sans"/>
          <w:sz w:val="24"/>
          <w:szCs w:val="24"/>
        </w:rPr>
        <w:t>worst case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scenari</w:t>
      </w:r>
      <w:r w:rsidR="00C42181">
        <w:rPr>
          <w:rFonts w:ascii="Open Sans" w:hAnsi="Open Sans" w:cs="Open Sans"/>
          <w:sz w:val="24"/>
          <w:szCs w:val="24"/>
        </w:rPr>
        <w:t>o.</w:t>
      </w:r>
      <w:r w:rsidRPr="00B936A8">
        <w:rPr>
          <w:rFonts w:ascii="Open Sans" w:hAnsi="Open Sans" w:cs="Open Sans"/>
          <w:sz w:val="24"/>
          <w:szCs w:val="24"/>
        </w:rPr>
        <w:t xml:space="preserve"> </w:t>
      </w:r>
    </w:p>
    <w:p w14:paraId="0B14AAB1" w14:textId="4CD1F94A" w:rsidR="00B936A8" w:rsidRP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Adding all the weighted outcomes of the three scenarios together, we get the expected value of </w:t>
      </w:r>
      <w:r w:rsidR="00C42181">
        <w:rPr>
          <w:rFonts w:ascii="Open Sans" w:hAnsi="Open Sans" w:cs="Open Sans"/>
          <w:sz w:val="24"/>
          <w:szCs w:val="24"/>
        </w:rPr>
        <w:t>$</w:t>
      </w:r>
      <w:r w:rsidRPr="00B936A8">
        <w:rPr>
          <w:rFonts w:ascii="Open Sans" w:hAnsi="Open Sans" w:cs="Open Sans"/>
          <w:sz w:val="24"/>
          <w:szCs w:val="24"/>
        </w:rPr>
        <w:t>6,150,000.</w:t>
      </w:r>
    </w:p>
    <w:p w14:paraId="5E5D372A" w14:textId="77777777" w:rsidR="00C42181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The justification </w:t>
      </w:r>
      <w:proofErr w:type="gramStart"/>
      <w:r w:rsidRPr="00B936A8">
        <w:rPr>
          <w:rFonts w:ascii="Open Sans" w:hAnsi="Open Sans" w:cs="Open Sans"/>
          <w:sz w:val="24"/>
          <w:szCs w:val="24"/>
        </w:rPr>
        <w:t>of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the expected value is that we would expect our average winning to be </w:t>
      </w:r>
      <w:r w:rsidR="00C42181">
        <w:rPr>
          <w:rFonts w:ascii="Open Sans" w:hAnsi="Open Sans" w:cs="Open Sans"/>
          <w:sz w:val="24"/>
          <w:szCs w:val="24"/>
        </w:rPr>
        <w:t>$</w:t>
      </w:r>
      <w:r w:rsidRPr="00B936A8">
        <w:rPr>
          <w:rFonts w:ascii="Open Sans" w:hAnsi="Open Sans" w:cs="Open Sans"/>
          <w:sz w:val="24"/>
          <w:szCs w:val="24"/>
        </w:rPr>
        <w:t xml:space="preserve">6,150,000. </w:t>
      </w:r>
    </w:p>
    <w:p w14:paraId="5E7051C4" w14:textId="0B55319E" w:rsidR="00B936A8" w:rsidRDefault="00B936A8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Expected value is useful for decision theory because many decision makers are expected value maximizers who choose the action that yields the greatest expected value.</w:t>
      </w:r>
    </w:p>
    <w:p w14:paraId="40B21054" w14:textId="0E4608BF" w:rsidR="00B936A8" w:rsidRDefault="00B936A8" w:rsidP="002218E4">
      <w:pPr>
        <w:pStyle w:val="Heading2"/>
        <w:spacing w:before="120"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4C442180" wp14:editId="2809276E">
            <wp:extent cx="5731510" cy="3191510"/>
            <wp:effectExtent l="0" t="0" r="2540" b="8890"/>
            <wp:docPr id="1799925307" name="Picture 6" descr="Solve tree from the 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25307" name="Picture 6" descr="Solve tree from the righ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AECD" w14:textId="77777777" w:rsidR="002218E4" w:rsidRPr="00B936A8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To solve the tree, we start from the right, the same way we solved the previous one.</w:t>
      </w:r>
    </w:p>
    <w:p w14:paraId="3C173C31" w14:textId="77777777" w:rsidR="00C42181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In fact, we solve all trees by working backwards. </w:t>
      </w:r>
    </w:p>
    <w:p w14:paraId="09C43455" w14:textId="77777777" w:rsidR="00C42181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We start at the rightmost node. </w:t>
      </w:r>
    </w:p>
    <w:p w14:paraId="0B9F9647" w14:textId="77777777" w:rsidR="00C42181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In this case, a chance node. </w:t>
      </w:r>
    </w:p>
    <w:p w14:paraId="4538ED3B" w14:textId="77777777" w:rsidR="00C42181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Calculate the expected value of that node, and then move left to the preceding node, the launch decision node. </w:t>
      </w:r>
    </w:p>
    <w:p w14:paraId="12ADC5EB" w14:textId="1AD921C2" w:rsidR="002218E4" w:rsidRPr="00B936A8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Since the expected value of launching the product, </w:t>
      </w:r>
      <w:r w:rsidR="00C42181">
        <w:rPr>
          <w:rFonts w:ascii="Open Sans" w:hAnsi="Open Sans" w:cs="Open Sans"/>
          <w:sz w:val="24"/>
          <w:szCs w:val="24"/>
        </w:rPr>
        <w:t>$</w:t>
      </w:r>
      <w:r w:rsidRPr="00B936A8">
        <w:rPr>
          <w:rFonts w:ascii="Open Sans" w:hAnsi="Open Sans" w:cs="Open Sans"/>
          <w:sz w:val="24"/>
          <w:szCs w:val="24"/>
        </w:rPr>
        <w:t xml:space="preserve">6,150,000, is greater than the </w:t>
      </w:r>
      <w:r w:rsidR="00C42181">
        <w:rPr>
          <w:rFonts w:ascii="Open Sans" w:hAnsi="Open Sans" w:cs="Open Sans"/>
          <w:sz w:val="24"/>
          <w:szCs w:val="24"/>
        </w:rPr>
        <w:t>$</w:t>
      </w:r>
      <w:r w:rsidRPr="00B936A8">
        <w:rPr>
          <w:rFonts w:ascii="Open Sans" w:hAnsi="Open Sans" w:cs="Open Sans"/>
          <w:sz w:val="24"/>
          <w:szCs w:val="24"/>
        </w:rPr>
        <w:t>0 return, which is the firm's payoff, if it does not launch the product.</w:t>
      </w:r>
    </w:p>
    <w:p w14:paraId="6D1AC345" w14:textId="16F0E246" w:rsidR="00B936A8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The firm would choose to launch the product, assuming it is an expected value maximizer.</w:t>
      </w:r>
    </w:p>
    <w:p w14:paraId="4F81E0C0" w14:textId="27F3163E" w:rsidR="00B936A8" w:rsidRDefault="00B936A8" w:rsidP="002218E4">
      <w:pPr>
        <w:pStyle w:val="Heading2"/>
        <w:spacing w:before="120" w:line="360" w:lineRule="auto"/>
      </w:pPr>
      <w:r>
        <w:lastRenderedPageBreak/>
        <w:t>Slide #7</w:t>
      </w:r>
      <w:r>
        <w:rPr>
          <w:noProof/>
        </w:rPr>
        <w:drawing>
          <wp:inline distT="0" distB="0" distL="0" distR="0" wp14:anchorId="4750D198" wp14:editId="11CE07AD">
            <wp:extent cx="5731510" cy="3216910"/>
            <wp:effectExtent l="0" t="0" r="2540" b="2540"/>
            <wp:docPr id="916673079" name="Picture 7" descr="How to use Analytic Sol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73079" name="Picture 7" descr="How to use Analytic Solv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A8BF" w14:textId="77777777" w:rsidR="00C42181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The video illustrates how to use the analytic solver to construct and solve the decision tree. </w:t>
      </w:r>
    </w:p>
    <w:p w14:paraId="1796A59F" w14:textId="32256641" w:rsidR="00B936A8" w:rsidRDefault="002218E4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Please build a tree yourself after this lecture.</w:t>
      </w:r>
    </w:p>
    <w:p w14:paraId="44734C24" w14:textId="77777777" w:rsidR="00C42181" w:rsidRDefault="00C42181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86212A3" w14:textId="77777777" w:rsidR="00C42181" w:rsidRDefault="00C42181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1D1AAD2" w14:textId="10EDF0D7" w:rsidR="00B936A8" w:rsidRDefault="00B936A8" w:rsidP="002218E4">
      <w:pPr>
        <w:pStyle w:val="Heading2"/>
        <w:spacing w:before="120" w:line="360" w:lineRule="auto"/>
      </w:pPr>
      <w:r>
        <w:lastRenderedPageBreak/>
        <w:t>Slide #8</w:t>
      </w:r>
      <w:r>
        <w:rPr>
          <w:noProof/>
        </w:rPr>
        <w:drawing>
          <wp:inline distT="0" distB="0" distL="0" distR="0" wp14:anchorId="2F147EA2" wp14:editId="16FD6310">
            <wp:extent cx="5731510" cy="3202940"/>
            <wp:effectExtent l="0" t="0" r="2540" b="0"/>
            <wp:docPr id="25948422" name="Picture 8" descr="Excel vi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422" name="Picture 8" descr="Excel video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58B9" w14:textId="1A76775F" w:rsidR="00696E20" w:rsidRPr="00B936A8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To build a decision tree with the analytical solver, </w:t>
      </w:r>
      <w:r w:rsidR="00C42181" w:rsidRPr="00B936A8">
        <w:rPr>
          <w:rFonts w:ascii="Open Sans" w:hAnsi="Open Sans" w:cs="Open Sans"/>
          <w:sz w:val="24"/>
          <w:szCs w:val="24"/>
        </w:rPr>
        <w:t>click</w:t>
      </w:r>
      <w:r w:rsidRPr="00B936A8">
        <w:rPr>
          <w:rFonts w:ascii="Open Sans" w:hAnsi="Open Sans" w:cs="Open Sans"/>
          <w:sz w:val="24"/>
          <w:szCs w:val="24"/>
        </w:rPr>
        <w:t xml:space="preserve"> decision tree, add node, give a name to the decision node, launch a product, and then choose decisions launch product.</w:t>
      </w:r>
    </w:p>
    <w:p w14:paraId="7D28317A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The second decision is </w:t>
      </w:r>
      <w:proofErr w:type="gramStart"/>
      <w:r w:rsidRPr="00B936A8">
        <w:rPr>
          <w:rFonts w:ascii="Open Sans" w:hAnsi="Open Sans" w:cs="Open Sans"/>
          <w:sz w:val="24"/>
          <w:szCs w:val="24"/>
        </w:rPr>
        <w:t>cancel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the product. </w:t>
      </w:r>
    </w:p>
    <w:p w14:paraId="1BF78FD6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The value of each decision will be determined by the market response. </w:t>
      </w:r>
    </w:p>
    <w:p w14:paraId="0E85801C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Now click the terminal on launch product, add node, and this will be a chance event node. </w:t>
      </w:r>
    </w:p>
    <w:p w14:paraId="3D3596F6" w14:textId="0355D2D2" w:rsidR="00696E20" w:rsidRPr="00B936A8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Input the name of this event, this market response.</w:t>
      </w:r>
    </w:p>
    <w:p w14:paraId="67C0CCAD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There are three possibilities. </w:t>
      </w:r>
    </w:p>
    <w:p w14:paraId="4BED2878" w14:textId="2A3A7F06" w:rsidR="00696E20" w:rsidRPr="00B936A8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B936A8">
        <w:rPr>
          <w:rFonts w:ascii="Open Sans" w:hAnsi="Open Sans" w:cs="Open Sans"/>
          <w:sz w:val="24"/>
          <w:szCs w:val="24"/>
        </w:rPr>
        <w:t>First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one is the product launch is highly successful. The payoff is 10 million dollars under this </w:t>
      </w:r>
      <w:r w:rsidR="00C42181" w:rsidRPr="00B936A8">
        <w:rPr>
          <w:rFonts w:ascii="Open Sans" w:hAnsi="Open Sans" w:cs="Open Sans"/>
          <w:sz w:val="24"/>
          <w:szCs w:val="24"/>
        </w:rPr>
        <w:t>best-case</w:t>
      </w:r>
      <w:r w:rsidRPr="00B936A8">
        <w:rPr>
          <w:rFonts w:ascii="Open Sans" w:hAnsi="Open Sans" w:cs="Open Sans"/>
          <w:sz w:val="24"/>
          <w:szCs w:val="24"/>
        </w:rPr>
        <w:t xml:space="preserve"> scenario, and the probability is 4</w:t>
      </w:r>
      <w:r w:rsidR="00C42181">
        <w:rPr>
          <w:rFonts w:ascii="Open Sans" w:hAnsi="Open Sans" w:cs="Open Sans"/>
          <w:sz w:val="24"/>
          <w:szCs w:val="24"/>
        </w:rPr>
        <w:t>5%</w:t>
      </w:r>
      <w:r w:rsidRPr="00B936A8">
        <w:rPr>
          <w:rFonts w:ascii="Open Sans" w:hAnsi="Open Sans" w:cs="Open Sans"/>
          <w:sz w:val="24"/>
          <w:szCs w:val="24"/>
        </w:rPr>
        <w:t>.</w:t>
      </w:r>
    </w:p>
    <w:p w14:paraId="643659E9" w14:textId="32EACF5D" w:rsidR="00696E20" w:rsidRPr="00B936A8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The second scenario is modestly successful. Input the payoff 5 million in here, and the chance of this scenario is also 4</w:t>
      </w:r>
      <w:r w:rsidR="00C42181">
        <w:rPr>
          <w:rFonts w:ascii="Open Sans" w:hAnsi="Open Sans" w:cs="Open Sans"/>
          <w:sz w:val="24"/>
          <w:szCs w:val="24"/>
        </w:rPr>
        <w:t>5%</w:t>
      </w:r>
      <w:r w:rsidRPr="00B936A8">
        <w:rPr>
          <w:rFonts w:ascii="Open Sans" w:hAnsi="Open Sans" w:cs="Open Sans"/>
          <w:sz w:val="24"/>
          <w:szCs w:val="24"/>
        </w:rPr>
        <w:t>.</w:t>
      </w:r>
    </w:p>
    <w:p w14:paraId="14242314" w14:textId="77777777" w:rsidR="00696E20" w:rsidRPr="00B936A8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lastRenderedPageBreak/>
        <w:t xml:space="preserve">At the, the, the third scenario, the market launch is </w:t>
      </w:r>
      <w:proofErr w:type="gramStart"/>
      <w:r w:rsidRPr="00B936A8">
        <w:rPr>
          <w:rFonts w:ascii="Open Sans" w:hAnsi="Open Sans" w:cs="Open Sans"/>
          <w:sz w:val="24"/>
          <w:szCs w:val="24"/>
        </w:rPr>
        <w:t>unsuccessful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and the business is going to lose 6 million. The chance is low. It's only 10%.</w:t>
      </w:r>
    </w:p>
    <w:p w14:paraId="30396216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Click OK. </w:t>
      </w:r>
    </w:p>
    <w:p w14:paraId="2E9C984B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The chance node is added to the decision tree. </w:t>
      </w:r>
    </w:p>
    <w:p w14:paraId="20C52EEE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And we can see clearly those three possibilities. </w:t>
      </w:r>
    </w:p>
    <w:p w14:paraId="4A0FA795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 xml:space="preserve">Now highlight the tree. </w:t>
      </w:r>
    </w:p>
    <w:p w14:paraId="7DE32C43" w14:textId="77777777" w:rsidR="00C42181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B936A8">
        <w:rPr>
          <w:rFonts w:ascii="Open Sans" w:hAnsi="Open Sans" w:cs="Open Sans"/>
          <w:sz w:val="24"/>
          <w:szCs w:val="24"/>
        </w:rPr>
        <w:t>Highlight the best. I</w:t>
      </w:r>
    </w:p>
    <w:p w14:paraId="49626B2A" w14:textId="559CDD50" w:rsidR="00696E20" w:rsidRPr="00B936A8" w:rsidRDefault="00000000" w:rsidP="002218E4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proofErr w:type="gramStart"/>
      <w:r w:rsidRPr="00B936A8">
        <w:rPr>
          <w:rFonts w:ascii="Open Sans" w:hAnsi="Open Sans" w:cs="Open Sans"/>
          <w:sz w:val="24"/>
          <w:szCs w:val="24"/>
        </w:rPr>
        <w:t>t shows</w:t>
      </w:r>
      <w:proofErr w:type="gramEnd"/>
      <w:r w:rsidRPr="00B936A8">
        <w:rPr>
          <w:rFonts w:ascii="Open Sans" w:hAnsi="Open Sans" w:cs="Open Sans"/>
          <w:sz w:val="24"/>
          <w:szCs w:val="24"/>
        </w:rPr>
        <w:t xml:space="preserve"> that launching the product is better than not launching the product.</w:t>
      </w:r>
    </w:p>
    <w:sectPr w:rsidR="00696E20" w:rsidRPr="00B936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8435E"/>
    <w:multiLevelType w:val="hybridMultilevel"/>
    <w:tmpl w:val="468022AA"/>
    <w:lvl w:ilvl="0" w:tplc="206E8A12">
      <w:start w:val="1"/>
      <w:numFmt w:val="bullet"/>
      <w:lvlText w:val="●"/>
      <w:lvlJc w:val="left"/>
      <w:pPr>
        <w:ind w:left="720" w:hanging="360"/>
      </w:pPr>
    </w:lvl>
    <w:lvl w:ilvl="1" w:tplc="4086E056">
      <w:start w:val="1"/>
      <w:numFmt w:val="bullet"/>
      <w:lvlText w:val="○"/>
      <w:lvlJc w:val="left"/>
      <w:pPr>
        <w:ind w:left="1440" w:hanging="360"/>
      </w:pPr>
    </w:lvl>
    <w:lvl w:ilvl="2" w:tplc="C5F03C1C">
      <w:start w:val="1"/>
      <w:numFmt w:val="bullet"/>
      <w:lvlText w:val="■"/>
      <w:lvlJc w:val="left"/>
      <w:pPr>
        <w:ind w:left="2160" w:hanging="360"/>
      </w:pPr>
    </w:lvl>
    <w:lvl w:ilvl="3" w:tplc="510467A4">
      <w:start w:val="1"/>
      <w:numFmt w:val="bullet"/>
      <w:lvlText w:val="●"/>
      <w:lvlJc w:val="left"/>
      <w:pPr>
        <w:ind w:left="2880" w:hanging="360"/>
      </w:pPr>
    </w:lvl>
    <w:lvl w:ilvl="4" w:tplc="87AA24DE">
      <w:start w:val="1"/>
      <w:numFmt w:val="bullet"/>
      <w:lvlText w:val="○"/>
      <w:lvlJc w:val="left"/>
      <w:pPr>
        <w:ind w:left="3600" w:hanging="360"/>
      </w:pPr>
    </w:lvl>
    <w:lvl w:ilvl="5" w:tplc="CE7C0C72">
      <w:start w:val="1"/>
      <w:numFmt w:val="bullet"/>
      <w:lvlText w:val="■"/>
      <w:lvlJc w:val="left"/>
      <w:pPr>
        <w:ind w:left="4320" w:hanging="360"/>
      </w:pPr>
    </w:lvl>
    <w:lvl w:ilvl="6" w:tplc="C688D98A">
      <w:start w:val="1"/>
      <w:numFmt w:val="bullet"/>
      <w:lvlText w:val="●"/>
      <w:lvlJc w:val="left"/>
      <w:pPr>
        <w:ind w:left="5040" w:hanging="360"/>
      </w:pPr>
    </w:lvl>
    <w:lvl w:ilvl="7" w:tplc="11288E14">
      <w:start w:val="1"/>
      <w:numFmt w:val="bullet"/>
      <w:lvlText w:val="●"/>
      <w:lvlJc w:val="left"/>
      <w:pPr>
        <w:ind w:left="5760" w:hanging="360"/>
      </w:pPr>
    </w:lvl>
    <w:lvl w:ilvl="8" w:tplc="FC341924">
      <w:start w:val="1"/>
      <w:numFmt w:val="bullet"/>
      <w:lvlText w:val="●"/>
      <w:lvlJc w:val="left"/>
      <w:pPr>
        <w:ind w:left="6480" w:hanging="360"/>
      </w:pPr>
    </w:lvl>
  </w:abstractNum>
  <w:num w:numId="1" w16cid:durableId="143197587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E20"/>
    <w:rsid w:val="002218E4"/>
    <w:rsid w:val="00696E20"/>
    <w:rsid w:val="00B936A8"/>
    <w:rsid w:val="00C42181"/>
    <w:rsid w:val="00F4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B029"/>
  <w15:docId w15:val="{7C89F89D-59DA-49D2-954A-9E9908ACF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B936A8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B936A8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TCMT_612_M4T069_Decision-tree-under-uncertainty</vt:lpstr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Decision Tree Under Uncertainty</dc:title>
  <dc:creator>Un-named</dc:creator>
  <cp:lastModifiedBy>Williams, Elisabeth G</cp:lastModifiedBy>
  <cp:revision>2</cp:revision>
  <cp:lastPrinted>2024-07-30T16:25:00Z</cp:lastPrinted>
  <dcterms:created xsi:type="dcterms:W3CDTF">2024-07-30T16:26:00Z</dcterms:created>
  <dcterms:modified xsi:type="dcterms:W3CDTF">2024-07-30T16:26:00Z</dcterms:modified>
</cp:coreProperties>
</file>