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fldChar w:fldCharType="begin"/>
      </w:r>
      <w:r>
        <w:rPr>
          <w:rFonts w:hint="default" w:ascii="Times New Roman" w:hAnsi="Times New Roman" w:cs="Times New Roman"/>
          <w:sz w:val="20"/>
          <w:szCs w:val="20"/>
        </w:rPr>
        <w:instrText xml:space="preserve"> HYPERLINK "https://www.cambly.com/en/student/courses/5e2b99e60b114e9a327ceb66/5e41bfccbabec89d4b531144" </w:instrText>
      </w:r>
      <w:r>
        <w:rPr>
          <w:rFonts w:hint="default" w:ascii="Times New Roman" w:hAnsi="Times New Roman" w:cs="Times New Roman"/>
          <w:sz w:val="20"/>
          <w:szCs w:val="20"/>
        </w:rPr>
        <w:fldChar w:fldCharType="separate"/>
      </w:r>
      <w:r>
        <w:rPr>
          <w:rStyle w:val="4"/>
          <w:rFonts w:hint="default" w:ascii="Times New Roman" w:hAnsi="Times New Roman" w:cs="Times New Roman"/>
          <w:sz w:val="20"/>
          <w:szCs w:val="20"/>
        </w:rPr>
        <w:t>https://www.cambly.com/en/student/courses/5e2b99e60b114e9a327ceb66/5e41bfccbabec89d4b531144</w:t>
      </w:r>
      <w:r>
        <w:rPr>
          <w:rFonts w:hint="default" w:ascii="Times New Roman" w:hAnsi="Times New Roman" w:cs="Times New Roman"/>
          <w:sz w:val="20"/>
          <w:szCs w:val="20"/>
        </w:rPr>
        <w:fldChar w:fldCharType="end"/>
      </w:r>
    </w:p>
    <w:p>
      <w:pPr>
        <w:jc w:val="both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68595" cy="1976120"/>
            <wp:effectExtent l="0" t="0" r="825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0"/>
          <w:szCs w:val="20"/>
          <w:lang w:val="en-GB"/>
        </w:rPr>
      </w:pPr>
      <w:bookmarkStart w:id="1" w:name="_GoBack"/>
      <w:r>
        <w:rPr>
          <w:rFonts w:hint="default" w:ascii="Times New Roman" w:hAnsi="Times New Roman" w:cs="Times New Roman"/>
          <w:sz w:val="20"/>
          <w:szCs w:val="20"/>
          <w:lang w:val="en-GB"/>
        </w:rPr>
        <w:t>Living Your Best Life</w:t>
      </w:r>
    </w:p>
    <w:bookmarkEnd w:id="1"/>
    <w:p>
      <w:pPr>
        <w:jc w:val="both"/>
        <w:rPr>
          <w:rFonts w:hint="default" w:ascii="Times New Roman" w:hAnsi="Times New Roman" w:cs="Times New Roman"/>
          <w:sz w:val="20"/>
          <w:szCs w:val="20"/>
        </w:rPr>
      </w:pPr>
    </w:p>
    <w:p>
      <w:pPr>
        <w:jc w:val="both"/>
        <w:rPr>
          <w:rFonts w:hint="default" w:ascii="Times New Roman" w:hAnsi="Times New Roman" w:cs="Times New Roman"/>
          <w:sz w:val="20"/>
          <w:szCs w:val="20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061"/>
        <w:gridCol w:w="2475"/>
        <w:gridCol w:w="39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061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GB"/>
              </w:rPr>
            </w:pPr>
            <w:r>
              <w:rPr>
                <w:rFonts w:hint="default" w:ascii="Times New Roman" w:hAnsi="Times New Roman" w:eastAsia="Helvetica" w:cs="Times New Roman"/>
                <w:i w:val="0"/>
                <w:iCs w:val="0"/>
                <w:caps w:val="0"/>
                <w:color w:val="484848"/>
                <w:spacing w:val="0"/>
                <w:kern w:val="0"/>
                <w:sz w:val="20"/>
                <w:szCs w:val="20"/>
                <w:bdr w:val="none" w:color="auto" w:sz="0" w:space="0"/>
                <w:shd w:val="clear" w:fill="EEEEEE"/>
                <w:lang w:val="en-US" w:eastAsia="zh-CN" w:bidi="ar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GB"/>
              </w:rPr>
              <w:t>postmodif</w:t>
            </w:r>
            <w:r>
              <w:rPr>
                <w:rFonts w:hint="default" w:ascii="Times New Roman" w:hAnsi="Times New Roman" w:cs="Times New Roman"/>
                <w:color w:val="FF0000"/>
                <w:sz w:val="20"/>
                <w:szCs w:val="20"/>
                <w:vertAlign w:val="baseline"/>
                <w:lang w:val="en-GB"/>
              </w:rPr>
              <w:t>i</w: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GB"/>
              </w:rPr>
              <w:t>er</w:t>
            </w:r>
          </w:p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GB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GB"/>
              </w:rPr>
              <w:t>f</w:t>
            </w:r>
            <w:r>
              <w:rPr>
                <w:rFonts w:hint="default" w:ascii="Times New Roman" w:hAnsi="Times New Roman" w:cs="Times New Roman"/>
                <w:color w:val="FF0000"/>
                <w:sz w:val="20"/>
                <w:szCs w:val="20"/>
                <w:vertAlign w:val="baseline"/>
                <w:lang w:val="en-GB"/>
              </w:rPr>
              <w:t>i</w: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GB"/>
              </w:rPr>
              <w:t>re</w:t>
            </w:r>
          </w:p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GB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GB"/>
              </w:rPr>
              <w:t>f</w:t>
            </w:r>
            <w:r>
              <w:rPr>
                <w:rFonts w:hint="default" w:ascii="Times New Roman" w:hAnsi="Times New Roman" w:cs="Times New Roman"/>
                <w:color w:val="FF0000"/>
                <w:sz w:val="20"/>
                <w:szCs w:val="20"/>
                <w:vertAlign w:val="baseline"/>
                <w:lang w:val="en-GB"/>
              </w:rPr>
              <w:t>ai</w: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GB"/>
              </w:rPr>
              <w:t>r</w:t>
            </w:r>
          </w:p>
        </w:tc>
        <w:tc>
          <w:tcPr>
            <w:tcW w:w="2475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GB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GB" w:eastAsia="zh-CN"/>
              </w:rPr>
              <w:t>/ˌpəʊstˈmɒdɪfaɪə(r)/</w:t>
            </w:r>
          </w:p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GB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GB" w:eastAsia="zh-CN"/>
              </w:rPr>
              <w:t>/ˈfaɪə(r)/</w:t>
            </w:r>
          </w:p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GB" w:eastAsia="zh-CN"/>
              </w:rPr>
              <w:t>/feə(r)/ equally, ba</w: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lance</w:t>
            </w:r>
          </w:p>
        </w:tc>
        <w:tc>
          <w:tcPr>
            <w:tcW w:w="3986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061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GB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GB"/>
              </w:rPr>
              <w:t>h</w:t>
            </w:r>
            <w:r>
              <w:rPr>
                <w:rFonts w:hint="default" w:ascii="Times New Roman" w:hAnsi="Times New Roman" w:cs="Times New Roman"/>
                <w:color w:val="FF0000"/>
                <w:sz w:val="20"/>
                <w:szCs w:val="20"/>
                <w:vertAlign w:val="baseline"/>
                <w:lang w:val="en-GB"/>
              </w:rPr>
              <w:t>o</w: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GB"/>
              </w:rPr>
              <w:t>spice</w:t>
            </w:r>
          </w:p>
        </w:tc>
        <w:tc>
          <w:tcPr>
            <w:tcW w:w="2475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/</w: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ˈhɒspɪs/</w:t>
            </w:r>
          </w:p>
        </w:tc>
        <w:tc>
          <w:tcPr>
            <w:tcW w:w="3986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GB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GB" w:eastAsia="zh-CN"/>
              </w:rPr>
              <w:t>a program of medical and emotional care for the terminally ill</w:t>
            </w:r>
          </w:p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The house take people going to die.</w:t>
            </w:r>
          </w:p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They will rethink what they have done in their life.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061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GB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Elon M</w: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GB" w:eastAsia="zh-CN"/>
              </w:rPr>
              <w:t>usk</w:t>
            </w:r>
          </w:p>
        </w:tc>
        <w:tc>
          <w:tcPr>
            <w:tcW w:w="2475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/mʌsk/</w:t>
            </w:r>
          </w:p>
        </w:tc>
        <w:tc>
          <w:tcPr>
            <w:tcW w:w="3986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spaceX</w:t>
            </w:r>
          </w:p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T</w:t>
            </w:r>
            <w:r>
              <w:rPr>
                <w:rFonts w:hint="default" w:ascii="Times New Roman" w:hAnsi="Times New Roman" w:cs="Times New Roman"/>
                <w:color w:val="FF0000"/>
                <w:sz w:val="20"/>
                <w:szCs w:val="20"/>
                <w:vertAlign w:val="baseline"/>
                <w:lang w:val="en-US" w:eastAsia="zh-CN"/>
              </w:rPr>
              <w:t>e</w: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sla /</w: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ˈteslə/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061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Nikola Tesla</w:t>
            </w:r>
          </w:p>
        </w:tc>
        <w:tc>
          <w:tcPr>
            <w:tcW w:w="2475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3986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GB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 xml:space="preserve">Famous inventor  </w: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GB" w:eastAsia="zh-CN"/>
              </w:rPr>
              <w:t>ɪnˈventə(r)/</w:t>
            </w:r>
          </w:p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Electrical engineer</w:t>
            </w:r>
          </w:p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Wireless lighting</w:t>
            </w:r>
          </w:p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Alternating current 交流电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061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Edison</w:t>
            </w:r>
          </w:p>
        </w:tc>
        <w:tc>
          <w:tcPr>
            <w:tcW w:w="2475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/ˈedis(ə)n/</w:t>
            </w:r>
          </w:p>
        </w:tc>
        <w:tc>
          <w:tcPr>
            <w:tcW w:w="3986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061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Charles Darwin</w:t>
            </w:r>
          </w:p>
        </w:tc>
        <w:tc>
          <w:tcPr>
            <w:tcW w:w="2475" w:type="dxa"/>
          </w:tcPr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5F7"/>
              <w:spacing w:before="0" w:beforeAutospacing="0" w:after="45" w:afterAutospacing="0" w:line="150" w:lineRule="atLeast"/>
              <w:ind w:left="0" w:right="60" w:hanging="360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C8C9CC"/>
                <w:spacing w:val="0"/>
                <w:sz w:val="20"/>
                <w:szCs w:val="20"/>
                <w:bdr w:val="none" w:color="auto" w:sz="0" w:space="0"/>
                <w:shd w:val="clear" w:fill="F4F5F7"/>
              </w:rPr>
              <w:t>/</w:t>
            </w: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626469"/>
                <w:spacing w:val="0"/>
                <w:sz w:val="20"/>
                <w:szCs w:val="20"/>
                <w:bdr w:val="none" w:color="auto" w:sz="0" w:space="0"/>
                <w:shd w:val="clear" w:fill="F4F5F7"/>
              </w:rPr>
              <w:t>tʃɑːlz</w:t>
            </w: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C8C9CC"/>
                <w:spacing w:val="0"/>
                <w:sz w:val="20"/>
                <w:szCs w:val="20"/>
                <w:shd w:val="clear" w:fill="F4F5F7"/>
              </w:rPr>
              <w:t>/</w:t>
            </w: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color w:val="C8C9CC"/>
                <w:spacing w:val="0"/>
                <w:sz w:val="20"/>
                <w:szCs w:val="20"/>
                <w:shd w:val="clear" w:fill="F4F5F7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C8C9CC"/>
                <w:spacing w:val="0"/>
                <w:sz w:val="20"/>
                <w:szCs w:val="20"/>
              </w:rPr>
              <w:t>/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626469"/>
                <w:spacing w:val="0"/>
                <w:sz w:val="20"/>
                <w:szCs w:val="20"/>
              </w:rPr>
              <w:t>ˈdɑːwɪn</w:t>
            </w: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C8C9CC"/>
                <w:spacing w:val="0"/>
                <w:sz w:val="20"/>
                <w:szCs w:val="20"/>
              </w:rPr>
              <w:t>/</w:t>
            </w: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spacing w:val="0"/>
                <w:sz w:val="20"/>
                <w:szCs w:val="20"/>
                <w:u w:val="none"/>
                <w:bdr w:val="none" w:color="auto" w:sz="0" w:space="0"/>
                <w:shd w:val="clear" w:fill="F4F5F7"/>
              </w:rPr>
              <w:fldChar w:fldCharType="begin"/>
            </w: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spacing w:val="0"/>
                <w:sz w:val="20"/>
                <w:szCs w:val="20"/>
                <w:u w:val="none"/>
                <w:bdr w:val="none" w:color="auto" w:sz="0" w:space="0"/>
                <w:shd w:val="clear" w:fill="F4F5F7"/>
              </w:rPr>
              <w:instrText xml:space="preserve"> HYPERLINK "javascript:;" \o "真人发音" </w:instrText>
            </w: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spacing w:val="0"/>
                <w:sz w:val="20"/>
                <w:szCs w:val="20"/>
                <w:u w:val="none"/>
                <w:bdr w:val="none" w:color="auto" w:sz="0" w:space="0"/>
                <w:shd w:val="clear" w:fill="F4F5F7"/>
              </w:rPr>
              <w:fldChar w:fldCharType="separate"/>
            </w:r>
            <w:r>
              <w:rPr>
                <w:rFonts w:hint="default" w:ascii="Times New Roman" w:hAnsi="Times New Roman" w:eastAsia="Microsoft YaHei" w:cs="Times New Roman"/>
                <w:i w:val="0"/>
                <w:iCs w:val="0"/>
                <w:caps w:val="0"/>
                <w:spacing w:val="0"/>
                <w:sz w:val="20"/>
                <w:szCs w:val="20"/>
                <w:u w:val="none"/>
                <w:bdr w:val="none" w:color="auto" w:sz="0" w:space="0"/>
                <w:shd w:val="clear" w:fill="F4F5F7"/>
              </w:rPr>
              <w:fldChar w:fldCharType="end"/>
            </w:r>
          </w:p>
        </w:tc>
        <w:tc>
          <w:tcPr>
            <w:tcW w:w="3986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 xml:space="preserve">Biological </w:t>
            </w:r>
          </w:p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 xml:space="preserve"> Theory of biological evolution</w:t>
            </w:r>
          </w:p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《On the origin of Species》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061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GB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GB"/>
              </w:rPr>
              <w:t>free will</w:t>
            </w:r>
          </w:p>
        </w:tc>
        <w:tc>
          <w:tcPr>
            <w:tcW w:w="2475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</w:rPr>
            </w:pPr>
          </w:p>
        </w:tc>
        <w:tc>
          <w:tcPr>
            <w:tcW w:w="3986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GB" w:eastAsia="zh-CN"/>
              </w:rPr>
            </w:pPr>
          </w:p>
        </w:tc>
      </w:tr>
    </w:tbl>
    <w:p>
      <w:pPr>
        <w:jc w:val="both"/>
        <w:rPr>
          <w:rFonts w:hint="default" w:ascii="Times New Roman" w:hAnsi="Times New Roman" w:cs="Times New Roman"/>
          <w:sz w:val="20"/>
          <w:szCs w:val="20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both"/>
              <w:rPr>
                <w:rFonts w:hint="default" w:ascii="Times New Roman" w:hAnsi="Times New Roman" w:cs="Times New Roman" w:eastAsiaTheme="minor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c</w:t>
            </w:r>
            <w:r>
              <w:rPr>
                <w:rFonts w:hint="default" w:ascii="Times New Roman" w:hAnsi="Times New Roman" w:cs="Times New Roman"/>
                <w:color w:val="FF0000"/>
                <w:sz w:val="20"/>
                <w:szCs w:val="20"/>
                <w:vertAlign w:val="baseline"/>
                <w:lang w:val="en-US" w:eastAsia="zh-CN"/>
              </w:rPr>
              <w:t>oo</w: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lest</w:t>
            </w:r>
          </w:p>
        </w:tc>
        <w:tc>
          <w:tcPr>
            <w:tcW w:w="2841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/</w: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ˈkuːlɪst/</w:t>
            </w:r>
          </w:p>
        </w:tc>
        <w:tc>
          <w:tcPr>
            <w:tcW w:w="2841" w:type="dxa"/>
          </w:tcPr>
          <w:p>
            <w:pPr>
              <w:jc w:val="both"/>
              <w:rPr>
                <w:rFonts w:hint="default" w:ascii="Times New Roman" w:hAnsi="Times New Roman" w:cs="Times New Roman" w:eastAsiaTheme="minor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Good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5" w:hRule="atLeast"/>
        </w:trPr>
        <w:tc>
          <w:tcPr>
            <w:tcW w:w="2840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f</w:t>
            </w:r>
            <w:r>
              <w:rPr>
                <w:rFonts w:hint="default" w:ascii="Times New Roman" w:hAnsi="Times New Roman" w:cs="Times New Roman"/>
                <w:color w:val="FF0000"/>
                <w:sz w:val="20"/>
                <w:szCs w:val="20"/>
                <w:vertAlign w:val="baseline"/>
                <w:lang w:val="en-US" w:eastAsia="zh-CN"/>
              </w:rPr>
              <w:t>a</w: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scinating</w:t>
            </w:r>
          </w:p>
        </w:tc>
        <w:tc>
          <w:tcPr>
            <w:tcW w:w="2841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/</w: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ˈfæsɪneɪtɪŋ/</w:t>
            </w:r>
          </w:p>
        </w:tc>
        <w:tc>
          <w:tcPr>
            <w:tcW w:w="2841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Amazing</w:t>
            </w:r>
          </w:p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A fascinating story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840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fant</w:t>
            </w:r>
            <w:r>
              <w:rPr>
                <w:rFonts w:hint="default" w:ascii="Times New Roman" w:hAnsi="Times New Roman" w:cs="Times New Roman"/>
                <w:color w:val="FF0000"/>
                <w:sz w:val="20"/>
                <w:szCs w:val="20"/>
                <w:vertAlign w:val="baseline"/>
                <w:lang w:val="en-US" w:eastAsia="zh-CN"/>
              </w:rPr>
              <w:t>a</w: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sy</w:t>
            </w:r>
          </w:p>
        </w:tc>
        <w:tc>
          <w:tcPr>
            <w:tcW w:w="2841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/</w: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ˈfæntəsi/</w:t>
            </w:r>
          </w:p>
        </w:tc>
        <w:tc>
          <w:tcPr>
            <w:tcW w:w="2841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imagination unrestricted by reality;</w:t>
            </w:r>
          </w:p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visional</w:t>
            </w:r>
          </w:p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Fancy</w:t>
            </w:r>
          </w:p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Illusion</w:t>
            </w:r>
          </w:p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imagine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" w:hRule="atLeast"/>
        </w:trPr>
        <w:tc>
          <w:tcPr>
            <w:tcW w:w="2840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imagin</w:t>
            </w:r>
            <w:r>
              <w:rPr>
                <w:rFonts w:hint="default" w:ascii="Times New Roman" w:hAnsi="Times New Roman" w:cs="Times New Roman"/>
                <w:color w:val="FF0000"/>
                <w:sz w:val="20"/>
                <w:szCs w:val="20"/>
                <w:vertAlign w:val="baseline"/>
                <w:lang w:val="en-US" w:eastAsia="zh-CN"/>
              </w:rPr>
              <w:t>a</w: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ble</w:t>
            </w:r>
          </w:p>
        </w:tc>
        <w:tc>
          <w:tcPr>
            <w:tcW w:w="2841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ɪˈmædʒɪnəbl/</w:t>
            </w:r>
          </w:p>
        </w:tc>
        <w:tc>
          <w:tcPr>
            <w:tcW w:w="2841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Possible</w:t>
            </w:r>
          </w:p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feasible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" w:hRule="atLeast"/>
        </w:trPr>
        <w:tc>
          <w:tcPr>
            <w:tcW w:w="2840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v</w:t>
            </w:r>
            <w:r>
              <w:rPr>
                <w:rFonts w:hint="default" w:ascii="Times New Roman" w:hAnsi="Times New Roman" w:cs="Times New Roman"/>
                <w:color w:val="FF0000"/>
                <w:sz w:val="20"/>
                <w:szCs w:val="20"/>
                <w:vertAlign w:val="baseline"/>
                <w:lang w:val="en-US" w:eastAsia="zh-CN"/>
              </w:rPr>
              <w:t>a</w: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cation</w:t>
            </w:r>
          </w:p>
        </w:tc>
        <w:tc>
          <w:tcPr>
            <w:tcW w:w="2841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veɪˈkeɪʃn</w:t>
            </w:r>
          </w:p>
        </w:tc>
        <w:tc>
          <w:tcPr>
            <w:tcW w:w="2841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holiday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meaningful</w:t>
            </w:r>
          </w:p>
        </w:tc>
        <w:tc>
          <w:tcPr>
            <w:tcW w:w="2841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Worth /</w: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wɜːθ/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invention</w:t>
            </w:r>
          </w:p>
        </w:tc>
        <w:tc>
          <w:tcPr>
            <w:tcW w:w="2841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ɪnˈvenʃn/</w:t>
            </w:r>
          </w:p>
        </w:tc>
        <w:tc>
          <w:tcPr>
            <w:tcW w:w="2841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the creation of something in the mind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exerc</w:t>
            </w:r>
            <w:r>
              <w:rPr>
                <w:rFonts w:hint="default" w:ascii="Times New Roman" w:hAnsi="Times New Roman" w:cs="Times New Roman"/>
                <w:color w:val="FF0000"/>
                <w:sz w:val="20"/>
                <w:szCs w:val="20"/>
                <w:vertAlign w:val="baseline"/>
                <w:lang w:val="en-US" w:eastAsia="zh-CN"/>
              </w:rPr>
              <w:t>i</w: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se my mind</w:t>
            </w:r>
          </w:p>
        </w:tc>
        <w:tc>
          <w:tcPr>
            <w:tcW w:w="2841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/</w: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ˈeksəsaɪz/</w:t>
            </w:r>
          </w:p>
        </w:tc>
        <w:tc>
          <w:tcPr>
            <w:tcW w:w="2841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centim</w:t>
            </w:r>
            <w:r>
              <w:rPr>
                <w:rFonts w:hint="default" w:ascii="Times New Roman" w:hAnsi="Times New Roman" w:cs="Times New Roman"/>
                <w:color w:val="FF0000"/>
                <w:sz w:val="20"/>
                <w:szCs w:val="20"/>
                <w:vertAlign w:val="baseline"/>
                <w:lang w:val="en-US" w:eastAsia="zh-CN"/>
              </w:rPr>
              <w:t>e</w: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ters</w:t>
            </w:r>
          </w:p>
        </w:tc>
        <w:tc>
          <w:tcPr>
            <w:tcW w:w="2841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sɛntɪˌmiːtəz/</w:t>
            </w:r>
          </w:p>
        </w:tc>
        <w:tc>
          <w:tcPr>
            <w:tcW w:w="2841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0"/>
                <w:szCs w:val="20"/>
                <w:vertAlign w:val="baseline"/>
                <w:lang w:val="en-US" w:eastAsia="zh-CN"/>
              </w:rPr>
              <w:t>daily routine</w:t>
            </w:r>
          </w:p>
        </w:tc>
        <w:tc>
          <w:tcPr>
            <w:tcW w:w="2841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/</w: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ˈdeɪli ruːˈtiːn/</w: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fldChar w:fldCharType="begin"/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instrText xml:space="preserve"> HYPERLINK "javascript:;" \o "真人发音" </w:instrTex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fldChar w:fldCharType="separate"/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fldChar w:fldCharType="end"/>
            </w:r>
          </w:p>
        </w:tc>
        <w:tc>
          <w:tcPr>
            <w:tcW w:w="2841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Daily routine 日常工作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FF0000"/>
                <w:sz w:val="20"/>
                <w:szCs w:val="20"/>
                <w:vertAlign w:val="baseline"/>
                <w:lang w:val="en-US" w:eastAsia="zh-CN"/>
              </w:rPr>
              <w:t>a</w: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ttire</w:t>
            </w:r>
          </w:p>
        </w:tc>
        <w:tc>
          <w:tcPr>
            <w:tcW w:w="2841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/</w: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əˈtaɪə(r)/</w:t>
            </w:r>
          </w:p>
        </w:tc>
        <w:tc>
          <w:tcPr>
            <w:tcW w:w="2841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formal attire / cloth</w:t>
            </w:r>
          </w:p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clothing of a distinctive style or for a particular occasion 着装</w:t>
            </w:r>
          </w:p>
        </w:tc>
      </w:tr>
    </w:tbl>
    <w:p>
      <w:pPr>
        <w:numPr>
          <w:ilvl w:val="0"/>
          <w:numId w:val="2"/>
        </w:numPr>
        <w:jc w:val="both"/>
        <w:rPr>
          <w:rFonts w:hint="default" w:ascii="Times New Roman" w:hAnsi="Times New Roman" w:cs="Times New Roman" w:eastAsiaTheme="minorEastAsia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sz w:val="20"/>
          <w:szCs w:val="20"/>
          <w:lang w:val="en-US" w:eastAsia="zh-CN"/>
        </w:rPr>
        <w:t>For general, I think it means that people have a happy life and a great career.</w:t>
      </w:r>
    </w:p>
    <w:p>
      <w:pPr>
        <w:numPr>
          <w:ilvl w:val="0"/>
          <w:numId w:val="2"/>
        </w:numPr>
        <w:jc w:val="both"/>
        <w:rPr>
          <w:rFonts w:hint="default" w:ascii="Times New Roman" w:hAnsi="Times New Roman" w:cs="Times New Roman" w:eastAsiaTheme="minorEastAsia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sz w:val="20"/>
          <w:szCs w:val="20"/>
          <w:lang w:val="en-US" w:eastAsia="zh-CN"/>
        </w:rPr>
        <w:t>For  me, I think the living my best life includes a happy life, a steady job, a good health, and good hobbies.</w:t>
      </w:r>
    </w:p>
    <w:p>
      <w:pPr>
        <w:jc w:val="both"/>
        <w:rPr>
          <w:rFonts w:hint="default" w:ascii="Times New Roman" w:hAnsi="Times New Roman" w:cs="Times New Roman"/>
          <w:sz w:val="20"/>
          <w:szCs w:val="20"/>
        </w:rPr>
      </w:pPr>
    </w:p>
    <w:p>
      <w:pPr>
        <w:jc w:val="both"/>
        <w:rPr>
          <w:rFonts w:hint="default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sz w:val="20"/>
          <w:szCs w:val="20"/>
          <w:lang w:val="en-US" w:eastAsia="zh-CN"/>
        </w:rPr>
        <w:t>You should try living the best life possible.</w:t>
      </w:r>
    </w:p>
    <w:p>
      <w:pPr>
        <w:jc w:val="both"/>
        <w:rPr>
          <w:rFonts w:hint="default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sz w:val="20"/>
          <w:szCs w:val="20"/>
          <w:lang w:val="en-US" w:eastAsia="zh-CN"/>
        </w:rPr>
        <w:t>I just had the most delicious meal ever in my life.</w:t>
      </w:r>
    </w:p>
    <w:p>
      <w:pPr>
        <w:jc w:val="both"/>
        <w:rPr>
          <w:rFonts w:hint="default" w:ascii="Times New Roman" w:hAnsi="Times New Roman" w:cs="Times New Roman"/>
          <w:sz w:val="20"/>
          <w:szCs w:val="20"/>
        </w:rPr>
      </w:pPr>
    </w:p>
    <w:p>
      <w:pPr>
        <w:jc w:val="both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2024380" cy="2720975"/>
            <wp:effectExtent l="0" t="0" r="444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2438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0"/>
          <w:szCs w:val="20"/>
        </w:rPr>
      </w:pPr>
    </w:p>
    <w:p>
      <w:pPr>
        <w:jc w:val="both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4449445" cy="2300605"/>
            <wp:effectExtent l="0" t="0" r="825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9445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rFonts w:hint="default" w:ascii="Times New Roman" w:hAnsi="Times New Roman" w:cs="Times New Roman" w:eastAsiaTheme="minorEastAsia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sz w:val="20"/>
          <w:szCs w:val="20"/>
          <w:lang w:val="en-US" w:eastAsia="zh-CN"/>
        </w:rPr>
        <w:t>For general, I think it means that people have a happy life and a great career.</w:t>
      </w:r>
    </w:p>
    <w:p>
      <w:pPr>
        <w:numPr>
          <w:ilvl w:val="0"/>
          <w:numId w:val="2"/>
        </w:numPr>
        <w:jc w:val="both"/>
        <w:rPr>
          <w:rFonts w:hint="default" w:ascii="Times New Roman" w:hAnsi="Times New Roman" w:cs="Times New Roman" w:eastAsiaTheme="minorEastAsia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sz w:val="20"/>
          <w:szCs w:val="20"/>
          <w:lang w:val="en-US" w:eastAsia="zh-CN"/>
        </w:rPr>
        <w:t>For  me, I think the living my best life includes a happy life, a steady job, a good health, and good hobbies.</w:t>
      </w:r>
    </w:p>
    <w:p>
      <w:pPr>
        <w:jc w:val="both"/>
        <w:rPr>
          <w:rFonts w:hint="default" w:ascii="Times New Roman" w:hAnsi="Times New Roman" w:cs="Times New Roman"/>
          <w:sz w:val="20"/>
          <w:szCs w:val="20"/>
        </w:rPr>
      </w:pPr>
    </w:p>
    <w:p>
      <w:pPr>
        <w:jc w:val="both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4759325" cy="3094990"/>
            <wp:effectExtent l="0" t="0" r="317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9325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0"/>
          <w:szCs w:val="20"/>
        </w:rPr>
      </w:pPr>
    </w:p>
    <w:p>
      <w:pPr>
        <w:jc w:val="both"/>
        <w:rPr>
          <w:rFonts w:hint="default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sz w:val="20"/>
          <w:szCs w:val="20"/>
          <w:lang w:val="en-US" w:eastAsia="zh-CN"/>
        </w:rPr>
        <w:t>You should try living the best life possible.</w:t>
      </w:r>
    </w:p>
    <w:p>
      <w:pPr>
        <w:jc w:val="both"/>
        <w:rPr>
          <w:rFonts w:hint="default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sz w:val="20"/>
          <w:szCs w:val="20"/>
          <w:lang w:val="en-US" w:eastAsia="zh-CN"/>
        </w:rPr>
        <w:t>I just had the most delicious meal ever in my life.</w:t>
      </w:r>
    </w:p>
    <w:p>
      <w:pPr>
        <w:jc w:val="both"/>
        <w:rPr>
          <w:rFonts w:hint="default" w:ascii="Times New Roman" w:hAnsi="Times New Roman" w:cs="Times New Roman"/>
          <w:sz w:val="20"/>
          <w:szCs w:val="20"/>
          <w:lang w:val="en-US" w:eastAsia="zh-CN"/>
        </w:rPr>
      </w:pPr>
    </w:p>
    <w:p>
      <w:pPr>
        <w:jc w:val="both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024755" cy="3815080"/>
            <wp:effectExtent l="0" t="0" r="444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jc w:val="both"/>
              <w:rPr>
                <w:rFonts w:hint="default" w:ascii="Times New Roman" w:hAnsi="Times New Roman" w:cs="Times New Roman" w:eastAsiaTheme="minorEastAsia"/>
                <w:sz w:val="20"/>
                <w:szCs w:val="20"/>
                <w:vertAlign w:val="baseline"/>
                <w:lang w:val="en-US" w:eastAsia="zh-CN"/>
              </w:rPr>
            </w:pPr>
            <w:bookmarkStart w:id="0" w:name="OLE_LINK1" w:colFirst="0" w:colLast="2"/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c</w:t>
            </w:r>
            <w:r>
              <w:rPr>
                <w:rFonts w:hint="default" w:ascii="Times New Roman" w:hAnsi="Times New Roman" w:cs="Times New Roman"/>
                <w:color w:val="FF0000"/>
                <w:sz w:val="20"/>
                <w:szCs w:val="20"/>
                <w:vertAlign w:val="baseline"/>
                <w:lang w:val="en-US" w:eastAsia="zh-CN"/>
              </w:rPr>
              <w:t>oo</w: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lest</w:t>
            </w:r>
          </w:p>
        </w:tc>
        <w:tc>
          <w:tcPr>
            <w:tcW w:w="2841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/</w: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ˈkuːlɪst/</w:t>
            </w:r>
          </w:p>
        </w:tc>
        <w:tc>
          <w:tcPr>
            <w:tcW w:w="2841" w:type="dxa"/>
          </w:tcPr>
          <w:p>
            <w:pPr>
              <w:jc w:val="both"/>
              <w:rPr>
                <w:rFonts w:hint="default" w:ascii="Times New Roman" w:hAnsi="Times New Roman" w:cs="Times New Roman" w:eastAsiaTheme="minor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Good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455" w:hRule="atLeast"/>
        </w:trPr>
        <w:tc>
          <w:tcPr>
            <w:tcW w:w="2840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f</w:t>
            </w:r>
            <w:r>
              <w:rPr>
                <w:rFonts w:hint="default" w:ascii="Times New Roman" w:hAnsi="Times New Roman" w:cs="Times New Roman"/>
                <w:color w:val="FF0000"/>
                <w:sz w:val="20"/>
                <w:szCs w:val="20"/>
                <w:vertAlign w:val="baseline"/>
                <w:lang w:val="en-US" w:eastAsia="zh-CN"/>
              </w:rPr>
              <w:t>a</w: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scinating</w:t>
            </w:r>
          </w:p>
        </w:tc>
        <w:tc>
          <w:tcPr>
            <w:tcW w:w="2841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/</w: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ˈfæsɪneɪtɪŋ/</w:t>
            </w:r>
          </w:p>
        </w:tc>
        <w:tc>
          <w:tcPr>
            <w:tcW w:w="2841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Amazing</w:t>
            </w:r>
          </w:p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A fascinating story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124" w:hRule="atLeast"/>
        </w:trPr>
        <w:tc>
          <w:tcPr>
            <w:tcW w:w="2840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imagin</w:t>
            </w:r>
            <w:r>
              <w:rPr>
                <w:rFonts w:hint="default" w:ascii="Times New Roman" w:hAnsi="Times New Roman" w:cs="Times New Roman"/>
                <w:color w:val="FF0000"/>
                <w:sz w:val="20"/>
                <w:szCs w:val="20"/>
                <w:vertAlign w:val="baseline"/>
                <w:lang w:val="en-US" w:eastAsia="zh-CN"/>
              </w:rPr>
              <w:t>a</w: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ble</w:t>
            </w:r>
          </w:p>
        </w:tc>
        <w:tc>
          <w:tcPr>
            <w:tcW w:w="2841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ɪˈmædʒɪnəbl/</w:t>
            </w:r>
          </w:p>
        </w:tc>
        <w:tc>
          <w:tcPr>
            <w:tcW w:w="2841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Possible</w:t>
            </w:r>
          </w:p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feasible</w:t>
            </w:r>
          </w:p>
        </w:tc>
      </w:tr>
      <w:bookmarkEnd w:id="0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124" w:hRule="atLeast"/>
        </w:trPr>
        <w:tc>
          <w:tcPr>
            <w:tcW w:w="2840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v</w:t>
            </w:r>
            <w:r>
              <w:rPr>
                <w:rFonts w:hint="default" w:ascii="Times New Roman" w:hAnsi="Times New Roman" w:cs="Times New Roman"/>
                <w:color w:val="FF0000"/>
                <w:sz w:val="20"/>
                <w:szCs w:val="20"/>
                <w:vertAlign w:val="baseline"/>
                <w:lang w:val="en-US" w:eastAsia="zh-CN"/>
              </w:rPr>
              <w:t>a</w: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cation</w:t>
            </w:r>
          </w:p>
        </w:tc>
        <w:tc>
          <w:tcPr>
            <w:tcW w:w="2841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veɪˈkeɪʃn</w:t>
            </w:r>
          </w:p>
        </w:tc>
        <w:tc>
          <w:tcPr>
            <w:tcW w:w="2841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holiday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meaningful</w:t>
            </w:r>
          </w:p>
        </w:tc>
        <w:tc>
          <w:tcPr>
            <w:tcW w:w="2841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Worth /</w: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wɜːθ/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invention</w:t>
            </w:r>
          </w:p>
        </w:tc>
        <w:tc>
          <w:tcPr>
            <w:tcW w:w="2841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ɪnˈvenʃn/</w:t>
            </w:r>
          </w:p>
        </w:tc>
        <w:tc>
          <w:tcPr>
            <w:tcW w:w="2841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the creation of something in the mind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exerc</w:t>
            </w:r>
            <w:r>
              <w:rPr>
                <w:rFonts w:hint="default" w:ascii="Times New Roman" w:hAnsi="Times New Roman" w:cs="Times New Roman"/>
                <w:color w:val="FF0000"/>
                <w:sz w:val="20"/>
                <w:szCs w:val="20"/>
                <w:vertAlign w:val="baseline"/>
                <w:lang w:val="en-US" w:eastAsia="zh-CN"/>
              </w:rPr>
              <w:t>i</w: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se my mind</w:t>
            </w:r>
          </w:p>
        </w:tc>
        <w:tc>
          <w:tcPr>
            <w:tcW w:w="2841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/</w: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ˈeksəsaɪz/</w:t>
            </w:r>
          </w:p>
        </w:tc>
        <w:tc>
          <w:tcPr>
            <w:tcW w:w="2841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centim</w:t>
            </w:r>
            <w:r>
              <w:rPr>
                <w:rFonts w:hint="default" w:ascii="Times New Roman" w:hAnsi="Times New Roman" w:cs="Times New Roman"/>
                <w:color w:val="FF0000"/>
                <w:sz w:val="20"/>
                <w:szCs w:val="20"/>
                <w:vertAlign w:val="baseline"/>
                <w:lang w:val="en-US" w:eastAsia="zh-CN"/>
              </w:rPr>
              <w:t>e</w: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ters</w:t>
            </w:r>
          </w:p>
        </w:tc>
        <w:tc>
          <w:tcPr>
            <w:tcW w:w="2841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sɛntɪˌmiːtəz/</w:t>
            </w:r>
          </w:p>
        </w:tc>
        <w:tc>
          <w:tcPr>
            <w:tcW w:w="2841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0"/>
                <w:szCs w:val="20"/>
                <w:vertAlign w:val="baseline"/>
                <w:lang w:val="en-US" w:eastAsia="zh-CN"/>
              </w:rPr>
              <w:t>daily routine</w:t>
            </w:r>
          </w:p>
        </w:tc>
        <w:tc>
          <w:tcPr>
            <w:tcW w:w="2841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/</w: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ˈdeɪli ruːˈtiːn/</w: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fldChar w:fldCharType="begin"/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instrText xml:space="preserve"> HYPERLINK "javascript:;" \o "真人发音" </w:instrTex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fldChar w:fldCharType="separate"/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fldChar w:fldCharType="end"/>
            </w:r>
          </w:p>
        </w:tc>
        <w:tc>
          <w:tcPr>
            <w:tcW w:w="2841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Daily routine 日常工作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FF0000"/>
                <w:sz w:val="20"/>
                <w:szCs w:val="20"/>
                <w:vertAlign w:val="baseline"/>
                <w:lang w:val="en-US" w:eastAsia="zh-CN"/>
              </w:rPr>
              <w:t>a</w: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ttire</w:t>
            </w:r>
          </w:p>
        </w:tc>
        <w:tc>
          <w:tcPr>
            <w:tcW w:w="2841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/</w: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əˈtaɪə(r)/</w:t>
            </w:r>
          </w:p>
        </w:tc>
        <w:tc>
          <w:tcPr>
            <w:tcW w:w="2841" w:type="dxa"/>
          </w:tcPr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formal attire / cloth</w:t>
            </w:r>
          </w:p>
          <w:p>
            <w:pPr>
              <w:jc w:val="both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 w:eastAsia="zh-CN"/>
              </w:rPr>
              <w:t>clothing of a distinctive style or for a particular occasion 着装</w:t>
            </w:r>
          </w:p>
        </w:tc>
      </w:tr>
    </w:tbl>
    <w:p>
      <w:pPr>
        <w:jc w:val="both"/>
        <w:rPr>
          <w:rFonts w:hint="default" w:ascii="Times New Roman" w:hAnsi="Times New Roman" w:cs="Times New Roman"/>
          <w:sz w:val="20"/>
          <w:szCs w:val="20"/>
        </w:rPr>
      </w:pPr>
    </w:p>
    <w:p>
      <w:pPr>
        <w:jc w:val="both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1770" cy="3704590"/>
            <wp:effectExtent l="0" t="0" r="508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0"/>
          <w:szCs w:val="20"/>
        </w:rPr>
      </w:pPr>
    </w:p>
    <w:p>
      <w:pPr>
        <w:jc w:val="both"/>
        <w:rPr>
          <w:rFonts w:hint="default" w:ascii="Times New Roman" w:hAnsi="Times New Roman" w:cs="Times New Roman"/>
          <w:sz w:val="20"/>
          <w:szCs w:val="20"/>
        </w:rPr>
      </w:pPr>
    </w:p>
    <w:p>
      <w:pPr>
        <w:jc w:val="both"/>
        <w:rPr>
          <w:rFonts w:hint="default" w:ascii="Times New Roman" w:hAnsi="Times New Roman" w:cs="Times New Roman"/>
          <w:sz w:val="20"/>
          <w:szCs w:val="20"/>
          <w:lang w:val="en-GB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1135" cy="3698875"/>
            <wp:effectExtent l="0" t="0" r="571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16E3F7B"/>
    <w:multiLevelType w:val="multilevel"/>
    <w:tmpl w:val="C16E3F7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657F9724"/>
    <w:multiLevelType w:val="singleLevel"/>
    <w:tmpl w:val="657F9724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EF1E11"/>
    <w:rsid w:val="57831A97"/>
    <w:rsid w:val="5BEF4E11"/>
    <w:rsid w:val="6A0F6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  <w:style w:type="table" w:styleId="5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Office_11.2.0.11254_F1E327BC-269C-435d-A152-05C5408002CA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2022-09-01T13:29:40Z</dcterms:created>
  <dc:creator>zhangK</dc:creator>
  <cp:lastModifiedBy>张凯</cp:lastModifiedBy>
  <dcterms:modified xsi:type="dcterms:W3CDTF">2022-09-01T14:28:07Z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2057-11.2.0.11254</vt:lpwstr>
  </property>
  <property fmtid="{D5CDD505-2E9C-101B-9397-08002B2CF9AE}" pid="3" name="ICV">
    <vt:lpwstr>7913AD38DADD4211B9991D27B51A176A</vt:lpwstr>
  </property>
</Properties>
</file>