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換頁提示位置跟其他小節相同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45604" cy="4521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604" cy="452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