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761B8" w:rsidP="005951D7">
      <w:pPr>
        <w:pStyle w:val="1"/>
        <w:rPr>
          <w:rFonts w:hint="eastAsia"/>
        </w:rPr>
      </w:pPr>
      <w:r>
        <w:rPr>
          <w:rFonts w:hint="eastAsia"/>
        </w:rPr>
        <w:t>病历表单外部调用说明</w:t>
      </w:r>
    </w:p>
    <w:p w:rsidR="001761B8" w:rsidRDefault="001761B8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URL</w:t>
      </w:r>
      <w:r>
        <w:rPr>
          <w:rFonts w:hint="eastAsia"/>
        </w:rPr>
        <w:t>调用。支持</w:t>
      </w:r>
      <w:r w:rsidR="00AE24AF">
        <w:rPr>
          <w:rFonts w:hint="eastAsia"/>
        </w:rPr>
        <w:t>w</w:t>
      </w:r>
      <w:r>
        <w:rPr>
          <w:rFonts w:hint="eastAsia"/>
        </w:rPr>
        <w:t>ebkit</w:t>
      </w:r>
      <w:r>
        <w:rPr>
          <w:rFonts w:hint="eastAsia"/>
        </w:rPr>
        <w:t>内核浏览器和</w:t>
      </w:r>
      <w:r>
        <w:rPr>
          <w:rFonts w:hint="eastAsia"/>
        </w:rPr>
        <w:t>IE10+</w:t>
      </w:r>
    </w:p>
    <w:p w:rsidR="001761B8" w:rsidRPr="00935DB8" w:rsidRDefault="001761B8">
      <w:pPr>
        <w:rPr>
          <w:rFonts w:hint="eastAsia"/>
        </w:rPr>
      </w:pPr>
    </w:p>
    <w:p w:rsidR="00952778" w:rsidRDefault="00952778">
      <w:pPr>
        <w:rPr>
          <w:rFonts w:hint="eastAsia"/>
        </w:rPr>
      </w:pPr>
      <w:r>
        <w:rPr>
          <w:rFonts w:hint="eastAsia"/>
        </w:rPr>
        <w:t>URL:</w:t>
      </w:r>
    </w:p>
    <w:p w:rsidR="00A52C7B" w:rsidRPr="00E250A4" w:rsidRDefault="006A5B8A">
      <w:pPr>
        <w:rPr>
          <w:rFonts w:hint="eastAsia"/>
          <w:color w:val="FF0000"/>
        </w:rPr>
      </w:pPr>
      <w:r w:rsidRPr="006A5B8A">
        <w:t>http://</w:t>
      </w:r>
      <w:r>
        <w:rPr>
          <w:rFonts w:hint="eastAsia"/>
        </w:rPr>
        <w:t>ip</w:t>
      </w:r>
      <w:r w:rsidRPr="006A5B8A">
        <w:t>:</w:t>
      </w:r>
      <w:r>
        <w:rPr>
          <w:rFonts w:hint="eastAsia"/>
        </w:rPr>
        <w:t>port</w:t>
      </w:r>
      <w:r w:rsidRPr="006A5B8A">
        <w:t>/e</w:t>
      </w:r>
      <w:r w:rsidR="00751F19">
        <w:t>mr/emr.do?method=initEmr&amp;print=</w:t>
      </w:r>
      <w:r w:rsidR="00751F19">
        <w:rPr>
          <w:rFonts w:hint="eastAsia"/>
        </w:rPr>
        <w:t>1</w:t>
      </w:r>
      <w:r w:rsidRPr="006A5B8A">
        <w:t>&amp;id=</w:t>
      </w:r>
      <w:r w:rsidR="00B7641B" w:rsidRPr="00E250A4">
        <w:rPr>
          <w:color w:val="FF0000"/>
        </w:rPr>
        <w:t>param</w:t>
      </w:r>
      <w:r w:rsidR="00B7641B" w:rsidRPr="00E250A4">
        <w:rPr>
          <w:rFonts w:hint="eastAsia"/>
          <w:color w:val="FF0000"/>
        </w:rPr>
        <w:t>1</w:t>
      </w:r>
      <w:r w:rsidRPr="006A5B8A">
        <w:t>&amp;ccxh=</w:t>
      </w:r>
      <w:r w:rsidR="00B7641B" w:rsidRPr="00E250A4">
        <w:rPr>
          <w:color w:val="FF0000"/>
        </w:rPr>
        <w:t>param</w:t>
      </w:r>
      <w:r w:rsidR="00B7641B" w:rsidRPr="00E250A4">
        <w:rPr>
          <w:rFonts w:hint="eastAsia"/>
          <w:color w:val="FF0000"/>
        </w:rPr>
        <w:t>2</w:t>
      </w:r>
      <w:r w:rsidRPr="006A5B8A">
        <w:t>&amp;lsh=</w:t>
      </w:r>
      <w:r w:rsidR="00B7641B" w:rsidRPr="00E250A4">
        <w:rPr>
          <w:color w:val="FF0000"/>
        </w:rPr>
        <w:t>param</w:t>
      </w:r>
      <w:r w:rsidR="00B7641B" w:rsidRPr="00E250A4">
        <w:rPr>
          <w:rFonts w:hint="eastAsia"/>
          <w:color w:val="FF0000"/>
        </w:rPr>
        <w:t>3</w:t>
      </w:r>
    </w:p>
    <w:p w:rsidR="00B7641B" w:rsidRPr="004310EF" w:rsidRDefault="00B7641B">
      <w:pPr>
        <w:rPr>
          <w:rFonts w:hint="eastAsia"/>
        </w:rPr>
      </w:pPr>
    </w:p>
    <w:p w:rsidR="009372B9" w:rsidRDefault="00B7641B">
      <w:pPr>
        <w:rPr>
          <w:rFonts w:hint="eastAsia"/>
        </w:rPr>
      </w:pPr>
      <w:r>
        <w:rPr>
          <w:rFonts w:hint="eastAsia"/>
        </w:rPr>
        <w:t>参数说明</w:t>
      </w:r>
      <w:r w:rsidR="009372B9">
        <w:rPr>
          <w:rFonts w:hint="eastAsia"/>
        </w:rPr>
        <w:t>：</w:t>
      </w:r>
    </w:p>
    <w:p w:rsidR="009372B9" w:rsidRDefault="009372B9">
      <w:pPr>
        <w:rPr>
          <w:rFonts w:hint="eastAsia"/>
        </w:rPr>
      </w:pPr>
      <w:r>
        <w:t>param</w:t>
      </w:r>
      <w:r>
        <w:rPr>
          <w:rFonts w:hint="eastAsia"/>
        </w:rPr>
        <w:t>1</w:t>
      </w:r>
      <w:r>
        <w:rPr>
          <w:rFonts w:hint="eastAsia"/>
        </w:rPr>
        <w:t>：病历</w:t>
      </w:r>
      <w:r>
        <w:rPr>
          <w:rFonts w:hint="eastAsia"/>
        </w:rPr>
        <w:t xml:space="preserve">ID    </w:t>
      </w:r>
    </w:p>
    <w:p w:rsidR="009372B9" w:rsidRDefault="009372B9">
      <w:pPr>
        <w:rPr>
          <w:rFonts w:hint="eastAsia"/>
        </w:rPr>
      </w:pPr>
      <w:r>
        <w:t>param</w:t>
      </w:r>
      <w:r>
        <w:rPr>
          <w:rFonts w:hint="eastAsia"/>
        </w:rPr>
        <w:t>2</w:t>
      </w:r>
      <w:r>
        <w:rPr>
          <w:rFonts w:hint="eastAsia"/>
        </w:rPr>
        <w:t>：出车序号</w:t>
      </w:r>
      <w:r>
        <w:rPr>
          <w:rFonts w:hint="eastAsia"/>
        </w:rPr>
        <w:t xml:space="preserve">    </w:t>
      </w:r>
    </w:p>
    <w:p w:rsidR="00B7641B" w:rsidRDefault="009372B9">
      <w:pPr>
        <w:rPr>
          <w:rFonts w:hint="eastAsia"/>
        </w:rPr>
      </w:pPr>
      <w:r>
        <w:t>param</w:t>
      </w:r>
      <w:r>
        <w:rPr>
          <w:rFonts w:hint="eastAsia"/>
        </w:rPr>
        <w:t>3</w:t>
      </w:r>
      <w:r>
        <w:rPr>
          <w:rFonts w:hint="eastAsia"/>
        </w:rPr>
        <w:t>：</w:t>
      </w:r>
      <w:r w:rsidR="004310EF">
        <w:rPr>
          <w:rFonts w:hint="eastAsia"/>
        </w:rPr>
        <w:t>事件流水号</w:t>
      </w:r>
    </w:p>
    <w:p w:rsidR="00935DB8" w:rsidRDefault="00935DB8">
      <w:pPr>
        <w:rPr>
          <w:rFonts w:hint="eastAsia"/>
        </w:rPr>
      </w:pPr>
    </w:p>
    <w:p w:rsidR="00935DB8" w:rsidRDefault="00935DB8">
      <w:pPr>
        <w:rPr>
          <w:rFonts w:hint="eastAsia"/>
        </w:rPr>
      </w:pPr>
      <w:r>
        <w:rPr>
          <w:rFonts w:hint="eastAsia"/>
        </w:rPr>
        <w:t>如</w:t>
      </w:r>
      <w:r w:rsidR="009D4D7C" w:rsidRPr="009D4D7C">
        <w:t>http://localhost:8080/emr/emr.do?method=initEmr&amp;print=1&amp;id=20161112142512000005&amp;ccxh=1&amp;lsh=20161030331000000591</w:t>
      </w:r>
    </w:p>
    <w:p w:rsidR="00DF6A36" w:rsidRDefault="00364D89">
      <w:r>
        <w:rPr>
          <w:noProof/>
        </w:rPr>
        <w:drawing>
          <wp:inline distT="0" distB="0" distL="0" distR="0">
            <wp:extent cx="5274310" cy="4016881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168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F6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761B8"/>
    <w:rsid w:val="001761B8"/>
    <w:rsid w:val="00364D89"/>
    <w:rsid w:val="004310EF"/>
    <w:rsid w:val="004C77A7"/>
    <w:rsid w:val="00540C98"/>
    <w:rsid w:val="005951D7"/>
    <w:rsid w:val="006A5B8A"/>
    <w:rsid w:val="00751F19"/>
    <w:rsid w:val="008C2419"/>
    <w:rsid w:val="00935DB8"/>
    <w:rsid w:val="009372B9"/>
    <w:rsid w:val="00952778"/>
    <w:rsid w:val="009D4D7C"/>
    <w:rsid w:val="00A20494"/>
    <w:rsid w:val="00A52C7B"/>
    <w:rsid w:val="00AE24AF"/>
    <w:rsid w:val="00B7641B"/>
    <w:rsid w:val="00DF6A36"/>
    <w:rsid w:val="00E25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1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4D8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4D8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951D7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31</cp:revision>
  <dcterms:created xsi:type="dcterms:W3CDTF">2016-11-17T03:29:00Z</dcterms:created>
  <dcterms:modified xsi:type="dcterms:W3CDTF">2016-11-17T03:34:00Z</dcterms:modified>
</cp:coreProperties>
</file>