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239F" w:rsidRPr="00C568DF" w:rsidRDefault="00F447FB" w:rsidP="00A1239F">
      <w:pPr>
        <w:spacing w:line="560" w:lineRule="exact"/>
        <w:rPr>
          <w:rFonts w:ascii="仿宋_GB2312" w:eastAsia="仿宋_GB2312"/>
          <w:color w:val="00B050"/>
          <w:sz w:val="32"/>
          <w:szCs w:val="32"/>
        </w:rPr>
      </w:pPr>
      <w:r>
        <w:rPr>
          <w:rFonts w:ascii="仿宋_GB2312" w:eastAsia="仿宋_GB2312" w:hint="eastAsia"/>
          <w:color w:val="00B050"/>
          <w:sz w:val="32"/>
          <w:szCs w:val="32"/>
        </w:rPr>
        <w:t>①</w:t>
      </w:r>
      <w:r w:rsidR="00A1239F" w:rsidRPr="00C568DF">
        <w:rPr>
          <w:rFonts w:ascii="仿宋_GB2312" w:eastAsia="仿宋_GB2312" w:hint="eastAsia"/>
          <w:color w:val="00B050"/>
          <w:sz w:val="32"/>
          <w:szCs w:val="32"/>
        </w:rPr>
        <w:t>无“病历编号”项：可修改，但不支持自定义编号！</w:t>
      </w:r>
      <w:r w:rsidR="000064F5" w:rsidRPr="00C568DF">
        <w:rPr>
          <w:rFonts w:ascii="仿宋_GB2312" w:eastAsia="仿宋_GB2312" w:hint="eastAsia"/>
          <w:color w:val="00B050"/>
          <w:sz w:val="32"/>
          <w:szCs w:val="32"/>
        </w:rPr>
        <w:t>只能显示当前有的编号规则。</w:t>
      </w:r>
      <w:r w:rsidR="00836CBA" w:rsidRPr="00C568DF">
        <w:rPr>
          <w:rFonts w:ascii="仿宋_GB2312" w:eastAsia="仿宋_GB2312" w:hint="eastAsia"/>
          <w:color w:val="00B050"/>
          <w:sz w:val="32"/>
          <w:szCs w:val="32"/>
        </w:rPr>
        <w:t>如：</w:t>
      </w:r>
      <w:r w:rsidR="00836CBA" w:rsidRPr="00C568DF">
        <w:rPr>
          <w:rFonts w:ascii="仿宋_GB2312" w:eastAsia="仿宋_GB2312"/>
          <w:color w:val="00B050"/>
          <w:sz w:val="32"/>
          <w:szCs w:val="32"/>
        </w:rPr>
        <w:t>2016060714422600016</w:t>
      </w:r>
      <w:r w:rsidR="00B46F31" w:rsidRPr="00C568DF">
        <w:rPr>
          <w:rFonts w:ascii="仿宋_GB2312" w:eastAsia="仿宋_GB2312"/>
          <w:color w:val="00B050"/>
          <w:sz w:val="32"/>
          <w:szCs w:val="32"/>
        </w:rPr>
        <w:t>（</w:t>
      </w:r>
      <w:r w:rsidR="00B46F31" w:rsidRPr="00675CFB">
        <w:rPr>
          <w:rFonts w:ascii="仿宋_GB2312" w:eastAsia="仿宋_GB2312"/>
          <w:color w:val="FF0000"/>
          <w:sz w:val="32"/>
          <w:szCs w:val="32"/>
        </w:rPr>
        <w:t>年月日时分秒毫秒+五位随机数</w:t>
      </w:r>
      <w:r w:rsidR="006F5C8E" w:rsidRPr="00675CFB">
        <w:rPr>
          <w:rFonts w:ascii="仿宋_GB2312" w:eastAsia="仿宋_GB2312"/>
          <w:color w:val="FF0000"/>
          <w:sz w:val="32"/>
          <w:szCs w:val="32"/>
        </w:rPr>
        <w:t>，不支持加上分站编码等等！</w:t>
      </w:r>
      <w:r w:rsidR="00B46F31" w:rsidRPr="00C568DF">
        <w:rPr>
          <w:rFonts w:ascii="仿宋_GB2312" w:eastAsia="仿宋_GB2312"/>
          <w:color w:val="00B050"/>
          <w:sz w:val="32"/>
          <w:szCs w:val="32"/>
        </w:rPr>
        <w:t>）</w:t>
      </w:r>
      <w:r w:rsidR="00D65E67">
        <w:rPr>
          <w:rFonts w:ascii="仿宋_GB2312" w:eastAsia="仿宋_GB2312"/>
          <w:color w:val="00B050"/>
          <w:sz w:val="32"/>
          <w:szCs w:val="32"/>
        </w:rPr>
        <w:t>其实也不用太在意，打印的时候肯定是有的</w:t>
      </w:r>
      <w:r w:rsidR="00504456">
        <w:rPr>
          <w:rFonts w:ascii="仿宋_GB2312" w:eastAsia="仿宋_GB2312"/>
          <w:color w:val="00B050"/>
          <w:sz w:val="32"/>
          <w:szCs w:val="32"/>
        </w:rPr>
        <w:t>！</w:t>
      </w:r>
    </w:p>
    <w:p w:rsidR="000259E3" w:rsidRPr="0092090F" w:rsidRDefault="009E4CA5" w:rsidP="005D61D4">
      <w:pPr>
        <w:spacing w:line="560" w:lineRule="exact"/>
        <w:rPr>
          <w:rFonts w:ascii="仿宋_GB2312" w:eastAsia="仿宋_GB2312"/>
          <w:color w:val="FF0000"/>
          <w:sz w:val="32"/>
          <w:szCs w:val="32"/>
        </w:rPr>
      </w:pPr>
      <w:r w:rsidRPr="00FB11D5">
        <w:rPr>
          <w:rFonts w:ascii="仿宋_GB2312" w:eastAsia="仿宋_GB2312" w:hint="eastAsia"/>
          <w:color w:val="00B050"/>
          <w:sz w:val="32"/>
          <w:szCs w:val="32"/>
        </w:rPr>
        <w:t>②</w:t>
      </w:r>
      <w:r w:rsidR="000259E3" w:rsidRPr="00FB11D5">
        <w:rPr>
          <w:rFonts w:ascii="仿宋_GB2312" w:eastAsia="仿宋_GB2312" w:hint="eastAsia"/>
          <w:color w:val="00B050"/>
          <w:sz w:val="32"/>
          <w:szCs w:val="32"/>
        </w:rPr>
        <w:t>无“联系人”填写项；</w:t>
      </w:r>
    </w:p>
    <w:p w:rsidR="000259E3" w:rsidRPr="001C6D8E" w:rsidRDefault="009E4CA5" w:rsidP="005D61D4">
      <w:pPr>
        <w:spacing w:line="560" w:lineRule="exact"/>
        <w:rPr>
          <w:rFonts w:ascii="仿宋_GB2312" w:eastAsia="仿宋_GB2312"/>
          <w:color w:val="00B050"/>
          <w:sz w:val="32"/>
          <w:szCs w:val="32"/>
        </w:rPr>
      </w:pPr>
      <w:r w:rsidRPr="001C6D8E">
        <w:rPr>
          <w:rFonts w:ascii="仿宋_GB2312" w:eastAsia="仿宋_GB2312" w:hint="eastAsia"/>
          <w:color w:val="00B050"/>
          <w:sz w:val="32"/>
          <w:szCs w:val="32"/>
        </w:rPr>
        <w:t>③</w:t>
      </w:r>
      <w:r w:rsidR="000259E3" w:rsidRPr="001C6D8E">
        <w:rPr>
          <w:rFonts w:ascii="仿宋_GB2312" w:eastAsia="仿宋_GB2312" w:hint="eastAsia"/>
          <w:color w:val="00B050"/>
          <w:sz w:val="32"/>
          <w:szCs w:val="32"/>
        </w:rPr>
        <w:t>“接车地址”应为“救治地点”；</w:t>
      </w:r>
      <w:r w:rsidR="0092090F" w:rsidRPr="001C6D8E">
        <w:rPr>
          <w:rFonts w:ascii="仿宋_GB2312" w:eastAsia="仿宋_GB2312" w:hint="eastAsia"/>
          <w:color w:val="00B050"/>
          <w:sz w:val="32"/>
          <w:szCs w:val="32"/>
        </w:rPr>
        <w:t>电话号码2联系电话。</w:t>
      </w:r>
    </w:p>
    <w:p w:rsidR="007E2C47" w:rsidRPr="00B36A67" w:rsidRDefault="007E2C47" w:rsidP="007E2C47">
      <w:pPr>
        <w:spacing w:line="560" w:lineRule="exact"/>
        <w:rPr>
          <w:rFonts w:ascii="仿宋_GB2312" w:eastAsia="仿宋_GB2312"/>
          <w:color w:val="00B0F0"/>
          <w:sz w:val="32"/>
          <w:szCs w:val="32"/>
        </w:rPr>
      </w:pPr>
      <w:r>
        <w:rPr>
          <w:rFonts w:ascii="仿宋_GB2312" w:eastAsia="仿宋_GB2312" w:hint="eastAsia"/>
          <w:color w:val="00B0F0"/>
          <w:sz w:val="32"/>
          <w:szCs w:val="32"/>
        </w:rPr>
        <w:t>④</w:t>
      </w:r>
      <w:r w:rsidRPr="00B36A67">
        <w:rPr>
          <w:rFonts w:ascii="仿宋_GB2312" w:eastAsia="仿宋_GB2312" w:hint="eastAsia"/>
          <w:color w:val="00B0F0"/>
          <w:sz w:val="32"/>
          <w:szCs w:val="32"/>
        </w:rPr>
        <w:t>“病情”无“救前死亡”、“无特殊”选项，</w:t>
      </w:r>
    </w:p>
    <w:p w:rsidR="007E2C47" w:rsidRPr="00B36A67" w:rsidRDefault="007E2C47" w:rsidP="007E2C47">
      <w:pPr>
        <w:spacing w:line="560" w:lineRule="exact"/>
        <w:rPr>
          <w:rFonts w:ascii="仿宋_GB2312" w:eastAsia="仿宋_GB2312"/>
          <w:color w:val="00B0F0"/>
          <w:sz w:val="32"/>
          <w:szCs w:val="32"/>
        </w:rPr>
      </w:pPr>
      <w:r>
        <w:rPr>
          <w:rFonts w:ascii="仿宋_GB2312" w:eastAsia="仿宋_GB2312" w:hint="eastAsia"/>
          <w:color w:val="00B0F0"/>
          <w:sz w:val="32"/>
          <w:szCs w:val="32"/>
        </w:rPr>
        <w:t>⑤</w:t>
      </w:r>
      <w:r w:rsidRPr="00B36A67">
        <w:rPr>
          <w:rFonts w:ascii="仿宋_GB2312" w:eastAsia="仿宋_GB2312" w:hint="eastAsia"/>
          <w:color w:val="00B0F0"/>
          <w:sz w:val="32"/>
          <w:szCs w:val="32"/>
        </w:rPr>
        <w:t>“病情”选项顺序应为：轻、中、重、危重、救前死亡、不详、无特殊；</w:t>
      </w:r>
    </w:p>
    <w:p w:rsidR="007E2C47" w:rsidRDefault="007E2C47" w:rsidP="007E2C47">
      <w:pPr>
        <w:spacing w:line="560" w:lineRule="exact"/>
        <w:rPr>
          <w:rFonts w:ascii="仿宋_GB2312" w:eastAsia="仿宋_GB2312"/>
          <w:color w:val="00B0F0"/>
          <w:sz w:val="32"/>
          <w:szCs w:val="32"/>
        </w:rPr>
      </w:pPr>
      <w:r>
        <w:rPr>
          <w:rFonts w:ascii="仿宋_GB2312" w:eastAsia="仿宋_GB2312" w:hint="eastAsia"/>
          <w:color w:val="00B0F0"/>
          <w:sz w:val="32"/>
          <w:szCs w:val="32"/>
        </w:rPr>
        <w:t>⑥</w:t>
      </w:r>
      <w:r w:rsidRPr="00B36A67">
        <w:rPr>
          <w:rFonts w:ascii="仿宋_GB2312" w:eastAsia="仿宋_GB2312" w:hint="eastAsia"/>
          <w:color w:val="00B0F0"/>
          <w:sz w:val="32"/>
          <w:szCs w:val="32"/>
        </w:rPr>
        <w:t>“救治结果”顺序应为：有效、稳定、无变化、加重、拒绝救治、放弃救治、现场死亡、途中死亡；</w:t>
      </w:r>
    </w:p>
    <w:p w:rsidR="0072031C" w:rsidRPr="00283F32" w:rsidRDefault="0072031C" w:rsidP="007E2C47">
      <w:pPr>
        <w:spacing w:line="560" w:lineRule="exact"/>
        <w:rPr>
          <w:rFonts w:ascii="仿宋_GB2312" w:eastAsia="仿宋_GB2312"/>
          <w:color w:val="00B050"/>
          <w:sz w:val="32"/>
          <w:szCs w:val="32"/>
        </w:rPr>
      </w:pPr>
      <w:r w:rsidRPr="00283F32">
        <w:rPr>
          <w:rFonts w:ascii="仿宋_GB2312" w:eastAsia="仿宋_GB2312" w:hint="eastAsia"/>
          <w:color w:val="00B050"/>
          <w:sz w:val="32"/>
          <w:szCs w:val="32"/>
        </w:rPr>
        <w:t>⑦</w:t>
      </w:r>
      <w:r w:rsidR="00454C43" w:rsidRPr="00283F32">
        <w:rPr>
          <w:rFonts w:ascii="仿宋_GB2312" w:eastAsia="仿宋_GB2312" w:hint="eastAsia"/>
          <w:color w:val="00B050"/>
          <w:sz w:val="32"/>
          <w:szCs w:val="32"/>
        </w:rPr>
        <w:t>“送往医院”选择项极不规范，未按照提供的医院要求导入数据，只需</w:t>
      </w:r>
      <w:r w:rsidR="00454C43" w:rsidRPr="00F35002">
        <w:rPr>
          <w:rFonts w:ascii="仿宋_GB2312" w:eastAsia="仿宋_GB2312" w:hint="eastAsia"/>
          <w:color w:val="00B050"/>
          <w:sz w:val="32"/>
          <w:szCs w:val="32"/>
          <w:highlight w:val="yellow"/>
        </w:rPr>
        <w:t>保留郑州急救网络内医院和其他</w:t>
      </w:r>
      <w:r w:rsidR="00454C43" w:rsidRPr="00283F32">
        <w:rPr>
          <w:rFonts w:ascii="仿宋_GB2312" w:eastAsia="仿宋_GB2312" w:hint="eastAsia"/>
          <w:color w:val="00B050"/>
          <w:sz w:val="32"/>
          <w:szCs w:val="32"/>
        </w:rPr>
        <w:t>。</w:t>
      </w:r>
    </w:p>
    <w:p w:rsidR="005840A2" w:rsidRDefault="00B94BD0" w:rsidP="005840A2">
      <w:pPr>
        <w:spacing w:line="560" w:lineRule="exact"/>
        <w:rPr>
          <w:rFonts w:ascii="仿宋_GB2312" w:eastAsia="仿宋_GB2312"/>
          <w:color w:val="00B050"/>
          <w:sz w:val="32"/>
          <w:szCs w:val="32"/>
        </w:rPr>
      </w:pPr>
      <w:r w:rsidRPr="00102E9C">
        <w:rPr>
          <w:rFonts w:ascii="仿宋_GB2312" w:eastAsia="仿宋_GB2312" w:hint="eastAsia"/>
          <w:color w:val="00B050"/>
          <w:sz w:val="32"/>
          <w:szCs w:val="32"/>
        </w:rPr>
        <w:t>⑧“主诉”设置的范围应为小于等于20字。</w:t>
      </w:r>
    </w:p>
    <w:p w:rsidR="005840A2" w:rsidRPr="0073152D" w:rsidRDefault="005840A2" w:rsidP="005840A2">
      <w:pPr>
        <w:spacing w:line="560" w:lineRule="exact"/>
        <w:rPr>
          <w:rFonts w:ascii="仿宋_GB2312" w:eastAsia="仿宋_GB2312"/>
          <w:color w:val="00B0F0"/>
          <w:sz w:val="32"/>
          <w:szCs w:val="32"/>
        </w:rPr>
      </w:pPr>
      <w:r w:rsidRPr="0073152D">
        <w:rPr>
          <w:rFonts w:ascii="仿宋_GB2312" w:eastAsia="仿宋_GB2312" w:hint="eastAsia"/>
          <w:color w:val="00B0F0"/>
          <w:sz w:val="32"/>
          <w:szCs w:val="32"/>
        </w:rPr>
        <w:t>⑨体格检查栏：“神志”选项顺序应为：清晰、嗜睡、模糊、昏睡、谵妄、昏迷、丧失、其他；</w:t>
      </w:r>
    </w:p>
    <w:p w:rsidR="005840A2" w:rsidRPr="001C6D8E" w:rsidRDefault="006345C9" w:rsidP="00102E9C">
      <w:pPr>
        <w:spacing w:line="560" w:lineRule="exact"/>
        <w:rPr>
          <w:rFonts w:ascii="仿宋_GB2312" w:eastAsia="仿宋_GB2312"/>
          <w:color w:val="00B050"/>
          <w:sz w:val="32"/>
          <w:szCs w:val="32"/>
        </w:rPr>
      </w:pPr>
      <w:r w:rsidRPr="001C6D8E">
        <w:rPr>
          <w:rFonts w:ascii="仿宋_GB2312" w:eastAsia="仿宋_GB2312" w:hint="eastAsia"/>
          <w:color w:val="00B050"/>
          <w:sz w:val="32"/>
          <w:szCs w:val="32"/>
        </w:rPr>
        <w:t>⑩辅助检查栏：“血氧饱和度”增加一个空格（为选择项）：已查、未查、无法检查、不配合检查、拒查</w:t>
      </w:r>
    </w:p>
    <w:p w:rsidR="001D08BD" w:rsidRPr="000605BB" w:rsidRDefault="001D08BD" w:rsidP="001D08BD">
      <w:pPr>
        <w:spacing w:line="560" w:lineRule="exact"/>
        <w:rPr>
          <w:rFonts w:ascii="仿宋_GB2312" w:eastAsia="仿宋_GB2312"/>
          <w:color w:val="00B050"/>
          <w:sz w:val="32"/>
          <w:szCs w:val="32"/>
        </w:rPr>
      </w:pPr>
      <w:r w:rsidRPr="000605BB">
        <w:rPr>
          <w:rFonts w:ascii="Cambria Math" w:eastAsia="仿宋_GB2312" w:hAnsi="Cambria Math" w:cs="Cambria Math" w:hint="eastAsia"/>
          <w:color w:val="00B050"/>
          <w:sz w:val="32"/>
          <w:szCs w:val="32"/>
        </w:rPr>
        <w:t>⑪</w:t>
      </w:r>
      <w:r w:rsidRPr="000605BB">
        <w:rPr>
          <w:rFonts w:ascii="仿宋_GB2312" w:eastAsia="仿宋_GB2312" w:hint="eastAsia"/>
          <w:color w:val="00B050"/>
          <w:sz w:val="32"/>
          <w:szCs w:val="32"/>
        </w:rPr>
        <w:t>“现场处理措施”名称应改为“处理措施”。</w:t>
      </w:r>
    </w:p>
    <w:p w:rsidR="00403BA7" w:rsidRDefault="00482A4C" w:rsidP="00FB11D5">
      <w:pPr>
        <w:spacing w:line="560" w:lineRule="exact"/>
        <w:outlineLvl w:val="0"/>
        <w:rPr>
          <w:rFonts w:ascii="仿宋_GB2312" w:eastAsia="仿宋_GB2312"/>
          <w:color w:val="00B0F0"/>
          <w:sz w:val="32"/>
          <w:szCs w:val="32"/>
        </w:rPr>
      </w:pPr>
      <w:r w:rsidRPr="007413FD">
        <w:rPr>
          <w:rFonts w:ascii="Cambria Math" w:eastAsia="仿宋_GB2312" w:hAnsi="Cambria Math" w:cs="Cambria Math" w:hint="eastAsia"/>
          <w:color w:val="00B0F0"/>
          <w:sz w:val="32"/>
          <w:szCs w:val="32"/>
        </w:rPr>
        <w:t>⑫</w:t>
      </w:r>
      <w:r w:rsidRPr="007413FD">
        <w:rPr>
          <w:rFonts w:ascii="仿宋_GB2312" w:eastAsia="仿宋_GB2312" w:hint="eastAsia"/>
          <w:color w:val="00B0F0"/>
          <w:sz w:val="32"/>
          <w:szCs w:val="32"/>
        </w:rPr>
        <w:t>“处理措施”选项的顺序应为：</w:t>
      </w:r>
      <w:r w:rsidR="00417204">
        <w:rPr>
          <w:rFonts w:ascii="仿宋_GB2312" w:eastAsia="仿宋_GB2312" w:hint="eastAsia"/>
          <w:color w:val="00B0F0"/>
          <w:sz w:val="32"/>
          <w:szCs w:val="32"/>
        </w:rPr>
        <w:t>xxxxxx</w:t>
      </w:r>
    </w:p>
    <w:p w:rsidR="00B3543E" w:rsidRDefault="00B3543E" w:rsidP="00B3543E">
      <w:pPr>
        <w:spacing w:line="560" w:lineRule="exact"/>
        <w:rPr>
          <w:rFonts w:ascii="仿宋_GB2312" w:eastAsia="仿宋_GB2312"/>
          <w:color w:val="00B0F0"/>
          <w:sz w:val="32"/>
          <w:szCs w:val="32"/>
        </w:rPr>
      </w:pPr>
      <w:r>
        <w:rPr>
          <w:rFonts w:ascii="仿宋_GB2312" w:eastAsia="仿宋_GB2312" w:hint="eastAsia"/>
          <w:color w:val="00B0F0"/>
          <w:sz w:val="32"/>
          <w:szCs w:val="32"/>
        </w:rPr>
        <w:t>⑬</w:t>
      </w:r>
      <w:r w:rsidRPr="008E4D8B">
        <w:rPr>
          <w:rFonts w:ascii="仿宋_GB2312" w:eastAsia="仿宋_GB2312" w:hint="eastAsia"/>
          <w:color w:val="00B0F0"/>
          <w:sz w:val="32"/>
          <w:szCs w:val="32"/>
        </w:rPr>
        <w:t>“药物应用”栏后另起一行再增加一个空格项</w:t>
      </w:r>
      <w:r>
        <w:rPr>
          <w:rFonts w:ascii="仿宋_GB2312" w:eastAsia="仿宋_GB2312" w:hint="eastAsia"/>
          <w:color w:val="00B0F0"/>
          <w:sz w:val="32"/>
          <w:szCs w:val="32"/>
        </w:rPr>
        <w:t>。</w:t>
      </w:r>
    </w:p>
    <w:p w:rsidR="00B3543E" w:rsidRPr="00146564" w:rsidRDefault="00B3543E" w:rsidP="00B3543E">
      <w:pPr>
        <w:spacing w:line="560" w:lineRule="exact"/>
        <w:rPr>
          <w:rFonts w:ascii="仿宋_GB2312" w:eastAsia="仿宋_GB2312"/>
          <w:color w:val="00B050"/>
          <w:sz w:val="32"/>
          <w:szCs w:val="32"/>
        </w:rPr>
      </w:pPr>
      <w:r w:rsidRPr="00146564">
        <w:rPr>
          <w:rFonts w:ascii="仿宋_GB2312" w:eastAsia="仿宋_GB2312" w:hint="eastAsia"/>
          <w:color w:val="00B050"/>
          <w:sz w:val="32"/>
          <w:szCs w:val="32"/>
        </w:rPr>
        <w:t>⑭名称为“其他药物应用”，可自行录入。</w:t>
      </w:r>
    </w:p>
    <w:p w:rsidR="00404ABA" w:rsidRDefault="00404ABA" w:rsidP="00404ABA">
      <w:pPr>
        <w:spacing w:line="560" w:lineRule="exact"/>
        <w:rPr>
          <w:rFonts w:ascii="仿宋_GB2312" w:eastAsia="仿宋_GB2312"/>
          <w:color w:val="00B050"/>
          <w:sz w:val="32"/>
          <w:szCs w:val="32"/>
        </w:rPr>
      </w:pPr>
      <w:r w:rsidRPr="00404ABA">
        <w:rPr>
          <w:rFonts w:ascii="仿宋_GB2312" w:eastAsia="仿宋_GB2312" w:hint="eastAsia"/>
          <w:b/>
          <w:color w:val="00B050"/>
          <w:sz w:val="32"/>
          <w:szCs w:val="32"/>
        </w:rPr>
        <w:t>⑮</w:t>
      </w:r>
      <w:r w:rsidRPr="00404ABA">
        <w:rPr>
          <w:rFonts w:ascii="仿宋_GB2312" w:eastAsia="仿宋_GB2312" w:hint="eastAsia"/>
          <w:color w:val="00B050"/>
          <w:sz w:val="32"/>
          <w:szCs w:val="32"/>
        </w:rPr>
        <w:t>条件查询项目：开始时刻、结束时刻、患者姓名、性别、病情、</w:t>
      </w:r>
      <w:r w:rsidRPr="00F35002">
        <w:rPr>
          <w:rFonts w:ascii="仿宋_GB2312" w:eastAsia="仿宋_GB2312" w:hint="eastAsia"/>
          <w:color w:val="00B050"/>
          <w:sz w:val="32"/>
          <w:szCs w:val="32"/>
          <w:highlight w:val="yellow"/>
        </w:rPr>
        <w:t>分站（只需显示站号）、</w:t>
      </w:r>
      <w:r w:rsidRPr="00404ABA">
        <w:rPr>
          <w:rFonts w:ascii="仿宋_GB2312" w:eastAsia="仿宋_GB2312" w:hint="eastAsia"/>
          <w:color w:val="00B050"/>
          <w:sz w:val="32"/>
          <w:szCs w:val="32"/>
        </w:rPr>
        <w:t>救治结果、电话、</w:t>
      </w:r>
      <w:r w:rsidRPr="00F35002">
        <w:rPr>
          <w:rFonts w:ascii="仿宋_GB2312" w:eastAsia="仿宋_GB2312" w:hint="eastAsia"/>
          <w:color w:val="00B050"/>
          <w:sz w:val="32"/>
          <w:szCs w:val="32"/>
          <w:highlight w:val="yellow"/>
        </w:rPr>
        <w:t>送往地点</w:t>
      </w:r>
      <w:r w:rsidRPr="00404ABA">
        <w:rPr>
          <w:rFonts w:ascii="仿宋_GB2312" w:eastAsia="仿宋_GB2312" w:hint="eastAsia"/>
          <w:color w:val="00B050"/>
          <w:sz w:val="32"/>
          <w:szCs w:val="32"/>
        </w:rPr>
        <w:t>、</w:t>
      </w:r>
      <w:r w:rsidRPr="00404ABA">
        <w:rPr>
          <w:rFonts w:ascii="仿宋_GB2312" w:eastAsia="仿宋_GB2312" w:hint="eastAsia"/>
          <w:color w:val="00B050"/>
          <w:sz w:val="32"/>
          <w:szCs w:val="32"/>
        </w:rPr>
        <w:lastRenderedPageBreak/>
        <w:t>疾病分类、</w:t>
      </w:r>
      <w:r w:rsidRPr="00E860B2">
        <w:rPr>
          <w:rFonts w:ascii="仿宋_GB2312" w:eastAsia="仿宋_GB2312" w:hint="eastAsia"/>
          <w:color w:val="FF0000"/>
          <w:sz w:val="32"/>
          <w:szCs w:val="32"/>
        </w:rPr>
        <w:t>年龄段</w:t>
      </w:r>
      <w:r w:rsidRPr="00404ABA">
        <w:rPr>
          <w:rFonts w:ascii="仿宋_GB2312" w:eastAsia="仿宋_GB2312" w:hint="eastAsia"/>
          <w:color w:val="00B050"/>
          <w:sz w:val="32"/>
          <w:szCs w:val="32"/>
        </w:rPr>
        <w:t>选择、提交。</w:t>
      </w:r>
    </w:p>
    <w:p w:rsidR="00763132" w:rsidRPr="00404ABA" w:rsidRDefault="00763132" w:rsidP="00404ABA">
      <w:pPr>
        <w:spacing w:line="560" w:lineRule="exact"/>
        <w:rPr>
          <w:rFonts w:ascii="仿宋_GB2312" w:eastAsia="仿宋_GB2312"/>
          <w:color w:val="00B050"/>
          <w:sz w:val="32"/>
          <w:szCs w:val="32"/>
        </w:rPr>
      </w:pPr>
    </w:p>
    <w:p w:rsidR="00046F65" w:rsidRPr="008D48D1" w:rsidRDefault="00D03857" w:rsidP="00FB11D5">
      <w:pPr>
        <w:spacing w:line="560" w:lineRule="exact"/>
        <w:outlineLvl w:val="0"/>
        <w:rPr>
          <w:rFonts w:ascii="仿宋_GB2312" w:eastAsia="仿宋_GB2312"/>
          <w:b/>
          <w:color w:val="00B050"/>
          <w:sz w:val="32"/>
          <w:szCs w:val="32"/>
        </w:rPr>
      </w:pPr>
      <w:r w:rsidRPr="008D48D1">
        <w:rPr>
          <w:rFonts w:ascii="仿宋_GB2312" w:eastAsia="仿宋_GB2312" w:hint="eastAsia"/>
          <w:b/>
          <w:color w:val="00B050"/>
          <w:sz w:val="32"/>
          <w:szCs w:val="32"/>
        </w:rPr>
        <w:t>ADD：</w:t>
      </w:r>
    </w:p>
    <w:p w:rsidR="00D03857" w:rsidRPr="008D48D1" w:rsidRDefault="00046F65" w:rsidP="00FB11D5">
      <w:pPr>
        <w:spacing w:line="560" w:lineRule="exact"/>
        <w:outlineLvl w:val="0"/>
        <w:rPr>
          <w:rFonts w:ascii="仿宋_GB2312" w:eastAsia="仿宋_GB2312"/>
          <w:b/>
          <w:color w:val="00B050"/>
          <w:sz w:val="32"/>
          <w:szCs w:val="32"/>
        </w:rPr>
      </w:pPr>
      <w:r w:rsidRPr="008D48D1">
        <w:rPr>
          <w:rFonts w:ascii="仿宋_GB2312" w:eastAsia="仿宋_GB2312" w:hint="eastAsia"/>
          <w:b/>
          <w:color w:val="00B050"/>
          <w:sz w:val="32"/>
          <w:szCs w:val="32"/>
        </w:rPr>
        <w:t>①</w:t>
      </w:r>
      <w:r w:rsidR="00D03857" w:rsidRPr="008D48D1">
        <w:rPr>
          <w:rFonts w:ascii="仿宋_GB2312" w:eastAsia="仿宋_GB2312" w:hint="eastAsia"/>
          <w:b/>
          <w:color w:val="00B050"/>
          <w:sz w:val="32"/>
          <w:szCs w:val="32"/>
        </w:rPr>
        <w:t>医生的签名显示问题，目前的判断有问题！</w:t>
      </w:r>
    </w:p>
    <w:p w:rsidR="00167CEE" w:rsidRPr="008D48D1" w:rsidRDefault="00167CEE" w:rsidP="00102E9C">
      <w:pPr>
        <w:spacing w:line="560" w:lineRule="exact"/>
        <w:rPr>
          <w:rFonts w:ascii="仿宋_GB2312" w:eastAsia="仿宋_GB2312"/>
          <w:b/>
          <w:color w:val="00B050"/>
          <w:sz w:val="32"/>
          <w:szCs w:val="32"/>
        </w:rPr>
      </w:pPr>
      <w:r w:rsidRPr="008D48D1">
        <w:rPr>
          <w:rFonts w:ascii="仿宋_GB2312" w:eastAsia="仿宋_GB2312" w:hint="eastAsia"/>
          <w:b/>
          <w:color w:val="00B050"/>
          <w:sz w:val="32"/>
          <w:szCs w:val="32"/>
        </w:rPr>
        <w:t>因为现在没有限定用户类型，所以不能默认，填写时必须选一个，这样才能保证司机、护士、担架工都能帮医生填！</w:t>
      </w:r>
    </w:p>
    <w:p w:rsidR="00F6266A" w:rsidRPr="007333D7" w:rsidRDefault="00D17573" w:rsidP="00F6266A">
      <w:pPr>
        <w:spacing w:line="560" w:lineRule="exact"/>
        <w:rPr>
          <w:rFonts w:ascii="仿宋_GB2312" w:eastAsia="仿宋_GB2312"/>
          <w:color w:val="00B0F0"/>
          <w:sz w:val="32"/>
          <w:szCs w:val="32"/>
        </w:rPr>
      </w:pPr>
      <w:r w:rsidRPr="00AF3485">
        <w:rPr>
          <w:rFonts w:ascii="仿宋_GB2312" w:eastAsia="仿宋_GB2312" w:hint="eastAsia"/>
          <w:color w:val="00B0F0"/>
          <w:sz w:val="32"/>
          <w:szCs w:val="32"/>
        </w:rPr>
        <w:t>①</w:t>
      </w:r>
      <w:r w:rsidR="00F6266A" w:rsidRPr="007333D7">
        <w:rPr>
          <w:rFonts w:ascii="仿宋_GB2312" w:eastAsia="仿宋_GB2312" w:hint="eastAsia"/>
          <w:color w:val="00B0F0"/>
          <w:sz w:val="32"/>
          <w:szCs w:val="32"/>
        </w:rPr>
        <w:t>“神志”选项顺序应为：清晰、嗜睡、模糊、昏睡、谵妄、昏迷、丧失、其他；</w:t>
      </w:r>
    </w:p>
    <w:p w:rsidR="00F6266A" w:rsidRDefault="00F6266A" w:rsidP="00102E9C">
      <w:pPr>
        <w:spacing w:line="560" w:lineRule="exact"/>
        <w:rPr>
          <w:rFonts w:ascii="仿宋_GB2312" w:eastAsia="仿宋_GB2312" w:hint="eastAsia"/>
          <w:color w:val="00B050"/>
          <w:sz w:val="32"/>
          <w:szCs w:val="32"/>
        </w:rPr>
      </w:pPr>
    </w:p>
    <w:p w:rsidR="00135C8A" w:rsidRDefault="00135C8A" w:rsidP="00102E9C">
      <w:pPr>
        <w:spacing w:line="560" w:lineRule="exact"/>
        <w:rPr>
          <w:rFonts w:ascii="仿宋_GB2312" w:eastAsia="仿宋_GB2312" w:hint="eastAsia"/>
          <w:color w:val="00B050"/>
          <w:sz w:val="32"/>
          <w:szCs w:val="32"/>
        </w:rPr>
      </w:pPr>
    </w:p>
    <w:p w:rsidR="00135C8A" w:rsidRDefault="00135C8A" w:rsidP="00102E9C">
      <w:pPr>
        <w:spacing w:line="560" w:lineRule="exact"/>
        <w:rPr>
          <w:rFonts w:ascii="仿宋_GB2312" w:eastAsia="仿宋_GB2312" w:hint="eastAsia"/>
          <w:color w:val="00B050"/>
          <w:sz w:val="32"/>
          <w:szCs w:val="32"/>
        </w:rPr>
      </w:pPr>
    </w:p>
    <w:p w:rsidR="00135C8A" w:rsidRDefault="00135C8A" w:rsidP="00102E9C">
      <w:pPr>
        <w:spacing w:line="560" w:lineRule="exact"/>
        <w:rPr>
          <w:rFonts w:ascii="仿宋_GB2312" w:eastAsia="仿宋_GB2312" w:hint="eastAsia"/>
          <w:color w:val="00B050"/>
          <w:sz w:val="32"/>
          <w:szCs w:val="32"/>
        </w:rPr>
      </w:pPr>
    </w:p>
    <w:p w:rsidR="00135C8A" w:rsidRDefault="00135C8A" w:rsidP="00102E9C">
      <w:pPr>
        <w:spacing w:line="560" w:lineRule="exact"/>
        <w:rPr>
          <w:rFonts w:ascii="仿宋_GB2312" w:eastAsia="仿宋_GB2312" w:hint="eastAsia"/>
          <w:color w:val="00B050"/>
          <w:sz w:val="32"/>
          <w:szCs w:val="32"/>
        </w:rPr>
      </w:pPr>
    </w:p>
    <w:p w:rsidR="00135C8A" w:rsidRDefault="00135C8A" w:rsidP="00102E9C">
      <w:pPr>
        <w:spacing w:line="560" w:lineRule="exact"/>
        <w:rPr>
          <w:rFonts w:ascii="仿宋_GB2312" w:eastAsia="仿宋_GB2312" w:hint="eastAsia"/>
          <w:color w:val="00B050"/>
          <w:sz w:val="32"/>
          <w:szCs w:val="32"/>
        </w:rPr>
      </w:pPr>
    </w:p>
    <w:p w:rsidR="00135C8A" w:rsidRDefault="00135C8A" w:rsidP="00102E9C">
      <w:pPr>
        <w:spacing w:line="560" w:lineRule="exact"/>
        <w:rPr>
          <w:rFonts w:ascii="仿宋_GB2312" w:eastAsia="仿宋_GB2312" w:hint="eastAsia"/>
          <w:color w:val="00B050"/>
          <w:sz w:val="32"/>
          <w:szCs w:val="32"/>
        </w:rPr>
      </w:pPr>
    </w:p>
    <w:p w:rsidR="00135C8A" w:rsidRDefault="00135C8A" w:rsidP="00102E9C">
      <w:pPr>
        <w:spacing w:line="560" w:lineRule="exact"/>
        <w:rPr>
          <w:rFonts w:ascii="仿宋_GB2312" w:eastAsia="仿宋_GB2312" w:hint="eastAsia"/>
          <w:color w:val="00B050"/>
          <w:sz w:val="32"/>
          <w:szCs w:val="32"/>
        </w:rPr>
      </w:pPr>
    </w:p>
    <w:p w:rsidR="00135C8A" w:rsidRDefault="00135C8A" w:rsidP="00102E9C">
      <w:pPr>
        <w:spacing w:line="560" w:lineRule="exact"/>
        <w:rPr>
          <w:rFonts w:ascii="仿宋_GB2312" w:eastAsia="仿宋_GB2312" w:hint="eastAsia"/>
          <w:color w:val="00B050"/>
          <w:sz w:val="32"/>
          <w:szCs w:val="32"/>
        </w:rPr>
      </w:pPr>
    </w:p>
    <w:p w:rsidR="00135C8A" w:rsidRDefault="00135C8A" w:rsidP="00102E9C">
      <w:pPr>
        <w:spacing w:line="560" w:lineRule="exact"/>
        <w:rPr>
          <w:rFonts w:ascii="仿宋_GB2312" w:eastAsia="仿宋_GB2312" w:hint="eastAsia"/>
          <w:color w:val="00B050"/>
          <w:sz w:val="32"/>
          <w:szCs w:val="32"/>
        </w:rPr>
      </w:pPr>
    </w:p>
    <w:p w:rsidR="00135C8A" w:rsidRDefault="00135C8A" w:rsidP="00102E9C">
      <w:pPr>
        <w:spacing w:line="560" w:lineRule="exact"/>
        <w:rPr>
          <w:rFonts w:ascii="仿宋_GB2312" w:eastAsia="仿宋_GB2312" w:hint="eastAsia"/>
          <w:color w:val="00B050"/>
          <w:sz w:val="32"/>
          <w:szCs w:val="32"/>
        </w:rPr>
      </w:pPr>
    </w:p>
    <w:p w:rsidR="00135C8A" w:rsidRDefault="00135C8A" w:rsidP="00102E9C">
      <w:pPr>
        <w:spacing w:line="560" w:lineRule="exact"/>
        <w:rPr>
          <w:rFonts w:ascii="仿宋_GB2312" w:eastAsia="仿宋_GB2312" w:hint="eastAsia"/>
          <w:color w:val="00B050"/>
          <w:sz w:val="32"/>
          <w:szCs w:val="32"/>
        </w:rPr>
      </w:pPr>
    </w:p>
    <w:p w:rsidR="00135C8A" w:rsidRDefault="00135C8A" w:rsidP="00102E9C">
      <w:pPr>
        <w:spacing w:line="560" w:lineRule="exact"/>
        <w:rPr>
          <w:rFonts w:ascii="仿宋_GB2312" w:eastAsia="仿宋_GB2312" w:hint="eastAsia"/>
          <w:color w:val="00B050"/>
          <w:sz w:val="32"/>
          <w:szCs w:val="32"/>
        </w:rPr>
      </w:pPr>
    </w:p>
    <w:p w:rsidR="00135C8A" w:rsidRDefault="00135C8A" w:rsidP="00102E9C">
      <w:pPr>
        <w:spacing w:line="560" w:lineRule="exact"/>
        <w:rPr>
          <w:rFonts w:ascii="仿宋_GB2312" w:eastAsia="仿宋_GB2312" w:hint="eastAsia"/>
          <w:color w:val="00B050"/>
          <w:sz w:val="32"/>
          <w:szCs w:val="32"/>
        </w:rPr>
      </w:pPr>
    </w:p>
    <w:p w:rsidR="00135C8A" w:rsidRDefault="00135C8A" w:rsidP="00102E9C">
      <w:pPr>
        <w:spacing w:line="560" w:lineRule="exact"/>
        <w:rPr>
          <w:rFonts w:ascii="仿宋_GB2312" w:eastAsia="仿宋_GB2312" w:hint="eastAsia"/>
          <w:color w:val="00B050"/>
          <w:sz w:val="32"/>
          <w:szCs w:val="32"/>
        </w:rPr>
      </w:pPr>
    </w:p>
    <w:p w:rsidR="00135C8A" w:rsidRDefault="00135C8A" w:rsidP="00102E9C">
      <w:pPr>
        <w:spacing w:line="560" w:lineRule="exact"/>
        <w:rPr>
          <w:rFonts w:ascii="仿宋_GB2312" w:eastAsia="仿宋_GB2312" w:hint="eastAsia"/>
          <w:color w:val="00B050"/>
          <w:sz w:val="32"/>
          <w:szCs w:val="32"/>
        </w:rPr>
      </w:pPr>
    </w:p>
    <w:p w:rsidR="00135C8A" w:rsidRDefault="00135C8A" w:rsidP="00102E9C">
      <w:pPr>
        <w:spacing w:line="560" w:lineRule="exact"/>
        <w:rPr>
          <w:rFonts w:ascii="仿宋_GB2312" w:eastAsia="仿宋_GB2312" w:hint="eastAsia"/>
          <w:color w:val="00B050"/>
          <w:sz w:val="32"/>
          <w:szCs w:val="32"/>
        </w:rPr>
      </w:pPr>
      <w:r>
        <w:rPr>
          <w:rFonts w:ascii="仿宋_GB2312" w:eastAsia="仿宋_GB2312" w:hint="eastAsia"/>
          <w:color w:val="00B050"/>
          <w:sz w:val="32"/>
          <w:szCs w:val="32"/>
        </w:rPr>
        <w:lastRenderedPageBreak/>
        <w:t>关于打印模板</w:t>
      </w:r>
    </w:p>
    <w:p w:rsidR="00135C8A" w:rsidRDefault="00135C8A" w:rsidP="00102E9C">
      <w:pPr>
        <w:spacing w:line="560" w:lineRule="exact"/>
        <w:rPr>
          <w:rFonts w:ascii="仿宋_GB2312" w:eastAsia="仿宋_GB2312" w:hint="eastAsia"/>
          <w:color w:val="00B050"/>
          <w:sz w:val="32"/>
          <w:szCs w:val="32"/>
        </w:rPr>
      </w:pPr>
      <w:r>
        <w:rPr>
          <w:rFonts w:ascii="仿宋_GB2312" w:eastAsia="仿宋_GB2312" w:hint="eastAsia"/>
          <w:color w:val="00B050"/>
          <w:sz w:val="32"/>
          <w:szCs w:val="32"/>
        </w:rPr>
        <w:t>1，第一行不要。</w:t>
      </w:r>
    </w:p>
    <w:p w:rsidR="00135C8A" w:rsidRDefault="00135C8A" w:rsidP="00102E9C">
      <w:pPr>
        <w:spacing w:line="560" w:lineRule="exact"/>
        <w:rPr>
          <w:rFonts w:ascii="仿宋_GB2312" w:eastAsia="仿宋_GB2312" w:hint="eastAsia"/>
          <w:color w:val="00B050"/>
          <w:sz w:val="32"/>
          <w:szCs w:val="32"/>
        </w:rPr>
      </w:pPr>
      <w:r>
        <w:rPr>
          <w:rFonts w:ascii="仿宋_GB2312" w:eastAsia="仿宋_GB2312" w:hint="eastAsia"/>
          <w:color w:val="00B050"/>
          <w:sz w:val="32"/>
          <w:szCs w:val="32"/>
        </w:rPr>
        <w:t>2，年月日。是打印时间还是报警时间还是</w:t>
      </w:r>
      <w:r w:rsidR="00A20081">
        <w:rPr>
          <w:rFonts w:ascii="仿宋_GB2312" w:eastAsia="仿宋_GB2312" w:hint="eastAsia"/>
          <w:color w:val="00B050"/>
          <w:sz w:val="32"/>
          <w:szCs w:val="32"/>
        </w:rPr>
        <w:t>病历填写时间？</w:t>
      </w:r>
    </w:p>
    <w:p w:rsidR="00B60C8C" w:rsidRDefault="00B60C8C" w:rsidP="00102E9C">
      <w:pPr>
        <w:spacing w:line="560" w:lineRule="exact"/>
        <w:rPr>
          <w:rFonts w:ascii="仿宋_GB2312" w:eastAsia="仿宋_GB2312" w:hint="eastAsia"/>
          <w:color w:val="00B050"/>
          <w:sz w:val="32"/>
          <w:szCs w:val="32"/>
        </w:rPr>
      </w:pPr>
      <w:r>
        <w:rPr>
          <w:rFonts w:ascii="仿宋_GB2312" w:eastAsia="仿宋_GB2312" w:hint="eastAsia"/>
          <w:color w:val="00B050"/>
          <w:sz w:val="32"/>
          <w:szCs w:val="32"/>
        </w:rPr>
        <w:t>3，</w:t>
      </w:r>
      <w:r w:rsidR="00720E76">
        <w:rPr>
          <w:rFonts w:ascii="仿宋_GB2312" w:eastAsia="仿宋_GB2312" w:hint="eastAsia"/>
          <w:color w:val="00B050"/>
          <w:sz w:val="32"/>
          <w:szCs w:val="32"/>
        </w:rPr>
        <w:t>病历编号没法改。</w:t>
      </w:r>
    </w:p>
    <w:p w:rsidR="00720E76" w:rsidRPr="00135C8A" w:rsidRDefault="006D30B8" w:rsidP="00102E9C">
      <w:pPr>
        <w:spacing w:line="560" w:lineRule="exact"/>
        <w:rPr>
          <w:rFonts w:ascii="仿宋_GB2312" w:eastAsia="仿宋_GB2312"/>
          <w:color w:val="00B050"/>
          <w:sz w:val="32"/>
          <w:szCs w:val="32"/>
        </w:rPr>
      </w:pPr>
      <w:r>
        <w:rPr>
          <w:rFonts w:ascii="仿宋_GB2312" w:eastAsia="仿宋_GB2312" w:hint="eastAsia"/>
          <w:color w:val="00B050"/>
          <w:sz w:val="32"/>
          <w:szCs w:val="32"/>
        </w:rPr>
        <w:t>4，</w:t>
      </w:r>
    </w:p>
    <w:p w:rsidR="007138E4" w:rsidRPr="00B94BD0" w:rsidRDefault="007138E4" w:rsidP="005D61D4">
      <w:pPr>
        <w:spacing w:line="560" w:lineRule="exact"/>
        <w:rPr>
          <w:rFonts w:ascii="仿宋_GB2312" w:eastAsia="仿宋_GB2312"/>
          <w:color w:val="00B050"/>
          <w:sz w:val="32"/>
          <w:szCs w:val="32"/>
        </w:rPr>
      </w:pPr>
    </w:p>
    <w:p w:rsidR="008B59D0" w:rsidRPr="000259E3" w:rsidRDefault="008B59D0" w:rsidP="00A1239F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48698B" w:rsidRDefault="0048698B"/>
    <w:sectPr w:rsidR="0048698B" w:rsidSect="006E6C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13036" w:rsidRDefault="00713036" w:rsidP="00887882">
      <w:r>
        <w:separator/>
      </w:r>
    </w:p>
  </w:endnote>
  <w:endnote w:type="continuationSeparator" w:id="1">
    <w:p w:rsidR="00713036" w:rsidRDefault="00713036" w:rsidP="0088788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13036" w:rsidRDefault="00713036" w:rsidP="00887882">
      <w:r>
        <w:separator/>
      </w:r>
    </w:p>
  </w:footnote>
  <w:footnote w:type="continuationSeparator" w:id="1">
    <w:p w:rsidR="00713036" w:rsidRDefault="00713036" w:rsidP="0088788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7B4556"/>
    <w:multiLevelType w:val="hybridMultilevel"/>
    <w:tmpl w:val="74741598"/>
    <w:lvl w:ilvl="0" w:tplc="A6C2D336">
      <w:start w:val="1"/>
      <w:numFmt w:val="japaneseCounting"/>
      <w:lvlText w:val="（%1）"/>
      <w:lvlJc w:val="left"/>
      <w:pPr>
        <w:tabs>
          <w:tab w:val="num" w:pos="1720"/>
        </w:tabs>
        <w:ind w:left="172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80"/>
        </w:tabs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00"/>
        </w:tabs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740"/>
        </w:tabs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60"/>
        </w:tabs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80"/>
        </w:tabs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00"/>
        </w:tabs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20"/>
        </w:tabs>
        <w:ind w:left="442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1239F"/>
    <w:rsid w:val="00004E00"/>
    <w:rsid w:val="000064F5"/>
    <w:rsid w:val="000259E3"/>
    <w:rsid w:val="000335A5"/>
    <w:rsid w:val="00046F65"/>
    <w:rsid w:val="000605BB"/>
    <w:rsid w:val="00102E9C"/>
    <w:rsid w:val="00135C8A"/>
    <w:rsid w:val="00146564"/>
    <w:rsid w:val="00167CEE"/>
    <w:rsid w:val="001C6D8E"/>
    <w:rsid w:val="001D08BD"/>
    <w:rsid w:val="00283F32"/>
    <w:rsid w:val="002A764E"/>
    <w:rsid w:val="00377C1F"/>
    <w:rsid w:val="003F2A52"/>
    <w:rsid w:val="00403BA7"/>
    <w:rsid w:val="00404ABA"/>
    <w:rsid w:val="00417204"/>
    <w:rsid w:val="00454C43"/>
    <w:rsid w:val="00482A4C"/>
    <w:rsid w:val="0048698B"/>
    <w:rsid w:val="00504456"/>
    <w:rsid w:val="0052739F"/>
    <w:rsid w:val="005840A2"/>
    <w:rsid w:val="005D61D4"/>
    <w:rsid w:val="006345C9"/>
    <w:rsid w:val="00675CFB"/>
    <w:rsid w:val="006D30B8"/>
    <w:rsid w:val="006E6C9F"/>
    <w:rsid w:val="006F5C8E"/>
    <w:rsid w:val="00713036"/>
    <w:rsid w:val="007138E4"/>
    <w:rsid w:val="0072031C"/>
    <w:rsid w:val="00720E76"/>
    <w:rsid w:val="0073152D"/>
    <w:rsid w:val="007413FD"/>
    <w:rsid w:val="00763132"/>
    <w:rsid w:val="00796A99"/>
    <w:rsid w:val="007E2C47"/>
    <w:rsid w:val="00836CBA"/>
    <w:rsid w:val="00887882"/>
    <w:rsid w:val="008B59D0"/>
    <w:rsid w:val="008D48D1"/>
    <w:rsid w:val="008E156D"/>
    <w:rsid w:val="0092090F"/>
    <w:rsid w:val="00943E9B"/>
    <w:rsid w:val="00947874"/>
    <w:rsid w:val="009E4CA5"/>
    <w:rsid w:val="00A1239F"/>
    <w:rsid w:val="00A20081"/>
    <w:rsid w:val="00AD3E9B"/>
    <w:rsid w:val="00AE6F60"/>
    <w:rsid w:val="00AF3485"/>
    <w:rsid w:val="00B3543E"/>
    <w:rsid w:val="00B46F31"/>
    <w:rsid w:val="00B60C8C"/>
    <w:rsid w:val="00B81559"/>
    <w:rsid w:val="00B94BD0"/>
    <w:rsid w:val="00C12409"/>
    <w:rsid w:val="00C568DF"/>
    <w:rsid w:val="00D03857"/>
    <w:rsid w:val="00D17573"/>
    <w:rsid w:val="00D65E67"/>
    <w:rsid w:val="00E31592"/>
    <w:rsid w:val="00E860B2"/>
    <w:rsid w:val="00EA28FA"/>
    <w:rsid w:val="00F35002"/>
    <w:rsid w:val="00F447FB"/>
    <w:rsid w:val="00F6266A"/>
    <w:rsid w:val="00FB11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6C9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semiHidden/>
    <w:unhideWhenUsed/>
    <w:rsid w:val="00FB11D5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FB11D5"/>
    <w:rPr>
      <w:rFonts w:ascii="宋体" w:eastAsia="宋体"/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8878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887882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8878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88788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3</Pages>
  <Words>112</Words>
  <Characters>643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97</cp:revision>
  <dcterms:created xsi:type="dcterms:W3CDTF">2016-07-12T10:48:00Z</dcterms:created>
  <dcterms:modified xsi:type="dcterms:W3CDTF">2016-07-19T03:38:00Z</dcterms:modified>
</cp:coreProperties>
</file>